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F9" w:rsidRPr="00471611" w:rsidRDefault="00D577F9" w:rsidP="00D577F9">
      <w:pPr>
        <w:widowControl/>
        <w:spacing w:afterLines="50"/>
        <w:jc w:val="center"/>
        <w:rPr>
          <w:rFonts w:ascii="新細明體" w:hAnsi="新細明體" w:cs="新細明體" w:hint="eastAsia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09"/>
        <w:gridCol w:w="7740"/>
      </w:tblGrid>
      <w:tr w:rsidR="00D577F9" w:rsidRPr="0047161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7A6D80">
              <w:rPr>
                <w:rFonts w:ascii="標楷體" w:eastAsia="標楷體" w:hAnsi="標楷體" w:hint="eastAsia"/>
              </w:rPr>
              <w:t>劍道</w:t>
            </w:r>
          </w:p>
        </w:tc>
      </w:tr>
      <w:tr w:rsidR="00D577F9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1F22DA" w:rsidP="00D577F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無</w:t>
            </w:r>
          </w:p>
        </w:tc>
      </w:tr>
      <w:tr w:rsidR="00D577F9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CD2181" w:rsidP="00D577F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CD2181">
              <w:rPr>
                <w:rFonts w:ascii="標楷體" w:eastAsia="標楷體" w:hAnsi="標楷體" w:cs="新細明體" w:hint="eastAsia"/>
                <w:kern w:val="0"/>
              </w:rPr>
              <w:t>本課程主要讓修課學生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能對劍道運動有深入的認識，除了劍道的歷史發展之外，更重要的是從事該項運動的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技巧，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由淺入深，讓同學能真正體會，並進而培養其為成為生涯運動之一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D577F9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CD218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 w:hint="eastAsia"/>
                <w:bCs/>
              </w:rPr>
            </w:pPr>
            <w:r>
              <w:rPr>
                <w:rFonts w:ascii="標楷體" w:eastAsia="標楷體" w:hint="eastAsia"/>
                <w:bCs/>
              </w:rPr>
              <w:t>透過課程學習，</w:t>
            </w:r>
            <w:r w:rsidR="001F22DA">
              <w:rPr>
                <w:rFonts w:ascii="標楷體" w:eastAsia="標楷體" w:hint="eastAsia"/>
                <w:bCs/>
              </w:rPr>
              <w:t>習得劍道</w:t>
            </w:r>
            <w:r>
              <w:rPr>
                <w:rFonts w:ascii="標楷體" w:eastAsia="標楷體" w:hint="eastAsia"/>
                <w:bCs/>
              </w:rPr>
              <w:t>知識及技術，進而培養自信心及終身運動能力。</w:t>
            </w:r>
          </w:p>
          <w:p w:rsidR="00CD2181" w:rsidRPr="00471611" w:rsidRDefault="001F22DA" w:rsidP="00CD2181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培養臨危不亂、機警反應之</w:t>
            </w:r>
            <w:r w:rsidR="00CD2181">
              <w:rPr>
                <w:rFonts w:ascii="標楷體" w:eastAsia="標楷體" w:hint="eastAsia"/>
                <w:bCs/>
              </w:rPr>
              <w:t>能力。</w:t>
            </w:r>
          </w:p>
        </w:tc>
      </w:tr>
      <w:tr w:rsidR="00D577F9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劍道教室</w:t>
            </w:r>
          </w:p>
          <w:p w:rsidR="001F22DA" w:rsidRP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劍道</w:t>
            </w:r>
          </w:p>
          <w:p w:rsidR="001F22DA" w:rsidRP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劍道必勝講座</w:t>
            </w:r>
          </w:p>
          <w:p w:rsidR="001F22DA" w:rsidRP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劍道進步講座</w:t>
            </w:r>
          </w:p>
          <w:p w:rsidR="00D577F9" w:rsidRPr="00471611" w:rsidRDefault="00D577F9" w:rsidP="001F22D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5"/>
      </w:tblGrid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6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7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 ■ 動作示範</w:t>
            </w:r>
          </w:p>
        </w:tc>
      </w:tr>
      <w:tr w:rsidR="00D577F9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8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smartTag w:uri="urn:schemas-microsoft-com:office:smarttags" w:element="PersonName">
              <w:r>
                <w:rPr>
                  <w:rFonts w:ascii="新細明體" w:hAnsi="新細明體" w:cs="新細明體" w:hint="eastAsia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9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0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Default="00D577F9" w:rsidP="00D577F9">
            <w:pPr>
              <w:widowControl/>
              <w:ind w:firstLineChars="650" w:firstLine="1560"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1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>%,                        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2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CD2181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Pr="00471611" w:rsidRDefault="00D577F9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3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期末報告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4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5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6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7" type="#_x0000_t75" style="width:20.4pt;height:16.8pt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p w:rsidR="00D577F9" w:rsidRDefault="00D577F9" w:rsidP="00D577F9">
      <w:r>
        <w:rPr>
          <w:rFonts w:hint="eastAsia"/>
        </w:rPr>
        <w:t xml:space="preserve">     </w:t>
      </w:r>
    </w:p>
    <w:p w:rsidR="000D7E14" w:rsidRDefault="00D577F9" w:rsidP="00D577F9">
      <w:r>
        <w:br w:type="page"/>
      </w:r>
    </w:p>
    <w:tbl>
      <w:tblPr>
        <w:tblW w:w="0" w:type="auto"/>
        <w:jc w:val="center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4"/>
      </w:tblGrid>
      <w:tr w:rsidR="000D7E14" w:rsidTr="000D7E14">
        <w:trPr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D7E14" w:rsidRPr="000D7E14" w:rsidRDefault="000D7E14" w:rsidP="000D7E14">
            <w:pPr>
              <w:jc w:val="center"/>
              <w:rPr>
                <w:rFonts w:ascii="Arial" w:hAnsi="Arial" w:hint="eastAsia"/>
                <w:b/>
                <w:sz w:val="18"/>
                <w:szCs w:val="18"/>
              </w:rPr>
            </w:pPr>
            <w:r w:rsidRPr="000D7E14">
              <w:rPr>
                <w:rFonts w:ascii="Arial" w:hAnsi="Arial" w:hint="eastAsia"/>
                <w:b/>
                <w:sz w:val="18"/>
                <w:szCs w:val="18"/>
              </w:rPr>
              <w:t>核心能力</w:t>
            </w:r>
          </w:p>
        </w:tc>
      </w:tr>
      <w:tr w:rsidR="000D7E14" w:rsidTr="000D7E14">
        <w:trPr>
          <w:trHeight w:val="2324"/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健康體能及身心整體發展，建立良好健康體適能。</w:t>
            </w:r>
          </w:p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基本運動能力培養。</w:t>
            </w:r>
          </w:p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熟練專項技術，培養專項運動能力。</w:t>
            </w:r>
          </w:p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培養終身運動習慣，增進多元化的運動參與。</w:t>
            </w:r>
          </w:p>
          <w:p w:rsidR="000D7E14" w:rsidRPr="0044413F" w:rsidRDefault="000D7E14" w:rsidP="000D7E14">
            <w:pPr>
              <w:jc w:val="center"/>
              <w:rPr>
                <w:rFonts w:ascii="Arial" w:hAnsi="Arial" w:hint="eastAsia"/>
                <w:sz w:val="18"/>
                <w:szCs w:val="18"/>
              </w:rPr>
            </w:pPr>
          </w:p>
        </w:tc>
      </w:tr>
    </w:tbl>
    <w:p w:rsidR="00D577F9" w:rsidRDefault="00D577F9" w:rsidP="00D577F9">
      <w:pPr>
        <w:rPr>
          <w:rFonts w:hint="eastAsia"/>
        </w:rPr>
      </w:pPr>
    </w:p>
    <w:tbl>
      <w:tblPr>
        <w:tblpPr w:leftFromText="180" w:rightFromText="180" w:vertAnchor="text" w:tblpXSpec="center" w:tblpY="1"/>
        <w:tblOverlap w:val="never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5"/>
      </w:tblGrid>
      <w:tr w:rsidR="00D577F9" w:rsidRPr="00471611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A12EDA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課程進度</w:t>
            </w:r>
          </w:p>
        </w:tc>
      </w:tr>
      <w:tr w:rsidR="00D577F9" w:rsidRPr="00471611">
        <w:trPr>
          <w:trHeight w:val="54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第一週：</w:t>
            </w:r>
            <w:r w:rsidR="00B44831">
              <w:rPr>
                <w:rFonts w:ascii="標楷體" w:eastAsia="標楷體" w:hAnsi="標楷體" w:cs="新細明體" w:hint="eastAsia"/>
                <w:kern w:val="0"/>
              </w:rPr>
              <w:t>本學期課程介紹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="007A6D80">
              <w:rPr>
                <w:rFonts w:ascii="標楷體" w:eastAsia="標楷體" w:hint="eastAsia"/>
              </w:rPr>
              <w:t>劍道的歷史、服裝、用具說明</w:t>
            </w:r>
          </w:p>
          <w:p w:rsidR="007A6D80" w:rsidRDefault="00D577F9" w:rsidP="00AF2459">
            <w:pPr>
              <w:widowControl/>
              <w:spacing w:line="360" w:lineRule="auto"/>
              <w:rPr>
                <w:rFonts w:ascii="標楷體" w:eastAsia="標楷體" w:hint="eastAsia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第二週：</w:t>
            </w:r>
            <w:r w:rsidR="007A6D80">
              <w:rPr>
                <w:rFonts w:ascii="標楷體" w:eastAsia="標楷體" w:hint="eastAsia"/>
              </w:rPr>
              <w:t>劍道禮儀及比賽形式之介紹、基本擺振動作說明與練習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第三週：</w:t>
            </w:r>
            <w:r w:rsidR="007A6D80">
              <w:rPr>
                <w:rFonts w:ascii="標楷體" w:eastAsia="標楷體" w:hint="eastAsia"/>
              </w:rPr>
              <w:t>中段姿勢、送足、步足、繼足、開足等步法介紹及練習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第四週：</w:t>
            </w:r>
            <w:r w:rsidR="007A6D80">
              <w:rPr>
                <w:rFonts w:ascii="標楷體" w:eastAsia="標楷體" w:hint="eastAsia"/>
              </w:rPr>
              <w:t>面部打擊動作介紹與練習、</w:t>
            </w:r>
            <w:r w:rsidR="00D760E5">
              <w:rPr>
                <w:rFonts w:ascii="標楷體" w:eastAsia="標楷體" w:hint="eastAsia"/>
              </w:rPr>
              <w:t>殘心體會及攻擊後轉身之介紹及練習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第五週：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手部</w:t>
            </w:r>
            <w:r w:rsidR="007A6D80">
              <w:rPr>
                <w:rFonts w:ascii="標楷體" w:eastAsia="標楷體" w:hint="eastAsia"/>
              </w:rPr>
              <w:t>打擊動作介紹與練習</w:t>
            </w:r>
            <w:r w:rsidR="00D760E5">
              <w:rPr>
                <w:rFonts w:ascii="標楷體" w:eastAsia="標楷體" w:hint="eastAsia"/>
              </w:rPr>
              <w:t>、殘心體會及攻擊後轉身之練習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第六週：</w:t>
            </w:r>
            <w:r w:rsidR="007A6D80">
              <w:rPr>
                <w:rFonts w:ascii="標楷體" w:eastAsia="標楷體" w:hint="eastAsia"/>
              </w:rPr>
              <w:t>腹部打擊動作介紹與練習</w:t>
            </w:r>
            <w:r w:rsidR="00D760E5">
              <w:rPr>
                <w:rFonts w:ascii="標楷體" w:eastAsia="標楷體" w:hint="eastAsia"/>
              </w:rPr>
              <w:t>、殘心體會及攻擊後轉身之練習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第七週：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面部、面部連擊</w:t>
            </w:r>
            <w:r w:rsidR="007A6D80">
              <w:rPr>
                <w:rFonts w:ascii="標楷體" w:eastAsia="標楷體" w:hint="eastAsia"/>
              </w:rPr>
              <w:t>動作介紹與練習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第八週：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手部、面部連擊</w:t>
            </w:r>
            <w:r w:rsidR="007A6D80">
              <w:rPr>
                <w:rFonts w:ascii="標楷體" w:eastAsia="標楷體" w:hint="eastAsia"/>
              </w:rPr>
              <w:t>動作介紹與練習、手部、腹部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連擊</w:t>
            </w:r>
            <w:r w:rsidR="007A6D80">
              <w:rPr>
                <w:rFonts w:ascii="標楷體" w:eastAsia="標楷體" w:hint="eastAsia"/>
              </w:rPr>
              <w:t>動作介紹與練習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第九週：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期中考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切返動作介紹與練習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第十一週：</w:t>
            </w:r>
            <w:r w:rsidR="001F22DA">
              <w:rPr>
                <w:rFonts w:ascii="標楷體" w:eastAsia="標楷體" w:hAnsi="標楷體" w:hint="eastAsia"/>
              </w:rPr>
              <w:t>攻擊－防守招式介紹及練習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第十二週：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比賽制度及規則介紹、實戰練習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第十三週：</w:t>
            </w:r>
            <w:r w:rsidR="001F22DA">
              <w:rPr>
                <w:rFonts w:ascii="標楷體" w:eastAsia="標楷體" w:hAnsi="標楷體" w:hint="eastAsia"/>
                <w:color w:val="000000"/>
              </w:rPr>
              <w:t>衝擊練習介紹及演練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第十四週：</w:t>
            </w:r>
            <w:r w:rsidR="001F22DA">
              <w:rPr>
                <w:rFonts w:ascii="標楷體" w:eastAsia="標楷體" w:hAnsi="標楷體" w:hint="eastAsia"/>
              </w:rPr>
              <w:t>體碰法及退擊法的介紹及練習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第十五週：</w:t>
            </w:r>
            <w:r w:rsidR="001F22DA">
              <w:rPr>
                <w:rFonts w:ascii="標楷體" w:eastAsia="標楷體" w:hAnsi="標楷體" w:hint="eastAsia"/>
              </w:rPr>
              <w:t>氣劍體一致及劍道哲學的體會</w:t>
            </w:r>
          </w:p>
          <w:p w:rsidR="00D760E5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第十六週：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綜合練習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第十七週：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期末排名賽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第十八週：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期末考</w:t>
            </w:r>
          </w:p>
        </w:tc>
      </w:tr>
    </w:tbl>
    <w:p w:rsidR="00563340" w:rsidRPr="00D577F9" w:rsidRDefault="00A12EDA">
      <w:r>
        <w:br w:type="textWrapping" w:clear="all"/>
      </w:r>
    </w:p>
    <w:sectPr w:rsidR="00563340" w:rsidRPr="00D577F9" w:rsidSect="00D577F9">
      <w:footerReference w:type="even" r:id="rId9"/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80" w:rsidRDefault="00885680">
      <w:r>
        <w:separator/>
      </w:r>
    </w:p>
  </w:endnote>
  <w:endnote w:type="continuationSeparator" w:id="1">
    <w:p w:rsidR="00885680" w:rsidRDefault="00885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80" w:rsidRDefault="007A6D80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6D80" w:rsidRDefault="007A6D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80" w:rsidRDefault="007A6D80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413F">
      <w:rPr>
        <w:rStyle w:val="a4"/>
        <w:noProof/>
      </w:rPr>
      <w:t>1</w:t>
    </w:r>
    <w:r>
      <w:rPr>
        <w:rStyle w:val="a4"/>
      </w:rPr>
      <w:fldChar w:fldCharType="end"/>
    </w:r>
  </w:p>
  <w:p w:rsidR="007A6D80" w:rsidRDefault="007A6D80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80" w:rsidRDefault="00885680">
      <w:r>
        <w:separator/>
      </w:r>
    </w:p>
  </w:footnote>
  <w:footnote w:type="continuationSeparator" w:id="1">
    <w:p w:rsidR="00885680" w:rsidRDefault="00885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16360"/>
    <w:multiLevelType w:val="hybridMultilevel"/>
    <w:tmpl w:val="F1A2530E"/>
    <w:lvl w:ilvl="0" w:tplc="43EE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1267B1"/>
    <w:multiLevelType w:val="hybridMultilevel"/>
    <w:tmpl w:val="991C4816"/>
    <w:lvl w:ilvl="0" w:tplc="DDAA3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F9"/>
    <w:rsid w:val="000D7E14"/>
    <w:rsid w:val="001F22DA"/>
    <w:rsid w:val="004051AB"/>
    <w:rsid w:val="0044413F"/>
    <w:rsid w:val="00452C09"/>
    <w:rsid w:val="00563340"/>
    <w:rsid w:val="005F4D69"/>
    <w:rsid w:val="005F55D6"/>
    <w:rsid w:val="007A6D80"/>
    <w:rsid w:val="007C1290"/>
    <w:rsid w:val="00885680"/>
    <w:rsid w:val="0097663B"/>
    <w:rsid w:val="00A12EDA"/>
    <w:rsid w:val="00AF2459"/>
    <w:rsid w:val="00B44831"/>
    <w:rsid w:val="00C246BC"/>
    <w:rsid w:val="00C643C6"/>
    <w:rsid w:val="00CD2181"/>
    <w:rsid w:val="00D400DE"/>
    <w:rsid w:val="00D577F9"/>
    <w:rsid w:val="00D760E5"/>
    <w:rsid w:val="00E3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5F55D6"/>
    <w:rPr>
      <w:rFonts w:ascii="Arial" w:hAnsi="Arial"/>
      <w:sz w:val="18"/>
      <w:szCs w:val="18"/>
    </w:rPr>
  </w:style>
  <w:style w:type="table" w:styleId="a7">
    <w:name w:val="Table Grid"/>
    <w:basedOn w:val="a1"/>
    <w:rsid w:val="000D7E1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AFE5-BCFD-4452-AAE4-B78ED58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ASUS-Pro23F</cp:lastModifiedBy>
  <cp:revision>2</cp:revision>
  <cp:lastPrinted>2009-12-17T13:09:00Z</cp:lastPrinted>
  <dcterms:created xsi:type="dcterms:W3CDTF">2011-12-15T15:29:00Z</dcterms:created>
  <dcterms:modified xsi:type="dcterms:W3CDTF">2011-12-15T15:29:00Z</dcterms:modified>
</cp:coreProperties>
</file>