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F33" w:rsidRPr="0013327E" w:rsidRDefault="0055085D" w:rsidP="008E2A8D">
      <w:pPr>
        <w:rPr>
          <w:rFonts w:ascii="Times New Roman" w:eastAsia="標楷體" w:hAnsi="Times New Roman"/>
          <w:b/>
          <w:sz w:val="28"/>
          <w:szCs w:val="28"/>
        </w:rPr>
      </w:pPr>
      <w:r w:rsidRPr="0013327E">
        <w:rPr>
          <w:rFonts w:ascii="Times New Roman" w:eastAsia="標楷體" w:hAnsi="Times New Roman"/>
          <w:b/>
          <w:sz w:val="28"/>
          <w:szCs w:val="28"/>
        </w:rPr>
        <w:t xml:space="preserve">Ph. D. </w:t>
      </w:r>
      <w:r w:rsidR="00A90F33" w:rsidRPr="0013327E">
        <w:rPr>
          <w:rFonts w:ascii="Times New Roman" w:eastAsia="標楷體" w:hAnsi="Times New Roman"/>
          <w:b/>
          <w:sz w:val="28"/>
          <w:szCs w:val="28"/>
        </w:rPr>
        <w:t xml:space="preserve">Program </w:t>
      </w:r>
    </w:p>
    <w:p w:rsidR="00A90F33" w:rsidRPr="0013327E" w:rsidRDefault="0055085D" w:rsidP="00A90F33">
      <w:pPr>
        <w:spacing w:line="0" w:lineRule="atLeast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13327E">
        <w:rPr>
          <w:rFonts w:ascii="Times New Roman" w:eastAsia="標楷體" w:hAnsi="Times New Roman"/>
          <w:color w:val="000000"/>
          <w:sz w:val="28"/>
          <w:szCs w:val="28"/>
        </w:rPr>
        <w:t>質化研究方法</w:t>
      </w:r>
    </w:p>
    <w:p w:rsidR="00A90F33" w:rsidRPr="0013327E" w:rsidRDefault="00A90F33" w:rsidP="00A90F33">
      <w:pPr>
        <w:spacing w:line="0" w:lineRule="atLeast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13327E">
        <w:rPr>
          <w:rFonts w:ascii="Times New Roman" w:eastAsia="標楷體" w:hAnsi="Times New Roman"/>
          <w:b/>
          <w:sz w:val="28"/>
          <w:szCs w:val="28"/>
        </w:rPr>
        <w:t>NATIONAL CHUNG CHENG UNIVERSITY</w:t>
      </w:r>
    </w:p>
    <w:p w:rsidR="00A90F33" w:rsidRPr="0013327E" w:rsidRDefault="000D0681" w:rsidP="00A90F33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20</w:t>
      </w:r>
      <w:r w:rsidR="007422CD">
        <w:rPr>
          <w:rFonts w:ascii="Times New Roman" w:eastAsia="標楷體" w:hAnsi="Times New Roman" w:hint="eastAsia"/>
          <w:b/>
          <w:sz w:val="28"/>
          <w:szCs w:val="28"/>
        </w:rPr>
        <w:t>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276"/>
        <w:gridCol w:w="992"/>
        <w:gridCol w:w="1021"/>
        <w:gridCol w:w="609"/>
        <w:gridCol w:w="71"/>
        <w:gridCol w:w="1559"/>
      </w:tblGrid>
      <w:tr w:rsidR="004B0BFA" w:rsidRPr="0013327E" w:rsidTr="000C77FC">
        <w:tc>
          <w:tcPr>
            <w:tcW w:w="2093" w:type="dxa"/>
          </w:tcPr>
          <w:p w:rsidR="004B0BFA" w:rsidRPr="0013327E" w:rsidRDefault="004B0BFA" w:rsidP="007D7B5E">
            <w:pPr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系所</w:t>
            </w:r>
          </w:p>
        </w:tc>
        <w:tc>
          <w:tcPr>
            <w:tcW w:w="4394" w:type="dxa"/>
            <w:gridSpan w:val="3"/>
          </w:tcPr>
          <w:p w:rsidR="004B0BFA" w:rsidRPr="0013327E" w:rsidRDefault="0055085D" w:rsidP="007D7B5E">
            <w:pPr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企管系</w:t>
            </w:r>
          </w:p>
        </w:tc>
        <w:tc>
          <w:tcPr>
            <w:tcW w:w="1630" w:type="dxa"/>
            <w:gridSpan w:val="2"/>
          </w:tcPr>
          <w:p w:rsidR="004B0BFA" w:rsidRPr="0013327E" w:rsidRDefault="004B0BFA" w:rsidP="007D7B5E">
            <w:pPr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必選修</w:t>
            </w:r>
          </w:p>
        </w:tc>
        <w:tc>
          <w:tcPr>
            <w:tcW w:w="1630" w:type="dxa"/>
            <w:gridSpan w:val="2"/>
          </w:tcPr>
          <w:p w:rsidR="004B0BFA" w:rsidRPr="0013327E" w:rsidRDefault="00536FD1" w:rsidP="007D7B5E">
            <w:pPr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必修</w:t>
            </w:r>
          </w:p>
        </w:tc>
      </w:tr>
      <w:tr w:rsidR="00DB6E93" w:rsidRPr="0013327E" w:rsidTr="00A27D10">
        <w:tc>
          <w:tcPr>
            <w:tcW w:w="2093" w:type="dxa"/>
          </w:tcPr>
          <w:p w:rsidR="00DB6E93" w:rsidRPr="0013327E" w:rsidRDefault="00A27D10" w:rsidP="007D7B5E">
            <w:pPr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課程名稱</w:t>
            </w:r>
          </w:p>
        </w:tc>
        <w:tc>
          <w:tcPr>
            <w:tcW w:w="4394" w:type="dxa"/>
            <w:gridSpan w:val="3"/>
            <w:tcBorders>
              <w:right w:val="single" w:sz="4" w:space="0" w:color="auto"/>
            </w:tcBorders>
          </w:tcPr>
          <w:p w:rsidR="00DB6E93" w:rsidRPr="0013327E" w:rsidRDefault="0055085D" w:rsidP="00DF62B6">
            <w:pPr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color w:val="000000"/>
                <w:szCs w:val="24"/>
              </w:rPr>
              <w:t>質化研究方法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A27D10" w:rsidRPr="0013327E" w:rsidRDefault="00A27D10" w:rsidP="007D7B5E">
            <w:pPr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學分數</w:t>
            </w:r>
          </w:p>
        </w:tc>
        <w:tc>
          <w:tcPr>
            <w:tcW w:w="2239" w:type="dxa"/>
            <w:gridSpan w:val="3"/>
            <w:tcBorders>
              <w:left w:val="single" w:sz="4" w:space="0" w:color="auto"/>
            </w:tcBorders>
          </w:tcPr>
          <w:p w:rsidR="00DB6E93" w:rsidRPr="0013327E" w:rsidRDefault="0055085D" w:rsidP="007D7B5E">
            <w:pPr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3</w:t>
            </w:r>
          </w:p>
        </w:tc>
      </w:tr>
      <w:tr w:rsidR="00DB6E93" w:rsidRPr="0013327E" w:rsidTr="00A27D10">
        <w:tc>
          <w:tcPr>
            <w:tcW w:w="2093" w:type="dxa"/>
          </w:tcPr>
          <w:p w:rsidR="00A27D10" w:rsidRPr="0013327E" w:rsidRDefault="00A27D10" w:rsidP="007D7B5E">
            <w:pPr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講授代碼</w:t>
            </w:r>
          </w:p>
        </w:tc>
        <w:tc>
          <w:tcPr>
            <w:tcW w:w="7654" w:type="dxa"/>
            <w:gridSpan w:val="7"/>
          </w:tcPr>
          <w:p w:rsidR="00DB6E93" w:rsidRPr="0013327E" w:rsidRDefault="00DB6E93" w:rsidP="007D7B5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DB6E93" w:rsidRPr="0013327E" w:rsidTr="00A27D10">
        <w:tc>
          <w:tcPr>
            <w:tcW w:w="2093" w:type="dxa"/>
          </w:tcPr>
          <w:p w:rsidR="00A27D10" w:rsidRPr="0013327E" w:rsidRDefault="00A27D10" w:rsidP="007D7B5E">
            <w:pPr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講授教師</w:t>
            </w:r>
          </w:p>
        </w:tc>
        <w:tc>
          <w:tcPr>
            <w:tcW w:w="7654" w:type="dxa"/>
            <w:gridSpan w:val="7"/>
          </w:tcPr>
          <w:p w:rsidR="007422CD" w:rsidRDefault="008E328C" w:rsidP="007D7B5E">
            <w:pPr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授課教師</w:t>
            </w:r>
            <w:r w:rsidR="0055085D" w:rsidRPr="0013327E">
              <w:rPr>
                <w:rFonts w:ascii="Times New Roman" w:eastAsia="標楷體" w:hAnsi="Times New Roman"/>
                <w:szCs w:val="24"/>
              </w:rPr>
              <w:t>:</w:t>
            </w:r>
            <w:r w:rsidR="0055085D" w:rsidRPr="0013327E">
              <w:rPr>
                <w:rFonts w:ascii="Times New Roman" w:eastAsia="標楷體" w:hAnsi="Times New Roman"/>
                <w:szCs w:val="24"/>
              </w:rPr>
              <w:t>連雅慧、許嘉文</w:t>
            </w:r>
          </w:p>
          <w:p w:rsidR="00DB6E93" w:rsidRPr="0013327E" w:rsidRDefault="008E328C" w:rsidP="007D7B5E">
            <w:pPr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聯絡</w:t>
            </w:r>
            <w:r w:rsidR="00DB6E93" w:rsidRPr="0013327E">
              <w:rPr>
                <w:rFonts w:ascii="Times New Roman" w:eastAsia="標楷體" w:hAnsi="Times New Roman"/>
                <w:szCs w:val="24"/>
              </w:rPr>
              <w:t>E-mail:</w:t>
            </w:r>
            <w:r w:rsidRPr="0013327E">
              <w:rPr>
                <w:rFonts w:ascii="Times New Roman" w:eastAsia="標楷體" w:hAnsi="Times New Roman"/>
                <w:szCs w:val="24"/>
              </w:rPr>
              <w:t xml:space="preserve"> </w:t>
            </w:r>
            <w:hyperlink r:id="rId8" w:history="1">
              <w:r w:rsidR="0055085D" w:rsidRPr="0013327E">
                <w:rPr>
                  <w:rStyle w:val="a9"/>
                  <w:rFonts w:ascii="Times New Roman" w:eastAsia="標楷體" w:hAnsi="Times New Roman"/>
                  <w:szCs w:val="24"/>
                  <w:u w:val="none"/>
                </w:rPr>
                <w:t>bmayhl@ccu.edu.tw</w:t>
              </w:r>
            </w:hyperlink>
            <w:r w:rsidR="0055085D" w:rsidRPr="0013327E">
              <w:rPr>
                <w:rFonts w:ascii="Times New Roman" w:eastAsia="標楷體" w:hAnsi="Times New Roman"/>
                <w:szCs w:val="24"/>
              </w:rPr>
              <w:t>, cwhsu@ccu.edu.tw</w:t>
            </w:r>
          </w:p>
          <w:p w:rsidR="00DB6E93" w:rsidRPr="0013327E" w:rsidRDefault="008E328C" w:rsidP="007D7B5E">
            <w:pPr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連絡電話</w:t>
            </w:r>
            <w:r w:rsidR="00DB6E93" w:rsidRPr="0013327E">
              <w:rPr>
                <w:rFonts w:ascii="Times New Roman" w:eastAsia="標楷體" w:hAnsi="Times New Roman"/>
                <w:szCs w:val="24"/>
              </w:rPr>
              <w:t>:</w:t>
            </w:r>
            <w:r w:rsidR="006932A1" w:rsidRPr="0013327E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55085D" w:rsidRPr="0013327E">
              <w:rPr>
                <w:rFonts w:ascii="Times New Roman" w:eastAsia="標楷體" w:hAnsi="Times New Roman"/>
                <w:szCs w:val="24"/>
              </w:rPr>
              <w:t>34300, 34306</w:t>
            </w:r>
          </w:p>
          <w:p w:rsidR="006932A1" w:rsidRPr="0013327E" w:rsidRDefault="008E328C" w:rsidP="006932A1">
            <w:pPr>
              <w:ind w:left="2876" w:hanging="2876"/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上課時間</w:t>
            </w:r>
            <w:r w:rsidR="00DB6E93" w:rsidRPr="0013327E">
              <w:rPr>
                <w:rFonts w:ascii="Times New Roman" w:eastAsia="標楷體" w:hAnsi="Times New Roman"/>
                <w:szCs w:val="24"/>
              </w:rPr>
              <w:t>:</w:t>
            </w:r>
            <w:r w:rsidR="006932A1" w:rsidRPr="0013327E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DB6E93" w:rsidRPr="0013327E" w:rsidRDefault="00A344B4" w:rsidP="0013327E">
            <w:pPr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諮詢時間</w:t>
            </w:r>
            <w:r w:rsidR="00DB6E93" w:rsidRPr="0013327E">
              <w:rPr>
                <w:rFonts w:ascii="Times New Roman" w:eastAsia="標楷體" w:hAnsi="Times New Roman"/>
                <w:szCs w:val="24"/>
              </w:rPr>
              <w:t xml:space="preserve">Office </w:t>
            </w:r>
            <w:r w:rsidR="00E80B1B" w:rsidRPr="0013327E">
              <w:rPr>
                <w:rFonts w:ascii="Times New Roman" w:eastAsia="標楷體" w:hAnsi="Times New Roman"/>
                <w:szCs w:val="24"/>
              </w:rPr>
              <w:t>H</w:t>
            </w:r>
            <w:r w:rsidR="00DB6E93" w:rsidRPr="0013327E">
              <w:rPr>
                <w:rFonts w:ascii="Times New Roman" w:eastAsia="標楷體" w:hAnsi="Times New Roman"/>
                <w:szCs w:val="24"/>
              </w:rPr>
              <w:t>our:</w:t>
            </w:r>
            <w:r w:rsidR="006932A1" w:rsidRPr="0013327E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DB6E93" w:rsidRPr="0013327E" w:rsidTr="00A27D10">
        <w:tc>
          <w:tcPr>
            <w:tcW w:w="2093" w:type="dxa"/>
          </w:tcPr>
          <w:p w:rsidR="00A27D10" w:rsidRPr="0013327E" w:rsidRDefault="00A27D10" w:rsidP="007D7B5E">
            <w:pPr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地點</w:t>
            </w:r>
            <w:r w:rsidRPr="0013327E">
              <w:rPr>
                <w:rFonts w:ascii="Times New Roman" w:eastAsia="標楷體" w:hAnsi="Times New Roman"/>
                <w:szCs w:val="24"/>
              </w:rPr>
              <w:t>/</w:t>
            </w:r>
            <w:r w:rsidRPr="0013327E">
              <w:rPr>
                <w:rFonts w:ascii="Times New Roman" w:eastAsia="標楷體" w:hAnsi="Times New Roman"/>
                <w:szCs w:val="24"/>
              </w:rPr>
              <w:t>時間</w:t>
            </w:r>
          </w:p>
        </w:tc>
        <w:tc>
          <w:tcPr>
            <w:tcW w:w="7654" w:type="dxa"/>
            <w:gridSpan w:val="7"/>
          </w:tcPr>
          <w:p w:rsidR="00DB6E93" w:rsidRPr="0013327E" w:rsidRDefault="00DB6E93" w:rsidP="002A3737">
            <w:pPr>
              <w:ind w:left="2876" w:hanging="287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B6E93" w:rsidRPr="0013327E" w:rsidTr="00A27D10">
        <w:tc>
          <w:tcPr>
            <w:tcW w:w="2093" w:type="dxa"/>
          </w:tcPr>
          <w:p w:rsidR="00A27D10" w:rsidRPr="0013327E" w:rsidRDefault="00A27D10" w:rsidP="007D7B5E">
            <w:pPr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先修課程</w:t>
            </w:r>
          </w:p>
        </w:tc>
        <w:tc>
          <w:tcPr>
            <w:tcW w:w="7654" w:type="dxa"/>
            <w:gridSpan w:val="7"/>
          </w:tcPr>
          <w:p w:rsidR="00DB6E93" w:rsidRPr="0013327E" w:rsidRDefault="00DB6E93" w:rsidP="007D7B5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DB6E93" w:rsidRPr="0013327E" w:rsidTr="00A27D10">
        <w:tc>
          <w:tcPr>
            <w:tcW w:w="2093" w:type="dxa"/>
          </w:tcPr>
          <w:p w:rsidR="00A27D10" w:rsidRPr="0013327E" w:rsidRDefault="00A27D10" w:rsidP="007D7B5E">
            <w:pPr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課程目標</w:t>
            </w:r>
          </w:p>
        </w:tc>
        <w:tc>
          <w:tcPr>
            <w:tcW w:w="7654" w:type="dxa"/>
            <w:gridSpan w:val="7"/>
          </w:tcPr>
          <w:p w:rsidR="00404516" w:rsidRPr="0013327E" w:rsidRDefault="00A361F7" w:rsidP="00A361F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  <w:r w:rsidRPr="0013327E">
              <w:rPr>
                <w:rFonts w:ascii="Times New Roman" w:eastAsia="標楷體" w:hAnsi="Times New Roman"/>
              </w:rPr>
              <w:t>在此質化研究課程中，學習者將透過理論學習與實務操作的方式，經由文獻閱讀、課堂參與、研究設計與實際操作等多元學習管道，以認識質化研究方法之基本原則，並瞭解基本的執行程序。</w:t>
            </w:r>
          </w:p>
        </w:tc>
      </w:tr>
      <w:tr w:rsidR="00DB6E93" w:rsidRPr="0013327E" w:rsidTr="00A27D10">
        <w:tc>
          <w:tcPr>
            <w:tcW w:w="2093" w:type="dxa"/>
          </w:tcPr>
          <w:p w:rsidR="00A27D10" w:rsidRPr="0013327E" w:rsidRDefault="00A27D10" w:rsidP="007D7B5E">
            <w:pPr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教材</w:t>
            </w:r>
          </w:p>
        </w:tc>
        <w:tc>
          <w:tcPr>
            <w:tcW w:w="7654" w:type="dxa"/>
            <w:gridSpan w:val="7"/>
          </w:tcPr>
          <w:p w:rsidR="00DB6E93" w:rsidRPr="0013327E" w:rsidRDefault="00CB19EF" w:rsidP="00E60C55">
            <w:pPr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教科書、指定閱讀文章</w:t>
            </w:r>
          </w:p>
        </w:tc>
      </w:tr>
      <w:tr w:rsidR="00DB6E93" w:rsidRPr="0013327E" w:rsidTr="00A27D10">
        <w:tc>
          <w:tcPr>
            <w:tcW w:w="2093" w:type="dxa"/>
          </w:tcPr>
          <w:p w:rsidR="00A27D10" w:rsidRPr="0013327E" w:rsidRDefault="00A27D10" w:rsidP="007D7B5E">
            <w:pPr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課程網址</w:t>
            </w:r>
          </w:p>
        </w:tc>
        <w:tc>
          <w:tcPr>
            <w:tcW w:w="7654" w:type="dxa"/>
            <w:gridSpan w:val="7"/>
          </w:tcPr>
          <w:p w:rsidR="00DB6E93" w:rsidRPr="0013327E" w:rsidRDefault="00DB6E93" w:rsidP="007D7B5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DB6E93" w:rsidRPr="0013327E" w:rsidTr="00A27D10">
        <w:trPr>
          <w:trHeight w:val="1041"/>
        </w:trPr>
        <w:tc>
          <w:tcPr>
            <w:tcW w:w="2093" w:type="dxa"/>
          </w:tcPr>
          <w:p w:rsidR="00A27D10" w:rsidRPr="0013327E" w:rsidRDefault="00A27D10" w:rsidP="00A27D10">
            <w:pPr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參考資料</w:t>
            </w:r>
            <w:r w:rsidRPr="0013327E">
              <w:rPr>
                <w:rFonts w:ascii="Times New Roman" w:eastAsia="標楷體" w:hAnsi="Times New Roman"/>
                <w:szCs w:val="24"/>
              </w:rPr>
              <w:t>/</w:t>
            </w:r>
            <w:r w:rsidRPr="0013327E">
              <w:rPr>
                <w:rFonts w:ascii="Times New Roman" w:eastAsia="標楷體" w:hAnsi="Times New Roman"/>
                <w:szCs w:val="24"/>
              </w:rPr>
              <w:t>參考書</w:t>
            </w:r>
          </w:p>
        </w:tc>
        <w:tc>
          <w:tcPr>
            <w:tcW w:w="7654" w:type="dxa"/>
            <w:gridSpan w:val="7"/>
          </w:tcPr>
          <w:p w:rsidR="00577E85" w:rsidRPr="0013327E" w:rsidRDefault="00CB19EF" w:rsidP="00577E85">
            <w:pPr>
              <w:rPr>
                <w:rFonts w:ascii="Times New Roman" w:eastAsia="標楷體" w:hAnsi="Times New Roman"/>
              </w:rPr>
            </w:pPr>
            <w:r w:rsidRPr="0013327E">
              <w:rPr>
                <w:rFonts w:ascii="Times New Roman" w:eastAsia="標楷體" w:hAnsi="Times New Roman"/>
              </w:rPr>
              <w:t>林本炫，周平主編。</w:t>
            </w:r>
            <w:r w:rsidRPr="0013327E">
              <w:rPr>
                <w:rFonts w:ascii="Times New Roman" w:eastAsia="標楷體" w:hAnsi="Times New Roman"/>
              </w:rPr>
              <w:t>2005</w:t>
            </w:r>
            <w:r w:rsidRPr="0013327E">
              <w:rPr>
                <w:rFonts w:ascii="Times New Roman" w:eastAsia="標楷體" w:hAnsi="Times New Roman"/>
              </w:rPr>
              <w:t>。《質性研究方法與議題創新》。</w:t>
            </w:r>
            <w:proofErr w:type="gramStart"/>
            <w:r w:rsidRPr="0013327E">
              <w:rPr>
                <w:rFonts w:ascii="Times New Roman" w:eastAsia="標楷體" w:hAnsi="Times New Roman"/>
              </w:rPr>
              <w:t>復文圖書</w:t>
            </w:r>
            <w:proofErr w:type="gramEnd"/>
            <w:r w:rsidRPr="0013327E">
              <w:rPr>
                <w:rFonts w:ascii="Times New Roman" w:eastAsia="標楷體" w:hAnsi="Times New Roman"/>
              </w:rPr>
              <w:t>。</w:t>
            </w:r>
          </w:p>
          <w:p w:rsidR="00CB19EF" w:rsidRPr="0013327E" w:rsidRDefault="00CB19EF" w:rsidP="00577E85">
            <w:pPr>
              <w:rPr>
                <w:rFonts w:ascii="Times New Roman" w:eastAsia="標楷體" w:hAnsi="Times New Roman"/>
              </w:rPr>
            </w:pPr>
            <w:r w:rsidRPr="0013327E">
              <w:rPr>
                <w:rFonts w:ascii="Times New Roman" w:eastAsia="標楷體" w:hAnsi="Times New Roman"/>
              </w:rPr>
              <w:t>高淑清，</w:t>
            </w:r>
            <w:r w:rsidRPr="0013327E">
              <w:rPr>
                <w:rFonts w:ascii="Times New Roman" w:eastAsia="標楷體" w:hAnsi="Times New Roman"/>
              </w:rPr>
              <w:t>2008</w:t>
            </w:r>
            <w:r w:rsidRPr="0013327E">
              <w:rPr>
                <w:rFonts w:ascii="Times New Roman" w:eastAsia="標楷體" w:hAnsi="Times New Roman"/>
              </w:rPr>
              <w:t>。《質性研究的</w:t>
            </w:r>
            <w:r w:rsidRPr="0013327E">
              <w:rPr>
                <w:rFonts w:ascii="Times New Roman" w:eastAsia="標楷體" w:hAnsi="Times New Roman"/>
              </w:rPr>
              <w:t xml:space="preserve">18 </w:t>
            </w:r>
            <w:r w:rsidRPr="0013327E">
              <w:rPr>
                <w:rFonts w:ascii="Times New Roman" w:eastAsia="標楷體" w:hAnsi="Times New Roman"/>
              </w:rPr>
              <w:t>堂課－首航初探之旅》。麗文文化。</w:t>
            </w:r>
          </w:p>
          <w:p w:rsidR="00CB19EF" w:rsidRPr="0013327E" w:rsidRDefault="00CB19EF" w:rsidP="00577E85">
            <w:pPr>
              <w:rPr>
                <w:rFonts w:ascii="Times New Roman" w:eastAsia="標楷體" w:hAnsi="Times New Roman"/>
              </w:rPr>
            </w:pPr>
            <w:r w:rsidRPr="0013327E">
              <w:rPr>
                <w:rFonts w:ascii="Times New Roman" w:eastAsia="標楷體" w:hAnsi="Times New Roman"/>
              </w:rPr>
              <w:t>潘淑滿。</w:t>
            </w:r>
            <w:r w:rsidRPr="0013327E">
              <w:rPr>
                <w:rFonts w:ascii="Times New Roman" w:eastAsia="標楷體" w:hAnsi="Times New Roman"/>
              </w:rPr>
              <w:t>2003</w:t>
            </w:r>
            <w:r w:rsidRPr="0013327E">
              <w:rPr>
                <w:rFonts w:ascii="Times New Roman" w:eastAsia="標楷體" w:hAnsi="Times New Roman"/>
              </w:rPr>
              <w:t>。</w:t>
            </w:r>
            <w:proofErr w:type="gramStart"/>
            <w:r w:rsidRPr="0013327E">
              <w:rPr>
                <w:rFonts w:ascii="Times New Roman" w:eastAsia="標楷體" w:hAnsi="Times New Roman"/>
              </w:rPr>
              <w:t>《</w:t>
            </w:r>
            <w:proofErr w:type="gramEnd"/>
            <w:r w:rsidRPr="0013327E">
              <w:rPr>
                <w:rFonts w:ascii="Times New Roman" w:eastAsia="標楷體" w:hAnsi="Times New Roman"/>
              </w:rPr>
              <w:t>質性研究：理論與應用</w:t>
            </w:r>
            <w:proofErr w:type="gramStart"/>
            <w:r w:rsidRPr="0013327E">
              <w:rPr>
                <w:rFonts w:ascii="Times New Roman" w:eastAsia="標楷體" w:hAnsi="Times New Roman"/>
              </w:rPr>
              <w:t>》</w:t>
            </w:r>
            <w:proofErr w:type="gramEnd"/>
            <w:r w:rsidRPr="0013327E">
              <w:rPr>
                <w:rFonts w:ascii="Times New Roman" w:eastAsia="標楷體" w:hAnsi="Times New Roman"/>
              </w:rPr>
              <w:t>。台北市</w:t>
            </w:r>
          </w:p>
          <w:p w:rsidR="00CB19EF" w:rsidRPr="0013327E" w:rsidRDefault="00CB19EF" w:rsidP="00577E85">
            <w:pPr>
              <w:rPr>
                <w:rFonts w:ascii="Times New Roman" w:eastAsia="標楷體" w:hAnsi="Times New Roman"/>
              </w:rPr>
            </w:pPr>
            <w:r w:rsidRPr="0013327E">
              <w:rPr>
                <w:rFonts w:ascii="Times New Roman" w:eastAsia="標楷體" w:hAnsi="Times New Roman"/>
              </w:rPr>
              <w:t>Mills, G. E.</w:t>
            </w:r>
            <w:r w:rsidRPr="0013327E">
              <w:rPr>
                <w:rFonts w:ascii="Times New Roman" w:eastAsia="標楷體" w:hAnsi="Times New Roman"/>
              </w:rPr>
              <w:t>著，蔡美華譯。</w:t>
            </w:r>
            <w:r w:rsidRPr="0013327E">
              <w:rPr>
                <w:rFonts w:ascii="Times New Roman" w:eastAsia="標楷體" w:hAnsi="Times New Roman"/>
              </w:rPr>
              <w:t>2003</w:t>
            </w:r>
            <w:r w:rsidRPr="0013327E">
              <w:rPr>
                <w:rFonts w:ascii="Times New Roman" w:eastAsia="標楷體" w:hAnsi="Times New Roman"/>
              </w:rPr>
              <w:t>。《行動研究法》。台北市：</w:t>
            </w:r>
            <w:proofErr w:type="gramStart"/>
            <w:r w:rsidRPr="0013327E">
              <w:rPr>
                <w:rFonts w:ascii="Times New Roman" w:eastAsia="標楷體" w:hAnsi="Times New Roman"/>
              </w:rPr>
              <w:t>學富</w:t>
            </w:r>
            <w:proofErr w:type="gramEnd"/>
            <w:r w:rsidRPr="0013327E">
              <w:rPr>
                <w:rFonts w:ascii="Times New Roman" w:eastAsia="標楷體" w:hAnsi="Times New Roman"/>
              </w:rPr>
              <w:t>。</w:t>
            </w:r>
          </w:p>
          <w:p w:rsidR="00CB19EF" w:rsidRPr="0013327E" w:rsidRDefault="00CB19EF" w:rsidP="00CB19EF">
            <w:pPr>
              <w:rPr>
                <w:rFonts w:ascii="Times New Roman" w:eastAsia="標楷體" w:hAnsi="Times New Roman"/>
              </w:rPr>
            </w:pPr>
            <w:r w:rsidRPr="0013327E">
              <w:rPr>
                <w:rFonts w:ascii="Times New Roman" w:eastAsia="標楷體" w:hAnsi="Times New Roman"/>
              </w:rPr>
              <w:t>Patton, M. Q.</w:t>
            </w:r>
            <w:r w:rsidRPr="0013327E">
              <w:rPr>
                <w:rFonts w:ascii="Times New Roman" w:eastAsia="標楷體" w:hAnsi="Times New Roman"/>
              </w:rPr>
              <w:t>著，吳芝儀，李奉儒譯。</w:t>
            </w:r>
            <w:r w:rsidRPr="0013327E">
              <w:rPr>
                <w:rFonts w:ascii="Times New Roman" w:eastAsia="標楷體" w:hAnsi="Times New Roman"/>
              </w:rPr>
              <w:t>2008</w:t>
            </w:r>
            <w:r w:rsidRPr="0013327E">
              <w:rPr>
                <w:rFonts w:ascii="Times New Roman" w:eastAsia="標楷體" w:hAnsi="Times New Roman"/>
              </w:rPr>
              <w:t>。《質性研究與評鑑（上／下）》</w:t>
            </w:r>
            <w:proofErr w:type="gramStart"/>
            <w:r w:rsidRPr="0013327E">
              <w:rPr>
                <w:rFonts w:ascii="Times New Roman" w:eastAsia="標楷體" w:hAnsi="Times New Roman"/>
              </w:rPr>
              <w:t>（</w:t>
            </w:r>
            <w:proofErr w:type="gramEnd"/>
            <w:r w:rsidRPr="0013327E">
              <w:rPr>
                <w:rFonts w:ascii="Times New Roman" w:eastAsia="標楷體" w:hAnsi="Times New Roman"/>
              </w:rPr>
              <w:t>Qualitative Research &amp; Evaluation Methods, 3rd ed.</w:t>
            </w:r>
            <w:r w:rsidR="00B856AA" w:rsidRPr="0013327E">
              <w:rPr>
                <w:rFonts w:ascii="Times New Roman" w:eastAsia="標楷體" w:hAnsi="Times New Roman"/>
              </w:rPr>
              <w:t>）。</w:t>
            </w:r>
            <w:r w:rsidRPr="0013327E">
              <w:rPr>
                <w:rFonts w:ascii="Times New Roman" w:eastAsia="標楷體" w:hAnsi="Times New Roman"/>
              </w:rPr>
              <w:t>濤石文化。</w:t>
            </w:r>
          </w:p>
          <w:p w:rsidR="00CB19EF" w:rsidRPr="0013327E" w:rsidRDefault="00CB19EF" w:rsidP="00CB19EF">
            <w:pPr>
              <w:rPr>
                <w:rFonts w:ascii="Times New Roman" w:eastAsia="標楷體" w:hAnsi="Times New Roman"/>
              </w:rPr>
            </w:pPr>
            <w:r w:rsidRPr="0013327E">
              <w:rPr>
                <w:rFonts w:ascii="Times New Roman" w:eastAsia="標楷體" w:hAnsi="Times New Roman"/>
              </w:rPr>
              <w:t xml:space="preserve">Ritchie, J., and J. Lewis </w:t>
            </w:r>
            <w:r w:rsidRPr="0013327E">
              <w:rPr>
                <w:rFonts w:ascii="Times New Roman" w:eastAsia="標楷體" w:hAnsi="Times New Roman"/>
              </w:rPr>
              <w:t>著，藍毓仁譯。</w:t>
            </w:r>
            <w:r w:rsidRPr="0013327E">
              <w:rPr>
                <w:rFonts w:ascii="Times New Roman" w:eastAsia="標楷體" w:hAnsi="Times New Roman"/>
              </w:rPr>
              <w:t>2008</w:t>
            </w:r>
            <w:r w:rsidRPr="0013327E">
              <w:rPr>
                <w:rFonts w:ascii="Times New Roman" w:eastAsia="標楷體" w:hAnsi="Times New Roman"/>
              </w:rPr>
              <w:t>。《質性研究方法》</w:t>
            </w:r>
            <w:proofErr w:type="gramStart"/>
            <w:r w:rsidRPr="0013327E">
              <w:rPr>
                <w:rFonts w:ascii="Times New Roman" w:eastAsia="標楷體" w:hAnsi="Times New Roman"/>
              </w:rPr>
              <w:t>（</w:t>
            </w:r>
            <w:proofErr w:type="gramEnd"/>
            <w:r w:rsidRPr="0013327E">
              <w:rPr>
                <w:rFonts w:ascii="Times New Roman" w:eastAsia="標楷體" w:hAnsi="Times New Roman"/>
              </w:rPr>
              <w:t>Qualitative Research Practice: A Guide for Social Science Students and Researchers</w:t>
            </w:r>
            <w:proofErr w:type="gramStart"/>
            <w:r w:rsidR="00B856AA" w:rsidRPr="0013327E">
              <w:rPr>
                <w:rFonts w:ascii="Times New Roman" w:eastAsia="標楷體" w:hAnsi="Times New Roman"/>
              </w:rPr>
              <w:t>）</w:t>
            </w:r>
            <w:proofErr w:type="gramEnd"/>
            <w:r w:rsidR="00B856AA" w:rsidRPr="0013327E">
              <w:rPr>
                <w:rFonts w:ascii="Times New Roman" w:eastAsia="標楷體" w:hAnsi="Times New Roman"/>
              </w:rPr>
              <w:t>。</w:t>
            </w:r>
            <w:r w:rsidRPr="0013327E">
              <w:rPr>
                <w:rFonts w:ascii="Times New Roman" w:eastAsia="標楷體" w:hAnsi="Times New Roman"/>
              </w:rPr>
              <w:t>巨流。</w:t>
            </w:r>
          </w:p>
        </w:tc>
      </w:tr>
      <w:tr w:rsidR="002E4CFF" w:rsidRPr="0013327E" w:rsidTr="00A27D10">
        <w:tc>
          <w:tcPr>
            <w:tcW w:w="2093" w:type="dxa"/>
            <w:vMerge w:val="restart"/>
          </w:tcPr>
          <w:p w:rsidR="00A27D10" w:rsidRPr="0013327E" w:rsidRDefault="00A27D10" w:rsidP="007D7B5E">
            <w:pPr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評量方式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E4CFF" w:rsidRPr="0013327E" w:rsidRDefault="009330FC" w:rsidP="003D7260">
            <w:pPr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 xml:space="preserve"> </w:t>
            </w:r>
            <w:r w:rsidR="002E4CFF" w:rsidRPr="0013327E">
              <w:rPr>
                <w:rFonts w:ascii="Times New Roman" w:eastAsia="標楷體" w:hAnsi="Times New Roman"/>
                <w:szCs w:val="24"/>
              </w:rPr>
              <w:t>Assignment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4CFF" w:rsidRPr="0013327E" w:rsidRDefault="009330FC" w:rsidP="007D7B5E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30%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E4CFF" w:rsidRPr="0013327E" w:rsidRDefault="000231A1" w:rsidP="008F5DC4">
            <w:pPr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□</w:t>
            </w:r>
            <w:r w:rsidR="002E4CFF" w:rsidRPr="0013327E">
              <w:rPr>
                <w:rFonts w:ascii="Times New Roman" w:eastAsia="標楷體" w:hAnsi="Times New Roman"/>
                <w:szCs w:val="24"/>
              </w:rPr>
              <w:t>Presentation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E4CFF" w:rsidRPr="0013327E" w:rsidRDefault="002E4CFF" w:rsidP="008F5DC4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E4CFF" w:rsidRPr="0013327E" w:rsidTr="00A27D10">
        <w:tc>
          <w:tcPr>
            <w:tcW w:w="2093" w:type="dxa"/>
            <w:vMerge/>
          </w:tcPr>
          <w:p w:rsidR="002E4CFF" w:rsidRPr="0013327E" w:rsidRDefault="002E4CFF" w:rsidP="007D7B5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E4CFF" w:rsidRPr="0013327E" w:rsidRDefault="002E4CFF" w:rsidP="0030239A">
            <w:pPr>
              <w:jc w:val="both"/>
              <w:rPr>
                <w:rFonts w:ascii="Times New Roman" w:eastAsia="標楷體" w:hAnsi="Times New Roman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□</w:t>
            </w:r>
            <w:r w:rsidRPr="0013327E">
              <w:rPr>
                <w:rFonts w:ascii="Times New Roman" w:eastAsia="標楷體" w:hAnsi="Times New Roman"/>
              </w:rPr>
              <w:t xml:space="preserve"> Quiz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4CFF" w:rsidRPr="0013327E" w:rsidRDefault="002E4CFF" w:rsidP="0030239A">
            <w:pPr>
              <w:ind w:firstLineChars="100" w:firstLine="24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E4CFF" w:rsidRPr="0013327E" w:rsidRDefault="009330FC" w:rsidP="008F5DC4">
            <w:pPr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 xml:space="preserve"> </w:t>
            </w:r>
            <w:r w:rsidR="002E4CFF" w:rsidRPr="0013327E">
              <w:rPr>
                <w:rFonts w:ascii="Times New Roman" w:eastAsia="標楷體" w:hAnsi="Times New Roman"/>
                <w:szCs w:val="24"/>
              </w:rPr>
              <w:t>Term Paper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E4CFF" w:rsidRPr="0013327E" w:rsidRDefault="009330FC" w:rsidP="008F5DC4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40%</w:t>
            </w:r>
          </w:p>
        </w:tc>
      </w:tr>
      <w:tr w:rsidR="002E4CFF" w:rsidRPr="0013327E" w:rsidTr="00A27D10">
        <w:tc>
          <w:tcPr>
            <w:tcW w:w="2093" w:type="dxa"/>
            <w:vMerge/>
          </w:tcPr>
          <w:p w:rsidR="002E4CFF" w:rsidRPr="0013327E" w:rsidRDefault="002E4CFF" w:rsidP="007D7B5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E4CFF" w:rsidRPr="0013327E" w:rsidRDefault="008E328C" w:rsidP="0030239A">
            <w:pPr>
              <w:rPr>
                <w:rFonts w:ascii="Times New Roman" w:eastAsia="標楷體" w:hAnsi="Times New Roman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□</w:t>
            </w:r>
            <w:r w:rsidR="002E4CFF" w:rsidRPr="0013327E">
              <w:rPr>
                <w:rFonts w:ascii="Times New Roman" w:eastAsia="標楷體" w:hAnsi="Times New Roman"/>
              </w:rPr>
              <w:t xml:space="preserve"> Midterm Test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4CFF" w:rsidRPr="0013327E" w:rsidRDefault="002E4CFF" w:rsidP="0030239A">
            <w:pPr>
              <w:wordWrap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E4CFF" w:rsidRPr="0013327E" w:rsidRDefault="002E4CFF" w:rsidP="008F5DC4">
            <w:pPr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□Project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E4CFF" w:rsidRPr="0013327E" w:rsidRDefault="002E4CFF" w:rsidP="008F5DC4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E4CFF" w:rsidRPr="0013327E" w:rsidTr="00A27D10">
        <w:tc>
          <w:tcPr>
            <w:tcW w:w="2093" w:type="dxa"/>
            <w:vMerge/>
          </w:tcPr>
          <w:p w:rsidR="002E4CFF" w:rsidRPr="0013327E" w:rsidRDefault="002E4CFF" w:rsidP="007D7B5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E4CFF" w:rsidRPr="0013327E" w:rsidRDefault="008E328C" w:rsidP="0030239A">
            <w:pPr>
              <w:rPr>
                <w:rFonts w:ascii="Times New Roman" w:eastAsia="標楷體" w:hAnsi="Times New Roman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□</w:t>
            </w:r>
            <w:r w:rsidR="002E4CFF" w:rsidRPr="0013327E">
              <w:rPr>
                <w:rFonts w:ascii="Times New Roman" w:eastAsia="標楷體" w:hAnsi="Times New Roman"/>
              </w:rPr>
              <w:t>Final Test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4CFF" w:rsidRPr="0013327E" w:rsidRDefault="002E4CFF" w:rsidP="0030239A">
            <w:pPr>
              <w:wordWrap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E4CFF" w:rsidRPr="0013327E" w:rsidRDefault="002E4CFF" w:rsidP="007D7B5E">
            <w:pPr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□Others (   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E4CFF" w:rsidRPr="0013327E" w:rsidRDefault="002E4CFF" w:rsidP="007D7B5E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E4CFF" w:rsidRPr="0013327E" w:rsidTr="00A27D10">
        <w:tc>
          <w:tcPr>
            <w:tcW w:w="2093" w:type="dxa"/>
            <w:vMerge/>
          </w:tcPr>
          <w:p w:rsidR="002E4CFF" w:rsidRPr="0013327E" w:rsidRDefault="002E4CFF" w:rsidP="007D7B5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E4CFF" w:rsidRPr="0013327E" w:rsidRDefault="009330FC" w:rsidP="0030239A">
            <w:pPr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 xml:space="preserve"> </w:t>
            </w:r>
            <w:r w:rsidR="002E4CFF" w:rsidRPr="0013327E">
              <w:rPr>
                <w:rFonts w:ascii="Times New Roman" w:eastAsia="標楷體" w:hAnsi="Times New Roman"/>
                <w:szCs w:val="24"/>
              </w:rPr>
              <w:t>Case Discussion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4CFF" w:rsidRPr="0013327E" w:rsidRDefault="009330FC" w:rsidP="0030239A">
            <w:pPr>
              <w:wordWrap w:val="0"/>
              <w:jc w:val="right"/>
              <w:rPr>
                <w:rFonts w:ascii="Times New Roman" w:eastAsia="標楷體" w:hAnsi="Times New Roman"/>
              </w:rPr>
            </w:pPr>
            <w:r w:rsidRPr="0013327E">
              <w:rPr>
                <w:rFonts w:ascii="Times New Roman" w:eastAsia="標楷體" w:hAnsi="Times New Roman"/>
              </w:rPr>
              <w:t>30%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E4CFF" w:rsidRPr="0013327E" w:rsidRDefault="002E4CFF" w:rsidP="007D7B5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E4CFF" w:rsidRPr="0013327E" w:rsidRDefault="002E4CFF" w:rsidP="007D7B5E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E4CFF" w:rsidRPr="0013327E" w:rsidTr="00A27D10">
        <w:trPr>
          <w:trHeight w:val="1483"/>
        </w:trPr>
        <w:tc>
          <w:tcPr>
            <w:tcW w:w="2093" w:type="dxa"/>
          </w:tcPr>
          <w:p w:rsidR="00A27D10" w:rsidRPr="0013327E" w:rsidRDefault="00A27D10" w:rsidP="000F3D49">
            <w:pPr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附註及相關規定</w:t>
            </w:r>
          </w:p>
        </w:tc>
        <w:tc>
          <w:tcPr>
            <w:tcW w:w="7654" w:type="dxa"/>
            <w:gridSpan w:val="7"/>
          </w:tcPr>
          <w:p w:rsidR="000E1DDE" w:rsidRPr="0013327E" w:rsidRDefault="000E1DDE" w:rsidP="001C5940">
            <w:pPr>
              <w:tabs>
                <w:tab w:val="left" w:pos="2220"/>
              </w:tabs>
              <w:rPr>
                <w:rFonts w:ascii="Times New Roman" w:eastAsia="標楷體" w:hAnsi="Times New Roman"/>
              </w:rPr>
            </w:pPr>
          </w:p>
        </w:tc>
      </w:tr>
    </w:tbl>
    <w:p w:rsidR="00DB6E93" w:rsidRPr="0013327E" w:rsidRDefault="00F97068" w:rsidP="00DB6E93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13327E">
        <w:rPr>
          <w:rFonts w:ascii="Times New Roman" w:eastAsia="標楷體" w:hAnsi="Times New Roman"/>
          <w:b/>
          <w:szCs w:val="24"/>
        </w:rPr>
        <w:br w:type="page"/>
      </w:r>
      <w:r w:rsidRPr="0013327E">
        <w:rPr>
          <w:rFonts w:ascii="Times New Roman" w:eastAsia="標楷體" w:hAnsi="Times New Roman"/>
          <w:b/>
          <w:sz w:val="28"/>
          <w:szCs w:val="28"/>
        </w:rPr>
        <w:lastRenderedPageBreak/>
        <w:t>CLASS SCHEDULE</w:t>
      </w: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"/>
        <w:gridCol w:w="1550"/>
        <w:gridCol w:w="3890"/>
        <w:gridCol w:w="850"/>
        <w:gridCol w:w="1137"/>
        <w:gridCol w:w="1156"/>
      </w:tblGrid>
      <w:tr w:rsidR="00963CD1" w:rsidRPr="0013327E" w:rsidTr="0013327E">
        <w:tc>
          <w:tcPr>
            <w:tcW w:w="766" w:type="dxa"/>
            <w:vAlign w:val="center"/>
          </w:tcPr>
          <w:p w:rsidR="00F97068" w:rsidRPr="0013327E" w:rsidRDefault="00A27D10" w:rsidP="007D7B5E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13327E">
              <w:rPr>
                <w:rFonts w:ascii="Times New Roman" w:eastAsia="標楷體" w:hAnsi="Times New Roman"/>
                <w:b/>
                <w:szCs w:val="24"/>
              </w:rPr>
              <w:t>週</w:t>
            </w:r>
            <w:proofErr w:type="gramEnd"/>
            <w:r w:rsidRPr="0013327E">
              <w:rPr>
                <w:rFonts w:ascii="Times New Roman" w:eastAsia="標楷體" w:hAnsi="Times New Roman"/>
                <w:b/>
                <w:szCs w:val="24"/>
              </w:rPr>
              <w:t>次</w:t>
            </w:r>
          </w:p>
        </w:tc>
        <w:tc>
          <w:tcPr>
            <w:tcW w:w="1547" w:type="dxa"/>
            <w:vAlign w:val="center"/>
          </w:tcPr>
          <w:p w:rsidR="00F97068" w:rsidRPr="0013327E" w:rsidRDefault="00A27D10" w:rsidP="007D7B5E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327E">
              <w:rPr>
                <w:rFonts w:ascii="Times New Roman" w:eastAsia="標楷體" w:hAnsi="Times New Roman"/>
                <w:b/>
                <w:szCs w:val="24"/>
              </w:rPr>
              <w:t>日期</w:t>
            </w:r>
            <w:r w:rsidRPr="0013327E">
              <w:rPr>
                <w:rFonts w:ascii="Times New Roman" w:eastAsia="標楷體" w:hAnsi="Times New Roman"/>
                <w:b/>
                <w:szCs w:val="24"/>
              </w:rPr>
              <w:t>/</w:t>
            </w:r>
            <w:proofErr w:type="gramStart"/>
            <w:r w:rsidRPr="0013327E">
              <w:rPr>
                <w:rFonts w:ascii="Times New Roman" w:eastAsia="標楷體" w:hAnsi="Times New Roman"/>
                <w:b/>
                <w:szCs w:val="24"/>
              </w:rPr>
              <w:t>課次</w:t>
            </w:r>
            <w:proofErr w:type="gramEnd"/>
          </w:p>
        </w:tc>
        <w:tc>
          <w:tcPr>
            <w:tcW w:w="3891" w:type="dxa"/>
            <w:vAlign w:val="center"/>
          </w:tcPr>
          <w:p w:rsidR="00F97068" w:rsidRPr="0013327E" w:rsidRDefault="00A27D10" w:rsidP="007D7B5E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327E">
              <w:rPr>
                <w:rFonts w:ascii="Times New Roman" w:eastAsia="標楷體" w:hAnsi="Times New Roman"/>
                <w:b/>
                <w:szCs w:val="24"/>
              </w:rPr>
              <w:t>內容</w:t>
            </w:r>
          </w:p>
        </w:tc>
        <w:tc>
          <w:tcPr>
            <w:tcW w:w="850" w:type="dxa"/>
            <w:vAlign w:val="center"/>
          </w:tcPr>
          <w:p w:rsidR="00F97068" w:rsidRPr="0013327E" w:rsidRDefault="00F97068" w:rsidP="007D7B5E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327E">
              <w:rPr>
                <w:rFonts w:ascii="Times New Roman" w:eastAsia="標楷體" w:hAnsi="Times New Roman"/>
                <w:b/>
                <w:szCs w:val="24"/>
              </w:rPr>
              <w:t>Text</w:t>
            </w:r>
          </w:p>
        </w:tc>
        <w:tc>
          <w:tcPr>
            <w:tcW w:w="1137" w:type="dxa"/>
            <w:vAlign w:val="center"/>
          </w:tcPr>
          <w:p w:rsidR="00F97068" w:rsidRPr="0013327E" w:rsidRDefault="00F97068" w:rsidP="007D7B5E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327E">
              <w:rPr>
                <w:rFonts w:ascii="Times New Roman" w:eastAsia="標楷體" w:hAnsi="Times New Roman"/>
                <w:b/>
                <w:szCs w:val="24"/>
              </w:rPr>
              <w:t>Reading</w:t>
            </w:r>
            <w:r w:rsidR="009F02C6" w:rsidRPr="0013327E">
              <w:rPr>
                <w:rFonts w:ascii="Times New Roman" w:eastAsia="標楷體" w:hAnsi="Times New Roman"/>
                <w:b/>
                <w:szCs w:val="24"/>
              </w:rPr>
              <w:t xml:space="preserve"> &amp; Case</w:t>
            </w:r>
          </w:p>
        </w:tc>
        <w:tc>
          <w:tcPr>
            <w:tcW w:w="1157" w:type="dxa"/>
            <w:vAlign w:val="center"/>
          </w:tcPr>
          <w:p w:rsidR="00F97068" w:rsidRPr="0013327E" w:rsidRDefault="009F02C6" w:rsidP="007D7B5E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327E">
              <w:rPr>
                <w:rFonts w:ascii="Times New Roman" w:eastAsia="標楷體" w:hAnsi="Times New Roman"/>
                <w:b/>
                <w:szCs w:val="24"/>
              </w:rPr>
              <w:t>Note</w:t>
            </w:r>
          </w:p>
        </w:tc>
      </w:tr>
      <w:tr w:rsidR="003D7260" w:rsidRPr="0013327E" w:rsidTr="0013327E">
        <w:trPr>
          <w:trHeight w:val="602"/>
        </w:trPr>
        <w:tc>
          <w:tcPr>
            <w:tcW w:w="766" w:type="dxa"/>
            <w:vAlign w:val="center"/>
          </w:tcPr>
          <w:p w:rsidR="003D7260" w:rsidRPr="0013327E" w:rsidRDefault="003D7260" w:rsidP="007D7B5E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327E">
              <w:rPr>
                <w:rFonts w:ascii="Times New Roman" w:eastAsia="標楷體" w:hAnsi="Times New Roman"/>
                <w:b/>
                <w:szCs w:val="24"/>
              </w:rPr>
              <w:t>1.</w:t>
            </w:r>
          </w:p>
        </w:tc>
        <w:tc>
          <w:tcPr>
            <w:tcW w:w="1547" w:type="dxa"/>
          </w:tcPr>
          <w:p w:rsidR="003D7260" w:rsidRPr="0013327E" w:rsidRDefault="00A73298" w:rsidP="005839A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3/</w:t>
            </w:r>
            <w:r w:rsidR="00000A58">
              <w:rPr>
                <w:rFonts w:ascii="Times New Roman" w:eastAsia="標楷體" w:hAnsi="Times New Roman" w:hint="eastAsia"/>
                <w:szCs w:val="24"/>
              </w:rPr>
              <w:t>6</w:t>
            </w:r>
            <w:r w:rsidRPr="0013327E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13327E">
              <w:rPr>
                <w:rFonts w:ascii="Times New Roman" w:eastAsia="標楷體" w:hAnsi="Times New Roman"/>
                <w:szCs w:val="24"/>
              </w:rPr>
              <w:t>（</w:t>
            </w:r>
            <w:r w:rsidR="00025C9A" w:rsidRPr="0013327E">
              <w:rPr>
                <w:rFonts w:ascii="Times New Roman" w:eastAsia="標楷體" w:hAnsi="Times New Roman"/>
                <w:szCs w:val="24"/>
              </w:rPr>
              <w:t>六</w:t>
            </w:r>
            <w:r w:rsidRPr="0013327E">
              <w:rPr>
                <w:rFonts w:ascii="Times New Roman" w:eastAsia="標楷體" w:hAnsi="Times New Roman"/>
                <w:szCs w:val="24"/>
              </w:rPr>
              <w:t>）</w:t>
            </w:r>
          </w:p>
          <w:p w:rsidR="009F02C6" w:rsidRPr="0013327E" w:rsidRDefault="00025C9A" w:rsidP="000D0681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(</w:t>
            </w:r>
            <w:r w:rsidR="000D0681">
              <w:rPr>
                <w:rFonts w:ascii="Times New Roman" w:eastAsia="標楷體" w:hAnsi="Times New Roman" w:hint="eastAsia"/>
                <w:szCs w:val="24"/>
              </w:rPr>
              <w:t>13:00</w:t>
            </w:r>
            <w:r w:rsidRPr="0013327E">
              <w:rPr>
                <w:rFonts w:ascii="Times New Roman" w:eastAsia="標楷體" w:hAnsi="Times New Roman"/>
                <w:szCs w:val="24"/>
              </w:rPr>
              <w:t>-1</w:t>
            </w:r>
            <w:r w:rsidR="000D0681">
              <w:rPr>
                <w:rFonts w:ascii="Times New Roman" w:eastAsia="標楷體" w:hAnsi="Times New Roman" w:hint="eastAsia"/>
                <w:szCs w:val="24"/>
              </w:rPr>
              <w:t>6</w:t>
            </w:r>
            <w:r w:rsidR="009F02C6" w:rsidRPr="0013327E">
              <w:rPr>
                <w:rFonts w:ascii="Times New Roman" w:eastAsia="標楷體" w:hAnsi="Times New Roman"/>
                <w:szCs w:val="24"/>
              </w:rPr>
              <w:t>:00)</w:t>
            </w:r>
          </w:p>
        </w:tc>
        <w:tc>
          <w:tcPr>
            <w:tcW w:w="3891" w:type="dxa"/>
          </w:tcPr>
          <w:p w:rsidR="003D7260" w:rsidRPr="0013327E" w:rsidRDefault="00853216" w:rsidP="005839AF">
            <w:pPr>
              <w:spacing w:line="0" w:lineRule="atLeast"/>
              <w:ind w:left="120" w:hangingChars="50" w:hanging="120"/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質化研究</w:t>
            </w:r>
            <w:r w:rsidR="00222BC8" w:rsidRPr="0013327E">
              <w:rPr>
                <w:rFonts w:ascii="Times New Roman" w:eastAsia="標楷體" w:hAnsi="Times New Roman"/>
                <w:szCs w:val="24"/>
              </w:rPr>
              <w:t>課程簡介</w:t>
            </w:r>
          </w:p>
          <w:p w:rsidR="0040344F" w:rsidRPr="0013327E" w:rsidRDefault="0040344F" w:rsidP="005839AF">
            <w:pPr>
              <w:spacing w:line="0" w:lineRule="atLeast"/>
              <w:ind w:left="120" w:hangingChars="50" w:hanging="120"/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Paradigms &amp; Qualitative</w:t>
            </w:r>
          </w:p>
        </w:tc>
        <w:tc>
          <w:tcPr>
            <w:tcW w:w="850" w:type="dxa"/>
            <w:vAlign w:val="center"/>
          </w:tcPr>
          <w:p w:rsidR="003D7260" w:rsidRPr="0013327E" w:rsidRDefault="003D7260" w:rsidP="005839A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3D7260" w:rsidRPr="0013327E" w:rsidRDefault="003D7260" w:rsidP="007D7B5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3D7260" w:rsidRPr="0013327E" w:rsidRDefault="009F02C6" w:rsidP="007D7B5E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3327E">
              <w:rPr>
                <w:rFonts w:ascii="Times New Roman" w:eastAsia="標楷體" w:hAnsi="Times New Roman"/>
                <w:sz w:val="20"/>
                <w:szCs w:val="20"/>
              </w:rPr>
              <w:t>連</w:t>
            </w:r>
          </w:p>
          <w:p w:rsidR="009F02C6" w:rsidRPr="0013327E" w:rsidRDefault="009F02C6" w:rsidP="007D7B5E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3327E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13327E">
              <w:rPr>
                <w:rFonts w:ascii="Times New Roman" w:eastAsia="標楷體" w:hAnsi="Times New Roman"/>
                <w:sz w:val="20"/>
                <w:szCs w:val="20"/>
              </w:rPr>
              <w:t>嘉義</w:t>
            </w:r>
            <w:r w:rsidRPr="0013327E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</w:tr>
      <w:tr w:rsidR="003D7260" w:rsidRPr="0013327E" w:rsidTr="0013327E">
        <w:trPr>
          <w:trHeight w:val="566"/>
        </w:trPr>
        <w:tc>
          <w:tcPr>
            <w:tcW w:w="766" w:type="dxa"/>
            <w:vAlign w:val="center"/>
          </w:tcPr>
          <w:p w:rsidR="003D7260" w:rsidRPr="0013327E" w:rsidRDefault="003D7260" w:rsidP="007D7B5E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327E">
              <w:rPr>
                <w:rFonts w:ascii="Times New Roman" w:eastAsia="標楷體" w:hAnsi="Times New Roman"/>
                <w:b/>
                <w:szCs w:val="24"/>
              </w:rPr>
              <w:t>2.</w:t>
            </w:r>
          </w:p>
        </w:tc>
        <w:tc>
          <w:tcPr>
            <w:tcW w:w="1547" w:type="dxa"/>
          </w:tcPr>
          <w:p w:rsidR="00025C9A" w:rsidRPr="0013327E" w:rsidRDefault="0039019F" w:rsidP="005839A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3/</w:t>
            </w:r>
            <w:r w:rsidR="007E4832">
              <w:rPr>
                <w:rFonts w:ascii="Times New Roman" w:eastAsia="標楷體" w:hAnsi="Times New Roman" w:hint="eastAsia"/>
                <w:szCs w:val="24"/>
              </w:rPr>
              <w:t xml:space="preserve"> 14</w:t>
            </w:r>
            <w:r w:rsidR="00025C9A" w:rsidRPr="0013327E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7E4832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7E4832">
              <w:rPr>
                <w:rFonts w:ascii="Times New Roman" w:eastAsia="標楷體" w:hAnsi="Times New Roman" w:hint="eastAsia"/>
                <w:szCs w:val="24"/>
              </w:rPr>
              <w:t>日</w:t>
            </w:r>
            <w:r w:rsidR="007E4832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9F02C6" w:rsidRPr="0013327E" w:rsidRDefault="00025C9A" w:rsidP="007E4832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(9:00-1</w:t>
            </w:r>
            <w:r w:rsidR="007E4832">
              <w:rPr>
                <w:rFonts w:ascii="Times New Roman" w:eastAsia="標楷體" w:hAnsi="Times New Roman" w:hint="eastAsia"/>
                <w:szCs w:val="24"/>
              </w:rPr>
              <w:t>6</w:t>
            </w:r>
            <w:r w:rsidRPr="0013327E">
              <w:rPr>
                <w:rFonts w:ascii="Times New Roman" w:eastAsia="標楷體" w:hAnsi="Times New Roman"/>
                <w:szCs w:val="24"/>
              </w:rPr>
              <w:t>:00)</w:t>
            </w:r>
          </w:p>
        </w:tc>
        <w:tc>
          <w:tcPr>
            <w:tcW w:w="3891" w:type="dxa"/>
          </w:tcPr>
          <w:p w:rsidR="003D7260" w:rsidRPr="0013327E" w:rsidRDefault="00222BC8" w:rsidP="005839A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color w:val="000000"/>
              </w:rPr>
              <w:t>社會科學研究方法概論</w:t>
            </w:r>
            <w:r w:rsidRPr="0013327E">
              <w:rPr>
                <w:rFonts w:ascii="Times New Roman" w:eastAsia="標楷體" w:hAnsi="Times New Roman"/>
                <w:color w:val="000000"/>
              </w:rPr>
              <w:t xml:space="preserve"> (I)</w:t>
            </w:r>
          </w:p>
        </w:tc>
        <w:tc>
          <w:tcPr>
            <w:tcW w:w="850" w:type="dxa"/>
            <w:vAlign w:val="center"/>
          </w:tcPr>
          <w:p w:rsidR="003D7260" w:rsidRPr="0013327E" w:rsidRDefault="003D7260" w:rsidP="005839A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3D7260" w:rsidRPr="0013327E" w:rsidRDefault="003D7260" w:rsidP="0030239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3D7260" w:rsidRPr="0013327E" w:rsidRDefault="009F02C6" w:rsidP="007D7B5E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3327E">
              <w:rPr>
                <w:rFonts w:ascii="Times New Roman" w:eastAsia="標楷體" w:hAnsi="Times New Roman"/>
                <w:sz w:val="20"/>
                <w:szCs w:val="20"/>
              </w:rPr>
              <w:t>連</w:t>
            </w:r>
          </w:p>
          <w:p w:rsidR="009F02C6" w:rsidRPr="0013327E" w:rsidRDefault="009F02C6" w:rsidP="007D7B5E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3327E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13327E">
              <w:rPr>
                <w:rFonts w:ascii="Times New Roman" w:eastAsia="標楷體" w:hAnsi="Times New Roman"/>
                <w:sz w:val="20"/>
                <w:szCs w:val="20"/>
              </w:rPr>
              <w:t>嘉義</w:t>
            </w:r>
            <w:r w:rsidRPr="0013327E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</w:tr>
      <w:tr w:rsidR="002306BD" w:rsidRPr="0013327E" w:rsidTr="0013327E">
        <w:trPr>
          <w:trHeight w:val="547"/>
        </w:trPr>
        <w:tc>
          <w:tcPr>
            <w:tcW w:w="766" w:type="dxa"/>
            <w:vAlign w:val="center"/>
          </w:tcPr>
          <w:p w:rsidR="002306BD" w:rsidRPr="0013327E" w:rsidRDefault="002306BD" w:rsidP="007D7B5E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327E">
              <w:rPr>
                <w:rFonts w:ascii="Times New Roman" w:eastAsia="標楷體" w:hAnsi="Times New Roman"/>
                <w:b/>
                <w:szCs w:val="24"/>
              </w:rPr>
              <w:t>3.</w:t>
            </w:r>
          </w:p>
        </w:tc>
        <w:tc>
          <w:tcPr>
            <w:tcW w:w="1547" w:type="dxa"/>
          </w:tcPr>
          <w:p w:rsidR="002306BD" w:rsidRPr="0013327E" w:rsidRDefault="002306BD" w:rsidP="00A40E15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91" w:type="dxa"/>
          </w:tcPr>
          <w:p w:rsidR="002306BD" w:rsidRPr="0013327E" w:rsidRDefault="002306BD" w:rsidP="005839A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社會科學研究方法概論</w:t>
            </w:r>
            <w:r w:rsidRPr="0013327E">
              <w:rPr>
                <w:rFonts w:ascii="Times New Roman" w:eastAsia="標楷體" w:hAnsi="Times New Roman"/>
                <w:szCs w:val="24"/>
              </w:rPr>
              <w:t xml:space="preserve">(II) </w:t>
            </w:r>
          </w:p>
        </w:tc>
        <w:tc>
          <w:tcPr>
            <w:tcW w:w="850" w:type="dxa"/>
            <w:vAlign w:val="center"/>
          </w:tcPr>
          <w:p w:rsidR="002306BD" w:rsidRPr="0013327E" w:rsidRDefault="002306BD" w:rsidP="005839A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306BD" w:rsidRPr="0013327E" w:rsidRDefault="002306BD" w:rsidP="0030239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2306BD" w:rsidRPr="0013327E" w:rsidRDefault="002306BD" w:rsidP="002306BD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06BD" w:rsidRPr="0013327E" w:rsidTr="0013327E">
        <w:trPr>
          <w:trHeight w:val="554"/>
        </w:trPr>
        <w:tc>
          <w:tcPr>
            <w:tcW w:w="766" w:type="dxa"/>
            <w:vAlign w:val="center"/>
          </w:tcPr>
          <w:p w:rsidR="002306BD" w:rsidRPr="0013327E" w:rsidRDefault="002306BD" w:rsidP="007D7B5E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327E">
              <w:rPr>
                <w:rFonts w:ascii="Times New Roman" w:eastAsia="標楷體" w:hAnsi="Times New Roman"/>
                <w:b/>
                <w:szCs w:val="24"/>
              </w:rPr>
              <w:t>4.</w:t>
            </w:r>
          </w:p>
        </w:tc>
        <w:tc>
          <w:tcPr>
            <w:tcW w:w="1547" w:type="dxa"/>
          </w:tcPr>
          <w:p w:rsidR="002306BD" w:rsidRPr="0013327E" w:rsidRDefault="002306BD" w:rsidP="005839A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91" w:type="dxa"/>
          </w:tcPr>
          <w:p w:rsidR="002306BD" w:rsidRPr="0013327E" w:rsidRDefault="002306BD" w:rsidP="005839A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質化研究的發展階段</w:t>
            </w:r>
          </w:p>
          <w:p w:rsidR="0040344F" w:rsidRPr="0013327E" w:rsidRDefault="0040344F" w:rsidP="005839A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Research Proposal &amp; Format</w:t>
            </w:r>
          </w:p>
          <w:p w:rsidR="0040344F" w:rsidRPr="0013327E" w:rsidRDefault="0040344F" w:rsidP="005839A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Using Multiple Methods</w:t>
            </w:r>
          </w:p>
        </w:tc>
        <w:tc>
          <w:tcPr>
            <w:tcW w:w="850" w:type="dxa"/>
            <w:vAlign w:val="center"/>
          </w:tcPr>
          <w:p w:rsidR="002306BD" w:rsidRPr="0013327E" w:rsidRDefault="002306BD" w:rsidP="005839A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306BD" w:rsidRPr="0013327E" w:rsidRDefault="002306BD" w:rsidP="0030239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2306BD" w:rsidRPr="0013327E" w:rsidRDefault="002306BD" w:rsidP="002306BD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06BD" w:rsidRPr="0013327E" w:rsidTr="0013327E">
        <w:trPr>
          <w:trHeight w:val="548"/>
        </w:trPr>
        <w:tc>
          <w:tcPr>
            <w:tcW w:w="766" w:type="dxa"/>
            <w:vAlign w:val="center"/>
          </w:tcPr>
          <w:p w:rsidR="002306BD" w:rsidRPr="0013327E" w:rsidRDefault="002306BD" w:rsidP="007D7B5E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327E">
              <w:rPr>
                <w:rFonts w:ascii="Times New Roman" w:eastAsia="標楷體" w:hAnsi="Times New Roman"/>
                <w:b/>
                <w:szCs w:val="24"/>
              </w:rPr>
              <w:t>5.</w:t>
            </w:r>
          </w:p>
        </w:tc>
        <w:tc>
          <w:tcPr>
            <w:tcW w:w="1547" w:type="dxa"/>
          </w:tcPr>
          <w:p w:rsidR="002306BD" w:rsidRPr="0013327E" w:rsidRDefault="00000A58" w:rsidP="005839A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3/20</w:t>
            </w:r>
          </w:p>
          <w:p w:rsidR="0039019F" w:rsidRPr="0013327E" w:rsidRDefault="0039019F" w:rsidP="007E4832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9:00~</w:t>
            </w:r>
            <w:r w:rsidR="007E4832">
              <w:rPr>
                <w:rFonts w:ascii="Times New Roman" w:eastAsia="標楷體" w:hAnsi="Times New Roman" w:hint="eastAsia"/>
                <w:szCs w:val="24"/>
              </w:rPr>
              <w:t>12:00</w:t>
            </w:r>
          </w:p>
        </w:tc>
        <w:tc>
          <w:tcPr>
            <w:tcW w:w="3891" w:type="dxa"/>
          </w:tcPr>
          <w:p w:rsidR="0040344F" w:rsidRPr="0013327E" w:rsidRDefault="00000A58" w:rsidP="0040344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演講</w:t>
            </w:r>
          </w:p>
        </w:tc>
        <w:tc>
          <w:tcPr>
            <w:tcW w:w="850" w:type="dxa"/>
            <w:vAlign w:val="center"/>
          </w:tcPr>
          <w:p w:rsidR="002306BD" w:rsidRPr="0013327E" w:rsidRDefault="002306BD" w:rsidP="005839A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306BD" w:rsidRPr="0013327E" w:rsidRDefault="002306BD" w:rsidP="0030239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2306BD" w:rsidRPr="0013327E" w:rsidRDefault="002306BD" w:rsidP="0039019F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06BD" w:rsidRPr="0013327E" w:rsidTr="0013327E">
        <w:trPr>
          <w:trHeight w:val="570"/>
        </w:trPr>
        <w:tc>
          <w:tcPr>
            <w:tcW w:w="766" w:type="dxa"/>
            <w:vAlign w:val="center"/>
          </w:tcPr>
          <w:p w:rsidR="002306BD" w:rsidRPr="0013327E" w:rsidRDefault="002306BD" w:rsidP="007D7B5E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327E">
              <w:rPr>
                <w:rFonts w:ascii="Times New Roman" w:eastAsia="標楷體" w:hAnsi="Times New Roman"/>
                <w:b/>
                <w:szCs w:val="24"/>
              </w:rPr>
              <w:t>6.</w:t>
            </w:r>
          </w:p>
        </w:tc>
        <w:tc>
          <w:tcPr>
            <w:tcW w:w="1547" w:type="dxa"/>
          </w:tcPr>
          <w:p w:rsidR="00562910" w:rsidRPr="00562910" w:rsidRDefault="00562910" w:rsidP="00562910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562910">
              <w:rPr>
                <w:rFonts w:ascii="Times New Roman" w:eastAsia="標楷體" w:hAnsi="Times New Roman"/>
                <w:szCs w:val="24"/>
              </w:rPr>
              <w:t>4/10</w:t>
            </w:r>
          </w:p>
          <w:p w:rsidR="002306BD" w:rsidRPr="0013327E" w:rsidRDefault="00562910" w:rsidP="00562910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562910">
              <w:rPr>
                <w:rFonts w:ascii="Times New Roman" w:eastAsia="標楷體" w:hAnsi="Times New Roman"/>
                <w:szCs w:val="24"/>
              </w:rPr>
              <w:t>9:00-16:00</w:t>
            </w:r>
          </w:p>
        </w:tc>
        <w:tc>
          <w:tcPr>
            <w:tcW w:w="3891" w:type="dxa"/>
          </w:tcPr>
          <w:p w:rsidR="00000A58" w:rsidRPr="00000A58" w:rsidRDefault="00000A58" w:rsidP="00000A58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000A58">
              <w:rPr>
                <w:rFonts w:ascii="Times New Roman" w:eastAsia="標楷體" w:hAnsi="Times New Roman" w:hint="eastAsia"/>
                <w:szCs w:val="24"/>
              </w:rPr>
              <w:t>質化研究設計</w:t>
            </w:r>
            <w:r w:rsidRPr="00000A58">
              <w:rPr>
                <w:rFonts w:ascii="Times New Roman" w:eastAsia="標楷體" w:hAnsi="Times New Roman" w:hint="eastAsia"/>
                <w:szCs w:val="24"/>
              </w:rPr>
              <w:t xml:space="preserve"> (I)</w:t>
            </w:r>
          </w:p>
          <w:p w:rsidR="00000A58" w:rsidRDefault="00000A58" w:rsidP="00000A58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000A58">
              <w:rPr>
                <w:rFonts w:ascii="Times New Roman" w:eastAsia="標楷體" w:hAnsi="Times New Roman"/>
                <w:szCs w:val="24"/>
              </w:rPr>
              <w:t>Phenomenology/</w:t>
            </w:r>
            <w:proofErr w:type="spellStart"/>
            <w:r w:rsidRPr="00000A58">
              <w:rPr>
                <w:rFonts w:ascii="Times New Roman" w:eastAsia="標楷體" w:hAnsi="Times New Roman"/>
                <w:szCs w:val="24"/>
              </w:rPr>
              <w:t>Hermenutic</w:t>
            </w:r>
            <w:proofErr w:type="spellEnd"/>
            <w:r w:rsidRPr="00000A58">
              <w:rPr>
                <w:rFonts w:ascii="Times New Roman" w:eastAsia="標楷體" w:hAnsi="Times New Roman"/>
                <w:szCs w:val="24"/>
              </w:rPr>
              <w:t xml:space="preserve"> phenomenology</w:t>
            </w:r>
          </w:p>
          <w:p w:rsidR="002306BD" w:rsidRPr="0013327E" w:rsidRDefault="002306BD" w:rsidP="005839A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質化研究設計</w:t>
            </w:r>
            <w:r w:rsidRPr="0013327E">
              <w:rPr>
                <w:rFonts w:ascii="Times New Roman" w:eastAsia="標楷體" w:hAnsi="Times New Roman"/>
                <w:szCs w:val="24"/>
              </w:rPr>
              <w:t xml:space="preserve"> (II)</w:t>
            </w:r>
          </w:p>
          <w:p w:rsidR="0040344F" w:rsidRPr="0013327E" w:rsidRDefault="0040344F" w:rsidP="005839A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13327E">
              <w:rPr>
                <w:rFonts w:ascii="Times New Roman" w:eastAsia="標楷體" w:hAnsi="Times New Roman"/>
                <w:szCs w:val="24"/>
              </w:rPr>
              <w:t>Ethnograpgy</w:t>
            </w:r>
            <w:proofErr w:type="spellEnd"/>
            <w:r w:rsidRPr="0013327E">
              <w:rPr>
                <w:rFonts w:ascii="Times New Roman" w:eastAsia="標楷體" w:hAnsi="Times New Roman"/>
                <w:szCs w:val="24"/>
              </w:rPr>
              <w:t xml:space="preserve"> &amp; Participant Observation</w:t>
            </w:r>
          </w:p>
        </w:tc>
        <w:tc>
          <w:tcPr>
            <w:tcW w:w="850" w:type="dxa"/>
            <w:vAlign w:val="center"/>
          </w:tcPr>
          <w:p w:rsidR="002306BD" w:rsidRPr="0013327E" w:rsidRDefault="002306BD" w:rsidP="005839A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306BD" w:rsidRPr="0013327E" w:rsidRDefault="002306BD" w:rsidP="00744C9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000A58" w:rsidRPr="00000A58" w:rsidRDefault="00000A58" w:rsidP="00000A58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000A58">
              <w:rPr>
                <w:rFonts w:ascii="Times New Roman" w:eastAsia="標楷體" w:hAnsi="Times New Roman" w:hint="eastAsia"/>
                <w:sz w:val="20"/>
                <w:szCs w:val="20"/>
              </w:rPr>
              <w:t>連</w:t>
            </w:r>
          </w:p>
          <w:p w:rsidR="002306BD" w:rsidRPr="0013327E" w:rsidRDefault="00000A58" w:rsidP="00000A58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000A58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000A58">
              <w:rPr>
                <w:rFonts w:ascii="Times New Roman" w:eastAsia="標楷體" w:hAnsi="Times New Roman" w:hint="eastAsia"/>
                <w:sz w:val="20"/>
                <w:szCs w:val="20"/>
              </w:rPr>
              <w:t>嘉義</w:t>
            </w:r>
            <w:r w:rsidRPr="00000A58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  <w:tr w:rsidR="002306BD" w:rsidRPr="0013327E" w:rsidTr="0013327E">
        <w:trPr>
          <w:trHeight w:val="565"/>
        </w:trPr>
        <w:tc>
          <w:tcPr>
            <w:tcW w:w="766" w:type="dxa"/>
            <w:vAlign w:val="center"/>
          </w:tcPr>
          <w:p w:rsidR="002306BD" w:rsidRPr="0013327E" w:rsidRDefault="002306BD" w:rsidP="007D7B5E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327E">
              <w:rPr>
                <w:rFonts w:ascii="Times New Roman" w:eastAsia="標楷體" w:hAnsi="Times New Roman"/>
                <w:b/>
                <w:szCs w:val="24"/>
              </w:rPr>
              <w:t>7.</w:t>
            </w:r>
          </w:p>
        </w:tc>
        <w:tc>
          <w:tcPr>
            <w:tcW w:w="1547" w:type="dxa"/>
          </w:tcPr>
          <w:p w:rsidR="007E4832" w:rsidRPr="007E4832" w:rsidRDefault="007E4832" w:rsidP="005839A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91" w:type="dxa"/>
          </w:tcPr>
          <w:p w:rsidR="002306BD" w:rsidRPr="0013327E" w:rsidRDefault="002306BD" w:rsidP="005839AF">
            <w:pPr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  <w:r w:rsidRPr="0013327E">
              <w:rPr>
                <w:rFonts w:ascii="Times New Roman" w:eastAsia="標楷體" w:hAnsi="Times New Roman"/>
                <w:color w:val="000000"/>
              </w:rPr>
              <w:t>質化研究設計</w:t>
            </w:r>
            <w:r w:rsidRPr="0013327E">
              <w:rPr>
                <w:rFonts w:ascii="Times New Roman" w:eastAsia="標楷體" w:hAnsi="Times New Roman"/>
                <w:color w:val="000000"/>
              </w:rPr>
              <w:t xml:space="preserve"> (III)</w:t>
            </w:r>
          </w:p>
          <w:p w:rsidR="0040344F" w:rsidRPr="0013327E" w:rsidRDefault="0040344F" w:rsidP="005839AF">
            <w:pPr>
              <w:spacing w:line="0" w:lineRule="atLeast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13327E">
              <w:rPr>
                <w:rFonts w:ascii="Times New Roman" w:eastAsia="標楷體" w:hAnsi="Times New Roman"/>
                <w:color w:val="000000"/>
              </w:rPr>
              <w:t>Life History/Narrative Study</w:t>
            </w:r>
          </w:p>
        </w:tc>
        <w:tc>
          <w:tcPr>
            <w:tcW w:w="850" w:type="dxa"/>
            <w:vAlign w:val="center"/>
          </w:tcPr>
          <w:p w:rsidR="002306BD" w:rsidRPr="0013327E" w:rsidRDefault="002306BD" w:rsidP="005839A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306BD" w:rsidRPr="0013327E" w:rsidRDefault="002306BD" w:rsidP="00744C9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2306BD" w:rsidRPr="0013327E" w:rsidRDefault="002306BD" w:rsidP="0041224F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39019F" w:rsidRPr="0013327E" w:rsidTr="0013327E">
        <w:trPr>
          <w:trHeight w:val="544"/>
        </w:trPr>
        <w:tc>
          <w:tcPr>
            <w:tcW w:w="766" w:type="dxa"/>
            <w:vAlign w:val="center"/>
          </w:tcPr>
          <w:p w:rsidR="0039019F" w:rsidRPr="0013327E" w:rsidRDefault="0039019F" w:rsidP="0039019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327E">
              <w:rPr>
                <w:rFonts w:ascii="Times New Roman" w:eastAsia="標楷體" w:hAnsi="Times New Roman"/>
                <w:b/>
                <w:szCs w:val="24"/>
              </w:rPr>
              <w:t>8.</w:t>
            </w:r>
          </w:p>
        </w:tc>
        <w:tc>
          <w:tcPr>
            <w:tcW w:w="1547" w:type="dxa"/>
          </w:tcPr>
          <w:p w:rsidR="0039019F" w:rsidRPr="0013327E" w:rsidRDefault="0040344F" w:rsidP="0039019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4/</w:t>
            </w:r>
            <w:r w:rsidR="00000A58">
              <w:rPr>
                <w:rFonts w:ascii="Times New Roman" w:eastAsia="標楷體" w:hAnsi="Times New Roman" w:hint="eastAsia"/>
                <w:szCs w:val="24"/>
              </w:rPr>
              <w:t>24</w:t>
            </w:r>
            <w:r w:rsidRPr="0013327E">
              <w:rPr>
                <w:rFonts w:ascii="Times New Roman" w:eastAsia="標楷體" w:hAnsi="Times New Roman"/>
                <w:szCs w:val="24"/>
              </w:rPr>
              <w:t xml:space="preserve"> (</w:t>
            </w:r>
            <w:r w:rsidRPr="0013327E">
              <w:rPr>
                <w:rFonts w:ascii="Times New Roman" w:eastAsia="標楷體" w:hAnsi="Times New Roman"/>
                <w:szCs w:val="24"/>
              </w:rPr>
              <w:t>六</w:t>
            </w:r>
            <w:r w:rsidRPr="0013327E">
              <w:rPr>
                <w:rFonts w:ascii="Times New Roman" w:eastAsia="標楷體" w:hAnsi="Times New Roman"/>
                <w:szCs w:val="24"/>
              </w:rPr>
              <w:t>)</w:t>
            </w:r>
          </w:p>
          <w:p w:rsidR="0040344F" w:rsidRPr="0013327E" w:rsidRDefault="0040344F" w:rsidP="0039019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9:00~16:00</w:t>
            </w:r>
          </w:p>
        </w:tc>
        <w:tc>
          <w:tcPr>
            <w:tcW w:w="3891" w:type="dxa"/>
          </w:tcPr>
          <w:p w:rsidR="0039019F" w:rsidRPr="0013327E" w:rsidRDefault="0039019F" w:rsidP="0039019F">
            <w:pPr>
              <w:rPr>
                <w:rFonts w:ascii="Times New Roman" w:eastAsia="標楷體" w:hAnsi="Times New Roman"/>
                <w:color w:val="000000"/>
              </w:rPr>
            </w:pPr>
            <w:r w:rsidRPr="0013327E">
              <w:rPr>
                <w:rFonts w:ascii="Times New Roman" w:eastAsia="標楷體" w:hAnsi="Times New Roman"/>
                <w:color w:val="000000"/>
              </w:rPr>
              <w:t>質化資料蒐集策略：文獻與實物的蒐集與分析</w:t>
            </w:r>
          </w:p>
          <w:p w:rsidR="0040344F" w:rsidRPr="0013327E" w:rsidRDefault="0040344F" w:rsidP="0039019F">
            <w:pPr>
              <w:rPr>
                <w:rFonts w:ascii="Times New Roman" w:eastAsia="標楷體" w:hAnsi="Times New Roman"/>
                <w:color w:val="000000"/>
              </w:rPr>
            </w:pPr>
            <w:r w:rsidRPr="0013327E">
              <w:rPr>
                <w:rFonts w:ascii="Times New Roman" w:eastAsia="標楷體" w:hAnsi="Times New Roman"/>
                <w:color w:val="000000"/>
              </w:rPr>
              <w:t>Coding &amp; Analysis</w:t>
            </w:r>
          </w:p>
        </w:tc>
        <w:tc>
          <w:tcPr>
            <w:tcW w:w="850" w:type="dxa"/>
            <w:vAlign w:val="center"/>
          </w:tcPr>
          <w:p w:rsidR="0039019F" w:rsidRPr="0013327E" w:rsidRDefault="0039019F" w:rsidP="0039019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39019F" w:rsidRPr="0013327E" w:rsidRDefault="0039019F" w:rsidP="0039019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0344F" w:rsidRPr="0013327E" w:rsidRDefault="00000A58" w:rsidP="0040344F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許</w:t>
            </w:r>
          </w:p>
          <w:p w:rsidR="0039019F" w:rsidRPr="0013327E" w:rsidRDefault="0040344F" w:rsidP="00000A58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3327E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="00000A58">
              <w:rPr>
                <w:rFonts w:ascii="Times New Roman" w:eastAsia="標楷體" w:hAnsi="Times New Roman" w:hint="eastAsia"/>
                <w:sz w:val="20"/>
                <w:szCs w:val="20"/>
              </w:rPr>
              <w:t>台北</w:t>
            </w:r>
            <w:r w:rsidRPr="0013327E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</w:tr>
      <w:tr w:rsidR="0039019F" w:rsidRPr="0013327E" w:rsidTr="0013327E">
        <w:trPr>
          <w:trHeight w:val="553"/>
        </w:trPr>
        <w:tc>
          <w:tcPr>
            <w:tcW w:w="766" w:type="dxa"/>
            <w:vAlign w:val="center"/>
          </w:tcPr>
          <w:p w:rsidR="0039019F" w:rsidRPr="0013327E" w:rsidRDefault="0039019F" w:rsidP="0039019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327E">
              <w:rPr>
                <w:rFonts w:ascii="Times New Roman" w:eastAsia="標楷體" w:hAnsi="Times New Roman"/>
                <w:b/>
                <w:szCs w:val="24"/>
              </w:rPr>
              <w:t>9.</w:t>
            </w:r>
          </w:p>
        </w:tc>
        <w:tc>
          <w:tcPr>
            <w:tcW w:w="1547" w:type="dxa"/>
          </w:tcPr>
          <w:p w:rsidR="0039019F" w:rsidRDefault="00562910" w:rsidP="0039019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5/2 (</w:t>
            </w:r>
            <w:r>
              <w:rPr>
                <w:rFonts w:ascii="Times New Roman" w:eastAsia="標楷體" w:hAnsi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562910" w:rsidRPr="0013327E" w:rsidRDefault="00562910" w:rsidP="0039019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9:00-16:00</w:t>
            </w:r>
          </w:p>
        </w:tc>
        <w:tc>
          <w:tcPr>
            <w:tcW w:w="3891" w:type="dxa"/>
          </w:tcPr>
          <w:p w:rsidR="0039019F" w:rsidRPr="0013327E" w:rsidRDefault="0039019F" w:rsidP="0039019F">
            <w:pPr>
              <w:rPr>
                <w:rFonts w:ascii="Times New Roman" w:eastAsia="標楷體" w:hAnsi="Times New Roman"/>
                <w:color w:val="000000"/>
              </w:rPr>
            </w:pPr>
            <w:r w:rsidRPr="0013327E">
              <w:rPr>
                <w:rFonts w:ascii="Times New Roman" w:eastAsia="標楷體" w:hAnsi="Times New Roman"/>
                <w:color w:val="000000"/>
              </w:rPr>
              <w:t>質化抽樣</w:t>
            </w:r>
          </w:p>
        </w:tc>
        <w:tc>
          <w:tcPr>
            <w:tcW w:w="850" w:type="dxa"/>
            <w:vAlign w:val="center"/>
          </w:tcPr>
          <w:p w:rsidR="0039019F" w:rsidRPr="0013327E" w:rsidRDefault="0039019F" w:rsidP="0039019F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39019F" w:rsidRPr="0013327E" w:rsidRDefault="0039019F" w:rsidP="0039019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39019F" w:rsidRDefault="00562910" w:rsidP="0039019F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連</w:t>
            </w:r>
          </w:p>
          <w:p w:rsidR="00562910" w:rsidRPr="0013327E" w:rsidRDefault="00562910" w:rsidP="0039019F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嘉義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  <w:tr w:rsidR="0039019F" w:rsidRPr="0013327E" w:rsidTr="0013327E">
        <w:trPr>
          <w:trHeight w:val="575"/>
        </w:trPr>
        <w:tc>
          <w:tcPr>
            <w:tcW w:w="766" w:type="dxa"/>
            <w:vAlign w:val="center"/>
          </w:tcPr>
          <w:p w:rsidR="0039019F" w:rsidRPr="0013327E" w:rsidRDefault="0039019F" w:rsidP="0039019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327E">
              <w:rPr>
                <w:rFonts w:ascii="Times New Roman" w:eastAsia="標楷體" w:hAnsi="Times New Roman"/>
                <w:b/>
                <w:szCs w:val="24"/>
              </w:rPr>
              <w:t>10.</w:t>
            </w:r>
          </w:p>
        </w:tc>
        <w:tc>
          <w:tcPr>
            <w:tcW w:w="1547" w:type="dxa"/>
          </w:tcPr>
          <w:p w:rsidR="0039019F" w:rsidRPr="0013327E" w:rsidRDefault="000D0681" w:rsidP="0039019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5/2</w:t>
            </w:r>
            <w:r w:rsidR="00000A58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39019F" w:rsidRPr="0013327E">
              <w:rPr>
                <w:rFonts w:ascii="Times New Roman" w:eastAsia="標楷體" w:hAnsi="Times New Roman"/>
                <w:szCs w:val="24"/>
              </w:rPr>
              <w:t xml:space="preserve"> (</w:t>
            </w:r>
            <w:r w:rsidR="0039019F" w:rsidRPr="0013327E">
              <w:rPr>
                <w:rFonts w:ascii="Times New Roman" w:eastAsia="標楷體" w:hAnsi="Times New Roman"/>
                <w:szCs w:val="24"/>
              </w:rPr>
              <w:t>六</w:t>
            </w:r>
            <w:r w:rsidR="0039019F" w:rsidRPr="0013327E">
              <w:rPr>
                <w:rFonts w:ascii="Times New Roman" w:eastAsia="標楷體" w:hAnsi="Times New Roman"/>
                <w:szCs w:val="24"/>
              </w:rPr>
              <w:t>) (9:00-16:00)</w:t>
            </w:r>
          </w:p>
          <w:p w:rsidR="0039019F" w:rsidRPr="0013327E" w:rsidRDefault="0039019F" w:rsidP="0039019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91" w:type="dxa"/>
          </w:tcPr>
          <w:p w:rsidR="0039019F" w:rsidRPr="0013327E" w:rsidRDefault="0039019F" w:rsidP="0039019F">
            <w:pPr>
              <w:rPr>
                <w:rFonts w:ascii="Times New Roman" w:eastAsia="標楷體" w:hAnsi="Times New Roman"/>
                <w:color w:val="000000"/>
              </w:rPr>
            </w:pPr>
            <w:r w:rsidRPr="0013327E">
              <w:rPr>
                <w:rFonts w:ascii="Times New Roman" w:eastAsia="標楷體" w:hAnsi="Times New Roman"/>
                <w:color w:val="000000"/>
              </w:rPr>
              <w:t>質化資料蒐集策略：質化訪談</w:t>
            </w:r>
          </w:p>
        </w:tc>
        <w:tc>
          <w:tcPr>
            <w:tcW w:w="850" w:type="dxa"/>
            <w:vAlign w:val="center"/>
          </w:tcPr>
          <w:p w:rsidR="0039019F" w:rsidRPr="0013327E" w:rsidRDefault="0039019F" w:rsidP="0039019F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39019F" w:rsidRPr="0013327E" w:rsidRDefault="0039019F" w:rsidP="0039019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39019F" w:rsidRPr="0013327E" w:rsidRDefault="00000A58" w:rsidP="0039019F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許</w:t>
            </w:r>
          </w:p>
          <w:p w:rsidR="0039019F" w:rsidRPr="0013327E" w:rsidRDefault="0039019F" w:rsidP="0040344F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3327E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="0040344F" w:rsidRPr="0013327E">
              <w:rPr>
                <w:rFonts w:ascii="Times New Roman" w:eastAsia="標楷體" w:hAnsi="Times New Roman"/>
                <w:sz w:val="20"/>
                <w:szCs w:val="20"/>
              </w:rPr>
              <w:t>台北</w:t>
            </w:r>
            <w:r w:rsidRPr="0013327E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</w:tr>
      <w:tr w:rsidR="0039019F" w:rsidRPr="0013327E" w:rsidTr="0013327E">
        <w:trPr>
          <w:trHeight w:val="554"/>
        </w:trPr>
        <w:tc>
          <w:tcPr>
            <w:tcW w:w="766" w:type="dxa"/>
            <w:vAlign w:val="center"/>
          </w:tcPr>
          <w:p w:rsidR="0039019F" w:rsidRPr="0013327E" w:rsidRDefault="0039019F" w:rsidP="0039019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327E">
              <w:rPr>
                <w:rFonts w:ascii="Times New Roman" w:eastAsia="標楷體" w:hAnsi="Times New Roman"/>
                <w:b/>
                <w:szCs w:val="24"/>
              </w:rPr>
              <w:t>11.</w:t>
            </w:r>
          </w:p>
        </w:tc>
        <w:tc>
          <w:tcPr>
            <w:tcW w:w="1547" w:type="dxa"/>
          </w:tcPr>
          <w:p w:rsidR="0039019F" w:rsidRPr="0013327E" w:rsidRDefault="0039019F" w:rsidP="0039019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91" w:type="dxa"/>
          </w:tcPr>
          <w:p w:rsidR="0039019F" w:rsidRPr="0013327E" w:rsidRDefault="0039019F" w:rsidP="0039019F">
            <w:pPr>
              <w:rPr>
                <w:rFonts w:ascii="Times New Roman" w:eastAsia="標楷體" w:hAnsi="Times New Roman"/>
                <w:color w:val="000000"/>
              </w:rPr>
            </w:pPr>
            <w:r w:rsidRPr="0013327E">
              <w:rPr>
                <w:rFonts w:ascii="Times New Roman" w:eastAsia="標楷體" w:hAnsi="Times New Roman"/>
                <w:color w:val="000000"/>
              </w:rPr>
              <w:t>質化資料蒐集策略（二）：質化訪談</w:t>
            </w:r>
          </w:p>
        </w:tc>
        <w:tc>
          <w:tcPr>
            <w:tcW w:w="850" w:type="dxa"/>
            <w:vAlign w:val="center"/>
          </w:tcPr>
          <w:p w:rsidR="0039019F" w:rsidRPr="0013327E" w:rsidRDefault="0039019F" w:rsidP="0039019F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39019F" w:rsidRPr="0013327E" w:rsidRDefault="0039019F" w:rsidP="0039019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62910" w:rsidRPr="00562910" w:rsidRDefault="00562910" w:rsidP="0039019F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39019F" w:rsidRPr="0013327E" w:rsidTr="0013327E">
        <w:trPr>
          <w:trHeight w:val="690"/>
        </w:trPr>
        <w:tc>
          <w:tcPr>
            <w:tcW w:w="766" w:type="dxa"/>
            <w:vAlign w:val="center"/>
          </w:tcPr>
          <w:p w:rsidR="0039019F" w:rsidRPr="0013327E" w:rsidRDefault="0039019F" w:rsidP="0039019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327E">
              <w:rPr>
                <w:rFonts w:ascii="Times New Roman" w:eastAsia="標楷體" w:hAnsi="Times New Roman"/>
                <w:b/>
                <w:szCs w:val="24"/>
              </w:rPr>
              <w:t>12.</w:t>
            </w:r>
          </w:p>
        </w:tc>
        <w:tc>
          <w:tcPr>
            <w:tcW w:w="1547" w:type="dxa"/>
          </w:tcPr>
          <w:p w:rsidR="0039019F" w:rsidRPr="0013327E" w:rsidRDefault="00000A58" w:rsidP="0039019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6/19</w:t>
            </w:r>
            <w:r w:rsidR="0039019F" w:rsidRPr="0013327E">
              <w:rPr>
                <w:rFonts w:ascii="Times New Roman" w:eastAsia="標楷體" w:hAnsi="Times New Roman"/>
                <w:szCs w:val="24"/>
              </w:rPr>
              <w:t>(</w:t>
            </w:r>
            <w:r w:rsidR="00B257CD" w:rsidRPr="0013327E">
              <w:rPr>
                <w:rFonts w:ascii="Times New Roman" w:eastAsia="標楷體" w:hAnsi="Times New Roman"/>
                <w:szCs w:val="24"/>
              </w:rPr>
              <w:t>六</w:t>
            </w:r>
            <w:r w:rsidR="0039019F" w:rsidRPr="0013327E">
              <w:rPr>
                <w:rFonts w:ascii="Times New Roman" w:eastAsia="標楷體" w:hAnsi="Times New Roman"/>
                <w:szCs w:val="24"/>
              </w:rPr>
              <w:t>)</w:t>
            </w:r>
          </w:p>
          <w:p w:rsidR="0039019F" w:rsidRPr="0013327E" w:rsidRDefault="0039019F" w:rsidP="0039019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(9:00-16:00)</w:t>
            </w:r>
          </w:p>
        </w:tc>
        <w:tc>
          <w:tcPr>
            <w:tcW w:w="3891" w:type="dxa"/>
          </w:tcPr>
          <w:p w:rsidR="0039019F" w:rsidRPr="0013327E" w:rsidRDefault="0039019F" w:rsidP="0039019F">
            <w:pPr>
              <w:rPr>
                <w:rFonts w:ascii="Times New Roman" w:eastAsia="標楷體" w:hAnsi="Times New Roman"/>
                <w:color w:val="000000"/>
              </w:rPr>
            </w:pPr>
            <w:r w:rsidRPr="0013327E">
              <w:rPr>
                <w:rFonts w:ascii="Times New Roman" w:eastAsia="標楷體" w:hAnsi="Times New Roman"/>
                <w:color w:val="000000"/>
              </w:rPr>
              <w:t>質化資料蒐集策略（三）：焦點團體訪談</w:t>
            </w:r>
          </w:p>
        </w:tc>
        <w:tc>
          <w:tcPr>
            <w:tcW w:w="850" w:type="dxa"/>
          </w:tcPr>
          <w:p w:rsidR="0039019F" w:rsidRPr="0013327E" w:rsidRDefault="0039019F" w:rsidP="0039019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39019F" w:rsidRPr="0013327E" w:rsidRDefault="0039019F" w:rsidP="0039019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62910" w:rsidRPr="00562910" w:rsidRDefault="00562910" w:rsidP="00562910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2910">
              <w:rPr>
                <w:rFonts w:ascii="Times New Roman" w:eastAsia="標楷體" w:hAnsi="Times New Roman" w:hint="eastAsia"/>
                <w:sz w:val="20"/>
                <w:szCs w:val="20"/>
              </w:rPr>
              <w:t>許</w:t>
            </w:r>
          </w:p>
          <w:p w:rsidR="0039019F" w:rsidRPr="0013327E" w:rsidRDefault="00562910" w:rsidP="00562910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62910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562910">
              <w:rPr>
                <w:rFonts w:ascii="Times New Roman" w:eastAsia="標楷體" w:hAnsi="Times New Roman" w:hint="eastAsia"/>
                <w:sz w:val="20"/>
                <w:szCs w:val="20"/>
              </w:rPr>
              <w:t>台北</w:t>
            </w:r>
            <w:r w:rsidRPr="00562910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  <w:tr w:rsidR="0039019F" w:rsidRPr="0013327E" w:rsidTr="00310ECB">
        <w:trPr>
          <w:trHeight w:val="470"/>
        </w:trPr>
        <w:tc>
          <w:tcPr>
            <w:tcW w:w="766" w:type="dxa"/>
            <w:vAlign w:val="center"/>
          </w:tcPr>
          <w:p w:rsidR="0039019F" w:rsidRPr="0013327E" w:rsidRDefault="0039019F" w:rsidP="0039019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327E">
              <w:rPr>
                <w:rFonts w:ascii="Times New Roman" w:eastAsia="標楷體" w:hAnsi="Times New Roman"/>
                <w:b/>
                <w:szCs w:val="24"/>
              </w:rPr>
              <w:t>13.</w:t>
            </w:r>
          </w:p>
        </w:tc>
        <w:tc>
          <w:tcPr>
            <w:tcW w:w="1547" w:type="dxa"/>
          </w:tcPr>
          <w:p w:rsidR="0039019F" w:rsidRPr="0013327E" w:rsidRDefault="0039019F" w:rsidP="0039019F">
            <w:pPr>
              <w:spacing w:line="0" w:lineRule="atLeast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</w:p>
        </w:tc>
        <w:tc>
          <w:tcPr>
            <w:tcW w:w="3891" w:type="dxa"/>
          </w:tcPr>
          <w:p w:rsidR="0039019F" w:rsidRPr="0013327E" w:rsidRDefault="0039019F" w:rsidP="0039019F">
            <w:pPr>
              <w:rPr>
                <w:rFonts w:ascii="Times New Roman" w:eastAsia="標楷體" w:hAnsi="Times New Roman"/>
                <w:color w:val="000000"/>
              </w:rPr>
            </w:pPr>
            <w:r w:rsidRPr="0013327E">
              <w:rPr>
                <w:rFonts w:ascii="Times New Roman" w:eastAsia="標楷體" w:hAnsi="Times New Roman"/>
                <w:color w:val="000000"/>
              </w:rPr>
              <w:t>質化資料蒐集策略（四）：參與觀察</w:t>
            </w:r>
          </w:p>
        </w:tc>
        <w:tc>
          <w:tcPr>
            <w:tcW w:w="850" w:type="dxa"/>
          </w:tcPr>
          <w:p w:rsidR="0039019F" w:rsidRPr="0013327E" w:rsidRDefault="0039019F" w:rsidP="0039019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39019F" w:rsidRPr="0013327E" w:rsidRDefault="0039019F" w:rsidP="0039019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39019F" w:rsidRPr="0013327E" w:rsidRDefault="0039019F" w:rsidP="0039019F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39019F" w:rsidRPr="0013327E" w:rsidTr="00310ECB">
        <w:trPr>
          <w:trHeight w:val="466"/>
        </w:trPr>
        <w:tc>
          <w:tcPr>
            <w:tcW w:w="766" w:type="dxa"/>
            <w:vAlign w:val="center"/>
          </w:tcPr>
          <w:p w:rsidR="0039019F" w:rsidRPr="0013327E" w:rsidRDefault="0039019F" w:rsidP="0039019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327E">
              <w:rPr>
                <w:rFonts w:ascii="Times New Roman" w:eastAsia="標楷體" w:hAnsi="Times New Roman"/>
                <w:b/>
                <w:szCs w:val="24"/>
              </w:rPr>
              <w:t>14.</w:t>
            </w:r>
          </w:p>
        </w:tc>
        <w:tc>
          <w:tcPr>
            <w:tcW w:w="1547" w:type="dxa"/>
          </w:tcPr>
          <w:p w:rsidR="0039019F" w:rsidRPr="0013327E" w:rsidRDefault="0039019F" w:rsidP="0039019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91" w:type="dxa"/>
          </w:tcPr>
          <w:p w:rsidR="0039019F" w:rsidRPr="0013327E" w:rsidRDefault="0039019F" w:rsidP="0039019F">
            <w:pPr>
              <w:rPr>
                <w:rFonts w:ascii="Times New Roman" w:eastAsia="標楷體" w:hAnsi="Times New Roman"/>
                <w:color w:val="000000"/>
              </w:rPr>
            </w:pPr>
            <w:r w:rsidRPr="0013327E">
              <w:rPr>
                <w:rFonts w:ascii="Times New Roman" w:eastAsia="標楷體" w:hAnsi="Times New Roman"/>
                <w:color w:val="000000"/>
              </w:rPr>
              <w:t>質化資料蒐集策略（五）：田野調查</w:t>
            </w:r>
          </w:p>
        </w:tc>
        <w:tc>
          <w:tcPr>
            <w:tcW w:w="850" w:type="dxa"/>
          </w:tcPr>
          <w:p w:rsidR="0039019F" w:rsidRPr="0013327E" w:rsidRDefault="0039019F" w:rsidP="0039019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39019F" w:rsidRPr="0013327E" w:rsidRDefault="0039019F" w:rsidP="0039019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39019F" w:rsidRPr="0013327E" w:rsidRDefault="0039019F" w:rsidP="0039019F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39019F" w:rsidRPr="0013327E" w:rsidTr="0013327E">
        <w:trPr>
          <w:trHeight w:val="489"/>
        </w:trPr>
        <w:tc>
          <w:tcPr>
            <w:tcW w:w="766" w:type="dxa"/>
            <w:vAlign w:val="center"/>
          </w:tcPr>
          <w:p w:rsidR="0039019F" w:rsidRPr="0013327E" w:rsidRDefault="0039019F" w:rsidP="0039019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327E">
              <w:rPr>
                <w:rFonts w:ascii="Times New Roman" w:eastAsia="標楷體" w:hAnsi="Times New Roman"/>
                <w:b/>
                <w:szCs w:val="24"/>
              </w:rPr>
              <w:t>15.</w:t>
            </w:r>
          </w:p>
        </w:tc>
        <w:tc>
          <w:tcPr>
            <w:tcW w:w="1547" w:type="dxa"/>
          </w:tcPr>
          <w:p w:rsidR="0039019F" w:rsidRPr="0013327E" w:rsidRDefault="0039019F" w:rsidP="0039019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91" w:type="dxa"/>
          </w:tcPr>
          <w:p w:rsidR="0039019F" w:rsidRPr="0013327E" w:rsidRDefault="0039019F" w:rsidP="0039019F">
            <w:pPr>
              <w:rPr>
                <w:rFonts w:ascii="Times New Roman" w:eastAsia="標楷體" w:hAnsi="Times New Roman"/>
                <w:color w:val="000000"/>
              </w:rPr>
            </w:pPr>
            <w:r w:rsidRPr="0013327E">
              <w:rPr>
                <w:rFonts w:ascii="Times New Roman" w:eastAsia="標楷體" w:hAnsi="Times New Roman"/>
                <w:color w:val="000000"/>
              </w:rPr>
              <w:t>質化資料分析</w:t>
            </w:r>
          </w:p>
          <w:p w:rsidR="00A679DB" w:rsidRPr="0013327E" w:rsidRDefault="00A679DB" w:rsidP="0039019F">
            <w:pPr>
              <w:rPr>
                <w:rFonts w:ascii="Times New Roman" w:eastAsia="標楷體" w:hAnsi="Times New Roman"/>
                <w:color w:val="000000"/>
              </w:rPr>
            </w:pPr>
            <w:r w:rsidRPr="0013327E">
              <w:rPr>
                <w:rFonts w:ascii="Times New Roman" w:eastAsia="標楷體" w:hAnsi="Times New Roman"/>
                <w:color w:val="000000"/>
              </w:rPr>
              <w:t>Case Study</w:t>
            </w:r>
          </w:p>
        </w:tc>
        <w:tc>
          <w:tcPr>
            <w:tcW w:w="850" w:type="dxa"/>
            <w:vAlign w:val="center"/>
          </w:tcPr>
          <w:p w:rsidR="0039019F" w:rsidRPr="0013327E" w:rsidRDefault="0039019F" w:rsidP="0039019F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39019F" w:rsidRPr="0013327E" w:rsidRDefault="0039019F" w:rsidP="0039019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39019F" w:rsidRPr="0013327E" w:rsidRDefault="0039019F" w:rsidP="002C0B90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39019F" w:rsidRPr="0013327E" w:rsidTr="00310ECB">
        <w:trPr>
          <w:trHeight w:val="459"/>
        </w:trPr>
        <w:tc>
          <w:tcPr>
            <w:tcW w:w="766" w:type="dxa"/>
            <w:vAlign w:val="center"/>
          </w:tcPr>
          <w:p w:rsidR="0039019F" w:rsidRPr="0013327E" w:rsidRDefault="0039019F" w:rsidP="0039019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327E">
              <w:rPr>
                <w:rFonts w:ascii="Times New Roman" w:eastAsia="標楷體" w:hAnsi="Times New Roman"/>
                <w:b/>
                <w:szCs w:val="24"/>
              </w:rPr>
              <w:t>16.</w:t>
            </w:r>
          </w:p>
        </w:tc>
        <w:tc>
          <w:tcPr>
            <w:tcW w:w="1547" w:type="dxa"/>
          </w:tcPr>
          <w:p w:rsidR="0039019F" w:rsidRPr="0013327E" w:rsidRDefault="0039019F" w:rsidP="0039019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91" w:type="dxa"/>
          </w:tcPr>
          <w:p w:rsidR="0039019F" w:rsidRPr="0013327E" w:rsidRDefault="0039019F" w:rsidP="0039019F">
            <w:pPr>
              <w:rPr>
                <w:rFonts w:ascii="Times New Roman" w:eastAsia="標楷體" w:hAnsi="Times New Roman"/>
                <w:color w:val="000000"/>
              </w:rPr>
            </w:pPr>
            <w:r w:rsidRPr="0013327E">
              <w:rPr>
                <w:rFonts w:ascii="Times New Roman" w:eastAsia="標楷體" w:hAnsi="Times New Roman"/>
                <w:color w:val="000000"/>
              </w:rPr>
              <w:t>紮根理論的建構</w:t>
            </w:r>
          </w:p>
        </w:tc>
        <w:tc>
          <w:tcPr>
            <w:tcW w:w="850" w:type="dxa"/>
            <w:vAlign w:val="center"/>
          </w:tcPr>
          <w:p w:rsidR="0039019F" w:rsidRPr="0013327E" w:rsidRDefault="0039019F" w:rsidP="0039019F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39019F" w:rsidRPr="0013327E" w:rsidRDefault="0039019F" w:rsidP="0039019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39019F" w:rsidRPr="0013327E" w:rsidRDefault="0039019F" w:rsidP="0039019F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39019F" w:rsidRPr="0013327E" w:rsidTr="0013327E">
        <w:trPr>
          <w:trHeight w:val="690"/>
        </w:trPr>
        <w:tc>
          <w:tcPr>
            <w:tcW w:w="766" w:type="dxa"/>
            <w:vAlign w:val="center"/>
          </w:tcPr>
          <w:p w:rsidR="0039019F" w:rsidRPr="0013327E" w:rsidRDefault="0039019F" w:rsidP="0039019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327E">
              <w:rPr>
                <w:rFonts w:ascii="Times New Roman" w:eastAsia="標楷體" w:hAnsi="Times New Roman"/>
                <w:b/>
                <w:szCs w:val="24"/>
              </w:rPr>
              <w:t>17.</w:t>
            </w:r>
          </w:p>
        </w:tc>
        <w:tc>
          <w:tcPr>
            <w:tcW w:w="1547" w:type="dxa"/>
          </w:tcPr>
          <w:p w:rsidR="0039019F" w:rsidRPr="0013327E" w:rsidRDefault="0039019F" w:rsidP="0039019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91" w:type="dxa"/>
          </w:tcPr>
          <w:p w:rsidR="0039019F" w:rsidRDefault="0039019F" w:rsidP="0039019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szCs w:val="24"/>
              </w:rPr>
              <w:t>質化研究學期論文報告</w:t>
            </w:r>
          </w:p>
          <w:p w:rsidR="0013327E" w:rsidRPr="0013327E" w:rsidRDefault="0013327E" w:rsidP="0039019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13327E">
              <w:rPr>
                <w:rFonts w:ascii="Times New Roman" w:eastAsia="標楷體" w:hAnsi="Times New Roman"/>
                <w:color w:val="000000"/>
              </w:rPr>
              <w:t>質化研究方法總結</w:t>
            </w:r>
          </w:p>
        </w:tc>
        <w:tc>
          <w:tcPr>
            <w:tcW w:w="850" w:type="dxa"/>
            <w:vAlign w:val="center"/>
          </w:tcPr>
          <w:p w:rsidR="0039019F" w:rsidRPr="0013327E" w:rsidRDefault="0039019F" w:rsidP="0039019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39019F" w:rsidRPr="0013327E" w:rsidRDefault="0039019F" w:rsidP="0039019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39019F" w:rsidRPr="0013327E" w:rsidRDefault="0039019F" w:rsidP="0039019F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</w:tbl>
    <w:p w:rsidR="00C16D00" w:rsidRPr="00331403" w:rsidRDefault="00D375A5" w:rsidP="00C16D00">
      <w:pPr>
        <w:widowControl/>
        <w:rPr>
          <w:b/>
        </w:rPr>
      </w:pPr>
      <w:r w:rsidRPr="0013327E">
        <w:rPr>
          <w:rFonts w:ascii="Times New Roman" w:eastAsia="標楷體" w:hAnsi="Times New Roman"/>
          <w:b/>
        </w:rPr>
        <w:br w:type="page"/>
      </w:r>
      <w:r w:rsidR="00C16D00">
        <w:rPr>
          <w:rFonts w:hint="eastAsia"/>
          <w:b/>
        </w:rPr>
        <w:lastRenderedPageBreak/>
        <w:t>Course materials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C16D00" w:rsidRPr="003847D5" w:rsidTr="002B47EE">
        <w:trPr>
          <w:trHeight w:val="900"/>
        </w:trPr>
        <w:tc>
          <w:tcPr>
            <w:tcW w:w="9900" w:type="dxa"/>
            <w:vAlign w:val="center"/>
          </w:tcPr>
          <w:p w:rsidR="00C16D00" w:rsidRPr="001B741A" w:rsidRDefault="00C16D00" w:rsidP="002B47EE">
            <w:pPr>
              <w:numPr>
                <w:ilvl w:val="0"/>
                <w:numId w:val="19"/>
              </w:numPr>
              <w:rPr>
                <w:rFonts w:eastAsia="標楷體"/>
              </w:rPr>
            </w:pPr>
            <w:proofErr w:type="spellStart"/>
            <w:r>
              <w:rPr>
                <w:rFonts w:hint="eastAsia"/>
              </w:rPr>
              <w:t>Deetz</w:t>
            </w:r>
            <w:proofErr w:type="spellEnd"/>
            <w:r>
              <w:rPr>
                <w:rFonts w:hint="eastAsia"/>
              </w:rPr>
              <w:t>, S. (1996). Describing differences in approaches to organization science: Rethinking Burrell and Morgan and their legacy, Organization Science, 7, 191-207.</w:t>
            </w:r>
          </w:p>
          <w:p w:rsidR="00C16D00" w:rsidRDefault="00C16D00" w:rsidP="002B47EE">
            <w:pPr>
              <w:numPr>
                <w:ilvl w:val="0"/>
                <w:numId w:val="19"/>
              </w:numPr>
              <w:rPr>
                <w:rFonts w:eastAsia="標楷體"/>
              </w:rPr>
            </w:pPr>
            <w:r>
              <w:rPr>
                <w:rFonts w:hint="eastAsia"/>
              </w:rPr>
              <w:t>Morgan, G. (1980). Paradigms, metaphors, and puzzles solving in organization theory, Administrative Science Quarterly, 25, 605-622.</w:t>
            </w:r>
          </w:p>
          <w:p w:rsidR="00C16D00" w:rsidRPr="00E95AF7" w:rsidRDefault="00C16D00" w:rsidP="002B47EE">
            <w:pPr>
              <w:numPr>
                <w:ilvl w:val="0"/>
                <w:numId w:val="19"/>
              </w:numPr>
              <w:rPr>
                <w:rFonts w:eastAsia="標楷體"/>
              </w:rPr>
            </w:pPr>
            <w:proofErr w:type="spellStart"/>
            <w:r w:rsidRPr="00E95AF7">
              <w:rPr>
                <w:rFonts w:eastAsia="標楷體"/>
              </w:rPr>
              <w:t>Gephart</w:t>
            </w:r>
            <w:proofErr w:type="spellEnd"/>
            <w:r w:rsidRPr="00E95AF7">
              <w:rPr>
                <w:rFonts w:eastAsia="標楷體"/>
              </w:rPr>
              <w:t xml:space="preserve">, R. P. (2004).  From the Editors: Qualitative research and the academy of management journal.  </w:t>
            </w:r>
            <w:smartTag w:uri="urn:schemas-microsoft-com:office:smarttags" w:element="place">
              <w:smartTag w:uri="urn:schemas-microsoft-com:office:smarttags" w:element="PlaceType">
                <w:r w:rsidRPr="00E95AF7">
                  <w:rPr>
                    <w:rFonts w:eastAsia="標楷體"/>
                  </w:rPr>
                  <w:t>Academy</w:t>
                </w:r>
              </w:smartTag>
              <w:r w:rsidRPr="00E95AF7">
                <w:rPr>
                  <w:rFonts w:eastAsia="標楷體"/>
                </w:rPr>
                <w:t xml:space="preserve"> of </w:t>
              </w:r>
              <w:smartTag w:uri="urn:schemas-microsoft-com:office:smarttags" w:element="PlaceName">
                <w:r w:rsidRPr="00E95AF7">
                  <w:rPr>
                    <w:rFonts w:eastAsia="標楷體"/>
                  </w:rPr>
                  <w:t>Management</w:t>
                </w:r>
              </w:smartTag>
            </w:smartTag>
            <w:r w:rsidRPr="00E95AF7">
              <w:rPr>
                <w:rFonts w:eastAsia="標楷體"/>
              </w:rPr>
              <w:t xml:space="preserve"> Journal, 47(4), 454-462.</w:t>
            </w:r>
          </w:p>
          <w:p w:rsidR="00C16D00" w:rsidRPr="00E95AF7" w:rsidRDefault="00C16D00" w:rsidP="002B47EE">
            <w:pPr>
              <w:numPr>
                <w:ilvl w:val="0"/>
                <w:numId w:val="19"/>
              </w:numPr>
              <w:rPr>
                <w:rFonts w:eastAsia="標楷體"/>
              </w:rPr>
            </w:pPr>
            <w:r w:rsidRPr="00E95AF7">
              <w:rPr>
                <w:rFonts w:eastAsia="標楷體"/>
              </w:rPr>
              <w:t>Alford, Robert R. 1998. The Craft of Inquiry: Theories, Methods, Evidence. Chapter 2</w:t>
            </w:r>
          </w:p>
          <w:p w:rsidR="00C16D00" w:rsidRPr="00E95AF7" w:rsidRDefault="00C16D00" w:rsidP="002B47EE">
            <w:pPr>
              <w:numPr>
                <w:ilvl w:val="0"/>
                <w:numId w:val="19"/>
              </w:numPr>
              <w:rPr>
                <w:rFonts w:eastAsia="標楷體"/>
              </w:rPr>
            </w:pPr>
            <w:proofErr w:type="spellStart"/>
            <w:r w:rsidRPr="00E95AF7">
              <w:rPr>
                <w:rFonts w:eastAsia="標楷體"/>
              </w:rPr>
              <w:t>Gephart</w:t>
            </w:r>
            <w:proofErr w:type="spellEnd"/>
            <w:r w:rsidRPr="00E95AF7">
              <w:rPr>
                <w:rFonts w:eastAsia="標楷體"/>
              </w:rPr>
              <w:t xml:space="preserve">, R. P. (1993).  The textual approach: Risk and blame in disaster </w:t>
            </w:r>
            <w:proofErr w:type="spellStart"/>
            <w:r w:rsidRPr="00E95AF7">
              <w:rPr>
                <w:rFonts w:eastAsia="標楷體"/>
              </w:rPr>
              <w:t>sensmaking</w:t>
            </w:r>
            <w:proofErr w:type="spellEnd"/>
            <w:r w:rsidRPr="00E95AF7">
              <w:rPr>
                <w:rFonts w:eastAsia="標楷體"/>
              </w:rPr>
              <w:t xml:space="preserve">. </w:t>
            </w:r>
            <w:smartTag w:uri="urn:schemas-microsoft-com:office:smarttags" w:element="place">
              <w:smartTag w:uri="urn:schemas-microsoft-com:office:smarttags" w:element="PlaceType">
                <w:r w:rsidRPr="00E95AF7">
                  <w:rPr>
                    <w:rFonts w:eastAsia="標楷體"/>
                  </w:rPr>
                  <w:t>Academy</w:t>
                </w:r>
              </w:smartTag>
              <w:r w:rsidRPr="00E95AF7">
                <w:rPr>
                  <w:rFonts w:eastAsia="標楷體"/>
                </w:rPr>
                <w:t xml:space="preserve"> of </w:t>
              </w:r>
              <w:smartTag w:uri="urn:schemas-microsoft-com:office:smarttags" w:element="PlaceName">
                <w:r w:rsidRPr="00E95AF7">
                  <w:rPr>
                    <w:rFonts w:eastAsia="標楷體"/>
                  </w:rPr>
                  <w:t>Management</w:t>
                </w:r>
              </w:smartTag>
            </w:smartTag>
            <w:r w:rsidRPr="00E95AF7">
              <w:rPr>
                <w:rFonts w:eastAsia="標楷體"/>
              </w:rPr>
              <w:t xml:space="preserve"> Journal, 36: 1465-1514. (observation/ethnography)</w:t>
            </w:r>
          </w:p>
          <w:p w:rsidR="00C16D00" w:rsidRPr="00E95AF7" w:rsidRDefault="00C16D00" w:rsidP="002B47EE">
            <w:pPr>
              <w:numPr>
                <w:ilvl w:val="0"/>
                <w:numId w:val="19"/>
              </w:numPr>
              <w:rPr>
                <w:rFonts w:eastAsia="標楷體"/>
              </w:rPr>
            </w:pPr>
            <w:r w:rsidRPr="00E95AF7">
              <w:rPr>
                <w:rFonts w:eastAsia="標楷體"/>
              </w:rPr>
              <w:t xml:space="preserve">Isabella, L. (1990).  Evolving interpretation as a change unfolds: How managers construe key organizational events.  </w:t>
            </w:r>
            <w:smartTag w:uri="urn:schemas-microsoft-com:office:smarttags" w:element="place">
              <w:smartTag w:uri="urn:schemas-microsoft-com:office:smarttags" w:element="PlaceType">
                <w:r w:rsidRPr="00E95AF7">
                  <w:rPr>
                    <w:rFonts w:eastAsia="標楷體"/>
                  </w:rPr>
                  <w:t>Academy</w:t>
                </w:r>
              </w:smartTag>
              <w:r w:rsidRPr="00E95AF7">
                <w:rPr>
                  <w:rFonts w:eastAsia="標楷體"/>
                </w:rPr>
                <w:t xml:space="preserve"> of </w:t>
              </w:r>
              <w:smartTag w:uri="urn:schemas-microsoft-com:office:smarttags" w:element="PlaceName">
                <w:r w:rsidRPr="00E95AF7">
                  <w:rPr>
                    <w:rFonts w:eastAsia="標楷體"/>
                  </w:rPr>
                  <w:t>Management</w:t>
                </w:r>
              </w:smartTag>
            </w:smartTag>
            <w:r w:rsidRPr="00E95AF7">
              <w:rPr>
                <w:rFonts w:eastAsia="標楷體"/>
              </w:rPr>
              <w:t xml:space="preserve"> Journal, 33: 7-41. (Interviews)</w:t>
            </w:r>
          </w:p>
          <w:p w:rsidR="00C16D00" w:rsidRPr="00E95AF7" w:rsidRDefault="00C16D00" w:rsidP="002B47EE">
            <w:pPr>
              <w:numPr>
                <w:ilvl w:val="0"/>
                <w:numId w:val="19"/>
              </w:numPr>
              <w:rPr>
                <w:rFonts w:eastAsia="標楷體"/>
              </w:rPr>
            </w:pPr>
            <w:proofErr w:type="spellStart"/>
            <w:r w:rsidRPr="00E95AF7">
              <w:rPr>
                <w:rFonts w:eastAsia="標楷體"/>
              </w:rPr>
              <w:t>Perlow</w:t>
            </w:r>
            <w:proofErr w:type="spellEnd"/>
            <w:r w:rsidRPr="00E95AF7">
              <w:rPr>
                <w:rFonts w:eastAsia="標楷體"/>
              </w:rPr>
              <w:t xml:space="preserve">, L., </w:t>
            </w:r>
            <w:proofErr w:type="spellStart"/>
            <w:r w:rsidRPr="00E95AF7">
              <w:rPr>
                <w:rFonts w:eastAsia="標楷體"/>
              </w:rPr>
              <w:t>Okhuysen</w:t>
            </w:r>
            <w:proofErr w:type="spellEnd"/>
            <w:r w:rsidRPr="00E95AF7">
              <w:rPr>
                <w:rFonts w:eastAsia="標楷體"/>
              </w:rPr>
              <w:t xml:space="preserve">, G., &amp; </w:t>
            </w:r>
            <w:proofErr w:type="spellStart"/>
            <w:r w:rsidRPr="00E95AF7">
              <w:rPr>
                <w:rFonts w:eastAsia="標楷體"/>
              </w:rPr>
              <w:t>Repenning</w:t>
            </w:r>
            <w:proofErr w:type="spellEnd"/>
            <w:r w:rsidRPr="00E95AF7">
              <w:rPr>
                <w:rFonts w:eastAsia="標楷體"/>
              </w:rPr>
              <w:t xml:space="preserve">, N. P. (2002).  The speed trap: Exploring the relationship between decision making and temporal context.  </w:t>
            </w:r>
            <w:smartTag w:uri="urn:schemas-microsoft-com:office:smarttags" w:element="place">
              <w:smartTag w:uri="urn:schemas-microsoft-com:office:smarttags" w:element="PlaceType">
                <w:r w:rsidRPr="00E95AF7">
                  <w:rPr>
                    <w:rFonts w:eastAsia="標楷體"/>
                  </w:rPr>
                  <w:t>Academy</w:t>
                </w:r>
              </w:smartTag>
              <w:r w:rsidRPr="00E95AF7">
                <w:rPr>
                  <w:rFonts w:eastAsia="標楷體"/>
                </w:rPr>
                <w:t xml:space="preserve"> of </w:t>
              </w:r>
              <w:smartTag w:uri="urn:schemas-microsoft-com:office:smarttags" w:element="PlaceName">
                <w:r w:rsidRPr="00E95AF7">
                  <w:rPr>
                    <w:rFonts w:eastAsia="標楷體"/>
                  </w:rPr>
                  <w:t>Management</w:t>
                </w:r>
              </w:smartTag>
            </w:smartTag>
            <w:r w:rsidRPr="00E95AF7">
              <w:rPr>
                <w:rFonts w:eastAsia="標楷體"/>
              </w:rPr>
              <w:t xml:space="preserve"> Journal, 45: 931-955. (observation/grounded theory)</w:t>
            </w:r>
          </w:p>
          <w:p w:rsidR="00C16D00" w:rsidRPr="00E95AF7" w:rsidRDefault="00C16D00" w:rsidP="002B47EE">
            <w:pPr>
              <w:numPr>
                <w:ilvl w:val="0"/>
                <w:numId w:val="19"/>
              </w:numPr>
              <w:rPr>
                <w:rFonts w:eastAsia="標楷體"/>
              </w:rPr>
            </w:pPr>
            <w:proofErr w:type="spellStart"/>
            <w:r w:rsidRPr="00E95AF7">
              <w:rPr>
                <w:rFonts w:eastAsia="標楷體"/>
              </w:rPr>
              <w:t>Heracleous</w:t>
            </w:r>
            <w:proofErr w:type="spellEnd"/>
            <w:r w:rsidRPr="00E95AF7">
              <w:rPr>
                <w:rFonts w:eastAsia="標楷體"/>
              </w:rPr>
              <w:t xml:space="preserve">, L., &amp; Barrett, M. (2001).  Organizational change as discourse: Communicative actions and deep structures in the context of information technology implementation.  </w:t>
            </w:r>
            <w:smartTag w:uri="urn:schemas-microsoft-com:office:smarttags" w:element="place">
              <w:smartTag w:uri="urn:schemas-microsoft-com:office:smarttags" w:element="PlaceType">
                <w:r w:rsidRPr="00E95AF7">
                  <w:rPr>
                    <w:rFonts w:eastAsia="標楷體"/>
                  </w:rPr>
                  <w:t>Academy</w:t>
                </w:r>
              </w:smartTag>
              <w:r w:rsidRPr="00E95AF7">
                <w:rPr>
                  <w:rFonts w:eastAsia="標楷體"/>
                </w:rPr>
                <w:t xml:space="preserve"> of </w:t>
              </w:r>
              <w:smartTag w:uri="urn:schemas-microsoft-com:office:smarttags" w:element="PlaceName">
                <w:r w:rsidRPr="00E95AF7">
                  <w:rPr>
                    <w:rFonts w:eastAsia="標楷體"/>
                  </w:rPr>
                  <w:t>Management</w:t>
                </w:r>
              </w:smartTag>
            </w:smartTag>
            <w:r w:rsidRPr="00E95AF7">
              <w:rPr>
                <w:rFonts w:eastAsia="標楷體"/>
              </w:rPr>
              <w:t xml:space="preserve"> Journal, 44: 755-778. (case study)</w:t>
            </w:r>
          </w:p>
          <w:p w:rsidR="00C16D00" w:rsidRPr="00E95AF7" w:rsidRDefault="00C16D00" w:rsidP="002B47EE">
            <w:pPr>
              <w:numPr>
                <w:ilvl w:val="0"/>
                <w:numId w:val="19"/>
              </w:numPr>
              <w:rPr>
                <w:rFonts w:eastAsia="標楷體"/>
              </w:rPr>
            </w:pPr>
            <w:r w:rsidRPr="00E95AF7">
              <w:rPr>
                <w:rFonts w:eastAsia="標楷體"/>
              </w:rPr>
              <w:t xml:space="preserve">Miles &amp; </w:t>
            </w:r>
            <w:proofErr w:type="spellStart"/>
            <w:r w:rsidRPr="00E95AF7">
              <w:rPr>
                <w:rFonts w:eastAsia="標楷體"/>
              </w:rPr>
              <w:t>Huberman</w:t>
            </w:r>
            <w:proofErr w:type="spellEnd"/>
            <w:r w:rsidRPr="00E95AF7">
              <w:rPr>
                <w:rFonts w:eastAsia="標楷體"/>
              </w:rPr>
              <w:t>, Qualitative Data Analysis, Ch4, Appendix. (Coding Qualitative Data)</w:t>
            </w:r>
          </w:p>
          <w:p w:rsidR="00C16D00" w:rsidRPr="00E95AF7" w:rsidRDefault="00C16D00" w:rsidP="002B47EE">
            <w:pPr>
              <w:numPr>
                <w:ilvl w:val="0"/>
                <w:numId w:val="19"/>
              </w:numPr>
              <w:rPr>
                <w:rFonts w:eastAsia="標楷體"/>
              </w:rPr>
            </w:pPr>
            <w:r w:rsidRPr="00E95AF7">
              <w:rPr>
                <w:rFonts w:eastAsia="標楷體"/>
              </w:rPr>
              <w:t xml:space="preserve">Strauss, A., &amp; Corbin, J. (1990) Basics of Qualitative Research: Grounded Theory Procedures and Techniques, </w:t>
            </w:r>
            <w:smartTag w:uri="urn:schemas-microsoft-com:office:smarttags" w:element="place">
              <w:smartTag w:uri="urn:schemas-microsoft-com:office:smarttags" w:element="City">
                <w:r w:rsidRPr="00E95AF7">
                  <w:rPr>
                    <w:rFonts w:eastAsia="標楷體"/>
                  </w:rPr>
                  <w:t>Newbury Park</w:t>
                </w:r>
              </w:smartTag>
              <w:r w:rsidRPr="00E95AF7">
                <w:rPr>
                  <w:rFonts w:eastAsia="標楷體"/>
                </w:rPr>
                <w:t xml:space="preserve">, </w:t>
              </w:r>
              <w:smartTag w:uri="urn:schemas-microsoft-com:office:smarttags" w:element="State">
                <w:r w:rsidRPr="00E95AF7">
                  <w:rPr>
                    <w:rFonts w:eastAsia="標楷體"/>
                  </w:rPr>
                  <w:t>CA</w:t>
                </w:r>
              </w:smartTag>
            </w:smartTag>
            <w:r w:rsidRPr="00E95AF7">
              <w:rPr>
                <w:rFonts w:eastAsia="標楷體"/>
              </w:rPr>
              <w:t>: Sage. (Coding Qualitative Data)</w:t>
            </w:r>
          </w:p>
          <w:p w:rsidR="00C16D00" w:rsidRPr="00E95AF7" w:rsidRDefault="00C16D00" w:rsidP="002B47EE">
            <w:pPr>
              <w:numPr>
                <w:ilvl w:val="0"/>
                <w:numId w:val="19"/>
              </w:numPr>
              <w:rPr>
                <w:rFonts w:eastAsia="標楷體"/>
              </w:rPr>
            </w:pPr>
            <w:r w:rsidRPr="00E95AF7">
              <w:rPr>
                <w:rFonts w:eastAsia="標楷體"/>
              </w:rPr>
              <w:t>Rouse, A., &amp; Dick, M. (1994). The use of NUDIST, a computerized analytical tool, to support qualitative information system research, Information Technology &amp; People, 7, 50-62. (Coding Qualitative Data)</w:t>
            </w:r>
          </w:p>
          <w:p w:rsidR="00C16D00" w:rsidRPr="00E95AF7" w:rsidRDefault="00C16D00" w:rsidP="002B47EE">
            <w:pPr>
              <w:numPr>
                <w:ilvl w:val="0"/>
                <w:numId w:val="19"/>
              </w:numPr>
              <w:rPr>
                <w:rFonts w:eastAsia="標楷體"/>
              </w:rPr>
            </w:pPr>
            <w:r w:rsidRPr="00E95AF7">
              <w:rPr>
                <w:rFonts w:eastAsia="標楷體"/>
              </w:rPr>
              <w:t xml:space="preserve">Locke, K., &amp; Golden-Biddle, K. (1997).  Constructing opportunities for contribution: Structuring coherence and “problematizing” in organization studies. </w:t>
            </w:r>
            <w:smartTag w:uri="urn:schemas-microsoft-com:office:smarttags" w:element="place">
              <w:smartTag w:uri="urn:schemas-microsoft-com:office:smarttags" w:element="PlaceType">
                <w:r w:rsidRPr="00E95AF7">
                  <w:rPr>
                    <w:rFonts w:eastAsia="標楷體"/>
                  </w:rPr>
                  <w:t>Academy</w:t>
                </w:r>
              </w:smartTag>
              <w:r w:rsidRPr="00E95AF7">
                <w:rPr>
                  <w:rFonts w:eastAsia="標楷體"/>
                </w:rPr>
                <w:t xml:space="preserve"> of </w:t>
              </w:r>
              <w:smartTag w:uri="urn:schemas-microsoft-com:office:smarttags" w:element="PlaceName">
                <w:r w:rsidRPr="00E95AF7">
                  <w:rPr>
                    <w:rFonts w:eastAsia="標楷體"/>
                  </w:rPr>
                  <w:t>Management</w:t>
                </w:r>
              </w:smartTag>
            </w:smartTag>
            <w:r w:rsidRPr="00E95AF7">
              <w:rPr>
                <w:rFonts w:eastAsia="標楷體"/>
              </w:rPr>
              <w:t xml:space="preserve"> Journal, 40: 1023-1062. (text analysis)</w:t>
            </w:r>
          </w:p>
          <w:p w:rsidR="00C16D00" w:rsidRPr="00E95AF7" w:rsidRDefault="00C16D00" w:rsidP="002B47EE">
            <w:pPr>
              <w:numPr>
                <w:ilvl w:val="0"/>
                <w:numId w:val="19"/>
              </w:numPr>
              <w:rPr>
                <w:rFonts w:eastAsia="標楷體"/>
              </w:rPr>
            </w:pPr>
            <w:r w:rsidRPr="00E95AF7">
              <w:rPr>
                <w:rFonts w:eastAsia="標楷體"/>
              </w:rPr>
              <w:t xml:space="preserve">Miles &amp; </w:t>
            </w:r>
            <w:proofErr w:type="spellStart"/>
            <w:r w:rsidRPr="00E95AF7">
              <w:rPr>
                <w:rFonts w:eastAsia="標楷體"/>
              </w:rPr>
              <w:t>Huberman</w:t>
            </w:r>
            <w:proofErr w:type="spellEnd"/>
            <w:r w:rsidRPr="00E95AF7">
              <w:rPr>
                <w:rFonts w:eastAsia="標楷體"/>
              </w:rPr>
              <w:t>, Qualitative Data Analysis, Ch5-6. (Within-Case Analysis)</w:t>
            </w:r>
          </w:p>
          <w:p w:rsidR="00C16D00" w:rsidRDefault="00C16D00" w:rsidP="002B47EE">
            <w:pPr>
              <w:ind w:left="360" w:hangingChars="150" w:hanging="36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14. </w:t>
            </w:r>
            <w:proofErr w:type="spellStart"/>
            <w:r w:rsidRPr="00E95AF7">
              <w:rPr>
                <w:rFonts w:eastAsia="標楷體"/>
              </w:rPr>
              <w:t>Orlikowski</w:t>
            </w:r>
            <w:proofErr w:type="spellEnd"/>
            <w:r w:rsidRPr="00E95AF7">
              <w:rPr>
                <w:rFonts w:eastAsia="標楷體"/>
              </w:rPr>
              <w:t>, W. J. (1993). CASE tools as organizational change: Investigating incremental and radical changes in systems development, MIS Quarterly, 17, 309-340. (Across-Case Analysis)</w:t>
            </w:r>
          </w:p>
          <w:p w:rsidR="00C16D00" w:rsidRDefault="00C16D00" w:rsidP="002B47EE">
            <w:pPr>
              <w:ind w:left="360" w:hangingChars="150" w:hanging="360"/>
              <w:rPr>
                <w:rFonts w:eastAsia="標楷體"/>
              </w:rPr>
            </w:pPr>
            <w:r>
              <w:rPr>
                <w:rFonts w:eastAsia="標楷體" w:hint="eastAsia"/>
              </w:rPr>
              <w:t>Interview &amp; Focus group references</w:t>
            </w:r>
          </w:p>
          <w:p w:rsidR="00C16D00" w:rsidRDefault="00C16D00" w:rsidP="002B47EE">
            <w:pPr>
              <w:ind w:left="360" w:hangingChars="150" w:hanging="360"/>
              <w:rPr>
                <w:rFonts w:eastAsia="標楷體"/>
              </w:rPr>
            </w:pPr>
          </w:p>
          <w:p w:rsidR="00C16D00" w:rsidRPr="00826D39" w:rsidRDefault="00C16D00" w:rsidP="002B47EE">
            <w:pPr>
              <w:widowControl/>
              <w:shd w:val="clear" w:color="auto" w:fill="FFFFFF"/>
              <w:rPr>
                <w:rFonts w:ascii="Arial" w:hAnsi="Arial" w:cs="Arial"/>
                <w:b/>
                <w:color w:val="222222"/>
                <w:kern w:val="0"/>
                <w:sz w:val="21"/>
                <w:szCs w:val="21"/>
              </w:rPr>
            </w:pPr>
            <w:r w:rsidRPr="00826D39">
              <w:rPr>
                <w:rFonts w:ascii="Arial" w:hAnsi="Arial" w:cs="Arial"/>
                <w:b/>
                <w:color w:val="222222"/>
                <w:kern w:val="0"/>
                <w:sz w:val="21"/>
                <w:szCs w:val="21"/>
              </w:rPr>
              <w:t>Interviewing</w:t>
            </w:r>
            <w:r>
              <w:rPr>
                <w:rFonts w:ascii="Arial" w:hAnsi="Arial" w:cs="Arial" w:hint="eastAsia"/>
                <w:b/>
                <w:color w:val="222222"/>
                <w:kern w:val="0"/>
                <w:sz w:val="21"/>
                <w:szCs w:val="21"/>
              </w:rPr>
              <w:t xml:space="preserve"> (</w:t>
            </w:r>
            <w:r>
              <w:rPr>
                <w:rFonts w:ascii="Arial" w:hAnsi="Arial" w:cs="Arial" w:hint="eastAsia"/>
                <w:b/>
                <w:color w:val="222222"/>
                <w:kern w:val="0"/>
                <w:sz w:val="21"/>
                <w:szCs w:val="21"/>
              </w:rPr>
              <w:t>游</w:t>
            </w:r>
            <w:r>
              <w:rPr>
                <w:rFonts w:ascii="Arial" w:hAnsi="Arial" w:cs="Arial" w:hint="eastAsia"/>
                <w:b/>
                <w:color w:val="222222"/>
                <w:kern w:val="0"/>
                <w:sz w:val="21"/>
                <w:szCs w:val="21"/>
              </w:rPr>
              <w:t>)</w:t>
            </w:r>
          </w:p>
          <w:p w:rsidR="00C16D00" w:rsidRPr="00826D39" w:rsidRDefault="00C16D00" w:rsidP="002B47EE">
            <w:pPr>
              <w:widowControl/>
              <w:shd w:val="clear" w:color="auto" w:fill="FFFFFF"/>
              <w:rPr>
                <w:rFonts w:ascii="Arial" w:hAnsi="Arial" w:cs="Arial"/>
                <w:color w:val="222222"/>
                <w:kern w:val="0"/>
                <w:sz w:val="21"/>
                <w:szCs w:val="21"/>
              </w:rPr>
            </w:pPr>
            <w:r w:rsidRPr="00826D39">
              <w:rPr>
                <w:rFonts w:ascii="Arial" w:hAnsi="Arial" w:cs="Arial"/>
                <w:color w:val="222222"/>
                <w:kern w:val="0"/>
                <w:sz w:val="21"/>
                <w:szCs w:val="21"/>
              </w:rPr>
              <w:t> </w:t>
            </w:r>
          </w:p>
          <w:p w:rsidR="00C16D00" w:rsidRPr="00826D39" w:rsidRDefault="00C16D00" w:rsidP="002B47EE">
            <w:pPr>
              <w:widowControl/>
              <w:shd w:val="clear" w:color="auto" w:fill="FFFFFF"/>
              <w:rPr>
                <w:rFonts w:ascii="Arial" w:hAnsi="Arial" w:cs="Arial"/>
                <w:color w:val="222222"/>
                <w:kern w:val="0"/>
                <w:sz w:val="21"/>
                <w:szCs w:val="21"/>
              </w:rPr>
            </w:pPr>
            <w:proofErr w:type="spellStart"/>
            <w:r w:rsidRPr="00826D39">
              <w:rPr>
                <w:rFonts w:ascii="Arial" w:hAnsi="Arial" w:cs="Arial"/>
                <w:color w:val="222222"/>
                <w:kern w:val="0"/>
                <w:sz w:val="21"/>
                <w:szCs w:val="21"/>
              </w:rPr>
              <w:t>Arksey</w:t>
            </w:r>
            <w:proofErr w:type="spellEnd"/>
            <w:r w:rsidRPr="00826D39">
              <w:rPr>
                <w:rFonts w:ascii="Arial" w:hAnsi="Arial" w:cs="Arial"/>
                <w:color w:val="222222"/>
                <w:kern w:val="0"/>
                <w:sz w:val="21"/>
                <w:szCs w:val="21"/>
              </w:rPr>
              <w:t xml:space="preserve">, H. (1999), Interviewing for social scientists: an introductory resources with examples, </w:t>
            </w:r>
            <w:smartTag w:uri="urn:schemas-microsoft-com:office:smarttags" w:element="place">
              <w:smartTag w:uri="urn:schemas-microsoft-com:office:smarttags" w:element="City">
                <w:r w:rsidRPr="00826D39">
                  <w:rPr>
                    <w:rFonts w:ascii="Arial" w:hAnsi="Arial" w:cs="Arial"/>
                    <w:color w:val="222222"/>
                    <w:kern w:val="0"/>
                    <w:sz w:val="21"/>
                    <w:szCs w:val="21"/>
                  </w:rPr>
                  <w:t>London</w:t>
                </w:r>
              </w:smartTag>
            </w:smartTag>
            <w:r w:rsidRPr="00826D39">
              <w:rPr>
                <w:rFonts w:ascii="Arial" w:hAnsi="Arial" w:cs="Arial"/>
                <w:color w:val="222222"/>
                <w:kern w:val="0"/>
                <w:sz w:val="21"/>
                <w:szCs w:val="21"/>
              </w:rPr>
              <w:t>: Sage.</w:t>
            </w:r>
          </w:p>
          <w:p w:rsidR="00C16D00" w:rsidRPr="00826D39" w:rsidRDefault="00C16D00" w:rsidP="002B47EE">
            <w:pPr>
              <w:widowControl/>
              <w:shd w:val="clear" w:color="auto" w:fill="FFFFFF"/>
              <w:rPr>
                <w:rFonts w:ascii="Arial" w:hAnsi="Arial" w:cs="Arial"/>
                <w:color w:val="222222"/>
                <w:kern w:val="0"/>
                <w:sz w:val="21"/>
                <w:szCs w:val="21"/>
              </w:rPr>
            </w:pPr>
            <w:r w:rsidRPr="00826D39">
              <w:rPr>
                <w:rFonts w:ascii="Arial" w:hAnsi="Arial" w:cs="Arial"/>
                <w:color w:val="222222"/>
                <w:kern w:val="0"/>
                <w:sz w:val="21"/>
                <w:szCs w:val="21"/>
              </w:rPr>
              <w:t xml:space="preserve">Rubin, H.J. (2005), Qualitative interviewing: the art of hearing data, </w:t>
            </w:r>
            <w:smartTag w:uri="urn:schemas-microsoft-com:office:smarttags" w:element="City">
              <w:smartTag w:uri="urn:schemas-microsoft-com:office:smarttags" w:element="place">
                <w:r w:rsidRPr="00826D39">
                  <w:rPr>
                    <w:rFonts w:ascii="Arial" w:hAnsi="Arial" w:cs="Arial"/>
                    <w:color w:val="222222"/>
                    <w:kern w:val="0"/>
                    <w:sz w:val="21"/>
                    <w:szCs w:val="21"/>
                  </w:rPr>
                  <w:t>London</w:t>
                </w:r>
              </w:smartTag>
            </w:smartTag>
            <w:r w:rsidRPr="00826D39">
              <w:rPr>
                <w:rFonts w:ascii="Arial" w:hAnsi="Arial" w:cs="Arial"/>
                <w:color w:val="222222"/>
                <w:kern w:val="0"/>
                <w:sz w:val="21"/>
                <w:szCs w:val="21"/>
              </w:rPr>
              <w:t>: Sage.</w:t>
            </w:r>
          </w:p>
          <w:p w:rsidR="00C16D00" w:rsidRPr="00826D39" w:rsidRDefault="00C16D00" w:rsidP="002B47EE">
            <w:pPr>
              <w:widowControl/>
              <w:shd w:val="clear" w:color="auto" w:fill="FFFFFF"/>
              <w:rPr>
                <w:rFonts w:ascii="Arial" w:hAnsi="Arial" w:cs="Arial"/>
                <w:color w:val="222222"/>
                <w:kern w:val="0"/>
                <w:sz w:val="21"/>
                <w:szCs w:val="21"/>
              </w:rPr>
            </w:pPr>
            <w:r w:rsidRPr="00826D39">
              <w:rPr>
                <w:rFonts w:ascii="Arial" w:hAnsi="Arial" w:cs="Arial"/>
                <w:color w:val="222222"/>
                <w:kern w:val="0"/>
                <w:sz w:val="21"/>
                <w:szCs w:val="21"/>
              </w:rPr>
              <w:t> Focus groups</w:t>
            </w:r>
          </w:p>
          <w:p w:rsidR="00C16D00" w:rsidRPr="00826D39" w:rsidRDefault="00C16D00" w:rsidP="002B47EE">
            <w:pPr>
              <w:widowControl/>
              <w:shd w:val="clear" w:color="auto" w:fill="FFFFFF"/>
              <w:rPr>
                <w:rFonts w:ascii="Arial" w:hAnsi="Arial" w:cs="Arial"/>
                <w:color w:val="222222"/>
                <w:kern w:val="0"/>
                <w:sz w:val="21"/>
                <w:szCs w:val="21"/>
              </w:rPr>
            </w:pPr>
            <w:r w:rsidRPr="00826D39">
              <w:rPr>
                <w:rFonts w:ascii="Arial" w:hAnsi="Arial" w:cs="Arial"/>
                <w:color w:val="222222"/>
                <w:kern w:val="0"/>
                <w:sz w:val="21"/>
                <w:szCs w:val="21"/>
              </w:rPr>
              <w:lastRenderedPageBreak/>
              <w:t>Morgan, D., The Focus Group Guidebook, Sage.</w:t>
            </w:r>
          </w:p>
          <w:p w:rsidR="00C16D00" w:rsidRPr="00826D39" w:rsidRDefault="00C16D00" w:rsidP="002B47EE">
            <w:pPr>
              <w:widowControl/>
              <w:shd w:val="clear" w:color="auto" w:fill="FFFFFF"/>
              <w:rPr>
                <w:rFonts w:ascii="Arial" w:hAnsi="Arial" w:cs="Arial"/>
                <w:color w:val="222222"/>
                <w:kern w:val="0"/>
                <w:sz w:val="21"/>
                <w:szCs w:val="21"/>
              </w:rPr>
            </w:pPr>
            <w:r w:rsidRPr="00826D39">
              <w:rPr>
                <w:rFonts w:ascii="Arial" w:hAnsi="Arial" w:cs="Arial"/>
                <w:color w:val="222222"/>
                <w:kern w:val="0"/>
                <w:sz w:val="21"/>
                <w:szCs w:val="21"/>
              </w:rPr>
              <w:t>Morgan, D., Moderating Focus Groups, Sage</w:t>
            </w:r>
          </w:p>
          <w:p w:rsidR="00C16D00" w:rsidRPr="00826D39" w:rsidRDefault="00C16D00" w:rsidP="002B47EE">
            <w:pPr>
              <w:widowControl/>
              <w:shd w:val="clear" w:color="auto" w:fill="FFFFFF"/>
              <w:rPr>
                <w:rFonts w:ascii="Arial" w:hAnsi="Arial" w:cs="Arial"/>
                <w:color w:val="222222"/>
                <w:kern w:val="0"/>
                <w:sz w:val="21"/>
                <w:szCs w:val="21"/>
              </w:rPr>
            </w:pPr>
            <w:r w:rsidRPr="00826D39">
              <w:rPr>
                <w:rFonts w:ascii="Arial" w:hAnsi="Arial" w:cs="Arial"/>
                <w:color w:val="222222"/>
                <w:kern w:val="0"/>
                <w:sz w:val="21"/>
                <w:szCs w:val="21"/>
              </w:rPr>
              <w:t>Krueger, R., Analyzing &amp; Reporting Focus Group Results, Sage</w:t>
            </w:r>
          </w:p>
          <w:p w:rsidR="00C16D00" w:rsidRPr="00826D39" w:rsidRDefault="00C16D00" w:rsidP="002B47EE">
            <w:pPr>
              <w:widowControl/>
              <w:shd w:val="clear" w:color="auto" w:fill="FFFFFF"/>
              <w:rPr>
                <w:rFonts w:ascii="Arial" w:hAnsi="Arial" w:cs="Arial"/>
                <w:color w:val="222222"/>
                <w:kern w:val="0"/>
                <w:sz w:val="21"/>
                <w:szCs w:val="21"/>
              </w:rPr>
            </w:pPr>
            <w:r w:rsidRPr="00826D39">
              <w:rPr>
                <w:rFonts w:ascii="Arial" w:hAnsi="Arial" w:cs="Arial"/>
                <w:color w:val="222222"/>
                <w:kern w:val="0"/>
                <w:sz w:val="21"/>
                <w:szCs w:val="21"/>
              </w:rPr>
              <w:t>Kruger, R., Moderating Focus Groups</w:t>
            </w:r>
          </w:p>
          <w:p w:rsidR="00C16D00" w:rsidRPr="00826D39" w:rsidRDefault="00C16D00" w:rsidP="002B47EE">
            <w:pPr>
              <w:widowControl/>
              <w:shd w:val="clear" w:color="auto" w:fill="FFFFFF"/>
              <w:rPr>
                <w:rFonts w:ascii="Arial" w:hAnsi="Arial" w:cs="Arial"/>
                <w:color w:val="222222"/>
                <w:kern w:val="0"/>
                <w:sz w:val="21"/>
                <w:szCs w:val="21"/>
              </w:rPr>
            </w:pPr>
            <w:r w:rsidRPr="00826D39">
              <w:rPr>
                <w:rFonts w:ascii="Arial" w:hAnsi="Arial" w:cs="Arial"/>
                <w:color w:val="222222"/>
                <w:kern w:val="0"/>
                <w:sz w:val="21"/>
                <w:szCs w:val="21"/>
              </w:rPr>
              <w:t>Kruger, R. &amp; King, J., Involving Community Members in Focus Groups, Sage</w:t>
            </w:r>
          </w:p>
          <w:p w:rsidR="00C16D00" w:rsidRPr="00826D39" w:rsidRDefault="00C16D00" w:rsidP="00310ECB">
            <w:pPr>
              <w:widowControl/>
              <w:shd w:val="clear" w:color="auto" w:fill="FFFFFF"/>
              <w:rPr>
                <w:rFonts w:ascii="新細明體" w:hAnsi="新細明體"/>
              </w:rPr>
            </w:pPr>
            <w:r w:rsidRPr="00826D39">
              <w:rPr>
                <w:rFonts w:ascii="Arial" w:hAnsi="Arial" w:cs="Arial"/>
                <w:color w:val="222222"/>
                <w:kern w:val="0"/>
                <w:sz w:val="21"/>
                <w:szCs w:val="21"/>
              </w:rPr>
              <w:t>Kruger, R., Developing Questions for Focus groups.</w:t>
            </w:r>
            <w:bookmarkStart w:id="0" w:name="_GoBack"/>
            <w:bookmarkEnd w:id="0"/>
          </w:p>
        </w:tc>
      </w:tr>
      <w:tr w:rsidR="00C16D00" w:rsidRPr="00A926B9" w:rsidTr="002B47EE">
        <w:trPr>
          <w:trHeight w:val="1042"/>
        </w:trPr>
        <w:tc>
          <w:tcPr>
            <w:tcW w:w="9900" w:type="dxa"/>
            <w:vAlign w:val="center"/>
          </w:tcPr>
          <w:p w:rsidR="00C16D00" w:rsidRPr="00A926B9" w:rsidRDefault="00C16D00" w:rsidP="002B47EE">
            <w:pPr>
              <w:jc w:val="both"/>
            </w:pPr>
            <w:r>
              <w:rPr>
                <w:rFonts w:hint="eastAsia"/>
              </w:rPr>
              <w:lastRenderedPageBreak/>
              <w:t>references</w:t>
            </w:r>
          </w:p>
        </w:tc>
      </w:tr>
      <w:tr w:rsidR="00C16D00" w:rsidRPr="000D3AF2" w:rsidTr="002B47EE">
        <w:trPr>
          <w:trHeight w:val="1391"/>
        </w:trPr>
        <w:tc>
          <w:tcPr>
            <w:tcW w:w="9900" w:type="dxa"/>
            <w:vAlign w:val="center"/>
          </w:tcPr>
          <w:p w:rsidR="00C16D00" w:rsidRDefault="00C16D00" w:rsidP="002B47EE">
            <w:pPr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蕭瑞麟</w:t>
            </w:r>
            <w:r>
              <w:rPr>
                <w:rFonts w:eastAsia="標楷體" w:hAnsi="標楷體" w:hint="eastAsia"/>
              </w:rPr>
              <w:t>(2006)</w:t>
            </w:r>
            <w:r>
              <w:rPr>
                <w:rFonts w:eastAsia="標楷體" w:hAnsi="標楷體" w:hint="eastAsia"/>
              </w:rPr>
              <w:t>。不用數字的研究：鍛鍊深度思考力的質性研究。台北：培生。</w:t>
            </w:r>
          </w:p>
          <w:p w:rsidR="00C16D00" w:rsidRDefault="00C16D00" w:rsidP="002B47EE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 xml:space="preserve">2. </w:t>
            </w:r>
            <w:r w:rsidRPr="00E95AF7">
              <w:rPr>
                <w:rFonts w:eastAsia="標楷體" w:hAnsi="標楷體"/>
              </w:rPr>
              <w:t>畢恆達</w:t>
            </w:r>
            <w:r w:rsidRPr="00E95AF7">
              <w:rPr>
                <w:rFonts w:eastAsia="標楷體"/>
              </w:rPr>
              <w:t>(2005)</w:t>
            </w:r>
            <w:r w:rsidRPr="00E95AF7">
              <w:rPr>
                <w:rFonts w:eastAsia="標楷體" w:hAnsi="標楷體"/>
              </w:rPr>
              <w:t>。教授為什麼沒告訴我</w:t>
            </w:r>
            <w:r w:rsidRPr="00E95AF7">
              <w:rPr>
                <w:rFonts w:eastAsia="標楷體"/>
              </w:rPr>
              <w:t>/</w:t>
            </w:r>
            <w:r w:rsidRPr="00E95AF7">
              <w:rPr>
                <w:rFonts w:eastAsia="標楷體" w:hAnsi="標楷體"/>
              </w:rPr>
              <w:t>論文寫作枕邊書。台北：學富文化</w:t>
            </w:r>
            <w:r>
              <w:rPr>
                <w:rFonts w:eastAsia="標楷體" w:hAnsi="標楷體" w:hint="eastAsia"/>
              </w:rPr>
              <w:t>。</w:t>
            </w:r>
          </w:p>
          <w:p w:rsidR="00C16D00" w:rsidRDefault="00C16D00" w:rsidP="002B47EE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3. </w:t>
            </w:r>
            <w:r>
              <w:rPr>
                <w:rFonts w:eastAsia="標楷體" w:hAnsi="標楷體" w:hint="eastAsia"/>
              </w:rPr>
              <w:t>蔡敦浩、劉育忠、王慧蘭</w:t>
            </w:r>
            <w:r>
              <w:rPr>
                <w:rFonts w:eastAsia="標楷體" w:hAnsi="標楷體" w:hint="eastAsia"/>
              </w:rPr>
              <w:t>(2011)</w:t>
            </w:r>
            <w:r>
              <w:rPr>
                <w:rFonts w:eastAsia="標楷體" w:hAnsi="標楷體" w:hint="eastAsia"/>
              </w:rPr>
              <w:t>。敘說探究的第一堂課。台北：鼎茂。</w:t>
            </w:r>
          </w:p>
          <w:p w:rsidR="00C16D00" w:rsidRDefault="00C16D00" w:rsidP="002B47E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4. </w:t>
            </w:r>
            <w:r>
              <w:rPr>
                <w:rFonts w:eastAsia="標楷體" w:hint="eastAsia"/>
              </w:rPr>
              <w:t>藍佩嘉</w:t>
            </w:r>
            <w:r>
              <w:rPr>
                <w:rFonts w:eastAsia="標楷體" w:hint="eastAsia"/>
              </w:rPr>
              <w:t>(2009)</w:t>
            </w:r>
            <w:r>
              <w:rPr>
                <w:rFonts w:eastAsia="標楷體" w:hint="eastAsia"/>
              </w:rPr>
              <w:t>。跨國灰姑娘。台北：行人。</w:t>
            </w:r>
          </w:p>
          <w:p w:rsidR="00C16D00" w:rsidRPr="00E95AF7" w:rsidRDefault="00C16D00" w:rsidP="002B47E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5. </w:t>
            </w:r>
            <w:r>
              <w:rPr>
                <w:rFonts w:eastAsia="標楷體" w:hint="eastAsia"/>
              </w:rPr>
              <w:t>龍應台</w:t>
            </w:r>
            <w:r>
              <w:rPr>
                <w:rFonts w:eastAsia="標楷體" w:hint="eastAsia"/>
              </w:rPr>
              <w:t>(2009)</w:t>
            </w:r>
            <w:r>
              <w:rPr>
                <w:rFonts w:eastAsia="標楷體" w:hint="eastAsia"/>
              </w:rPr>
              <w:t>。大江大海</w:t>
            </w:r>
            <w:r>
              <w:rPr>
                <w:rFonts w:eastAsia="標楷體" w:hint="eastAsia"/>
              </w:rPr>
              <w:t>1949</w:t>
            </w:r>
            <w:r>
              <w:rPr>
                <w:rFonts w:eastAsia="標楷體" w:hint="eastAsia"/>
              </w:rPr>
              <w:t>。台北：天下文化。</w:t>
            </w:r>
          </w:p>
          <w:p w:rsidR="00C16D00" w:rsidRPr="00E95AF7" w:rsidRDefault="00C16D00" w:rsidP="002B47EE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6. </w:t>
            </w:r>
            <w:r w:rsidRPr="00E95AF7">
              <w:rPr>
                <w:rFonts w:eastAsia="標楷體" w:hAnsi="標楷體"/>
              </w:rPr>
              <w:t>陳向明</w:t>
            </w:r>
            <w:r w:rsidRPr="00E95AF7">
              <w:rPr>
                <w:rFonts w:eastAsia="標楷體"/>
              </w:rPr>
              <w:t>(2002)</w:t>
            </w:r>
            <w:r w:rsidRPr="00E95AF7">
              <w:rPr>
                <w:rFonts w:eastAsia="標楷體" w:hAnsi="標楷體"/>
              </w:rPr>
              <w:t>。社會科學質的研究。台北：五南。</w:t>
            </w:r>
          </w:p>
          <w:p w:rsidR="00C16D00" w:rsidRPr="00E95AF7" w:rsidRDefault="00C16D00" w:rsidP="002B47EE">
            <w:pPr>
              <w:rPr>
                <w:rFonts w:eastAsia="標楷體"/>
                <w:bCs/>
              </w:rPr>
            </w:pPr>
            <w:r>
              <w:rPr>
                <w:rStyle w:val="aa"/>
                <w:rFonts w:eastAsia="標楷體" w:hint="eastAsia"/>
                <w:b w:val="0"/>
              </w:rPr>
              <w:t>7</w:t>
            </w:r>
            <w:r w:rsidRPr="00DA3037">
              <w:rPr>
                <w:rStyle w:val="aa"/>
                <w:rFonts w:eastAsia="標楷體" w:hint="eastAsia"/>
                <w:b w:val="0"/>
              </w:rPr>
              <w:t>.</w:t>
            </w:r>
            <w:r>
              <w:rPr>
                <w:rStyle w:val="aa"/>
                <w:rFonts w:eastAsia="標楷體" w:hint="eastAsia"/>
                <w:b w:val="0"/>
              </w:rPr>
              <w:t xml:space="preserve"> </w:t>
            </w:r>
            <w:hyperlink r:id="rId9" w:history="1">
              <w:r w:rsidRPr="00E95AF7">
                <w:rPr>
                  <w:rStyle w:val="a9"/>
                  <w:rFonts w:eastAsia="標楷體" w:hAnsi="標楷體"/>
                  <w:bCs/>
                </w:rPr>
                <w:t>張保隆</w:t>
              </w:r>
            </w:hyperlink>
            <w:r w:rsidRPr="00E95AF7">
              <w:rPr>
                <w:rStyle w:val="aa"/>
                <w:rFonts w:eastAsia="標楷體" w:hAnsi="標楷體"/>
              </w:rPr>
              <w:t>、</w:t>
            </w:r>
            <w:hyperlink r:id="rId10" w:history="1">
              <w:r w:rsidRPr="00E95AF7">
                <w:rPr>
                  <w:rStyle w:val="a9"/>
                  <w:rFonts w:eastAsia="標楷體" w:hAnsi="標楷體"/>
                  <w:bCs/>
                </w:rPr>
                <w:t>謝寶煖</w:t>
              </w:r>
            </w:hyperlink>
            <w:r w:rsidRPr="00E95AF7">
              <w:rPr>
                <w:rStyle w:val="aa"/>
                <w:rFonts w:eastAsia="標楷體"/>
              </w:rPr>
              <w:t>(2006)</w:t>
            </w:r>
            <w:r w:rsidRPr="00E95AF7">
              <w:rPr>
                <w:rStyle w:val="aa"/>
                <w:rFonts w:eastAsia="標楷體" w:hAnsi="標楷體"/>
              </w:rPr>
              <w:t>。</w:t>
            </w:r>
            <w:r w:rsidRPr="00E95AF7">
              <w:rPr>
                <w:rFonts w:eastAsia="標楷體" w:hAnsi="標楷體"/>
                <w:bCs/>
              </w:rPr>
              <w:t>學術論文寫作：</w:t>
            </w:r>
            <w:r w:rsidRPr="00E95AF7">
              <w:rPr>
                <w:rFonts w:eastAsia="標楷體"/>
                <w:bCs/>
              </w:rPr>
              <w:t>APA</w:t>
            </w:r>
            <w:r w:rsidRPr="00E95AF7">
              <w:rPr>
                <w:rFonts w:eastAsia="標楷體" w:hAnsi="標楷體"/>
                <w:bCs/>
              </w:rPr>
              <w:t>規範。台北：華泰。</w:t>
            </w:r>
          </w:p>
          <w:p w:rsidR="00C16D00" w:rsidRPr="00E95AF7" w:rsidRDefault="00C16D00" w:rsidP="002B47EE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8. </w:t>
            </w:r>
            <w:proofErr w:type="spellStart"/>
            <w:r w:rsidRPr="00E95AF7">
              <w:rPr>
                <w:rFonts w:eastAsia="標楷體"/>
              </w:rPr>
              <w:t>Clandinin</w:t>
            </w:r>
            <w:proofErr w:type="spellEnd"/>
            <w:r w:rsidRPr="00E95AF7">
              <w:rPr>
                <w:rFonts w:eastAsia="標楷體"/>
              </w:rPr>
              <w:t>, D. J., &amp; Connelly, F. M. (2003)</w:t>
            </w:r>
            <w:r w:rsidRPr="00E95AF7">
              <w:rPr>
                <w:rFonts w:eastAsia="標楷體" w:hAnsi="標楷體"/>
              </w:rPr>
              <w:t>。敘說探究：質性研究中的經驗與故事（蔡敏玲＆余曉雯譯）。台北市：心理。（原著出版年</w:t>
            </w:r>
            <w:r w:rsidRPr="00E95AF7">
              <w:rPr>
                <w:rFonts w:eastAsia="標楷體"/>
              </w:rPr>
              <w:t>2000</w:t>
            </w:r>
            <w:r w:rsidRPr="00E95AF7">
              <w:rPr>
                <w:rFonts w:eastAsia="標楷體" w:hAnsi="標楷體"/>
              </w:rPr>
              <w:t>）。</w:t>
            </w:r>
          </w:p>
          <w:p w:rsidR="00C16D00" w:rsidRPr="00E95AF7" w:rsidRDefault="00C16D00" w:rsidP="002B47EE">
            <w:pPr>
              <w:ind w:left="360" w:hangingChars="150" w:hanging="3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9. </w:t>
            </w:r>
            <w:r w:rsidRPr="00E95AF7">
              <w:rPr>
                <w:rFonts w:eastAsia="標楷體"/>
              </w:rPr>
              <w:t xml:space="preserve">Creswell, J. W. (1998). Qualitative inquiry and research design: Choosing among five traditions.  </w:t>
            </w:r>
            <w:smartTag w:uri="urn:schemas-microsoft-com:office:smarttags" w:element="place">
              <w:smartTag w:uri="urn:schemas-microsoft-com:office:smarttags" w:element="City">
                <w:r w:rsidRPr="00E95AF7">
                  <w:rPr>
                    <w:rFonts w:eastAsia="標楷體"/>
                  </w:rPr>
                  <w:t>Thousand Oaks</w:t>
                </w:r>
              </w:smartTag>
            </w:smartTag>
            <w:r w:rsidRPr="00E95AF7">
              <w:rPr>
                <w:rFonts w:eastAsia="標楷體"/>
              </w:rPr>
              <w:t>: Sage.</w:t>
            </w:r>
          </w:p>
          <w:p w:rsidR="00C16D00" w:rsidRDefault="00C16D00" w:rsidP="002B47EE">
            <w:pPr>
              <w:ind w:left="360" w:hangingChars="150" w:hanging="3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10. </w:t>
            </w:r>
            <w:proofErr w:type="spellStart"/>
            <w:r w:rsidRPr="00E95AF7">
              <w:rPr>
                <w:rFonts w:eastAsia="標楷體"/>
              </w:rPr>
              <w:t>Denzin</w:t>
            </w:r>
            <w:proofErr w:type="spellEnd"/>
            <w:r w:rsidRPr="00E95AF7">
              <w:rPr>
                <w:rFonts w:eastAsia="標楷體"/>
              </w:rPr>
              <w:t xml:space="preserve">, N. K., &amp; Y. S. Lincoln (2000).  Handbook of qualitative research (2nd ed.).  </w:t>
            </w:r>
            <w:smartTag w:uri="urn:schemas-microsoft-com:office:smarttags" w:element="place">
              <w:smartTag w:uri="urn:schemas-microsoft-com:office:smarttags" w:element="City">
                <w:r w:rsidRPr="00E95AF7">
                  <w:rPr>
                    <w:rFonts w:eastAsia="標楷體"/>
                  </w:rPr>
                  <w:t>Thousand Oaks</w:t>
                </w:r>
              </w:smartTag>
            </w:smartTag>
            <w:r w:rsidRPr="00E95AF7">
              <w:rPr>
                <w:rFonts w:eastAsia="標楷體"/>
              </w:rPr>
              <w:t>: Sage.</w:t>
            </w:r>
          </w:p>
          <w:p w:rsidR="007422CD" w:rsidRPr="00E95AF7" w:rsidRDefault="007422CD" w:rsidP="002B47EE">
            <w:pPr>
              <w:ind w:left="360" w:hangingChars="150" w:hanging="3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11. Galvan, J. L., &amp; Galvan, M. C. (2021). Writing Literature Reviews: A guide for students of the social and behavioral sciences 7e. </w:t>
            </w:r>
            <w:r>
              <w:rPr>
                <w:rFonts w:eastAsia="標楷體" w:hint="eastAsia"/>
              </w:rPr>
              <w:t>如何撰寫文獻回顧：給社會與行為科學領域學生的寫作指南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姜定宇、林佳樺、李雨蒨、柴菁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譯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。台北市：五南。</w:t>
            </w:r>
          </w:p>
          <w:p w:rsidR="00C16D00" w:rsidRPr="00E95AF7" w:rsidRDefault="00C16D00" w:rsidP="002B47EE">
            <w:pPr>
              <w:ind w:left="360" w:hangingChars="150" w:hanging="3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11. </w:t>
            </w:r>
            <w:proofErr w:type="spellStart"/>
            <w:r w:rsidRPr="00E95AF7">
              <w:rPr>
                <w:rFonts w:eastAsia="標楷體"/>
              </w:rPr>
              <w:t>Guba</w:t>
            </w:r>
            <w:proofErr w:type="spellEnd"/>
            <w:r w:rsidRPr="00E95AF7">
              <w:rPr>
                <w:rFonts w:eastAsia="標楷體"/>
              </w:rPr>
              <w:t xml:space="preserve">, E. G., &amp; Lincoln, Y. S. (1989). Fourth generation evaluation. </w:t>
            </w:r>
            <w:smartTag w:uri="urn:schemas-microsoft-com:office:smarttags" w:element="place">
              <w:smartTag w:uri="urn:schemas-microsoft-com:office:smarttags" w:element="City">
                <w:r w:rsidRPr="00E95AF7">
                  <w:rPr>
                    <w:rFonts w:eastAsia="標楷體"/>
                  </w:rPr>
                  <w:t>Newbury Park</w:t>
                </w:r>
              </w:smartTag>
              <w:r w:rsidRPr="00E95AF7">
                <w:rPr>
                  <w:rFonts w:eastAsia="標楷體"/>
                </w:rPr>
                <w:t xml:space="preserve">, </w:t>
              </w:r>
              <w:smartTag w:uri="urn:schemas-microsoft-com:office:smarttags" w:element="State">
                <w:r w:rsidRPr="00E95AF7">
                  <w:rPr>
                    <w:rFonts w:eastAsia="標楷體"/>
                  </w:rPr>
                  <w:t>CA</w:t>
                </w:r>
              </w:smartTag>
            </w:smartTag>
            <w:r w:rsidRPr="00E95AF7">
              <w:rPr>
                <w:rFonts w:eastAsia="標楷體"/>
              </w:rPr>
              <w:t>: Sage publication.</w:t>
            </w:r>
          </w:p>
          <w:p w:rsidR="00C16D00" w:rsidRPr="00E95AF7" w:rsidRDefault="00C16D00" w:rsidP="002B47EE">
            <w:pPr>
              <w:ind w:left="480" w:hangingChars="200" w:hanging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12. </w:t>
            </w:r>
            <w:r w:rsidRPr="00E95AF7">
              <w:rPr>
                <w:rFonts w:eastAsia="標楷體"/>
              </w:rPr>
              <w:t xml:space="preserve">Miles, M. B., &amp; </w:t>
            </w:r>
            <w:proofErr w:type="spellStart"/>
            <w:r w:rsidRPr="00E95AF7">
              <w:rPr>
                <w:rFonts w:eastAsia="標楷體"/>
              </w:rPr>
              <w:t>Huberman</w:t>
            </w:r>
            <w:proofErr w:type="spellEnd"/>
            <w:r w:rsidRPr="00E95AF7">
              <w:rPr>
                <w:rFonts w:eastAsia="標楷體"/>
              </w:rPr>
              <w:t xml:space="preserve">, A. M. (1994). Qualitative data analysis : an expanded sourcebook (2nd ed.). </w:t>
            </w:r>
            <w:smartTag w:uri="urn:schemas-microsoft-com:office:smarttags" w:element="place">
              <w:smartTag w:uri="urn:schemas-microsoft-com:office:smarttags" w:element="City">
                <w:r w:rsidRPr="00E95AF7">
                  <w:rPr>
                    <w:rFonts w:eastAsia="標楷體"/>
                  </w:rPr>
                  <w:t>Thousand Oaks</w:t>
                </w:r>
              </w:smartTag>
            </w:smartTag>
            <w:r w:rsidRPr="00E95AF7">
              <w:rPr>
                <w:rFonts w:eastAsia="標楷體"/>
              </w:rPr>
              <w:t>: Sage Publications.</w:t>
            </w:r>
          </w:p>
          <w:p w:rsidR="00C16D00" w:rsidRPr="00E95AF7" w:rsidRDefault="00C16D00" w:rsidP="002B47EE">
            <w:pPr>
              <w:ind w:left="480" w:hangingChars="200" w:hanging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13. </w:t>
            </w:r>
            <w:r w:rsidRPr="00E95AF7">
              <w:rPr>
                <w:rFonts w:eastAsia="標楷體"/>
              </w:rPr>
              <w:t xml:space="preserve">Patton, M. Q. (2002). Qualitative Research &amp; Evaluation Methods (3rd ed.). </w:t>
            </w:r>
            <w:smartTag w:uri="urn:schemas-microsoft-com:office:smarttags" w:element="place">
              <w:smartTag w:uri="urn:schemas-microsoft-com:office:smarttags" w:element="City">
                <w:r w:rsidRPr="00E95AF7">
                  <w:rPr>
                    <w:rFonts w:eastAsia="標楷體"/>
                  </w:rPr>
                  <w:t>Thousand Oaks</w:t>
                </w:r>
              </w:smartTag>
              <w:r w:rsidRPr="00E95AF7">
                <w:rPr>
                  <w:rFonts w:eastAsia="標楷體"/>
                </w:rPr>
                <w:t xml:space="preserve">, </w:t>
              </w:r>
              <w:smartTag w:uri="urn:schemas-microsoft-com:office:smarttags" w:element="State">
                <w:r w:rsidRPr="00E95AF7">
                  <w:rPr>
                    <w:rFonts w:eastAsia="標楷體"/>
                  </w:rPr>
                  <w:t>Calif.</w:t>
                </w:r>
              </w:smartTag>
            </w:smartTag>
            <w:r w:rsidRPr="00E95AF7">
              <w:rPr>
                <w:rFonts w:eastAsia="標楷體"/>
              </w:rPr>
              <w:t>: Sage Publications (</w:t>
            </w:r>
            <w:r w:rsidRPr="00E95AF7">
              <w:rPr>
                <w:rFonts w:eastAsia="標楷體" w:hAnsi="標楷體"/>
              </w:rPr>
              <w:t>中譯本</w:t>
            </w:r>
            <w:r w:rsidRPr="00E95AF7">
              <w:rPr>
                <w:rFonts w:eastAsia="標楷體"/>
              </w:rPr>
              <w:t>)</w:t>
            </w:r>
          </w:p>
          <w:p w:rsidR="00C16D00" w:rsidRPr="00E95AF7" w:rsidRDefault="00C16D00" w:rsidP="002B47EE">
            <w:pPr>
              <w:ind w:left="360" w:hangingChars="150" w:hanging="3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14. </w:t>
            </w:r>
            <w:r w:rsidRPr="00E95AF7">
              <w:rPr>
                <w:rFonts w:eastAsia="標楷體"/>
              </w:rPr>
              <w:t xml:space="preserve">Strauss, A., &amp; Corbin, J. (2001).   </w:t>
            </w:r>
            <w:r w:rsidRPr="00E95AF7">
              <w:rPr>
                <w:rFonts w:eastAsia="標楷體" w:hAnsi="標楷體"/>
              </w:rPr>
              <w:t>質性研究入門：紮根理論研究方法。嘉義市</w:t>
            </w:r>
            <w:r w:rsidRPr="00E95AF7">
              <w:rPr>
                <w:rFonts w:eastAsia="標楷體"/>
              </w:rPr>
              <w:t xml:space="preserve"> : </w:t>
            </w:r>
            <w:r w:rsidRPr="00E95AF7">
              <w:rPr>
                <w:rFonts w:eastAsia="標楷體" w:hAnsi="標楷體"/>
              </w:rPr>
              <w:t>濤石文化。</w:t>
            </w:r>
          </w:p>
          <w:p w:rsidR="00C16D00" w:rsidRPr="00E95AF7" w:rsidRDefault="00C16D00" w:rsidP="002B47EE">
            <w:pPr>
              <w:ind w:left="360" w:hangingChars="150" w:hanging="3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15. </w:t>
            </w:r>
            <w:r w:rsidRPr="00E95AF7">
              <w:rPr>
                <w:rFonts w:eastAsia="標楷體"/>
              </w:rPr>
              <w:t xml:space="preserve">Van </w:t>
            </w:r>
            <w:proofErr w:type="spellStart"/>
            <w:r w:rsidRPr="00E95AF7">
              <w:rPr>
                <w:rFonts w:eastAsia="標楷體"/>
              </w:rPr>
              <w:t>Manen</w:t>
            </w:r>
            <w:proofErr w:type="spellEnd"/>
            <w:r w:rsidRPr="00E95AF7">
              <w:rPr>
                <w:rFonts w:eastAsia="標楷體"/>
              </w:rPr>
              <w:t xml:space="preserve"> (2004). Researching lived experience. </w:t>
            </w:r>
            <w:r w:rsidRPr="00E95AF7">
              <w:rPr>
                <w:rFonts w:eastAsia="標楷體" w:hAnsi="標楷體"/>
              </w:rPr>
              <w:t>探究生活經驗。嘉義市</w:t>
            </w:r>
            <w:r w:rsidRPr="00E95AF7">
              <w:rPr>
                <w:rFonts w:eastAsia="標楷體"/>
              </w:rPr>
              <w:t xml:space="preserve"> : </w:t>
            </w:r>
            <w:r w:rsidRPr="00E95AF7">
              <w:rPr>
                <w:rFonts w:eastAsia="標楷體" w:hAnsi="標楷體"/>
              </w:rPr>
              <w:t>濤石文化。</w:t>
            </w:r>
          </w:p>
          <w:p w:rsidR="00C16D00" w:rsidRPr="000D3AF2" w:rsidRDefault="00C16D00" w:rsidP="002B47EE">
            <w:pPr>
              <w:widowControl/>
              <w:ind w:left="360" w:hangingChars="150" w:hanging="360"/>
              <w:jc w:val="both"/>
              <w:rPr>
                <w:kern w:val="0"/>
              </w:rPr>
            </w:pPr>
            <w:r>
              <w:rPr>
                <w:rFonts w:eastAsia="標楷體" w:hint="eastAsia"/>
              </w:rPr>
              <w:t xml:space="preserve">16. </w:t>
            </w:r>
            <w:r w:rsidRPr="00E95AF7">
              <w:rPr>
                <w:rFonts w:eastAsia="標楷體"/>
              </w:rPr>
              <w:t xml:space="preserve">Yin, R. K. (2003).  Case study research: Design and methods (3rd Ed.). </w:t>
            </w:r>
            <w:smartTag w:uri="urn:schemas-microsoft-com:office:smarttags" w:element="place">
              <w:smartTag w:uri="urn:schemas-microsoft-com:office:smarttags" w:element="City">
                <w:r w:rsidRPr="00E95AF7">
                  <w:rPr>
                    <w:rFonts w:eastAsia="標楷體"/>
                  </w:rPr>
                  <w:t>Thousand Oaks</w:t>
                </w:r>
              </w:smartTag>
            </w:smartTag>
            <w:r w:rsidRPr="00E95AF7">
              <w:rPr>
                <w:rFonts w:eastAsia="標楷體"/>
              </w:rPr>
              <w:t>: Sage.</w:t>
            </w:r>
          </w:p>
        </w:tc>
      </w:tr>
    </w:tbl>
    <w:p w:rsidR="00C16D00" w:rsidRDefault="00C16D00" w:rsidP="00C16D00">
      <w:pPr>
        <w:ind w:leftChars="150" w:left="840" w:hangingChars="200" w:hanging="480"/>
        <w:rPr>
          <w:rFonts w:ascii="Times New Roman" w:eastAsia="標楷體" w:hAnsi="Times New Roman"/>
        </w:rPr>
      </w:pPr>
    </w:p>
    <w:p w:rsidR="00C16D00" w:rsidRDefault="00C16D00" w:rsidP="00C16D00">
      <w:pPr>
        <w:ind w:leftChars="150" w:left="840" w:hangingChars="20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(1). </w:t>
      </w:r>
      <w:r>
        <w:rPr>
          <w:rFonts w:ascii="Times New Roman" w:eastAsia="標楷體" w:hAnsi="Times New Roman" w:hint="eastAsia"/>
        </w:rPr>
        <w:t>蔡敦浩，李慶芳</w:t>
      </w:r>
      <w:r>
        <w:rPr>
          <w:rFonts w:ascii="Times New Roman" w:eastAsia="標楷體" w:hAnsi="Times New Roman" w:hint="eastAsia"/>
        </w:rPr>
        <w:t>(2008)</w:t>
      </w:r>
      <w:r>
        <w:rPr>
          <w:rFonts w:ascii="Times New Roman" w:eastAsia="標楷體" w:hAnsi="Times New Roman" w:hint="eastAsia"/>
        </w:rPr>
        <w:t>，</w:t>
      </w:r>
      <w:r w:rsidRPr="00EA4585">
        <w:rPr>
          <w:rFonts w:ascii="標楷體" w:eastAsia="標楷體" w:hAnsi="標楷體"/>
        </w:rPr>
        <w:t>情境知識的浮現：敘說探究半導體工程師的維修經驗</w:t>
      </w:r>
      <w:r>
        <w:rPr>
          <w:rFonts w:ascii="標楷體" w:eastAsia="標楷體" w:hAnsi="標楷體" w:hint="eastAsia"/>
        </w:rPr>
        <w:t>，</w:t>
      </w:r>
      <w:r>
        <w:rPr>
          <w:rFonts w:ascii="Times New Roman" w:eastAsia="標楷體" w:hAnsi="Times New Roman" w:hint="eastAsia"/>
        </w:rPr>
        <w:t>管理學報，</w:t>
      </w:r>
      <w:r>
        <w:rPr>
          <w:rFonts w:ascii="Times New Roman" w:eastAsia="標楷體" w:hAnsi="Times New Roman" w:hint="eastAsia"/>
        </w:rPr>
        <w:t>25</w:t>
      </w:r>
      <w:r>
        <w:rPr>
          <w:rFonts w:ascii="Times New Roman" w:eastAsia="標楷體" w:hAnsi="Times New Roman" w:hint="eastAsia"/>
        </w:rPr>
        <w:t>卷</w:t>
      </w:r>
      <w:r>
        <w:rPr>
          <w:rFonts w:ascii="Times New Roman" w:eastAsia="標楷體" w:hAnsi="Times New Roman" w:hint="eastAsia"/>
        </w:rPr>
        <w:t>6</w:t>
      </w:r>
      <w:r>
        <w:rPr>
          <w:rFonts w:ascii="Times New Roman" w:eastAsia="標楷體" w:hAnsi="Times New Roman" w:hint="eastAsia"/>
        </w:rPr>
        <w:t>期，</w:t>
      </w:r>
      <w:r>
        <w:rPr>
          <w:rFonts w:ascii="Times New Roman" w:eastAsia="標楷體" w:hAnsi="Times New Roman" w:hint="eastAsia"/>
        </w:rPr>
        <w:t>pp. 699-716</w:t>
      </w:r>
      <w:r>
        <w:rPr>
          <w:rFonts w:ascii="Times New Roman" w:eastAsia="標楷體" w:hAnsi="Times New Roman" w:hint="eastAsia"/>
        </w:rPr>
        <w:t>。</w:t>
      </w:r>
    </w:p>
    <w:p w:rsidR="00C16D00" w:rsidRDefault="00C16D00" w:rsidP="00C16D00">
      <w:pPr>
        <w:ind w:leftChars="150" w:left="840" w:hangingChars="20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(2). </w:t>
      </w:r>
      <w:r>
        <w:rPr>
          <w:rFonts w:ascii="Times New Roman" w:eastAsia="標楷體" w:hAnsi="Times New Roman" w:hint="eastAsia"/>
        </w:rPr>
        <w:t>虞邦祥、林月雲、張小鳳</w:t>
      </w:r>
      <w:r>
        <w:rPr>
          <w:rFonts w:ascii="Times New Roman" w:eastAsia="標楷體" w:hAnsi="Times New Roman" w:hint="eastAsia"/>
        </w:rPr>
        <w:t>(2009)</w:t>
      </w:r>
      <w:r>
        <w:rPr>
          <w:rFonts w:ascii="Times New Roman" w:eastAsia="標楷體" w:hAnsi="Times New Roman" w:hint="eastAsia"/>
        </w:rPr>
        <w:t>，傳承或變革：台灣企業接班歷程之質性研究，組織與</w:t>
      </w:r>
      <w:r>
        <w:rPr>
          <w:rFonts w:ascii="Times New Roman" w:eastAsia="標楷體" w:hAnsi="Times New Roman" w:hint="eastAsia"/>
        </w:rPr>
        <w:lastRenderedPageBreak/>
        <w:t>管理，</w:t>
      </w:r>
      <w:r>
        <w:rPr>
          <w:rFonts w:ascii="Times New Roman" w:eastAsia="標楷體" w:hAnsi="Times New Roman" w:hint="eastAsia"/>
        </w:rPr>
        <w:t>2(2)</w:t>
      </w:r>
      <w:r>
        <w:rPr>
          <w:rFonts w:ascii="Times New Roman" w:eastAsia="標楷體" w:hAnsi="Times New Roman" w:hint="eastAsia"/>
        </w:rPr>
        <w:t>，</w:t>
      </w:r>
      <w:r>
        <w:rPr>
          <w:rFonts w:ascii="Times New Roman" w:eastAsia="標楷體" w:hAnsi="Times New Roman" w:hint="eastAsia"/>
        </w:rPr>
        <w:t>109-153</w:t>
      </w:r>
      <w:r>
        <w:rPr>
          <w:rFonts w:ascii="Times New Roman" w:eastAsia="標楷體" w:hAnsi="Times New Roman" w:hint="eastAsia"/>
        </w:rPr>
        <w:t>。</w:t>
      </w:r>
    </w:p>
    <w:p w:rsidR="00C16D00" w:rsidRPr="00307AC5" w:rsidRDefault="00C16D00" w:rsidP="00C16D00">
      <w:pPr>
        <w:ind w:leftChars="150" w:left="840" w:hangingChars="20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(3). </w:t>
      </w:r>
      <w:r>
        <w:rPr>
          <w:rFonts w:ascii="Times New Roman" w:eastAsia="標楷體" w:hAnsi="Times New Roman" w:hint="eastAsia"/>
        </w:rPr>
        <w:t>侯勝宗</w:t>
      </w:r>
      <w:r>
        <w:rPr>
          <w:rFonts w:ascii="Times New Roman" w:eastAsia="標楷體" w:hAnsi="Times New Roman" w:hint="eastAsia"/>
        </w:rPr>
        <w:t>(2010)</w:t>
      </w:r>
      <w:r>
        <w:rPr>
          <w:rFonts w:ascii="Times New Roman" w:eastAsia="標楷體" w:hAnsi="Times New Roman" w:hint="eastAsia"/>
        </w:rPr>
        <w:t>，</w:t>
      </w:r>
      <w:r w:rsidRPr="00307AC5">
        <w:rPr>
          <w:rFonts w:ascii="Times New Roman" w:eastAsia="標楷體" w:hAnsi="Times New Roman"/>
        </w:rPr>
        <w:t>服務可以庫存嗎？台灣大車隊司機工作實務個案研究</w:t>
      </w:r>
      <w:r w:rsidRPr="00307AC5">
        <w:rPr>
          <w:rFonts w:ascii="Times New Roman" w:eastAsia="標楷體" w:hAnsi="Times New Roman" w:hint="eastAsia"/>
        </w:rPr>
        <w:t>，臺大管理論叢，</w:t>
      </w:r>
      <w:r w:rsidRPr="00307AC5">
        <w:rPr>
          <w:rFonts w:ascii="Times New Roman" w:eastAsia="標楷體" w:hAnsi="Times New Roman" w:hint="eastAsia"/>
        </w:rPr>
        <w:t>20</w:t>
      </w:r>
      <w:r w:rsidRPr="00307AC5">
        <w:rPr>
          <w:rFonts w:ascii="Times New Roman" w:eastAsia="標楷體" w:hAnsi="Times New Roman" w:hint="eastAsia"/>
        </w:rPr>
        <w:t>卷</w:t>
      </w:r>
      <w:r w:rsidRPr="00307AC5">
        <w:rPr>
          <w:rFonts w:ascii="Times New Roman" w:eastAsia="標楷體" w:hAnsi="Times New Roman" w:hint="eastAsia"/>
        </w:rPr>
        <w:t>S1</w:t>
      </w:r>
      <w:r w:rsidRPr="00307AC5">
        <w:rPr>
          <w:rFonts w:ascii="Times New Roman" w:eastAsia="標楷體" w:hAnsi="Times New Roman" w:hint="eastAsia"/>
        </w:rPr>
        <w:t>期，</w:t>
      </w:r>
      <w:r w:rsidRPr="00307AC5">
        <w:rPr>
          <w:rFonts w:ascii="Times New Roman" w:eastAsia="標楷體" w:hAnsi="Times New Roman" w:hint="eastAsia"/>
        </w:rPr>
        <w:t>1-28</w:t>
      </w:r>
      <w:r w:rsidRPr="00307AC5">
        <w:rPr>
          <w:rFonts w:ascii="Times New Roman" w:eastAsia="標楷體" w:hAnsi="Times New Roman" w:hint="eastAsia"/>
        </w:rPr>
        <w:t>。</w:t>
      </w:r>
    </w:p>
    <w:p w:rsidR="00C16D00" w:rsidRPr="00307AC5" w:rsidRDefault="00C16D00" w:rsidP="00C16D00">
      <w:pPr>
        <w:ind w:leftChars="150" w:left="840" w:hangingChars="200" w:hanging="480"/>
        <w:rPr>
          <w:rFonts w:ascii="Times New Roman" w:eastAsia="標楷體" w:hAnsi="Times New Roman"/>
        </w:rPr>
      </w:pPr>
      <w:r w:rsidRPr="00307AC5">
        <w:rPr>
          <w:rFonts w:ascii="Times New Roman" w:eastAsia="標楷體" w:hAnsi="Times New Roman" w:hint="eastAsia"/>
        </w:rPr>
        <w:t>(4).</w:t>
      </w:r>
      <w:r w:rsidR="008C2432">
        <w:rPr>
          <w:rFonts w:ascii="Times New Roman" w:eastAsia="標楷體" w:hAnsi="Times New Roman" w:hint="eastAsia"/>
        </w:rPr>
        <w:t xml:space="preserve"> </w:t>
      </w:r>
      <w:r w:rsidRPr="00307AC5">
        <w:rPr>
          <w:rFonts w:ascii="Times New Roman" w:eastAsia="標楷體" w:hAnsi="Times New Roman" w:hint="eastAsia"/>
        </w:rPr>
        <w:t>吳建明，連雅慧</w:t>
      </w:r>
      <w:r w:rsidRPr="00307AC5">
        <w:rPr>
          <w:rFonts w:ascii="Times New Roman" w:eastAsia="標楷體" w:hAnsi="Times New Roman" w:hint="eastAsia"/>
        </w:rPr>
        <w:t>(2012)</w:t>
      </w:r>
      <w:r w:rsidRPr="00307AC5">
        <w:rPr>
          <w:rFonts w:ascii="Times New Roman" w:eastAsia="標楷體" w:hAnsi="Times New Roman" w:hint="eastAsia"/>
        </w:rPr>
        <w:t>，</w:t>
      </w:r>
      <w:r w:rsidRPr="00307AC5">
        <w:rPr>
          <w:rFonts w:ascii="Times New Roman" w:eastAsia="標楷體" w:hAnsi="Times New Roman"/>
        </w:rPr>
        <w:t>家族企業接班衍生組織變革、衝突與轉化之歷程研究</w:t>
      </w:r>
      <w:r w:rsidRPr="00307AC5">
        <w:rPr>
          <w:rFonts w:ascii="Times New Roman" w:eastAsia="標楷體" w:hAnsi="Times New Roman" w:hint="eastAsia"/>
        </w:rPr>
        <w:t>，管理學報，</w:t>
      </w:r>
      <w:r w:rsidRPr="00307AC5">
        <w:rPr>
          <w:rFonts w:ascii="Times New Roman" w:eastAsia="標楷體" w:hAnsi="Times New Roman" w:hint="eastAsia"/>
        </w:rPr>
        <w:t>29</w:t>
      </w:r>
      <w:r w:rsidRPr="00307AC5">
        <w:rPr>
          <w:rFonts w:ascii="Times New Roman" w:eastAsia="標楷體" w:hAnsi="Times New Roman" w:hint="eastAsia"/>
        </w:rPr>
        <w:t>卷</w:t>
      </w:r>
      <w:r w:rsidRPr="00307AC5">
        <w:rPr>
          <w:rFonts w:ascii="Times New Roman" w:eastAsia="標楷體" w:hAnsi="Times New Roman" w:hint="eastAsia"/>
        </w:rPr>
        <w:t>3</w:t>
      </w:r>
      <w:r w:rsidRPr="00307AC5">
        <w:rPr>
          <w:rFonts w:ascii="Times New Roman" w:eastAsia="標楷體" w:hAnsi="Times New Roman" w:hint="eastAsia"/>
        </w:rPr>
        <w:t>期</w:t>
      </w:r>
      <w:r w:rsidRPr="00307AC5">
        <w:rPr>
          <w:rFonts w:ascii="Times New Roman" w:eastAsia="標楷體" w:hAnsi="Times New Roman" w:hint="eastAsia"/>
        </w:rPr>
        <w:t>279-305</w:t>
      </w:r>
      <w:r w:rsidRPr="00307AC5">
        <w:rPr>
          <w:rFonts w:ascii="Times New Roman" w:eastAsia="標楷體" w:hAnsi="Times New Roman" w:hint="eastAsia"/>
        </w:rPr>
        <w:t>。</w:t>
      </w:r>
    </w:p>
    <w:p w:rsidR="00C16D00" w:rsidRPr="00307AC5" w:rsidRDefault="00C16D00" w:rsidP="00C16D00">
      <w:pPr>
        <w:ind w:leftChars="150" w:left="840" w:hangingChars="200" w:hanging="480"/>
        <w:rPr>
          <w:rFonts w:ascii="Times New Roman" w:eastAsia="標楷體" w:hAnsi="Times New Roman"/>
        </w:rPr>
      </w:pPr>
      <w:r w:rsidRPr="00307AC5">
        <w:rPr>
          <w:rFonts w:ascii="Times New Roman" w:eastAsia="標楷體" w:hAnsi="Times New Roman" w:hint="eastAsia"/>
        </w:rPr>
        <w:t xml:space="preserve">(5). </w:t>
      </w:r>
      <w:r w:rsidRPr="00307AC5">
        <w:rPr>
          <w:rFonts w:ascii="Times New Roman" w:eastAsia="標楷體" w:hAnsi="Times New Roman" w:hint="eastAsia"/>
        </w:rPr>
        <w:t>李慶芳</w:t>
      </w:r>
      <w:r w:rsidRPr="00307AC5">
        <w:rPr>
          <w:rFonts w:ascii="Times New Roman" w:eastAsia="標楷體" w:hAnsi="Times New Roman" w:hint="eastAsia"/>
        </w:rPr>
        <w:t>(2009)</w:t>
      </w:r>
      <w:r w:rsidRPr="00307AC5">
        <w:rPr>
          <w:rFonts w:ascii="Times New Roman" w:eastAsia="標楷體" w:hAnsi="Times New Roman" w:hint="eastAsia"/>
        </w:rPr>
        <w:t>，我對質性研究的反思：兩個三角形與兩個問題，組織與管理，第二卷第二期，</w:t>
      </w:r>
      <w:r w:rsidRPr="00307AC5">
        <w:rPr>
          <w:rFonts w:ascii="Times New Roman" w:eastAsia="標楷體" w:hAnsi="Times New Roman" w:hint="eastAsia"/>
        </w:rPr>
        <w:t>21-27</w:t>
      </w:r>
      <w:r w:rsidRPr="00307AC5">
        <w:rPr>
          <w:rFonts w:ascii="Times New Roman" w:eastAsia="標楷體" w:hAnsi="Times New Roman" w:hint="eastAsia"/>
        </w:rPr>
        <w:t>。</w:t>
      </w:r>
    </w:p>
    <w:p w:rsidR="00C16D00" w:rsidRDefault="00C16D00" w:rsidP="00C16D00">
      <w:pPr>
        <w:ind w:leftChars="150" w:left="840" w:hangingChars="200" w:hanging="480"/>
        <w:rPr>
          <w:rFonts w:ascii="Times New Roman" w:eastAsia="標楷體" w:hAnsi="Times New Roman"/>
        </w:rPr>
      </w:pPr>
      <w:r w:rsidRPr="00307AC5">
        <w:rPr>
          <w:rFonts w:ascii="Times New Roman" w:eastAsia="標楷體" w:hAnsi="Times New Roman" w:hint="eastAsia"/>
        </w:rPr>
        <w:t xml:space="preserve">(6). </w:t>
      </w:r>
      <w:r w:rsidRPr="00307AC5">
        <w:rPr>
          <w:rFonts w:ascii="Times New Roman" w:eastAsia="標楷體" w:hAnsi="Times New Roman" w:hint="eastAsia"/>
        </w:rPr>
        <w:t>侯勝宗</w:t>
      </w:r>
      <w:r w:rsidRPr="00307AC5">
        <w:rPr>
          <w:rFonts w:ascii="Times New Roman" w:eastAsia="標楷體" w:hAnsi="Times New Roman" w:hint="eastAsia"/>
        </w:rPr>
        <w:t>(2012)</w:t>
      </w:r>
      <w:r w:rsidRPr="00307AC5">
        <w:rPr>
          <w:rFonts w:ascii="Times New Roman" w:eastAsia="標楷體" w:hAnsi="Times New Roman" w:hint="eastAsia"/>
        </w:rPr>
        <w:t>，見所未見：詮釋性個案研究方法探索，組織與管理，第五卷第一期，</w:t>
      </w:r>
      <w:r w:rsidRPr="00307AC5">
        <w:rPr>
          <w:rFonts w:ascii="Times New Roman" w:eastAsia="標楷體" w:hAnsi="Times New Roman" w:hint="eastAsia"/>
        </w:rPr>
        <w:t>111-153</w:t>
      </w:r>
      <w:r w:rsidRPr="00307AC5">
        <w:rPr>
          <w:rFonts w:ascii="Times New Roman" w:eastAsia="標楷體" w:hAnsi="Times New Roman" w:hint="eastAsia"/>
        </w:rPr>
        <w:t>。</w:t>
      </w:r>
    </w:p>
    <w:p w:rsidR="00C16D00" w:rsidRDefault="00C16D00" w:rsidP="00C16D00">
      <w:pPr>
        <w:ind w:leftChars="150" w:left="840" w:hangingChars="20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(7). </w:t>
      </w:r>
      <w:r>
        <w:rPr>
          <w:rFonts w:ascii="Times New Roman" w:eastAsia="標楷體" w:hAnsi="Times New Roman" w:hint="eastAsia"/>
        </w:rPr>
        <w:t>侯勝宗、吳思華</w:t>
      </w:r>
      <w:r>
        <w:rPr>
          <w:rFonts w:ascii="Times New Roman" w:eastAsia="標楷體" w:hAnsi="Times New Roman" w:hint="eastAsia"/>
        </w:rPr>
        <w:t>(2009)</w:t>
      </w:r>
      <w:r>
        <w:rPr>
          <w:rFonts w:ascii="Times New Roman" w:eastAsia="標楷體" w:hAnsi="Times New Roman" w:hint="eastAsia"/>
        </w:rPr>
        <w:t>，時空情境、科技意會與工作實務：以計程車實務社群為例。管理學報，</w:t>
      </w:r>
      <w:r>
        <w:rPr>
          <w:rFonts w:ascii="Times New Roman" w:eastAsia="標楷體" w:hAnsi="Times New Roman" w:hint="eastAsia"/>
        </w:rPr>
        <w:t>26(3)</w:t>
      </w:r>
      <w:r>
        <w:rPr>
          <w:rFonts w:ascii="Times New Roman" w:eastAsia="標楷體" w:hAnsi="Times New Roman" w:hint="eastAsia"/>
        </w:rPr>
        <w:t>，</w:t>
      </w:r>
      <w:r>
        <w:rPr>
          <w:rFonts w:ascii="Times New Roman" w:eastAsia="標楷體" w:hAnsi="Times New Roman" w:hint="eastAsia"/>
        </w:rPr>
        <w:t>309-322</w:t>
      </w:r>
      <w:r>
        <w:rPr>
          <w:rFonts w:ascii="Times New Roman" w:eastAsia="標楷體" w:hAnsi="Times New Roman" w:hint="eastAsia"/>
        </w:rPr>
        <w:t>。</w:t>
      </w:r>
    </w:p>
    <w:p w:rsidR="008C2432" w:rsidRPr="008C2432" w:rsidRDefault="00C47759" w:rsidP="008C2432">
      <w:pPr>
        <w:ind w:leftChars="150" w:left="840" w:hangingChars="200" w:hanging="480"/>
        <w:rPr>
          <w:rFonts w:ascii="標楷體" w:eastAsia="標楷體" w:hAnsi="標楷體"/>
          <w:vanish/>
          <w:specVanish/>
        </w:rPr>
      </w:pPr>
      <w:r>
        <w:rPr>
          <w:rFonts w:ascii="Times New Roman" w:eastAsia="標楷體" w:hAnsi="Times New Roman" w:hint="eastAsia"/>
        </w:rPr>
        <w:t>(8).</w:t>
      </w:r>
      <w:r w:rsidR="00474FCD" w:rsidRPr="00474FCD">
        <w:rPr>
          <w:rFonts w:hint="eastAsia"/>
        </w:rPr>
        <w:t xml:space="preserve"> </w:t>
      </w:r>
      <w:r w:rsidR="00474FCD" w:rsidRPr="00474FCD">
        <w:rPr>
          <w:rFonts w:ascii="Times New Roman" w:eastAsia="標楷體" w:hAnsi="Times New Roman" w:hint="eastAsia"/>
        </w:rPr>
        <w:t>蕭瑞麟</w:t>
      </w:r>
      <w:r w:rsidR="00474FCD">
        <w:rPr>
          <w:rFonts w:ascii="Times New Roman" w:eastAsia="標楷體" w:hAnsi="Times New Roman" w:hint="eastAsia"/>
        </w:rPr>
        <w:t>、</w:t>
      </w:r>
      <w:r w:rsidR="00474FCD" w:rsidRPr="00474FCD">
        <w:rPr>
          <w:rFonts w:ascii="Times New Roman" w:eastAsia="標楷體" w:hAnsi="Times New Roman" w:hint="eastAsia"/>
        </w:rPr>
        <w:t>侯勝宗</w:t>
      </w:r>
      <w:r w:rsidR="00474FCD">
        <w:rPr>
          <w:rFonts w:ascii="Times New Roman" w:eastAsia="標楷體" w:hAnsi="Times New Roman" w:hint="eastAsia"/>
        </w:rPr>
        <w:t>、</w:t>
      </w:r>
      <w:r w:rsidR="00474FCD" w:rsidRPr="00474FCD">
        <w:rPr>
          <w:rFonts w:ascii="Times New Roman" w:eastAsia="標楷體" w:hAnsi="Times New Roman" w:hint="eastAsia"/>
        </w:rPr>
        <w:t>歐素華</w:t>
      </w:r>
      <w:r w:rsidR="00474FCD">
        <w:rPr>
          <w:rFonts w:ascii="Times New Roman" w:eastAsia="標楷體" w:hAnsi="Times New Roman" w:hint="eastAsia"/>
        </w:rPr>
        <w:t>(</w:t>
      </w:r>
      <w:r w:rsidR="008C2432">
        <w:rPr>
          <w:rFonts w:ascii="Times New Roman" w:eastAsia="標楷體" w:hAnsi="Times New Roman" w:hint="eastAsia"/>
        </w:rPr>
        <w:t>2009)</w:t>
      </w:r>
      <w:r w:rsidR="008C2432">
        <w:rPr>
          <w:rFonts w:ascii="Times New Roman" w:eastAsia="標楷體" w:hAnsi="Times New Roman" w:hint="eastAsia"/>
        </w:rPr>
        <w:t>，</w:t>
      </w:r>
      <w:r w:rsidRPr="008C2432">
        <w:rPr>
          <w:rFonts w:ascii="標楷體" w:eastAsia="標楷體" w:hAnsi="標楷體" w:hint="eastAsia"/>
        </w:rPr>
        <w:t>演化科技意會—衛星派遣科技的人性軌跡</w:t>
      </w:r>
      <w:r w:rsidR="00474FCD" w:rsidRPr="008C2432">
        <w:rPr>
          <w:rFonts w:ascii="標楷體" w:eastAsia="標楷體" w:hAnsi="標楷體" w:hint="eastAsia"/>
        </w:rPr>
        <w:t>，資訊管理學報</w:t>
      </w:r>
      <w:r w:rsidR="008C2432">
        <w:rPr>
          <w:rFonts w:ascii="標楷體" w:eastAsia="標楷體" w:hAnsi="標楷體" w:hint="eastAsia"/>
        </w:rPr>
        <w:t>，</w:t>
      </w:r>
      <w:r w:rsidR="00474FCD" w:rsidRPr="008C2432">
        <w:rPr>
          <w:rFonts w:ascii="標楷體" w:eastAsia="標楷體" w:hAnsi="標楷體" w:hint="eastAsia"/>
        </w:rPr>
        <w:t>第十八卷</w:t>
      </w:r>
      <w:r w:rsidR="008C2432">
        <w:rPr>
          <w:rFonts w:ascii="標楷體" w:eastAsia="標楷體" w:hAnsi="標楷體" w:hint="eastAsia"/>
        </w:rPr>
        <w:t>，</w:t>
      </w:r>
      <w:r w:rsidR="00474FCD" w:rsidRPr="008C2432">
        <w:rPr>
          <w:rFonts w:ascii="標楷體" w:eastAsia="標楷體" w:hAnsi="標楷體" w:hint="eastAsia"/>
        </w:rPr>
        <w:t>第四期</w:t>
      </w:r>
      <w:r w:rsidR="008C2432" w:rsidRPr="008C2432">
        <w:rPr>
          <w:rFonts w:ascii="標楷體" w:eastAsia="標楷體" w:hAnsi="標楷體" w:hint="eastAsia"/>
        </w:rPr>
        <w:t>，</w:t>
      </w:r>
      <w:r w:rsidR="008C2432">
        <w:rPr>
          <w:rFonts w:ascii="標楷體" w:eastAsia="標楷體" w:hAnsi="標楷體" w:hint="eastAsia"/>
        </w:rPr>
        <w:t>92-118。</w:t>
      </w:r>
    </w:p>
    <w:p w:rsidR="00E60C55" w:rsidRPr="008C2432" w:rsidRDefault="008C2432" w:rsidP="008C243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</w:p>
    <w:sectPr w:rsidR="00E60C55" w:rsidRPr="008C2432" w:rsidSect="009C705B"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922" w:rsidRDefault="00453922" w:rsidP="00711B26">
      <w:r>
        <w:separator/>
      </w:r>
    </w:p>
  </w:endnote>
  <w:endnote w:type="continuationSeparator" w:id="0">
    <w:p w:rsidR="00453922" w:rsidRDefault="00453922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31C" w:rsidRDefault="00D7331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0ECB" w:rsidRPr="00310ECB">
      <w:rPr>
        <w:noProof/>
        <w:lang w:val="zh-TW"/>
      </w:rPr>
      <w:t>5</w:t>
    </w:r>
    <w:r>
      <w:fldChar w:fldCharType="end"/>
    </w:r>
  </w:p>
  <w:p w:rsidR="00D7331C" w:rsidRDefault="00D7331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922" w:rsidRDefault="00453922" w:rsidP="00711B26">
      <w:r>
        <w:separator/>
      </w:r>
    </w:p>
  </w:footnote>
  <w:footnote w:type="continuationSeparator" w:id="0">
    <w:p w:rsidR="00453922" w:rsidRDefault="00453922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0F503410"/>
    <w:multiLevelType w:val="hybridMultilevel"/>
    <w:tmpl w:val="81B8F38C"/>
    <w:lvl w:ilvl="0" w:tplc="DD50F7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8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17"/>
  </w:num>
  <w:num w:numId="16">
    <w:abstractNumId w:val="16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93"/>
    <w:rsid w:val="00000A58"/>
    <w:rsid w:val="00005F66"/>
    <w:rsid w:val="00007A84"/>
    <w:rsid w:val="00011C25"/>
    <w:rsid w:val="000231A1"/>
    <w:rsid w:val="0002492D"/>
    <w:rsid w:val="00024BC0"/>
    <w:rsid w:val="00025C9A"/>
    <w:rsid w:val="00057A8E"/>
    <w:rsid w:val="00062478"/>
    <w:rsid w:val="00065E07"/>
    <w:rsid w:val="000740B8"/>
    <w:rsid w:val="00081C72"/>
    <w:rsid w:val="000879E5"/>
    <w:rsid w:val="000A7A0F"/>
    <w:rsid w:val="000B6594"/>
    <w:rsid w:val="000C0760"/>
    <w:rsid w:val="000C77FC"/>
    <w:rsid w:val="000D0681"/>
    <w:rsid w:val="000D7F5A"/>
    <w:rsid w:val="000E1DDE"/>
    <w:rsid w:val="000E1F3C"/>
    <w:rsid w:val="000F3D49"/>
    <w:rsid w:val="000F5537"/>
    <w:rsid w:val="000F70AF"/>
    <w:rsid w:val="0013327E"/>
    <w:rsid w:val="00143AAB"/>
    <w:rsid w:val="00146BFA"/>
    <w:rsid w:val="00150B16"/>
    <w:rsid w:val="001518CF"/>
    <w:rsid w:val="00152A55"/>
    <w:rsid w:val="00153958"/>
    <w:rsid w:val="00177C91"/>
    <w:rsid w:val="00192F79"/>
    <w:rsid w:val="00193997"/>
    <w:rsid w:val="001B33F0"/>
    <w:rsid w:val="001C58F2"/>
    <w:rsid w:val="001C5940"/>
    <w:rsid w:val="001C6078"/>
    <w:rsid w:val="001D2AEC"/>
    <w:rsid w:val="001E75FD"/>
    <w:rsid w:val="001F6A8F"/>
    <w:rsid w:val="001F7C7C"/>
    <w:rsid w:val="00220196"/>
    <w:rsid w:val="0022042D"/>
    <w:rsid w:val="002224AA"/>
    <w:rsid w:val="00222B69"/>
    <w:rsid w:val="00222BC8"/>
    <w:rsid w:val="002306BD"/>
    <w:rsid w:val="002378BB"/>
    <w:rsid w:val="002422B7"/>
    <w:rsid w:val="00245FFB"/>
    <w:rsid w:val="002744F8"/>
    <w:rsid w:val="00277875"/>
    <w:rsid w:val="00281DE0"/>
    <w:rsid w:val="002A0B87"/>
    <w:rsid w:val="002A3737"/>
    <w:rsid w:val="002B0C30"/>
    <w:rsid w:val="002B75A2"/>
    <w:rsid w:val="002C0B90"/>
    <w:rsid w:val="002D4B77"/>
    <w:rsid w:val="002D7CF8"/>
    <w:rsid w:val="002E04FD"/>
    <w:rsid w:val="002E4CFF"/>
    <w:rsid w:val="002F3E5E"/>
    <w:rsid w:val="0030239A"/>
    <w:rsid w:val="003071F4"/>
    <w:rsid w:val="00310ECB"/>
    <w:rsid w:val="003121F6"/>
    <w:rsid w:val="00317C68"/>
    <w:rsid w:val="00323930"/>
    <w:rsid w:val="00331403"/>
    <w:rsid w:val="00341FDB"/>
    <w:rsid w:val="003435A2"/>
    <w:rsid w:val="00347CA9"/>
    <w:rsid w:val="00365C5B"/>
    <w:rsid w:val="0039019F"/>
    <w:rsid w:val="00396202"/>
    <w:rsid w:val="003978EF"/>
    <w:rsid w:val="003A3496"/>
    <w:rsid w:val="003B1CF0"/>
    <w:rsid w:val="003B3970"/>
    <w:rsid w:val="003B7907"/>
    <w:rsid w:val="003D7260"/>
    <w:rsid w:val="003E021C"/>
    <w:rsid w:val="003F5E2F"/>
    <w:rsid w:val="004031DE"/>
    <w:rsid w:val="0040344F"/>
    <w:rsid w:val="00403A53"/>
    <w:rsid w:val="004040D5"/>
    <w:rsid w:val="00404516"/>
    <w:rsid w:val="00404F22"/>
    <w:rsid w:val="0040712E"/>
    <w:rsid w:val="0041224F"/>
    <w:rsid w:val="00426CA9"/>
    <w:rsid w:val="004413A6"/>
    <w:rsid w:val="00447202"/>
    <w:rsid w:val="00452F2A"/>
    <w:rsid w:val="00453922"/>
    <w:rsid w:val="00456049"/>
    <w:rsid w:val="00463580"/>
    <w:rsid w:val="004669E4"/>
    <w:rsid w:val="00472BC2"/>
    <w:rsid w:val="00474FCD"/>
    <w:rsid w:val="00486A2B"/>
    <w:rsid w:val="00492104"/>
    <w:rsid w:val="004B0BFA"/>
    <w:rsid w:val="004C2C46"/>
    <w:rsid w:val="004C747C"/>
    <w:rsid w:val="004D7105"/>
    <w:rsid w:val="004E1615"/>
    <w:rsid w:val="00507A6B"/>
    <w:rsid w:val="00511412"/>
    <w:rsid w:val="005147D4"/>
    <w:rsid w:val="0053139D"/>
    <w:rsid w:val="00536FD1"/>
    <w:rsid w:val="0055085D"/>
    <w:rsid w:val="00556834"/>
    <w:rsid w:val="00562910"/>
    <w:rsid w:val="00575AE7"/>
    <w:rsid w:val="00577DD2"/>
    <w:rsid w:val="00577E85"/>
    <w:rsid w:val="00583766"/>
    <w:rsid w:val="005839AF"/>
    <w:rsid w:val="00586D5B"/>
    <w:rsid w:val="005A1FBF"/>
    <w:rsid w:val="005A4A73"/>
    <w:rsid w:val="005A4DB3"/>
    <w:rsid w:val="005A5CF8"/>
    <w:rsid w:val="005B091E"/>
    <w:rsid w:val="005B1FDF"/>
    <w:rsid w:val="005B6E11"/>
    <w:rsid w:val="005C6ABE"/>
    <w:rsid w:val="005D3B24"/>
    <w:rsid w:val="005E2659"/>
    <w:rsid w:val="005E6BF4"/>
    <w:rsid w:val="006028F3"/>
    <w:rsid w:val="00606B42"/>
    <w:rsid w:val="0065307A"/>
    <w:rsid w:val="006559CF"/>
    <w:rsid w:val="00660B72"/>
    <w:rsid w:val="00671054"/>
    <w:rsid w:val="00676CE6"/>
    <w:rsid w:val="006772FB"/>
    <w:rsid w:val="00681348"/>
    <w:rsid w:val="00682B7F"/>
    <w:rsid w:val="0068550B"/>
    <w:rsid w:val="006932A1"/>
    <w:rsid w:val="006A3100"/>
    <w:rsid w:val="006A33CB"/>
    <w:rsid w:val="006C4899"/>
    <w:rsid w:val="006C57CB"/>
    <w:rsid w:val="006D3351"/>
    <w:rsid w:val="006E1703"/>
    <w:rsid w:val="006E41A7"/>
    <w:rsid w:val="00703542"/>
    <w:rsid w:val="00711B26"/>
    <w:rsid w:val="007250D3"/>
    <w:rsid w:val="007422CD"/>
    <w:rsid w:val="00744C97"/>
    <w:rsid w:val="0075749B"/>
    <w:rsid w:val="007728C9"/>
    <w:rsid w:val="00777C51"/>
    <w:rsid w:val="00782E7C"/>
    <w:rsid w:val="00783510"/>
    <w:rsid w:val="00787CB5"/>
    <w:rsid w:val="00790E29"/>
    <w:rsid w:val="007B7725"/>
    <w:rsid w:val="007D1819"/>
    <w:rsid w:val="007D63A9"/>
    <w:rsid w:val="007D7B5E"/>
    <w:rsid w:val="007E4832"/>
    <w:rsid w:val="007F3590"/>
    <w:rsid w:val="00820729"/>
    <w:rsid w:val="00821708"/>
    <w:rsid w:val="00830043"/>
    <w:rsid w:val="008309AF"/>
    <w:rsid w:val="00830C5F"/>
    <w:rsid w:val="00836041"/>
    <w:rsid w:val="0083770B"/>
    <w:rsid w:val="00853216"/>
    <w:rsid w:val="00892014"/>
    <w:rsid w:val="00894505"/>
    <w:rsid w:val="008A1250"/>
    <w:rsid w:val="008A2160"/>
    <w:rsid w:val="008A23DD"/>
    <w:rsid w:val="008A5C9D"/>
    <w:rsid w:val="008B32E4"/>
    <w:rsid w:val="008B4117"/>
    <w:rsid w:val="008C00BA"/>
    <w:rsid w:val="008C2432"/>
    <w:rsid w:val="008C3E10"/>
    <w:rsid w:val="008E24E9"/>
    <w:rsid w:val="008E2A8D"/>
    <w:rsid w:val="008E328C"/>
    <w:rsid w:val="008F24BA"/>
    <w:rsid w:val="008F463A"/>
    <w:rsid w:val="008F48B8"/>
    <w:rsid w:val="008F58D2"/>
    <w:rsid w:val="008F5DC4"/>
    <w:rsid w:val="00903174"/>
    <w:rsid w:val="00910CC7"/>
    <w:rsid w:val="00921E5B"/>
    <w:rsid w:val="0093027D"/>
    <w:rsid w:val="009330FC"/>
    <w:rsid w:val="00934BB7"/>
    <w:rsid w:val="009521B9"/>
    <w:rsid w:val="00952CCB"/>
    <w:rsid w:val="00963CD1"/>
    <w:rsid w:val="00964D38"/>
    <w:rsid w:val="00966596"/>
    <w:rsid w:val="009740DE"/>
    <w:rsid w:val="009754D5"/>
    <w:rsid w:val="0099396D"/>
    <w:rsid w:val="009A48A5"/>
    <w:rsid w:val="009A567B"/>
    <w:rsid w:val="009A7364"/>
    <w:rsid w:val="009C705B"/>
    <w:rsid w:val="009D1510"/>
    <w:rsid w:val="009E4144"/>
    <w:rsid w:val="009E4E5C"/>
    <w:rsid w:val="009F02C6"/>
    <w:rsid w:val="009F1C4C"/>
    <w:rsid w:val="009F1DFD"/>
    <w:rsid w:val="009F3558"/>
    <w:rsid w:val="00A01621"/>
    <w:rsid w:val="00A12277"/>
    <w:rsid w:val="00A1444F"/>
    <w:rsid w:val="00A27D10"/>
    <w:rsid w:val="00A344B4"/>
    <w:rsid w:val="00A361F7"/>
    <w:rsid w:val="00A3691A"/>
    <w:rsid w:val="00A40E15"/>
    <w:rsid w:val="00A44BB3"/>
    <w:rsid w:val="00A454DB"/>
    <w:rsid w:val="00A62AB8"/>
    <w:rsid w:val="00A679DB"/>
    <w:rsid w:val="00A73298"/>
    <w:rsid w:val="00A7682D"/>
    <w:rsid w:val="00A76C53"/>
    <w:rsid w:val="00A83B10"/>
    <w:rsid w:val="00A90F33"/>
    <w:rsid w:val="00AA0FF9"/>
    <w:rsid w:val="00AA2931"/>
    <w:rsid w:val="00AB7EC6"/>
    <w:rsid w:val="00AC0E99"/>
    <w:rsid w:val="00AC1A92"/>
    <w:rsid w:val="00AD40B7"/>
    <w:rsid w:val="00AE636A"/>
    <w:rsid w:val="00AE6DAB"/>
    <w:rsid w:val="00B257CD"/>
    <w:rsid w:val="00B31527"/>
    <w:rsid w:val="00B31D0A"/>
    <w:rsid w:val="00B33F89"/>
    <w:rsid w:val="00B4552D"/>
    <w:rsid w:val="00B50D5E"/>
    <w:rsid w:val="00B57262"/>
    <w:rsid w:val="00B67E54"/>
    <w:rsid w:val="00B84BD7"/>
    <w:rsid w:val="00B856AA"/>
    <w:rsid w:val="00B927FF"/>
    <w:rsid w:val="00B93D22"/>
    <w:rsid w:val="00B95C6D"/>
    <w:rsid w:val="00B96569"/>
    <w:rsid w:val="00BA36F8"/>
    <w:rsid w:val="00BC2E46"/>
    <w:rsid w:val="00BD26F0"/>
    <w:rsid w:val="00BD568E"/>
    <w:rsid w:val="00BD5834"/>
    <w:rsid w:val="00BE05B5"/>
    <w:rsid w:val="00BE6D67"/>
    <w:rsid w:val="00BF1C7C"/>
    <w:rsid w:val="00C07218"/>
    <w:rsid w:val="00C1428F"/>
    <w:rsid w:val="00C16D00"/>
    <w:rsid w:val="00C23EBF"/>
    <w:rsid w:val="00C30E9B"/>
    <w:rsid w:val="00C3127A"/>
    <w:rsid w:val="00C40AF5"/>
    <w:rsid w:val="00C47759"/>
    <w:rsid w:val="00C61A53"/>
    <w:rsid w:val="00C72E2F"/>
    <w:rsid w:val="00C77C81"/>
    <w:rsid w:val="00C877E6"/>
    <w:rsid w:val="00C9233F"/>
    <w:rsid w:val="00C96A9F"/>
    <w:rsid w:val="00CA5B16"/>
    <w:rsid w:val="00CB19EF"/>
    <w:rsid w:val="00CB770C"/>
    <w:rsid w:val="00CD4715"/>
    <w:rsid w:val="00CD5866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32FC6"/>
    <w:rsid w:val="00D375A5"/>
    <w:rsid w:val="00D479E2"/>
    <w:rsid w:val="00D7331C"/>
    <w:rsid w:val="00D73C1B"/>
    <w:rsid w:val="00D77AE4"/>
    <w:rsid w:val="00D856D9"/>
    <w:rsid w:val="00D862B8"/>
    <w:rsid w:val="00D9335C"/>
    <w:rsid w:val="00DA219B"/>
    <w:rsid w:val="00DA396B"/>
    <w:rsid w:val="00DA39CC"/>
    <w:rsid w:val="00DB1753"/>
    <w:rsid w:val="00DB6E93"/>
    <w:rsid w:val="00DD3BAB"/>
    <w:rsid w:val="00DD7F88"/>
    <w:rsid w:val="00DE2CC5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40586"/>
    <w:rsid w:val="00E53240"/>
    <w:rsid w:val="00E60C55"/>
    <w:rsid w:val="00E63EF9"/>
    <w:rsid w:val="00E7573C"/>
    <w:rsid w:val="00E75BC9"/>
    <w:rsid w:val="00E80B1B"/>
    <w:rsid w:val="00E81351"/>
    <w:rsid w:val="00E82963"/>
    <w:rsid w:val="00E83587"/>
    <w:rsid w:val="00E85F1D"/>
    <w:rsid w:val="00E8666A"/>
    <w:rsid w:val="00EA6545"/>
    <w:rsid w:val="00EB5995"/>
    <w:rsid w:val="00EB65E7"/>
    <w:rsid w:val="00EC1E51"/>
    <w:rsid w:val="00EC4448"/>
    <w:rsid w:val="00ED3519"/>
    <w:rsid w:val="00EF01E0"/>
    <w:rsid w:val="00EF664A"/>
    <w:rsid w:val="00EF6668"/>
    <w:rsid w:val="00F05316"/>
    <w:rsid w:val="00F31D8D"/>
    <w:rsid w:val="00F570E3"/>
    <w:rsid w:val="00F60853"/>
    <w:rsid w:val="00F61A4F"/>
    <w:rsid w:val="00F61E0D"/>
    <w:rsid w:val="00F6241C"/>
    <w:rsid w:val="00F63701"/>
    <w:rsid w:val="00F64985"/>
    <w:rsid w:val="00F70404"/>
    <w:rsid w:val="00F71B55"/>
    <w:rsid w:val="00F97068"/>
    <w:rsid w:val="00FA5A42"/>
    <w:rsid w:val="00FC020B"/>
    <w:rsid w:val="00FC47CA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Strong"/>
    <w:qFormat/>
    <w:rsid w:val="00D375A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33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332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Strong"/>
    <w:qFormat/>
    <w:rsid w:val="00D375A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33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332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ayhl@ccu.edu.t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hwatai.com.tw/serch_2_1.asp?author=&#35613;&#23542;&#29014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watai.com.tw/serch_2_1.asp?author=&#24373;&#20445;&#38534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/>
  <LinksUpToDate>false</LinksUpToDate>
  <CharactersWithSpaces>6568</CharactersWithSpaces>
  <SharedDoc>false</SharedDoc>
  <HLinks>
    <vt:vector size="18" baseType="variant">
      <vt:variant>
        <vt:i4>1536265081</vt:i4>
      </vt:variant>
      <vt:variant>
        <vt:i4>6</vt:i4>
      </vt:variant>
      <vt:variant>
        <vt:i4>0</vt:i4>
      </vt:variant>
      <vt:variant>
        <vt:i4>5</vt:i4>
      </vt:variant>
      <vt:variant>
        <vt:lpwstr>http://www.hwatai.com.tw/serch_2_1.asp?author=謝寶煖</vt:lpwstr>
      </vt:variant>
      <vt:variant>
        <vt:lpwstr/>
      </vt:variant>
      <vt:variant>
        <vt:i4>1337614161</vt:i4>
      </vt:variant>
      <vt:variant>
        <vt:i4>3</vt:i4>
      </vt:variant>
      <vt:variant>
        <vt:i4>0</vt:i4>
      </vt:variant>
      <vt:variant>
        <vt:i4>5</vt:i4>
      </vt:variant>
      <vt:variant>
        <vt:lpwstr>http://www.hwatai.com.tw/serch_2_1.asp?author=張保隆</vt:lpwstr>
      </vt:variant>
      <vt:variant>
        <vt:lpwstr/>
      </vt:variant>
      <vt:variant>
        <vt:i4>3735616</vt:i4>
      </vt:variant>
      <vt:variant>
        <vt:i4>0</vt:i4>
      </vt:variant>
      <vt:variant>
        <vt:i4>0</vt:i4>
      </vt:variant>
      <vt:variant>
        <vt:i4>5</vt:i4>
      </vt:variant>
      <vt:variant>
        <vt:lpwstr>mailto:bmayhl@ccu.edu.tw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User</cp:lastModifiedBy>
  <cp:revision>3</cp:revision>
  <cp:lastPrinted>2021-02-01T04:14:00Z</cp:lastPrinted>
  <dcterms:created xsi:type="dcterms:W3CDTF">2021-02-01T04:16:00Z</dcterms:created>
  <dcterms:modified xsi:type="dcterms:W3CDTF">2021-02-09T15:42:00Z</dcterms:modified>
</cp:coreProperties>
</file>