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49" w:rsidRDefault="00511BE2">
      <w:pPr>
        <w:spacing w:line="0" w:lineRule="atLeas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國立中正大學</w:t>
      </w:r>
      <w:r w:rsidR="00F16E83">
        <w:rPr>
          <w:rFonts w:eastAsia="標楷體" w:hint="eastAsia"/>
          <w:sz w:val="36"/>
          <w:szCs w:val="36"/>
        </w:rPr>
        <w:t>10</w:t>
      </w:r>
      <w:r w:rsidR="00231218">
        <w:rPr>
          <w:rFonts w:eastAsia="標楷體" w:hint="eastAsia"/>
          <w:sz w:val="36"/>
          <w:szCs w:val="36"/>
        </w:rPr>
        <w:t>9</w:t>
      </w:r>
      <w:r w:rsidR="00A41F49">
        <w:rPr>
          <w:rFonts w:eastAsia="標楷體" w:hint="eastAsia"/>
          <w:sz w:val="36"/>
          <w:szCs w:val="36"/>
        </w:rPr>
        <w:t>學年度第</w:t>
      </w:r>
      <w:r w:rsidR="008040C6">
        <w:rPr>
          <w:rFonts w:eastAsia="標楷體" w:hint="eastAsia"/>
          <w:sz w:val="36"/>
          <w:szCs w:val="36"/>
        </w:rPr>
        <w:t>二</w:t>
      </w:r>
      <w:r w:rsidR="00A41F49">
        <w:rPr>
          <w:rFonts w:eastAsia="標楷體" w:hint="eastAsia"/>
          <w:sz w:val="36"/>
          <w:szCs w:val="36"/>
        </w:rPr>
        <w:t>學期課程</w:t>
      </w:r>
      <w:r>
        <w:rPr>
          <w:rFonts w:eastAsia="標楷體" w:hint="eastAsia"/>
          <w:sz w:val="36"/>
          <w:szCs w:val="36"/>
        </w:rPr>
        <w:t>教學大綱</w:t>
      </w:r>
    </w:p>
    <w:p w:rsidR="00BF50B9" w:rsidRPr="00B9509B" w:rsidRDefault="00BF50B9">
      <w:pPr>
        <w:spacing w:line="0" w:lineRule="atLeast"/>
        <w:jc w:val="center"/>
        <w:rPr>
          <w:rFonts w:eastAsia="標楷體"/>
        </w:rPr>
      </w:pPr>
    </w:p>
    <w:p w:rsidR="00511BE2" w:rsidRDefault="00A41F49">
      <w:pPr>
        <w:spacing w:line="0" w:lineRule="atLeast"/>
        <w:jc w:val="center"/>
        <w:rPr>
          <w:rFonts w:eastAsia="標楷體"/>
        </w:rPr>
      </w:pPr>
      <w:r>
        <w:rPr>
          <w:rFonts w:eastAsia="標楷體" w:hint="eastAsia"/>
        </w:rPr>
        <w:t>科目名稱：</w:t>
      </w:r>
      <w:r w:rsidR="00231218">
        <w:rPr>
          <w:rFonts w:eastAsia="標楷體" w:hint="eastAsia"/>
        </w:rPr>
        <w:t>理財與生活</w:t>
      </w:r>
      <w:r w:rsidR="00231218">
        <w:rPr>
          <w:rFonts w:eastAsia="標楷體" w:hint="eastAsia"/>
        </w:rPr>
        <w:t xml:space="preserve">   </w:t>
      </w:r>
      <w:r>
        <w:rPr>
          <w:rFonts w:eastAsia="標楷體" w:hint="eastAsia"/>
        </w:rPr>
        <w:t>科目代號：</w:t>
      </w:r>
      <w:r w:rsidR="003F2A50" w:rsidRPr="003F2A50">
        <w:rPr>
          <w:rFonts w:eastAsia="標楷體"/>
        </w:rPr>
        <w:t>740</w:t>
      </w:r>
      <w:r w:rsidR="00502D4C">
        <w:rPr>
          <w:rFonts w:eastAsia="標楷體" w:hint="eastAsia"/>
        </w:rPr>
        <w:t>6</w:t>
      </w:r>
      <w:r w:rsidR="003F2A50" w:rsidRPr="003F2A50">
        <w:rPr>
          <w:rFonts w:eastAsia="標楷體"/>
        </w:rPr>
        <w:t>01</w:t>
      </w:r>
      <w:r w:rsidR="00502D4C">
        <w:rPr>
          <w:rFonts w:eastAsia="標楷體" w:hint="eastAsia"/>
        </w:rPr>
        <w:t xml:space="preserve">8 </w:t>
      </w:r>
      <w:r w:rsidR="00F011A9">
        <w:rPr>
          <w:rFonts w:eastAsia="標楷體" w:hint="eastAsia"/>
        </w:rPr>
        <w:t>班別</w:t>
      </w:r>
      <w:r w:rsidR="00F011A9">
        <w:rPr>
          <w:rFonts w:ascii="新細明體" w:hAnsi="新細明體" w:hint="eastAsia"/>
        </w:rPr>
        <w:t>：</w:t>
      </w:r>
      <w:r w:rsidR="00A309B1">
        <w:rPr>
          <w:rFonts w:eastAsia="標楷體" w:hint="eastAsia"/>
        </w:rPr>
        <w:t>01</w:t>
      </w:r>
      <w:bookmarkStart w:id="0" w:name="_GoBack"/>
      <w:bookmarkEnd w:id="0"/>
    </w:p>
    <w:p w:rsidR="00A41F49" w:rsidRPr="00A41F49" w:rsidRDefault="00A41F49">
      <w:pPr>
        <w:spacing w:line="0" w:lineRule="atLeast"/>
        <w:jc w:val="center"/>
        <w:rPr>
          <w:rFonts w:eastAsia="標楷體"/>
        </w:rPr>
      </w:pP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735"/>
        <w:gridCol w:w="1425"/>
        <w:gridCol w:w="195"/>
        <w:gridCol w:w="2145"/>
      </w:tblGrid>
      <w:tr w:rsidR="00A41F49">
        <w:trPr>
          <w:trHeight w:val="509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F49" w:rsidRDefault="002A09AA" w:rsidP="00502D4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502D4C">
              <w:rPr>
                <w:rFonts w:eastAsia="標楷體" w:hint="eastAsia"/>
              </w:rPr>
              <w:t>9</w:t>
            </w:r>
            <w:r w:rsidR="00A41F49">
              <w:rPr>
                <w:rFonts w:eastAsia="標楷體" w:hint="eastAsia"/>
              </w:rPr>
              <w:t>學年度第</w:t>
            </w:r>
            <w:r w:rsidR="008040C6">
              <w:rPr>
                <w:rFonts w:eastAsia="標楷體" w:hint="eastAsia"/>
              </w:rPr>
              <w:t>2</w:t>
            </w:r>
            <w:r w:rsidR="00A41F49">
              <w:rPr>
                <w:rFonts w:eastAsia="標楷體" w:hint="eastAsia"/>
              </w:rPr>
              <w:t>學期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授課老師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1F49" w:rsidRDefault="00A41F4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洪育忠</w:t>
            </w:r>
          </w:p>
        </w:tc>
      </w:tr>
      <w:tr w:rsidR="00511BE2">
        <w:trPr>
          <w:trHeight w:val="4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 w:rsidP="00BF50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</w:t>
            </w:r>
            <w:r w:rsidR="00BF50B9">
              <w:rPr>
                <w:rFonts w:eastAsia="標楷體" w:hint="eastAsia"/>
              </w:rPr>
              <w:t>/</w:t>
            </w:r>
            <w:r w:rsidR="00BF50B9"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1573" w:rsidRDefault="00502D4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理財與生活</w:t>
            </w:r>
          </w:p>
          <w:p w:rsidR="00511BE2" w:rsidRPr="000B2600" w:rsidRDefault="00F011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Financial Management in Life</w:t>
            </w:r>
          </w:p>
        </w:tc>
      </w:tr>
      <w:tr w:rsidR="00BF50B9">
        <w:trPr>
          <w:trHeight w:val="35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B9" w:rsidRDefault="00BF50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上課時間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0B9" w:rsidRDefault="00BF50B9" w:rsidP="00F011A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星期</w:t>
            </w:r>
            <w:r w:rsidR="00F011A9">
              <w:rPr>
                <w:rFonts w:eastAsia="標楷體" w:hint="eastAsia"/>
              </w:rPr>
              <w:t>二</w:t>
            </w:r>
            <w:r w:rsidR="00F011A9">
              <w:rPr>
                <w:rFonts w:eastAsia="標楷體" w:hint="eastAsia"/>
              </w:rPr>
              <w:t>7</w:t>
            </w:r>
            <w:r w:rsidR="00090714">
              <w:rPr>
                <w:rFonts w:ascii="標楷體" w:eastAsia="標楷體" w:hAnsi="標楷體" w:hint="eastAsia"/>
              </w:rPr>
              <w:t>、</w:t>
            </w:r>
            <w:r w:rsidR="00F011A9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0B9" w:rsidRDefault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上課地點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50B9" w:rsidRDefault="00F011A9" w:rsidP="00F011A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創新大樓</w:t>
            </w:r>
            <w:r>
              <w:rPr>
                <w:rFonts w:eastAsia="標楷體" w:hint="eastAsia"/>
              </w:rPr>
              <w:t>162</w:t>
            </w:r>
          </w:p>
        </w:tc>
      </w:tr>
      <w:tr w:rsidR="00511BE2">
        <w:trPr>
          <w:trHeight w:val="36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 w:rsidP="0096519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課碼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090714" w:rsidP="00F011A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740</w:t>
            </w:r>
            <w:r w:rsidR="00F011A9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01</w:t>
            </w:r>
            <w:r w:rsidR="00F011A9">
              <w:rPr>
                <w:rFonts w:eastAsia="標楷體" w:hint="eastAsia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BE2" w:rsidRDefault="0009071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511BE2">
        <w:trPr>
          <w:cantSplit/>
          <w:trHeight w:val="52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授課方式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BE2" w:rsidRDefault="00BF7ED1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■</w:t>
            </w:r>
            <w:r w:rsidR="00511BE2">
              <w:rPr>
                <w:rFonts w:eastAsia="標楷體" w:hint="eastAsia"/>
              </w:rPr>
              <w:t>課堂上課□網路教學□其他</w:t>
            </w:r>
          </w:p>
        </w:tc>
      </w:tr>
      <w:tr w:rsidR="00511BE2">
        <w:trPr>
          <w:trHeight w:val="371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BE2" w:rsidRDefault="00511BE2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BE2" w:rsidRDefault="00F011A9" w:rsidP="00F011A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以美國心理學家舒伯的生涯彩虹圖理論為本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佐以各種資金來源與理財管道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工具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說明人的一生之理財需求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協助課程學習者規劃一生不同階段的理財計劃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196BA6">
        <w:trPr>
          <w:trHeight w:val="25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96BA6" w:rsidRDefault="00196B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授課大綱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BA6" w:rsidRPr="00BF7ED1" w:rsidRDefault="00B523DE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96BA6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</w:t>
            </w:r>
            <w:r w:rsidR="008040C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BA6" w:rsidRPr="00BF7ED1" w:rsidRDefault="00196BA6" w:rsidP="00EE64E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課程簡介與</w:t>
            </w:r>
            <w:r w:rsidR="00C052DD">
              <w:rPr>
                <w:rFonts w:ascii="標楷體" w:eastAsia="標楷體" w:hAnsi="標楷體" w:hint="eastAsia"/>
              </w:rPr>
              <w:t>師生溝通</w:t>
            </w:r>
          </w:p>
        </w:tc>
      </w:tr>
      <w:tr w:rsidR="00196BA6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196BA6" w:rsidRDefault="00196BA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BA6" w:rsidRPr="00BF7ED1" w:rsidRDefault="008040C6" w:rsidP="00B523D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196BA6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BA6" w:rsidRPr="00C052DD" w:rsidRDefault="00512861" w:rsidP="001E358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理財票券簡介(1)</w:t>
            </w:r>
            <w:r w:rsidR="001E358B" w:rsidRPr="00C052DD">
              <w:rPr>
                <w:rFonts w:ascii="標楷體" w:eastAsia="標楷體" w:hAnsi="標楷體"/>
              </w:rPr>
              <w:t xml:space="preserve"> </w:t>
            </w:r>
          </w:p>
        </w:tc>
      </w:tr>
      <w:tr w:rsidR="00196BA6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196BA6" w:rsidRDefault="00196BA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BA6" w:rsidRPr="00BF7ED1" w:rsidRDefault="008040C6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196BA6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BA6" w:rsidRPr="00B9509B" w:rsidRDefault="00B523DE" w:rsidP="00B523DE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052DD">
              <w:rPr>
                <w:rFonts w:ascii="標楷體" w:eastAsia="標楷體" w:hAnsi="標楷體" w:hint="eastAsia"/>
              </w:rPr>
              <w:t>人的一生發展</w:t>
            </w:r>
          </w:p>
        </w:tc>
      </w:tr>
      <w:tr w:rsidR="00B9509B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B9509B" w:rsidRDefault="00B9509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8040C6" w:rsidP="00B523D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B9509B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/>
              </w:rPr>
              <w:t>16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C052DD" w:rsidP="0084218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常見的理財管道</w:t>
            </w:r>
            <w:r w:rsidR="001E358B">
              <w:rPr>
                <w:rFonts w:ascii="標楷體" w:eastAsia="標楷體" w:hAnsi="標楷體" w:hint="eastAsia"/>
              </w:rPr>
              <w:t>/</w:t>
            </w:r>
            <w:r w:rsidR="001E358B">
              <w:rPr>
                <w:rFonts w:ascii="標楷體" w:eastAsia="標楷體" w:hAnsi="標楷體" w:hint="eastAsia"/>
              </w:rPr>
              <w:t>開源與節流</w:t>
            </w:r>
          </w:p>
        </w:tc>
      </w:tr>
      <w:tr w:rsidR="00B9509B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B9509B" w:rsidRDefault="00B9509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8040C6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B9509B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9148ED" w:rsidRDefault="001E358B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如何攢到第一桶金</w:t>
            </w:r>
          </w:p>
        </w:tc>
      </w:tr>
      <w:tr w:rsidR="00B9509B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B9509B" w:rsidRDefault="00B9509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B523DE" w:rsidP="00B523D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B9509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1E358B" w:rsidP="001E358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理財票券簡介(2)</w:t>
            </w:r>
          </w:p>
        </w:tc>
      </w:tr>
      <w:tr w:rsidR="00B9509B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B9509B" w:rsidRDefault="00B9509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8040C6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9509B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1E358B" w:rsidP="00F576D0">
            <w:pPr>
              <w:spacing w:line="0" w:lineRule="atLeast"/>
              <w:rPr>
                <w:rFonts w:ascii="標楷體" w:eastAsia="標楷體" w:hAnsi="標楷體"/>
              </w:rPr>
            </w:pPr>
            <w:r w:rsidRPr="00C052DD">
              <w:rPr>
                <w:rFonts w:ascii="標楷體" w:eastAsia="標楷體" w:hAnsi="標楷體" w:hint="eastAsia"/>
              </w:rPr>
              <w:t>人生的財務報表</w:t>
            </w:r>
            <w:r>
              <w:rPr>
                <w:rFonts w:ascii="標楷體" w:eastAsia="標楷體" w:hAnsi="標楷體" w:hint="eastAsia"/>
              </w:rPr>
              <w:t>(1)</w:t>
            </w:r>
            <w:r w:rsidRPr="00427033">
              <w:rPr>
                <w:rFonts w:ascii="標楷體" w:eastAsia="標楷體" w:hAnsi="標楷體" w:hint="eastAsia"/>
                <w:color w:val="FF0000"/>
              </w:rPr>
              <w:t>(作業一截止日)</w:t>
            </w:r>
          </w:p>
        </w:tc>
      </w:tr>
      <w:tr w:rsidR="00B9509B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B9509B" w:rsidRDefault="00B9509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8040C6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9509B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1E358B" w:rsidP="007F33C9">
            <w:pPr>
              <w:spacing w:line="0" w:lineRule="atLeast"/>
              <w:rPr>
                <w:rFonts w:ascii="標楷體" w:eastAsia="標楷體" w:hAnsi="標楷體"/>
              </w:rPr>
            </w:pPr>
            <w:r w:rsidRPr="00C052DD">
              <w:rPr>
                <w:rFonts w:ascii="標楷體" w:eastAsia="標楷體" w:hAnsi="標楷體" w:hint="eastAsia"/>
              </w:rPr>
              <w:t>人生的財務報表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</w:tr>
      <w:tr w:rsidR="00B9509B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B9509B" w:rsidRDefault="00B9509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8040C6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9509B">
              <w:rPr>
                <w:rFonts w:ascii="標楷體" w:eastAsia="標楷體" w:hAnsi="標楷體" w:hint="eastAsia"/>
              </w:rPr>
              <w:t>/</w:t>
            </w:r>
            <w:r w:rsidR="00B523DE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509B" w:rsidRPr="00BF7ED1" w:rsidRDefault="00B9509B" w:rsidP="00E4024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期中考週</w:t>
            </w:r>
          </w:p>
        </w:tc>
      </w:tr>
      <w:tr w:rsidR="00F576D0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F576D0" w:rsidRDefault="00F576D0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6D0" w:rsidRPr="00BF7ED1" w:rsidRDefault="00B523DE" w:rsidP="00B523D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576D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27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6D0" w:rsidRPr="00BF7ED1" w:rsidRDefault="001E358B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結婚的財務規劃</w:t>
            </w:r>
            <w:r w:rsidR="00427033">
              <w:rPr>
                <w:rFonts w:ascii="標楷體" w:eastAsia="標楷體" w:hAnsi="標楷體" w:hint="eastAsia"/>
              </w:rPr>
              <w:t>/</w:t>
            </w:r>
            <w:r w:rsidR="00427033" w:rsidRPr="00427033">
              <w:rPr>
                <w:rFonts w:ascii="標楷體" w:eastAsia="標楷體" w:hAnsi="標楷體" w:hint="eastAsia"/>
                <w:color w:val="FF0000"/>
              </w:rPr>
              <w:t>理財個案一</w:t>
            </w:r>
          </w:p>
        </w:tc>
      </w:tr>
      <w:tr w:rsidR="007F33C9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7F33C9" w:rsidRDefault="007F33C9" w:rsidP="007F33C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3C9" w:rsidRPr="00BF7ED1" w:rsidRDefault="008040C6" w:rsidP="008040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B523DE">
              <w:rPr>
                <w:rFonts w:ascii="標楷體" w:eastAsia="標楷體" w:hAnsi="標楷體" w:hint="eastAsia"/>
              </w:rPr>
              <w:t>/4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3C9" w:rsidRPr="00BF7ED1" w:rsidRDefault="007F33C9" w:rsidP="001E358B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報稅與節稅</w:t>
            </w:r>
          </w:p>
        </w:tc>
      </w:tr>
      <w:tr w:rsidR="007F33C9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7F33C9" w:rsidRDefault="007F33C9" w:rsidP="007F33C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3C9" w:rsidRPr="00BF7ED1" w:rsidRDefault="008040C6" w:rsidP="00B523D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7F33C9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</w:t>
            </w:r>
            <w:r w:rsidR="00B523DE">
              <w:rPr>
                <w:rFonts w:ascii="標楷體" w:eastAsia="標楷體" w:hAnsi="標楷體"/>
              </w:rPr>
              <w:t>1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3C9" w:rsidRPr="00BF7ED1" w:rsidRDefault="00427033" w:rsidP="007F33C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保險理財術</w:t>
            </w:r>
            <w:r w:rsidRPr="00427033">
              <w:rPr>
                <w:rFonts w:ascii="標楷體" w:eastAsia="標楷體" w:hAnsi="標楷體" w:hint="eastAsia"/>
                <w:color w:val="FF0000"/>
              </w:rPr>
              <w:t>(作業二截止日)</w:t>
            </w:r>
            <w:r w:rsidRPr="00427033">
              <w:rPr>
                <w:rFonts w:ascii="標楷體" w:eastAsia="標楷體" w:hAnsi="標楷體" w:hint="eastAsia"/>
                <w:color w:val="FF0000"/>
              </w:rPr>
              <w:t>/理財個案二</w:t>
            </w:r>
          </w:p>
        </w:tc>
      </w:tr>
      <w:tr w:rsidR="0042703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Pr="00BF7ED1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5/18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Pr="00BF7ED1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黃金的買賣</w:t>
            </w:r>
          </w:p>
        </w:tc>
      </w:tr>
      <w:tr w:rsidR="0042703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Pr="00BF7ED1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Pr="00BF7ED1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 w:rsidRPr="00427033">
              <w:rPr>
                <w:rFonts w:ascii="標楷體" w:eastAsia="標楷體" w:hAnsi="標楷體" w:hint="eastAsia"/>
                <w:color w:val="FF0000"/>
              </w:rPr>
              <w:t>買屋或租屋/理財個案三</w:t>
            </w:r>
          </w:p>
        </w:tc>
      </w:tr>
      <w:tr w:rsidR="0042703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Pr="00BF7ED1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創業企劃書</w:t>
            </w:r>
          </w:p>
        </w:tc>
      </w:tr>
      <w:tr w:rsidR="0042703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安享晚年的退休計畫</w:t>
            </w:r>
          </w:p>
        </w:tc>
      </w:tr>
      <w:tr w:rsidR="0042703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 w:rsidRPr="00427033">
              <w:rPr>
                <w:rFonts w:ascii="標楷體" w:eastAsia="標楷體" w:hAnsi="標楷體" w:hint="eastAsia"/>
                <w:color w:val="FF0000"/>
              </w:rPr>
              <w:t>理財個案一到三複習/期末報告撰寫疑難解惑</w:t>
            </w:r>
          </w:p>
        </w:tc>
      </w:tr>
      <w:tr w:rsidR="00427033">
        <w:trPr>
          <w:trHeight w:val="249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6/22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期末考週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期末報告截止日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427033" w:rsidTr="00A85009">
        <w:trPr>
          <w:trHeight w:val="25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教科書及參考書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427033">
        <w:trPr>
          <w:trHeight w:val="104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評量方式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7033" w:rsidRPr="00503591" w:rsidRDefault="00427033" w:rsidP="00427033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03591">
              <w:rPr>
                <w:rFonts w:ascii="標楷體" w:eastAsia="標楷體" w:hAnsi="標楷體" w:hint="eastAsia"/>
              </w:rPr>
              <w:t>作業一佔20%</w:t>
            </w:r>
          </w:p>
          <w:p w:rsidR="00427033" w:rsidRPr="00503591" w:rsidRDefault="00427033" w:rsidP="00427033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作業二佔2</w:t>
            </w:r>
            <w:r w:rsidRPr="00503591">
              <w:rPr>
                <w:rFonts w:ascii="標楷體" w:eastAsia="標楷體" w:hAnsi="標楷體" w:hint="eastAsia"/>
              </w:rPr>
              <w:t>0%</w:t>
            </w:r>
          </w:p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3、期末報告40%</w:t>
            </w:r>
          </w:p>
          <w:p w:rsidR="00427033" w:rsidRDefault="00427033" w:rsidP="00427033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4、課堂參與與其他20%(依點名出席百分比給分)</w:t>
            </w:r>
          </w:p>
        </w:tc>
      </w:tr>
      <w:tr w:rsidR="00427033" w:rsidTr="00F953D0">
        <w:trPr>
          <w:cantSplit/>
          <w:trHeight w:val="2141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作業與報告說明</w:t>
            </w:r>
          </w:p>
          <w:p w:rsidR="00427033" w:rsidRDefault="00427033" w:rsidP="00427033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1、作業一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請從上市上櫃的股票中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挑選5隻連續5年殖利率超過5%的股票。</w:t>
            </w:r>
          </w:p>
          <w:p w:rsidR="00427033" w:rsidRDefault="00427033" w:rsidP="0042703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作業二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請從上市上櫃的股票中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挑選5隻連續5年殖利率超過5%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而且目前本益比在20以下的股票</w:t>
            </w:r>
            <w:r>
              <w:rPr>
                <w:rFonts w:ascii="新細明體" w:hAnsi="新細明體" w:hint="eastAsia"/>
              </w:rPr>
              <w:t>。</w:t>
            </w:r>
          </w:p>
          <w:p w:rsidR="00427033" w:rsidRPr="003B0C59" w:rsidRDefault="00427033" w:rsidP="00427033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B0C59">
              <w:rPr>
                <w:rFonts w:ascii="標楷體" w:eastAsia="標楷體" w:hAnsi="標楷體" w:hint="eastAsia"/>
              </w:rPr>
              <w:t>期末報告：一組4~5人</w:t>
            </w:r>
            <w:r w:rsidRPr="003B0C59">
              <w:rPr>
                <w:rFonts w:ascii="新細明體" w:hAnsi="新細明體" w:hint="eastAsia"/>
              </w:rPr>
              <w:t>，</w:t>
            </w:r>
            <w:r w:rsidRPr="003B0C59">
              <w:rPr>
                <w:rFonts w:ascii="標楷體" w:eastAsia="標楷體" w:hAnsi="標楷體" w:hint="eastAsia"/>
              </w:rPr>
              <w:t>請貴組擬出一個理財計畫，報告內要附上</w:t>
            </w:r>
            <w:r>
              <w:rPr>
                <w:rFonts w:ascii="標楷體" w:eastAsia="標楷體" w:hAnsi="標楷體" w:hint="eastAsia"/>
              </w:rPr>
              <w:t>貴組至少三個週期(一個週期可以是一個月或一年)的財務報表(包含現金流量表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損益表與資產負債表)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相關財務數字請自行合理假設</w:t>
            </w:r>
            <w:r>
              <w:rPr>
                <w:rFonts w:ascii="新細明體" w:hAnsi="新細明體" w:hint="eastAsia"/>
              </w:rPr>
              <w:t>。</w:t>
            </w:r>
            <w:r w:rsidRPr="003B0C59">
              <w:rPr>
                <w:rFonts w:ascii="標楷體" w:eastAsia="標楷體" w:hAnsi="標楷體" w:hint="eastAsia"/>
              </w:rPr>
              <w:t>報告的本文至少10頁，標題一律用14號粗黑體的字，內文一律用12號字</w:t>
            </w:r>
          </w:p>
        </w:tc>
      </w:tr>
    </w:tbl>
    <w:p w:rsidR="00511BE2" w:rsidRDefault="00511BE2" w:rsidP="00CB63F2"/>
    <w:sectPr w:rsidR="00511BE2" w:rsidSect="00CC119A">
      <w:pgSz w:w="11906" w:h="16838"/>
      <w:pgMar w:top="567" w:right="1701" w:bottom="567" w:left="1701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85" w:rsidRDefault="00142085" w:rsidP="00D078D6">
      <w:r>
        <w:separator/>
      </w:r>
    </w:p>
  </w:endnote>
  <w:endnote w:type="continuationSeparator" w:id="0">
    <w:p w:rsidR="00142085" w:rsidRDefault="00142085" w:rsidP="00D0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85" w:rsidRDefault="00142085" w:rsidP="00D078D6">
      <w:r>
        <w:separator/>
      </w:r>
    </w:p>
  </w:footnote>
  <w:footnote w:type="continuationSeparator" w:id="0">
    <w:p w:rsidR="00142085" w:rsidRDefault="00142085" w:rsidP="00D0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5475C"/>
    <w:multiLevelType w:val="hybridMultilevel"/>
    <w:tmpl w:val="930E0CE8"/>
    <w:lvl w:ilvl="0" w:tplc="3B300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4C5DF0"/>
    <w:multiLevelType w:val="hybridMultilevel"/>
    <w:tmpl w:val="FB56C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9FF2039"/>
    <w:multiLevelType w:val="hybridMultilevel"/>
    <w:tmpl w:val="5C547050"/>
    <w:lvl w:ilvl="0" w:tplc="BB8200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D1"/>
    <w:rsid w:val="00006204"/>
    <w:rsid w:val="000254DE"/>
    <w:rsid w:val="00026FF9"/>
    <w:rsid w:val="00070C09"/>
    <w:rsid w:val="00075F64"/>
    <w:rsid w:val="00090714"/>
    <w:rsid w:val="0009072A"/>
    <w:rsid w:val="00093973"/>
    <w:rsid w:val="000947FE"/>
    <w:rsid w:val="00097B5E"/>
    <w:rsid w:val="000A333D"/>
    <w:rsid w:val="000B051B"/>
    <w:rsid w:val="000B2600"/>
    <w:rsid w:val="000C681F"/>
    <w:rsid w:val="00102BAC"/>
    <w:rsid w:val="001171DE"/>
    <w:rsid w:val="00142085"/>
    <w:rsid w:val="0014495F"/>
    <w:rsid w:val="00173D99"/>
    <w:rsid w:val="00174242"/>
    <w:rsid w:val="00196BA6"/>
    <w:rsid w:val="001A069A"/>
    <w:rsid w:val="001B238D"/>
    <w:rsid w:val="001B52CA"/>
    <w:rsid w:val="001B52CF"/>
    <w:rsid w:val="001C19C5"/>
    <w:rsid w:val="001E358B"/>
    <w:rsid w:val="00231218"/>
    <w:rsid w:val="0023672F"/>
    <w:rsid w:val="00255059"/>
    <w:rsid w:val="00255A07"/>
    <w:rsid w:val="0027688E"/>
    <w:rsid w:val="002A09AA"/>
    <w:rsid w:val="002A5FB9"/>
    <w:rsid w:val="002A7B1C"/>
    <w:rsid w:val="002C6449"/>
    <w:rsid w:val="002D2EB0"/>
    <w:rsid w:val="002E119E"/>
    <w:rsid w:val="002E1E98"/>
    <w:rsid w:val="003112BE"/>
    <w:rsid w:val="00320DE4"/>
    <w:rsid w:val="00340657"/>
    <w:rsid w:val="00340A1C"/>
    <w:rsid w:val="0034752E"/>
    <w:rsid w:val="00354E71"/>
    <w:rsid w:val="00362833"/>
    <w:rsid w:val="00382EEB"/>
    <w:rsid w:val="003910EB"/>
    <w:rsid w:val="00392F09"/>
    <w:rsid w:val="003A11D6"/>
    <w:rsid w:val="003B0C59"/>
    <w:rsid w:val="003B67DE"/>
    <w:rsid w:val="003C2F4D"/>
    <w:rsid w:val="003C4D4E"/>
    <w:rsid w:val="003D2F5B"/>
    <w:rsid w:val="003D7EDD"/>
    <w:rsid w:val="003E5E83"/>
    <w:rsid w:val="003F1D65"/>
    <w:rsid w:val="003F2A50"/>
    <w:rsid w:val="00411C63"/>
    <w:rsid w:val="00427033"/>
    <w:rsid w:val="0043772F"/>
    <w:rsid w:val="004659A0"/>
    <w:rsid w:val="004A1D3A"/>
    <w:rsid w:val="004A6956"/>
    <w:rsid w:val="004B0D4B"/>
    <w:rsid w:val="004B27FE"/>
    <w:rsid w:val="004E1142"/>
    <w:rsid w:val="004E241A"/>
    <w:rsid w:val="004E2801"/>
    <w:rsid w:val="004F2C7A"/>
    <w:rsid w:val="004F7589"/>
    <w:rsid w:val="00502D4C"/>
    <w:rsid w:val="00503591"/>
    <w:rsid w:val="00511BE2"/>
    <w:rsid w:val="00512861"/>
    <w:rsid w:val="005151F5"/>
    <w:rsid w:val="00537154"/>
    <w:rsid w:val="00540474"/>
    <w:rsid w:val="00556481"/>
    <w:rsid w:val="005631D0"/>
    <w:rsid w:val="005A1E00"/>
    <w:rsid w:val="005B2C03"/>
    <w:rsid w:val="005B3D4D"/>
    <w:rsid w:val="005B623B"/>
    <w:rsid w:val="005D1E0F"/>
    <w:rsid w:val="00622ED8"/>
    <w:rsid w:val="00626080"/>
    <w:rsid w:val="006627BB"/>
    <w:rsid w:val="0066336D"/>
    <w:rsid w:val="006A1D7D"/>
    <w:rsid w:val="006A43B4"/>
    <w:rsid w:val="006C0D6A"/>
    <w:rsid w:val="006D33F7"/>
    <w:rsid w:val="006E0027"/>
    <w:rsid w:val="006E7760"/>
    <w:rsid w:val="006F4EF4"/>
    <w:rsid w:val="007109A4"/>
    <w:rsid w:val="00711245"/>
    <w:rsid w:val="007750A1"/>
    <w:rsid w:val="007756DB"/>
    <w:rsid w:val="007F33C9"/>
    <w:rsid w:val="008040C6"/>
    <w:rsid w:val="0080526D"/>
    <w:rsid w:val="008118E5"/>
    <w:rsid w:val="00817E54"/>
    <w:rsid w:val="00893087"/>
    <w:rsid w:val="008A2909"/>
    <w:rsid w:val="008C6DD0"/>
    <w:rsid w:val="00906A65"/>
    <w:rsid w:val="009148ED"/>
    <w:rsid w:val="00916752"/>
    <w:rsid w:val="00923BD2"/>
    <w:rsid w:val="00927701"/>
    <w:rsid w:val="00965195"/>
    <w:rsid w:val="00993EDD"/>
    <w:rsid w:val="009A2E7A"/>
    <w:rsid w:val="009B67D9"/>
    <w:rsid w:val="009B6DB3"/>
    <w:rsid w:val="009C274A"/>
    <w:rsid w:val="009D6466"/>
    <w:rsid w:val="009E1539"/>
    <w:rsid w:val="009E1791"/>
    <w:rsid w:val="009F1479"/>
    <w:rsid w:val="00A06530"/>
    <w:rsid w:val="00A07BC7"/>
    <w:rsid w:val="00A309B1"/>
    <w:rsid w:val="00A41F49"/>
    <w:rsid w:val="00A42EB5"/>
    <w:rsid w:val="00A52EA3"/>
    <w:rsid w:val="00A615BE"/>
    <w:rsid w:val="00A85009"/>
    <w:rsid w:val="00AA6B4A"/>
    <w:rsid w:val="00AD1FEE"/>
    <w:rsid w:val="00B006DC"/>
    <w:rsid w:val="00B15C7E"/>
    <w:rsid w:val="00B30483"/>
    <w:rsid w:val="00B523DE"/>
    <w:rsid w:val="00B62139"/>
    <w:rsid w:val="00B66260"/>
    <w:rsid w:val="00B71939"/>
    <w:rsid w:val="00B72DDC"/>
    <w:rsid w:val="00B75C43"/>
    <w:rsid w:val="00B75F1D"/>
    <w:rsid w:val="00B9509B"/>
    <w:rsid w:val="00BB6E09"/>
    <w:rsid w:val="00BC1441"/>
    <w:rsid w:val="00BF50B9"/>
    <w:rsid w:val="00BF7ED1"/>
    <w:rsid w:val="00C052DD"/>
    <w:rsid w:val="00C363FC"/>
    <w:rsid w:val="00C6435B"/>
    <w:rsid w:val="00C877E9"/>
    <w:rsid w:val="00CB63F2"/>
    <w:rsid w:val="00CC119A"/>
    <w:rsid w:val="00CC2A90"/>
    <w:rsid w:val="00CD31DA"/>
    <w:rsid w:val="00CD3811"/>
    <w:rsid w:val="00D078D6"/>
    <w:rsid w:val="00D10AAA"/>
    <w:rsid w:val="00D16042"/>
    <w:rsid w:val="00D27205"/>
    <w:rsid w:val="00D41E47"/>
    <w:rsid w:val="00DB5E6B"/>
    <w:rsid w:val="00DD7E17"/>
    <w:rsid w:val="00E40246"/>
    <w:rsid w:val="00E57A5A"/>
    <w:rsid w:val="00E8751C"/>
    <w:rsid w:val="00EA72F7"/>
    <w:rsid w:val="00EB188F"/>
    <w:rsid w:val="00EB1AE2"/>
    <w:rsid w:val="00EB7CE0"/>
    <w:rsid w:val="00EC1C4B"/>
    <w:rsid w:val="00EE64EF"/>
    <w:rsid w:val="00F011A9"/>
    <w:rsid w:val="00F16E83"/>
    <w:rsid w:val="00F17DB6"/>
    <w:rsid w:val="00F51573"/>
    <w:rsid w:val="00F576D0"/>
    <w:rsid w:val="00F80C02"/>
    <w:rsid w:val="00F953D0"/>
    <w:rsid w:val="00FC5611"/>
    <w:rsid w:val="00FF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65A53-2911-494E-845F-40CC4976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119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07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078D6"/>
    <w:rPr>
      <w:kern w:val="2"/>
    </w:rPr>
  </w:style>
  <w:style w:type="paragraph" w:styleId="a6">
    <w:name w:val="footer"/>
    <w:basedOn w:val="a"/>
    <w:link w:val="a7"/>
    <w:rsid w:val="00D07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078D6"/>
    <w:rPr>
      <w:kern w:val="2"/>
    </w:rPr>
  </w:style>
  <w:style w:type="table" w:styleId="a8">
    <w:name w:val="Table Grid"/>
    <w:basedOn w:val="a1"/>
    <w:rsid w:val="00BC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035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134</Words>
  <Characters>769</Characters>
  <Application>Microsoft Office Word</Application>
  <DocSecurity>0</DocSecurity>
  <Lines>6</Lines>
  <Paragraphs>1</Paragraphs>
  <ScaleCrop>false</ScaleCrop>
  <Company>中正大學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國立中正大學通識教育中心</dc:title>
  <dc:creator>通識</dc:creator>
  <cp:lastModifiedBy>Hung</cp:lastModifiedBy>
  <cp:revision>5</cp:revision>
  <cp:lastPrinted>2021-02-21T13:24:00Z</cp:lastPrinted>
  <dcterms:created xsi:type="dcterms:W3CDTF">2021-02-21T07:27:00Z</dcterms:created>
  <dcterms:modified xsi:type="dcterms:W3CDTF">2021-02-21T13:47:00Z</dcterms:modified>
</cp:coreProperties>
</file>