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28" w:rsidRPr="009E5D12" w:rsidRDefault="00455228" w:rsidP="00455228">
      <w:pPr>
        <w:spacing w:line="0" w:lineRule="atLeast"/>
        <w:jc w:val="center"/>
        <w:rPr>
          <w:rFonts w:eastAsia="標楷體"/>
          <w:color w:val="000000" w:themeColor="text1"/>
          <w:sz w:val="20"/>
          <w:szCs w:val="20"/>
        </w:rPr>
      </w:pPr>
      <w:bookmarkStart w:id="0" w:name="_GoBack"/>
      <w:r w:rsidRPr="009E5D12">
        <w:rPr>
          <w:rFonts w:eastAsia="標楷體" w:hint="eastAsia"/>
          <w:color w:val="000000" w:themeColor="text1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455228" w:rsidRPr="009E5D12" w:rsidTr="00B10982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開課</w:t>
            </w:r>
            <w:r w:rsidRPr="009E5D12">
              <w:rPr>
                <w:rFonts w:eastAsia="標楷體" w:hint="eastAsia"/>
                <w:color w:val="000000" w:themeColor="text1"/>
              </w:rPr>
              <w:t>學年度</w:t>
            </w:r>
            <w:r w:rsidRPr="009E5D12">
              <w:rPr>
                <w:rFonts w:eastAsia="標楷體" w:hint="eastAsia"/>
                <w:color w:val="000000" w:themeColor="text1"/>
              </w:rPr>
              <w:t>/</w:t>
            </w:r>
            <w:r w:rsidRPr="009E5D12">
              <w:rPr>
                <w:rFonts w:eastAsia="標楷體" w:hint="eastAsia"/>
                <w:color w:val="000000" w:themeColor="text1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Pr="009E5D12" w:rsidRDefault="009F2202" w:rsidP="00F9542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10</w:t>
            </w:r>
            <w:r w:rsidR="00F95426" w:rsidRPr="009E5D12">
              <w:rPr>
                <w:rFonts w:eastAsia="標楷體"/>
                <w:color w:val="000000" w:themeColor="text1"/>
              </w:rPr>
              <w:t>9</w:t>
            </w:r>
            <w:r w:rsidR="00455228" w:rsidRPr="009E5D12">
              <w:rPr>
                <w:rFonts w:eastAsia="標楷體" w:hint="eastAsia"/>
                <w:color w:val="000000" w:themeColor="text1"/>
              </w:rPr>
              <w:t>學年度第</w:t>
            </w:r>
            <w:r w:rsidR="0039768A" w:rsidRPr="009E5D12">
              <w:rPr>
                <w:rFonts w:eastAsia="標楷體" w:hint="eastAsia"/>
                <w:color w:val="000000" w:themeColor="text1"/>
              </w:rPr>
              <w:t>2</w:t>
            </w:r>
            <w:r w:rsidR="00455228" w:rsidRPr="009E5D12">
              <w:rPr>
                <w:rFonts w:eastAsia="標楷體" w:hint="eastAsia"/>
                <w:color w:val="000000" w:themeColor="text1"/>
              </w:rPr>
              <w:t>學期</w:t>
            </w:r>
          </w:p>
        </w:tc>
      </w:tr>
      <w:tr w:rsidR="00455228" w:rsidRPr="009E5D12" w:rsidTr="00B10982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課程名稱</w:t>
            </w:r>
            <w:r w:rsidRPr="009E5D12">
              <w:rPr>
                <w:rFonts w:eastAsia="標楷體" w:hint="eastAsia"/>
                <w:color w:val="000000" w:themeColor="text1"/>
              </w:rPr>
              <w:t>(</w:t>
            </w:r>
            <w:r w:rsidRPr="009E5D12">
              <w:rPr>
                <w:rFonts w:eastAsia="標楷體" w:hint="eastAsia"/>
                <w:color w:val="000000" w:themeColor="text1"/>
              </w:rPr>
              <w:t>中文</w:t>
            </w:r>
            <w:r w:rsidRPr="009E5D1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Pr="009E5D12" w:rsidRDefault="00F95426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金</w:t>
            </w:r>
            <w:r w:rsidRPr="009E5D12">
              <w:rPr>
                <w:rFonts w:eastAsia="標楷體"/>
                <w:color w:val="000000" w:themeColor="text1"/>
              </w:rPr>
              <w:t>融</w:t>
            </w:r>
            <w:r w:rsidRPr="009E5D12">
              <w:rPr>
                <w:rFonts w:eastAsia="標楷體" w:hint="eastAsia"/>
                <w:color w:val="000000" w:themeColor="text1"/>
              </w:rPr>
              <w:t>科</w:t>
            </w:r>
            <w:r w:rsidRPr="009E5D12">
              <w:rPr>
                <w:rFonts w:eastAsia="標楷體"/>
                <w:color w:val="000000" w:themeColor="text1"/>
              </w:rPr>
              <w:t>技導論</w:t>
            </w:r>
          </w:p>
        </w:tc>
      </w:tr>
      <w:tr w:rsidR="00455228" w:rsidRPr="009E5D12" w:rsidTr="00B10982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課程名稱</w:t>
            </w:r>
            <w:r w:rsidRPr="009E5D12">
              <w:rPr>
                <w:rFonts w:eastAsia="標楷體" w:hint="eastAsia"/>
                <w:color w:val="000000" w:themeColor="text1"/>
              </w:rPr>
              <w:t>(</w:t>
            </w:r>
            <w:r w:rsidRPr="009E5D12">
              <w:rPr>
                <w:rFonts w:eastAsia="標楷體" w:hint="eastAsia"/>
                <w:color w:val="000000" w:themeColor="text1"/>
              </w:rPr>
              <w:t>英文</w:t>
            </w:r>
            <w:r w:rsidRPr="009E5D1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Pr="009E5D12" w:rsidRDefault="00F95426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color w:val="000000" w:themeColor="text1"/>
                <w:sz w:val="27"/>
                <w:szCs w:val="27"/>
              </w:rPr>
              <w:t>Introduction to Financial Technology</w:t>
            </w:r>
          </w:p>
        </w:tc>
      </w:tr>
      <w:tr w:rsidR="00455228" w:rsidRPr="009E5D12" w:rsidTr="00B10982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課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9E5D12">
              <w:rPr>
                <w:rFonts w:eastAsia="標楷體" w:hint="eastAsia"/>
                <w:color w:val="000000" w:themeColor="text1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Pr="009E5D12" w:rsidRDefault="00F95426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2</w:t>
            </w:r>
          </w:p>
        </w:tc>
      </w:tr>
      <w:tr w:rsidR="00455228" w:rsidRPr="009E5D12" w:rsidTr="00B10982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授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課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方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請勾選</w:t>
            </w:r>
            <w:r w:rsidRPr="009E5D12">
              <w:rPr>
                <w:rFonts w:eastAsia="標楷體" w:hint="eastAsia"/>
                <w:color w:val="000000" w:themeColor="text1"/>
              </w:rPr>
              <w:t>(</w:t>
            </w:r>
            <w:r w:rsidRPr="009E5D12">
              <w:rPr>
                <w:rFonts w:eastAsia="標楷體" w:hint="eastAsia"/>
                <w:color w:val="000000" w:themeColor="text1"/>
              </w:rPr>
              <w:t>可複選</w:t>
            </w:r>
            <w:r w:rsidRPr="009E5D12">
              <w:rPr>
                <w:rFonts w:eastAsia="標楷體" w:hint="eastAsia"/>
                <w:color w:val="000000" w:themeColor="text1"/>
              </w:rPr>
              <w:t>)</w:t>
            </w:r>
            <w:r w:rsidRPr="009E5D12">
              <w:rPr>
                <w:rFonts w:eastAsia="標楷體" w:hint="eastAsia"/>
                <w:color w:val="000000" w:themeColor="text1"/>
              </w:rPr>
              <w:t>：</w:t>
            </w:r>
          </w:p>
          <w:tbl>
            <w:tblPr>
              <w:tblStyle w:val="a6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455228" w:rsidRPr="009E5D12" w:rsidTr="00B10982">
              <w:tc>
                <w:tcPr>
                  <w:tcW w:w="1709" w:type="dxa"/>
                </w:tcPr>
                <w:p w:rsidR="00455228" w:rsidRPr="009E5D12" w:rsidRDefault="009D4190" w:rsidP="00B10982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E5D12">
                    <w:rPr>
                      <w:rFonts w:hint="eastAsia"/>
                      <w:color w:val="000000" w:themeColor="text1"/>
                    </w:rPr>
                    <w:sym w:font="Wingdings 2" w:char="F052"/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455228" w:rsidRPr="009E5D12" w:rsidRDefault="00455228" w:rsidP="00B10982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□</w:t>
                  </w:r>
                  <w:r w:rsidRPr="009E5D12">
                    <w:rPr>
                      <w:rFonts w:eastAsia="標楷體" w:hint="eastAsia"/>
                      <w:color w:val="000000" w:themeColor="text1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455228" w:rsidRPr="009E5D12" w:rsidRDefault="00455228" w:rsidP="00B10982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□分組討論</w:t>
                  </w:r>
                </w:p>
              </w:tc>
              <w:tc>
                <w:tcPr>
                  <w:tcW w:w="1418" w:type="dxa"/>
                </w:tcPr>
                <w:p w:rsidR="00455228" w:rsidRPr="009E5D12" w:rsidRDefault="00455228" w:rsidP="00B10982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:rsidR="00455228" w:rsidRPr="009E5D12" w:rsidRDefault="00455228" w:rsidP="00B10982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455228" w:rsidRPr="009E5D12" w:rsidTr="009D4190">
              <w:trPr>
                <w:trHeight w:val="488"/>
              </w:trPr>
              <w:tc>
                <w:tcPr>
                  <w:tcW w:w="8101" w:type="dxa"/>
                  <w:gridSpan w:val="5"/>
                </w:tcPr>
                <w:p w:rsidR="00455228" w:rsidRPr="009E5D12" w:rsidRDefault="00455228" w:rsidP="00B10982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□其他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:rsidR="00455228" w:rsidRPr="009E5D12" w:rsidRDefault="00455228" w:rsidP="00B10982">
            <w:pPr>
              <w:spacing w:line="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455228" w:rsidRPr="009E5D12" w:rsidTr="00FB45A0">
        <w:trPr>
          <w:trHeight w:val="68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228" w:rsidRPr="009E5D12" w:rsidRDefault="00A764DC" w:rsidP="00A764DC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隨著資訊科技的推陳出新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金融產業不斷地引進新興資訊科技來提升金融服務的效率與品質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改變了人們使用金融服務的習性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。</w:t>
            </w:r>
            <w:r w:rsidRPr="009E5D12">
              <w:rPr>
                <w:rFonts w:eastAsia="標楷體" w:hint="eastAsia"/>
                <w:color w:val="000000" w:themeColor="text1"/>
              </w:rPr>
              <w:t>在未來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金融服務會因著金融科技的使用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更加便利與快速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。</w:t>
            </w:r>
            <w:r w:rsidRPr="009E5D12">
              <w:rPr>
                <w:rFonts w:eastAsia="標楷體" w:hint="eastAsia"/>
                <w:color w:val="000000" w:themeColor="text1"/>
              </w:rPr>
              <w:t>本課程旨在</w:t>
            </w:r>
            <w:r w:rsidR="009D4190" w:rsidRPr="009E5D12">
              <w:rPr>
                <w:rFonts w:eastAsia="標楷體" w:hint="eastAsia"/>
                <w:color w:val="000000" w:themeColor="text1"/>
              </w:rPr>
              <w:t>使學生能了解金融科技的應用與發展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希望能達成以下的教學目標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A764DC" w:rsidRPr="009E5D12" w:rsidRDefault="00A764DC" w:rsidP="00A764DC">
            <w:pPr>
              <w:pStyle w:val="ae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認識金融業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color w:val="000000" w:themeColor="text1"/>
              </w:rPr>
              <w:t>介紹金融業的組成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讓學生除了使用銀行服務外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還能了解其他金融產業</w:t>
            </w:r>
            <w:r w:rsidRPr="009E5D12">
              <w:rPr>
                <w:rFonts w:eastAsia="標楷體" w:hint="eastAsia"/>
                <w:color w:val="000000" w:themeColor="text1"/>
              </w:rPr>
              <w:t>(</w:t>
            </w:r>
            <w:r w:rsidRPr="009E5D12">
              <w:rPr>
                <w:rFonts w:eastAsia="標楷體" w:hint="eastAsia"/>
                <w:color w:val="000000" w:themeColor="text1"/>
              </w:rPr>
              <w:t>如</w:t>
            </w:r>
            <w:r w:rsidR="00C47C20" w:rsidRPr="009E5D12">
              <w:rPr>
                <w:rFonts w:eastAsia="標楷體" w:hint="eastAsia"/>
                <w:color w:val="000000" w:themeColor="text1"/>
              </w:rPr>
              <w:t>證券業與保險業</w:t>
            </w:r>
            <w:r w:rsidRPr="009E5D12">
              <w:rPr>
                <w:rFonts w:eastAsia="標楷體" w:hint="eastAsia"/>
                <w:color w:val="000000" w:themeColor="text1"/>
              </w:rPr>
              <w:t>)</w:t>
            </w:r>
            <w:r w:rsidR="00C47C20" w:rsidRPr="009E5D12">
              <w:rPr>
                <w:rFonts w:eastAsia="標楷體" w:hint="eastAsia"/>
                <w:color w:val="000000" w:themeColor="text1"/>
              </w:rPr>
              <w:t>與其所提供的金融服務</w:t>
            </w:r>
            <w:r w:rsidR="00C47C20"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="00C47C20" w:rsidRPr="009E5D12">
              <w:rPr>
                <w:rFonts w:eastAsia="標楷體" w:hint="eastAsia"/>
                <w:color w:val="000000" w:themeColor="text1"/>
              </w:rPr>
              <w:t>進而使用多元金融服務</w:t>
            </w:r>
            <w:r w:rsidR="00C47C20"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="00C47C20" w:rsidRPr="009E5D12">
              <w:rPr>
                <w:rFonts w:eastAsia="標楷體" w:hint="eastAsia"/>
                <w:color w:val="000000" w:themeColor="text1"/>
              </w:rPr>
              <w:t>來達成個人多元理財的目標</w:t>
            </w:r>
            <w:r w:rsidR="00C47C20" w:rsidRPr="009E5D12">
              <w:rPr>
                <w:rFonts w:ascii="新細明體" w:hAnsi="新細明體" w:hint="eastAsia"/>
                <w:color w:val="000000" w:themeColor="text1"/>
              </w:rPr>
              <w:t>。</w:t>
            </w:r>
          </w:p>
          <w:p w:rsidR="00C47C20" w:rsidRPr="009E5D12" w:rsidRDefault="00C47C20" w:rsidP="00A764DC">
            <w:pPr>
              <w:pStyle w:val="ae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了解新興金融科技的發展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color w:val="000000" w:themeColor="text1"/>
              </w:rPr>
              <w:t>透過了解新興金融科技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進而使用新興金融科技來增加個人生活的便利性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以及個人投資的成效提升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。</w:t>
            </w:r>
          </w:p>
          <w:p w:rsidR="00C47C20" w:rsidRPr="009E5D12" w:rsidRDefault="00486A11" w:rsidP="00486A11">
            <w:pPr>
              <w:pStyle w:val="ae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訓練學生創新思考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color w:val="000000" w:themeColor="text1"/>
              </w:rPr>
              <w:t>透過個案研討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訓練學生將新興金融科技與傳統產業進行結合</w:t>
            </w:r>
          </w:p>
          <w:p w:rsidR="00486A11" w:rsidRPr="009E5D12" w:rsidRDefault="00486A11" w:rsidP="00486A11">
            <w:pPr>
              <w:pStyle w:val="ae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鼓勵學生口語表達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color w:val="000000" w:themeColor="text1"/>
              </w:rPr>
              <w:t>透過個案研討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訓練學生能上台流利地將所研讀的個案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進行流暢地表達</w:t>
            </w:r>
          </w:p>
        </w:tc>
      </w:tr>
      <w:tr w:rsidR="00455228" w:rsidRPr="009E5D12" w:rsidTr="009D4190">
        <w:trPr>
          <w:trHeight w:val="766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hint="eastAsia"/>
                <w:bCs/>
                <w:color w:val="000000" w:themeColor="text1"/>
              </w:rPr>
              <w:t>與通識教育核心精神之關聯性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9E5D12" w:rsidRDefault="00C47C20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跨領域的學習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color w:val="000000" w:themeColor="text1"/>
              </w:rPr>
              <w:t>本課程除包含金融產業的相關知識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也包含科技發展與應用的介紹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。</w:t>
            </w:r>
            <w:r w:rsidRPr="009E5D12">
              <w:rPr>
                <w:rFonts w:eastAsia="標楷體" w:hint="eastAsia"/>
                <w:color w:val="000000" w:themeColor="text1"/>
              </w:rPr>
              <w:t>除了老師課堂的講授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也佐以個案討論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9E5D12">
              <w:rPr>
                <w:rFonts w:eastAsia="標楷體" w:hint="eastAsia"/>
                <w:color w:val="000000" w:themeColor="text1"/>
              </w:rPr>
              <w:t>讓學生更深刻了解金融科技的進展與</w:t>
            </w:r>
            <w:r w:rsidR="00486A11" w:rsidRPr="009E5D12">
              <w:rPr>
                <w:rFonts w:eastAsia="標楷體" w:hint="eastAsia"/>
                <w:color w:val="000000" w:themeColor="text1"/>
              </w:rPr>
              <w:t>新興應用</w:t>
            </w:r>
            <w:r w:rsidR="00486A11" w:rsidRPr="009E5D12">
              <w:rPr>
                <w:rFonts w:ascii="新細明體" w:hAnsi="新細明體" w:hint="eastAsia"/>
                <w:color w:val="000000" w:themeColor="text1"/>
              </w:rPr>
              <w:t>，</w:t>
            </w:r>
            <w:r w:rsidR="00486A11" w:rsidRPr="009E5D12">
              <w:rPr>
                <w:rFonts w:eastAsia="標楷體" w:hint="eastAsia"/>
                <w:color w:val="000000" w:themeColor="text1"/>
              </w:rPr>
              <w:t>進而將新興科技應用在個人的生活中</w:t>
            </w:r>
            <w:r w:rsidR="00486A11" w:rsidRPr="009E5D12">
              <w:rPr>
                <w:rFonts w:ascii="新細明體" w:hAnsi="新細明體" w:hint="eastAsia"/>
                <w:color w:val="000000" w:themeColor="text1"/>
              </w:rPr>
              <w:t>。</w:t>
            </w:r>
          </w:p>
        </w:tc>
      </w:tr>
      <w:tr w:rsidR="00455228" w:rsidRPr="009E5D12" w:rsidTr="00B10982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授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課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大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綱</w:t>
            </w:r>
          </w:p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(</w:t>
            </w:r>
            <w:r w:rsidRPr="009E5D12">
              <w:rPr>
                <w:rFonts w:eastAsia="標楷體" w:hint="eastAsia"/>
                <w:color w:val="000000" w:themeColor="text1"/>
              </w:rPr>
              <w:t>須含週次表及每週課程進度說明</w:t>
            </w:r>
            <w:r w:rsidRPr="009E5D1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455228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455228" w:rsidRPr="009E5D12" w:rsidRDefault="00455228" w:rsidP="00B10982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/>
                      <w:color w:val="000000" w:themeColor="text1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455228" w:rsidRPr="009E5D12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/>
                      <w:color w:val="000000" w:themeColor="text1"/>
                    </w:rPr>
                    <w:t>主題</w:t>
                  </w:r>
                </w:p>
              </w:tc>
            </w:tr>
            <w:tr w:rsidR="00455228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455228" w:rsidRPr="009E5D12" w:rsidRDefault="00455228" w:rsidP="00B10982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455228" w:rsidRPr="009E5D12" w:rsidRDefault="009D4190" w:rsidP="00B10982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課程簡介</w:t>
                  </w:r>
                </w:p>
              </w:tc>
            </w:tr>
            <w:tr w:rsidR="00486A11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486A11" w:rsidRPr="009E5D12" w:rsidRDefault="00486A11" w:rsidP="00486A1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486A11" w:rsidRPr="009E5D12" w:rsidRDefault="00486A11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金融科技簡介</w:t>
                  </w:r>
                </w:p>
              </w:tc>
            </w:tr>
            <w:tr w:rsidR="00486A11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486A11" w:rsidRPr="009E5D12" w:rsidRDefault="00486A11" w:rsidP="00486A1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486A11" w:rsidRPr="009E5D12" w:rsidRDefault="00486A11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監理科技的發展</w:t>
                  </w:r>
                </w:p>
              </w:tc>
            </w:tr>
            <w:tr w:rsidR="00486A11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486A11" w:rsidRPr="009E5D12" w:rsidRDefault="00486A11" w:rsidP="00486A1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486A11" w:rsidRPr="009E5D12" w:rsidRDefault="00486A11" w:rsidP="00946F7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金融科技</w:t>
                  </w:r>
                  <w:r w:rsidR="00B22F0A"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與監理沙</w:t>
                  </w:r>
                  <w:r w:rsidR="00946F78"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盒制度</w:t>
                  </w:r>
                </w:p>
              </w:tc>
            </w:tr>
            <w:tr w:rsidR="00486A11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486A11" w:rsidRPr="009E5D12" w:rsidRDefault="00486A11" w:rsidP="00486A11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486A11" w:rsidRPr="009E5D12" w:rsidRDefault="00486A11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新興支付工具簡介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區塊鏈簡介I</w:t>
                  </w:r>
                  <w:r w:rsidR="00946F78"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(含比特幣)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區塊鏈簡介 II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人工智慧與理財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期中考週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金融科技下消費者相關法律議題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金融科技與洗錢防制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金融科技與智慧財產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 xml:space="preserve">群眾募資 I 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>群眾募資 II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  <w:r w:rsidRPr="009E5D12">
                    <w:rPr>
                      <w:rFonts w:eastAsia="標楷體" w:hint="eastAsia"/>
                      <w:color w:val="000000" w:themeColor="text1"/>
                    </w:rPr>
                    <w:t>(I)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  <w:r w:rsidRPr="009E5D12">
                    <w:rPr>
                      <w:rFonts w:eastAsia="標楷體" w:hint="eastAsia"/>
                      <w:color w:val="000000" w:themeColor="text1"/>
                    </w:rPr>
                    <w:t>(II)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  <w:r w:rsidRPr="009E5D12">
                    <w:rPr>
                      <w:rFonts w:eastAsia="標楷體" w:hint="eastAsia"/>
                      <w:color w:val="000000" w:themeColor="text1"/>
                    </w:rPr>
                    <w:t>(III)</w:t>
                  </w:r>
                </w:p>
              </w:tc>
            </w:tr>
            <w:tr w:rsidR="00941326" w:rsidRPr="009E5D12" w:rsidTr="00B10982">
              <w:trPr>
                <w:jc w:val="center"/>
              </w:trPr>
              <w:tc>
                <w:tcPr>
                  <w:tcW w:w="712" w:type="dxa"/>
                </w:tcPr>
                <w:p w:rsidR="00941326" w:rsidRPr="009E5D12" w:rsidRDefault="00941326" w:rsidP="00941326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941326" w:rsidRPr="009E5D12" w:rsidRDefault="00941326" w:rsidP="0094132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t>期末考週</w:t>
                  </w:r>
                  <w:r w:rsidRPr="009E5D12">
                    <w:rPr>
                      <w:rFonts w:eastAsia="標楷體" w:hint="eastAsia"/>
                      <w:color w:val="000000" w:themeColor="text1"/>
                    </w:rPr>
                    <w:t>(</w:t>
                  </w:r>
                  <w:r w:rsidRPr="009E5D12"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  <w:r w:rsidRPr="009E5D12">
                    <w:rPr>
                      <w:rFonts w:eastAsia="標楷體" w:hint="eastAsia"/>
                      <w:color w:val="000000" w:themeColor="text1"/>
                    </w:rPr>
                    <w:t>IV)</w:t>
                  </w:r>
                </w:p>
              </w:tc>
            </w:tr>
          </w:tbl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每週課程進度說明：</w:t>
            </w:r>
          </w:p>
          <w:p w:rsidR="00486A11" w:rsidRPr="009E5D12" w:rsidRDefault="00486A11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486A11" w:rsidRPr="009E5D12" w:rsidRDefault="00486A11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第一週</w:t>
            </w:r>
          </w:p>
          <w:p w:rsidR="005566E9" w:rsidRPr="009E5D12" w:rsidRDefault="005566E9" w:rsidP="00486A1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5566E9" w:rsidRPr="009E5D12" w:rsidRDefault="005566E9" w:rsidP="005566E9">
            <w:pPr>
              <w:pStyle w:val="ae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討論大學之精神與通識教育之目的。</w:t>
            </w:r>
          </w:p>
          <w:p w:rsidR="005566E9" w:rsidRPr="009E5D12" w:rsidRDefault="005566E9" w:rsidP="005566E9">
            <w:pPr>
              <w:pStyle w:val="ae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講解上課規則、內容與評分標準。</w:t>
            </w:r>
          </w:p>
          <w:p w:rsidR="005566E9" w:rsidRPr="009E5D12" w:rsidRDefault="005566E9" w:rsidP="005566E9">
            <w:pPr>
              <w:autoSpaceDE w:val="0"/>
              <w:spacing w:line="266" w:lineRule="exact"/>
              <w:rPr>
                <w:rFonts w:ascii="標楷體" w:eastAsia="標楷體" w:hAnsi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教學目標：激發學生思考並討論大學之意義以及通識教育之理想與目的。</w:t>
            </w:r>
          </w:p>
          <w:p w:rsidR="005566E9" w:rsidRPr="009E5D12" w:rsidRDefault="005566E9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5566E9" w:rsidRPr="009E5D12" w:rsidRDefault="005566E9" w:rsidP="005566E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第二週</w:t>
            </w:r>
          </w:p>
          <w:p w:rsidR="005566E9" w:rsidRPr="009E5D12" w:rsidRDefault="005566E9" w:rsidP="005566E9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5566E9" w:rsidRPr="009E5D12" w:rsidRDefault="005566E9" w:rsidP="005566E9">
            <w:pPr>
              <w:pStyle w:val="ae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定義金融業的範圍</w:t>
            </w: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。</w:t>
            </w:r>
          </w:p>
          <w:p w:rsidR="00941326" w:rsidRPr="009E5D12" w:rsidRDefault="00941326" w:rsidP="005566E9">
            <w:pPr>
              <w:pStyle w:val="ae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介紹金管會底下銀行局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、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證期局與保險局的業務內容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5566E9" w:rsidRPr="009E5D12" w:rsidRDefault="005566E9" w:rsidP="005566E9">
            <w:pPr>
              <w:pStyle w:val="ae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介紹金融科技的發展與應用</w:t>
            </w: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。</w:t>
            </w:r>
          </w:p>
          <w:p w:rsidR="005566E9" w:rsidRPr="009E5D12" w:rsidRDefault="005566E9" w:rsidP="005566E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鼓勵</w:t>
            </w: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學生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使用新興金融科技所帶來的新興服務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5566E9" w:rsidRPr="009E5D12" w:rsidRDefault="005566E9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5566E9" w:rsidRPr="009E5D12" w:rsidRDefault="005566E9" w:rsidP="005566E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第三週</w:t>
            </w:r>
          </w:p>
          <w:p w:rsidR="00D61867" w:rsidRPr="009E5D12" w:rsidRDefault="005566E9" w:rsidP="00D61867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5566E9" w:rsidRPr="009E5D12" w:rsidRDefault="00D61867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介紹金融監理科技的內涵</w:t>
            </w:r>
          </w:p>
          <w:p w:rsidR="00D61867" w:rsidRPr="009E5D12" w:rsidRDefault="00D61867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介紹</w:t>
            </w:r>
            <w:r w:rsidR="008B35B2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國際與國內金融監理科技的發展</w:t>
            </w:r>
          </w:p>
          <w:p w:rsidR="008B35B2" w:rsidRPr="009E5D12" w:rsidRDefault="008B35B2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金融監理科技的展望</w:t>
            </w:r>
          </w:p>
          <w:p w:rsidR="005566E9" w:rsidRPr="009E5D12" w:rsidRDefault="005566E9" w:rsidP="005566E9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="008B35B2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協助</w:t>
            </w: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學生</w:t>
            </w:r>
            <w:r w:rsidR="008B35B2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了解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金融科技</w:t>
            </w:r>
            <w:r w:rsidR="008B35B2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的內涵與未來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5566E9" w:rsidRPr="009E5D12" w:rsidRDefault="005566E9" w:rsidP="005566E9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8B35B2" w:rsidRPr="009E5D12" w:rsidRDefault="008B35B2" w:rsidP="008B35B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第四週</w:t>
            </w:r>
          </w:p>
          <w:p w:rsidR="008B35B2" w:rsidRPr="009E5D12" w:rsidRDefault="008B35B2" w:rsidP="008B35B2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8B35B2" w:rsidRPr="009E5D12" w:rsidRDefault="008B35B2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金融科技所帶來的法律議題</w:t>
            </w:r>
          </w:p>
          <w:p w:rsidR="008B35B2" w:rsidRPr="009E5D12" w:rsidRDefault="00956400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金融監理沙</w:t>
            </w:r>
            <w:r w:rsidR="008B35B2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盒</w:t>
            </w:r>
            <w:r w:rsidR="00946F78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制度</w:t>
            </w:r>
            <w:r w:rsidR="008B35B2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簡介</w:t>
            </w:r>
          </w:p>
          <w:p w:rsidR="00941326" w:rsidRPr="009E5D12" w:rsidRDefault="00941326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教學個案</w:t>
            </w:r>
            <w:r w:rsidR="00946F78" w:rsidRPr="009E5D12">
              <w:rPr>
                <w:rFonts w:ascii="新細明體" w:hAnsi="新細明體" w:cs="NQQSOJ+¼Ð·¢Åé" w:hint="eastAsia"/>
                <w:color w:val="000000" w:themeColor="text1"/>
              </w:rPr>
              <w:t>：</w:t>
            </w:r>
            <w:r w:rsidR="00956400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國泰人壽與易遊網的沙</w:t>
            </w:r>
            <w:r w:rsidR="00622F2F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盒治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理申請案件介紹與說明</w:t>
            </w:r>
          </w:p>
          <w:p w:rsidR="008B35B2" w:rsidRPr="009E5D12" w:rsidRDefault="008B35B2" w:rsidP="008B35B2">
            <w:pPr>
              <w:spacing w:line="0" w:lineRule="atLeast"/>
              <w:rPr>
                <w:rFonts w:ascii="新細明體" w:hAnsi="新細明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探討新興金融科技所帶來的法律議題與相關的法律鬆綁機制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8B35B2" w:rsidRPr="009E5D12" w:rsidRDefault="008B35B2" w:rsidP="008B35B2">
            <w:pPr>
              <w:spacing w:line="0" w:lineRule="atLeast"/>
              <w:rPr>
                <w:rFonts w:ascii="新細明體" w:hAnsi="新細明體" w:cs="NQQSOJ+¼Ð·¢Åé"/>
                <w:color w:val="000000" w:themeColor="text1"/>
              </w:rPr>
            </w:pPr>
          </w:p>
          <w:p w:rsidR="008B35B2" w:rsidRPr="009E5D12" w:rsidRDefault="008B35B2" w:rsidP="008B35B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第五週</w:t>
            </w:r>
          </w:p>
          <w:p w:rsidR="008B35B2" w:rsidRPr="009E5D12" w:rsidRDefault="008B35B2" w:rsidP="008B35B2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8B35B2" w:rsidRPr="009E5D12" w:rsidRDefault="008B35B2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介紹金融支付工具</w:t>
            </w:r>
          </w:p>
          <w:p w:rsidR="008B35B2" w:rsidRPr="009E5D12" w:rsidRDefault="008B35B2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介紹新興金融支付工具</w:t>
            </w:r>
          </w:p>
          <w:p w:rsidR="008B35B2" w:rsidRPr="009E5D12" w:rsidRDefault="00946F78" w:rsidP="008B35B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教學個案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微信支付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、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臺灣Pay與L</w:t>
            </w: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 xml:space="preserve">ine 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P</w:t>
            </w: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ay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的比較</w:t>
            </w:r>
          </w:p>
          <w:p w:rsidR="008B35B2" w:rsidRPr="009E5D12" w:rsidRDefault="008B35B2" w:rsidP="008B35B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介紹新興與傳統的金融支付工具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，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兼論虛擬貨幣的發展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8B35B2" w:rsidRPr="009E5D12" w:rsidRDefault="008B35B2" w:rsidP="008B35B2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147582" w:rsidRPr="009E5D12" w:rsidRDefault="00147582" w:rsidP="001475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</w:t>
            </w:r>
            <w:r w:rsidR="00946F78" w:rsidRPr="009E5D12">
              <w:rPr>
                <w:rFonts w:eastAsia="標楷體" w:hint="eastAsia"/>
                <w:color w:val="000000" w:themeColor="text1"/>
              </w:rPr>
              <w:t>六</w:t>
            </w:r>
            <w:r w:rsidRPr="009E5D12">
              <w:rPr>
                <w:rFonts w:eastAsia="標楷體" w:hint="eastAsia"/>
                <w:color w:val="000000" w:themeColor="text1"/>
              </w:rPr>
              <w:t>與</w:t>
            </w:r>
            <w:r w:rsidR="00946F78" w:rsidRPr="009E5D12">
              <w:rPr>
                <w:rFonts w:eastAsia="標楷體" w:hint="eastAsia"/>
                <w:color w:val="000000" w:themeColor="text1"/>
              </w:rPr>
              <w:t>七</w:t>
            </w:r>
            <w:r w:rsidRPr="009E5D12">
              <w:rPr>
                <w:rFonts w:eastAsia="標楷體" w:hint="eastAsia"/>
                <w:color w:val="000000" w:themeColor="text1"/>
              </w:rPr>
              <w:t>週</w:t>
            </w:r>
          </w:p>
          <w:p w:rsidR="00147582" w:rsidRPr="009E5D12" w:rsidRDefault="00147582" w:rsidP="00147582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147582" w:rsidRPr="009E5D12" w:rsidRDefault="00147582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說明區塊鏈的定義與涵蓋內容</w:t>
            </w:r>
            <w:r w:rsidRPr="009E5D12">
              <w:rPr>
                <w:rFonts w:ascii="新細明體" w:hAnsi="新細明體" w:cs="NQQSOJ+¼Ð·¢Åé" w:hint="eastAsia"/>
                <w:bCs/>
                <w:color w:val="000000" w:themeColor="text1"/>
              </w:rPr>
              <w:t>，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以及區塊鏈在金融服務的應用</w:t>
            </w:r>
          </w:p>
          <w:p w:rsidR="00147582" w:rsidRPr="009E5D12" w:rsidRDefault="00027019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說明區塊鏈</w:t>
            </w:r>
            <w:r w:rsidR="00147582" w:rsidRPr="009E5D12">
              <w:rPr>
                <w:rFonts w:eastAsia="標楷體" w:hint="eastAsia"/>
                <w:bCs/>
                <w:color w:val="000000" w:themeColor="text1"/>
              </w:rPr>
              <w:t>如何媒合金融科技與傳統產業</w:t>
            </w:r>
          </w:p>
          <w:p w:rsidR="003A12A0" w:rsidRPr="009E5D12" w:rsidRDefault="003A12A0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教學個案</w:t>
            </w:r>
            <w:r w:rsidRPr="009E5D12">
              <w:rPr>
                <w:rFonts w:ascii="新細明體" w:hAnsi="新細明體" w:hint="eastAsia"/>
                <w:bCs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bCs/>
                <w:color w:val="000000" w:themeColor="text1"/>
              </w:rPr>
              <w:t>比特幣的發行與運作</w:t>
            </w:r>
          </w:p>
          <w:p w:rsidR="003A12A0" w:rsidRPr="009E5D12" w:rsidRDefault="003A12A0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教學個案</w:t>
            </w:r>
            <w:r w:rsidRPr="009E5D12">
              <w:rPr>
                <w:rFonts w:ascii="新細明體" w:hAnsi="新細明體" w:hint="eastAsia"/>
                <w:bCs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bCs/>
                <w:color w:val="000000" w:themeColor="text1"/>
              </w:rPr>
              <w:t>區塊鏈技術在旅遊不便險上的應用</w:t>
            </w:r>
          </w:p>
          <w:p w:rsidR="005566E9" w:rsidRPr="009E5D12" w:rsidRDefault="00147582" w:rsidP="00147582">
            <w:pPr>
              <w:spacing w:line="0" w:lineRule="atLeast"/>
              <w:rPr>
                <w:rFonts w:ascii="新細明體" w:hAnsi="新細明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協助學生了解區塊鏈在金融服務上的應用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147582" w:rsidRPr="009E5D12" w:rsidRDefault="00147582" w:rsidP="00147582">
            <w:pPr>
              <w:spacing w:line="0" w:lineRule="atLeast"/>
              <w:rPr>
                <w:rFonts w:ascii="新細明體" w:hAnsi="新細明體" w:cs="NQQSOJ+¼Ð·¢Åé"/>
                <w:color w:val="000000" w:themeColor="text1"/>
              </w:rPr>
            </w:pPr>
          </w:p>
          <w:p w:rsidR="00946F78" w:rsidRPr="009E5D12" w:rsidRDefault="00946F78" w:rsidP="00946F7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第八週</w:t>
            </w:r>
          </w:p>
          <w:p w:rsidR="00946F78" w:rsidRPr="009E5D12" w:rsidRDefault="00946F78" w:rsidP="00946F78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946F78" w:rsidRPr="009E5D12" w:rsidRDefault="00946F78" w:rsidP="00946F78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人工智慧相關技術的說明</w:t>
            </w:r>
          </w:p>
          <w:p w:rsidR="00946F78" w:rsidRPr="009E5D12" w:rsidRDefault="00946F78" w:rsidP="00946F78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人工智慧在個人財富管理的應用</w:t>
            </w:r>
          </w:p>
          <w:p w:rsidR="00946F78" w:rsidRPr="009E5D12" w:rsidRDefault="00946F78" w:rsidP="00946F78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教學個案</w:t>
            </w:r>
            <w:r w:rsidRPr="009E5D12">
              <w:rPr>
                <w:rFonts w:ascii="新細明體" w:hAnsi="新細明體" w:hint="eastAsia"/>
                <w:bCs/>
                <w:color w:val="000000" w:themeColor="text1"/>
              </w:rPr>
              <w:t>：</w:t>
            </w:r>
            <w:r w:rsidR="003A12A0" w:rsidRPr="009E5D12">
              <w:rPr>
                <w:rFonts w:eastAsia="標楷體" w:hint="eastAsia"/>
                <w:bCs/>
                <w:color w:val="000000" w:themeColor="text1"/>
              </w:rPr>
              <w:t>安永會計師事務所的科技部門與保德信保險公司的智</w:t>
            </w:r>
            <w:r w:rsidRPr="009E5D12">
              <w:rPr>
                <w:rFonts w:eastAsia="標楷體" w:hint="eastAsia"/>
                <w:bCs/>
                <w:color w:val="000000" w:themeColor="text1"/>
              </w:rPr>
              <w:t>能合約</w:t>
            </w:r>
          </w:p>
          <w:p w:rsidR="00946F78" w:rsidRPr="009E5D12" w:rsidRDefault="00946F78" w:rsidP="00946F78">
            <w:pPr>
              <w:spacing w:line="0" w:lineRule="atLeast"/>
              <w:rPr>
                <w:rFonts w:ascii="新細明體" w:hAnsi="新細明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協助學生了解人工智慧在財富管理上的應用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946F78" w:rsidRPr="009E5D12" w:rsidRDefault="00946F78" w:rsidP="00147582">
            <w:pPr>
              <w:spacing w:line="0" w:lineRule="atLeast"/>
              <w:rPr>
                <w:rFonts w:ascii="新細明體" w:hAnsi="新細明體" w:cs="NQQSOJ+¼Ð·¢Åé"/>
                <w:color w:val="000000" w:themeColor="text1"/>
              </w:rPr>
            </w:pPr>
          </w:p>
          <w:p w:rsidR="00147582" w:rsidRPr="009E5D12" w:rsidRDefault="00147582" w:rsidP="001475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="00946F78" w:rsidRPr="009E5D12">
              <w:rPr>
                <w:rFonts w:eastAsia="標楷體" w:hint="eastAsia"/>
                <w:color w:val="000000" w:themeColor="text1"/>
              </w:rPr>
              <w:t>九</w:t>
            </w:r>
            <w:r w:rsidRPr="009E5D12">
              <w:rPr>
                <w:rFonts w:eastAsia="標楷體" w:hint="eastAsia"/>
                <w:color w:val="000000" w:themeColor="text1"/>
              </w:rPr>
              <w:t>週</w:t>
            </w:r>
          </w:p>
          <w:p w:rsidR="00147582" w:rsidRPr="009E5D12" w:rsidRDefault="00147582" w:rsidP="00147582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147582" w:rsidRPr="009E5D12" w:rsidRDefault="00946F78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期中考</w:t>
            </w:r>
            <w:r w:rsidRPr="009E5D12">
              <w:rPr>
                <w:rFonts w:ascii="新細明體" w:hAnsi="新細明體" w:cs="NQQSOJ+¼Ð·¢Åé" w:hint="eastAsia"/>
                <w:bCs/>
                <w:color w:val="000000" w:themeColor="text1"/>
              </w:rPr>
              <w:t>：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選擇題(60%)與簡答題(40%)</w:t>
            </w:r>
          </w:p>
          <w:p w:rsidR="00147582" w:rsidRPr="009E5D12" w:rsidRDefault="00147582" w:rsidP="001475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="00946F78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驗收第一週到第八週的學習成效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5566E9" w:rsidRPr="009E5D12" w:rsidRDefault="005566E9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3A12A0" w:rsidRPr="009E5D12" w:rsidRDefault="003A12A0" w:rsidP="003A12A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第六週</w:t>
            </w:r>
          </w:p>
          <w:p w:rsidR="003A12A0" w:rsidRPr="009E5D12" w:rsidRDefault="003A12A0" w:rsidP="003A12A0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3A12A0" w:rsidRPr="009E5D12" w:rsidRDefault="003A12A0" w:rsidP="003A12A0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說明新興金融科技可能對消費者產生的風險</w:t>
            </w:r>
          </w:p>
          <w:p w:rsidR="003A12A0" w:rsidRPr="009E5D12" w:rsidRDefault="003A12A0" w:rsidP="003A12A0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金融消費者保護法之相關規定</w:t>
            </w:r>
          </w:p>
          <w:p w:rsidR="0070189F" w:rsidRPr="009E5D12" w:rsidRDefault="0070189F" w:rsidP="003A12A0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教學個案</w:t>
            </w:r>
            <w:r w:rsidRPr="009E5D12">
              <w:rPr>
                <w:rFonts w:ascii="新細明體" w:hAnsi="新細明體" w:hint="eastAsia"/>
                <w:bCs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bCs/>
                <w:color w:val="000000" w:themeColor="text1"/>
              </w:rPr>
              <w:t>螞蟻金服的個案</w:t>
            </w:r>
          </w:p>
          <w:p w:rsidR="003A12A0" w:rsidRPr="009E5D12" w:rsidRDefault="003A12A0" w:rsidP="003A12A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探討金融科技對消費者所帶來的風險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，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以及金融消費者的權益保護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5566E9" w:rsidRPr="009E5D12" w:rsidRDefault="005566E9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147582" w:rsidRPr="009E5D12" w:rsidRDefault="00147582" w:rsidP="001475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第十一週</w:t>
            </w:r>
          </w:p>
          <w:p w:rsidR="00147582" w:rsidRPr="009E5D12" w:rsidRDefault="00147582" w:rsidP="00147582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147582" w:rsidRPr="009E5D12" w:rsidRDefault="00147582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洗錢的定義與洗錢防制的介紹</w:t>
            </w:r>
          </w:p>
          <w:p w:rsidR="00147582" w:rsidRPr="009E5D12" w:rsidRDefault="00147582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人工智慧在洗</w:t>
            </w:r>
            <w:r w:rsidR="00C554EA" w:rsidRPr="009E5D12">
              <w:rPr>
                <w:rFonts w:eastAsia="標楷體" w:hint="eastAsia"/>
                <w:bCs/>
                <w:color w:val="000000" w:themeColor="text1"/>
              </w:rPr>
              <w:t>錢防制</w:t>
            </w:r>
            <w:r w:rsidRPr="009E5D12">
              <w:rPr>
                <w:rFonts w:eastAsia="標楷體" w:hint="eastAsia"/>
                <w:bCs/>
                <w:color w:val="000000" w:themeColor="text1"/>
              </w:rPr>
              <w:t>的應用</w:t>
            </w:r>
          </w:p>
          <w:p w:rsidR="003A12A0" w:rsidRPr="009E5D12" w:rsidRDefault="003A12A0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eastAsia="標楷體" w:hint="eastAsia"/>
                <w:bCs/>
                <w:color w:val="000000" w:themeColor="text1"/>
              </w:rPr>
              <w:t>教學個案</w:t>
            </w:r>
            <w:r w:rsidRPr="009E5D12">
              <w:rPr>
                <w:rFonts w:ascii="新細明體" w:hAnsi="新細明體" w:hint="eastAsia"/>
                <w:bCs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bCs/>
                <w:color w:val="000000" w:themeColor="text1"/>
              </w:rPr>
              <w:t>兆豐銀行遭美國紐約州金融檢察署裁罰的洗錢疑雲</w:t>
            </w:r>
          </w:p>
          <w:p w:rsidR="005566E9" w:rsidRPr="009E5D12" w:rsidRDefault="00147582" w:rsidP="001475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協助學生了解</w:t>
            </w:r>
            <w:r w:rsidR="00C554EA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人工智慧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在</w:t>
            </w:r>
            <w:r w:rsidR="00C554EA"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洗錢防制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上的應用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5566E9" w:rsidRPr="009E5D12" w:rsidRDefault="005566E9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C554EA" w:rsidRPr="009E5D12" w:rsidRDefault="00C554EA" w:rsidP="00C554E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第十二週</w:t>
            </w:r>
          </w:p>
          <w:p w:rsidR="00C554EA" w:rsidRPr="009E5D12" w:rsidRDefault="00C554EA" w:rsidP="00C554EA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C554EA" w:rsidRPr="009E5D12" w:rsidRDefault="00C554EA" w:rsidP="00C554EA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說明智慧產產權對金融科技的相關議題</w:t>
            </w:r>
          </w:p>
          <w:p w:rsidR="00C554EA" w:rsidRPr="009E5D12" w:rsidRDefault="00C554EA" w:rsidP="00C554EA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說明商業競爭對金融科技的相關法律議題</w:t>
            </w:r>
          </w:p>
          <w:p w:rsidR="00C554EA" w:rsidRPr="009E5D12" w:rsidRDefault="00C554EA" w:rsidP="00C554E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從智慧財產與商業競爭的角度探討金融科技衍生的法律議題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C554EA" w:rsidRPr="009E5D12" w:rsidRDefault="00C554EA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C554EA" w:rsidRPr="009E5D12" w:rsidRDefault="00C554EA" w:rsidP="00C554E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第十三與十四週</w:t>
            </w:r>
          </w:p>
          <w:p w:rsidR="00C554EA" w:rsidRPr="009E5D12" w:rsidRDefault="00C554EA" w:rsidP="00C554EA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C554EA" w:rsidRPr="009E5D12" w:rsidRDefault="00C554EA" w:rsidP="00C554EA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群眾募資的定義</w:t>
            </w:r>
          </w:p>
          <w:p w:rsidR="003A12A0" w:rsidRPr="009E5D12" w:rsidRDefault="003A12A0" w:rsidP="00C554EA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傳統</w:t>
            </w:r>
            <w:r w:rsidR="0070189F"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募資的資金來源</w:t>
            </w:r>
          </w:p>
          <w:p w:rsidR="0070189F" w:rsidRPr="009E5D12" w:rsidRDefault="0070189F" w:rsidP="00C554EA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新興的群眾募資管道</w:t>
            </w:r>
          </w:p>
          <w:p w:rsidR="0070189F" w:rsidRPr="009E5D12" w:rsidRDefault="0070189F" w:rsidP="00C554EA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STO(S</w:t>
            </w:r>
            <w:r w:rsidRPr="009E5D12">
              <w:rPr>
                <w:rFonts w:ascii="標楷體" w:eastAsia="標楷體" w:hAnsi="標楷體" w:cs="NQQSOJ+¼Ð·¢Åé"/>
                <w:bCs/>
                <w:color w:val="000000" w:themeColor="text1"/>
              </w:rPr>
              <w:t>ecurity Token Offering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)</w:t>
            </w:r>
            <w:r w:rsidRPr="009E5D12">
              <w:rPr>
                <w:rFonts w:ascii="新細明體" w:hAnsi="新細明體" w:cs="NQQSOJ+¼Ð·¢Åé" w:hint="eastAsia"/>
                <w:bCs/>
                <w:color w:val="000000" w:themeColor="text1"/>
              </w:rPr>
              <w:t>、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ICO</w:t>
            </w:r>
            <w:r w:rsidRPr="009E5D12">
              <w:rPr>
                <w:rFonts w:ascii="標楷體" w:eastAsia="標楷體" w:hAnsi="標楷體" w:cs="NQQSOJ+¼Ð·¢Åé"/>
                <w:bCs/>
                <w:color w:val="000000" w:themeColor="text1"/>
              </w:rPr>
              <w:t>(Initial Coin Offering)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與IPO</w:t>
            </w:r>
            <w:r w:rsidRPr="009E5D12">
              <w:rPr>
                <w:rFonts w:ascii="標楷體" w:eastAsia="標楷體" w:hAnsi="標楷體" w:cs="NQQSOJ+¼Ð·¢Åé"/>
                <w:bCs/>
                <w:color w:val="000000" w:themeColor="text1"/>
              </w:rPr>
              <w:t>(Initial Public Offering)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的比較</w:t>
            </w:r>
          </w:p>
          <w:p w:rsidR="0070189F" w:rsidRPr="009E5D12" w:rsidRDefault="0070189F" w:rsidP="00C554EA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教學個案</w:t>
            </w:r>
            <w:r w:rsidRPr="009E5D12">
              <w:rPr>
                <w:rFonts w:ascii="新細明體" w:hAnsi="新細明體" w:cs="NQQSOJ+¼Ð·¢Åé" w:hint="eastAsia"/>
                <w:bCs/>
                <w:color w:val="000000" w:themeColor="text1"/>
              </w:rPr>
              <w:t>：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臺灣ICO的個案--</w:t>
            </w:r>
            <w:proofErr w:type="spellStart"/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M</w:t>
            </w:r>
            <w:r w:rsidRPr="009E5D12">
              <w:rPr>
                <w:rFonts w:ascii="標楷體" w:eastAsia="標楷體" w:hAnsi="標楷體" w:cs="NQQSOJ+¼Ð·¢Åé"/>
                <w:bCs/>
                <w:color w:val="000000" w:themeColor="text1"/>
              </w:rPr>
              <w:t>iacoin</w:t>
            </w:r>
            <w:proofErr w:type="spellEnd"/>
          </w:p>
          <w:p w:rsidR="00C554EA" w:rsidRPr="009E5D12" w:rsidRDefault="00C554EA" w:rsidP="00C554EA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金融科技在群眾募資的應用</w:t>
            </w:r>
          </w:p>
          <w:p w:rsidR="00147582" w:rsidRPr="009E5D12" w:rsidRDefault="00C554EA" w:rsidP="00C554E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協助學生了解群眾募資的運作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，</w:t>
            </w: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以及金融科技在群眾募資上的應用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C554EA" w:rsidRPr="009E5D12" w:rsidRDefault="00C554EA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147582" w:rsidRPr="009E5D12" w:rsidRDefault="00147582" w:rsidP="001475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第</w:t>
            </w:r>
            <w:r w:rsidR="00C554EA" w:rsidRPr="009E5D12">
              <w:rPr>
                <w:rFonts w:eastAsia="標楷體" w:hint="eastAsia"/>
                <w:color w:val="000000" w:themeColor="text1"/>
              </w:rPr>
              <w:t>十五至十</w:t>
            </w:r>
            <w:r w:rsidRPr="009E5D12">
              <w:rPr>
                <w:rFonts w:eastAsia="標楷體" w:hint="eastAsia"/>
                <w:color w:val="000000" w:themeColor="text1"/>
              </w:rPr>
              <w:t>八週</w:t>
            </w:r>
          </w:p>
          <w:p w:rsidR="00147582" w:rsidRPr="009E5D12" w:rsidRDefault="00147582" w:rsidP="00147582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教學內容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147582" w:rsidRPr="009E5D12" w:rsidRDefault="00C554EA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bCs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以</w:t>
            </w:r>
            <w:r w:rsidR="00A362EA"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應用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金融科技</w:t>
            </w:r>
            <w:r w:rsidR="00A362EA"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的企業為</w:t>
            </w:r>
            <w:r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個案</w:t>
            </w:r>
            <w:r w:rsidR="00A362EA" w:rsidRPr="009E5D12">
              <w:rPr>
                <w:rFonts w:ascii="新細明體" w:hAnsi="新細明體" w:cs="NQQSOJ+¼Ð·¢Åé" w:hint="eastAsia"/>
                <w:bCs/>
                <w:color w:val="000000" w:themeColor="text1"/>
              </w:rPr>
              <w:t>，</w:t>
            </w:r>
            <w:r w:rsidR="00147582"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說明</w:t>
            </w:r>
            <w:r w:rsidR="00A362EA"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國內外金融科技成功應用金融科技的經驗</w:t>
            </w:r>
          </w:p>
          <w:p w:rsidR="00147582" w:rsidRPr="009E5D12" w:rsidRDefault="00A362EA" w:rsidP="00147582">
            <w:pPr>
              <w:pStyle w:val="ae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 w:hint="eastAsia"/>
                <w:color w:val="000000" w:themeColor="text1"/>
              </w:rPr>
              <w:t>以學生上台報告方式進行個案報告</w:t>
            </w:r>
          </w:p>
          <w:p w:rsidR="00147582" w:rsidRPr="009E5D12" w:rsidRDefault="00147582" w:rsidP="00147582">
            <w:pPr>
              <w:spacing w:line="0" w:lineRule="atLeast"/>
              <w:rPr>
                <w:rFonts w:ascii="新細明體" w:hAnsi="新細明體" w:cs="NQQSOJ+¼Ð·¢Åé"/>
                <w:color w:val="000000" w:themeColor="text1"/>
              </w:rPr>
            </w:pPr>
            <w:r w:rsidRPr="009E5D12">
              <w:rPr>
                <w:rFonts w:ascii="標楷體" w:eastAsia="標楷體" w:hAnsi="標楷體" w:cs="NQQSOJ+¼Ð·¢Åé"/>
                <w:color w:val="000000" w:themeColor="text1"/>
              </w:rPr>
              <w:t>教學目標：</w:t>
            </w:r>
            <w:r w:rsidR="00A362EA" w:rsidRPr="009E5D12">
              <w:rPr>
                <w:rFonts w:ascii="標楷體" w:eastAsia="標楷體" w:hAnsi="標楷體" w:cs="NQQSOJ+¼Ð·¢Åé" w:hint="eastAsia"/>
                <w:bCs/>
                <w:color w:val="000000" w:themeColor="text1"/>
              </w:rPr>
              <w:t>說明國內外金融科技成功應用金融科技的經驗</w:t>
            </w:r>
            <w:r w:rsidRPr="009E5D12">
              <w:rPr>
                <w:rFonts w:ascii="新細明體" w:hAnsi="新細明體" w:cs="NQQSOJ+¼Ð·¢Åé" w:hint="eastAsia"/>
                <w:color w:val="000000" w:themeColor="text1"/>
              </w:rPr>
              <w:t>。</w:t>
            </w:r>
          </w:p>
          <w:p w:rsidR="00147582" w:rsidRPr="009E5D12" w:rsidRDefault="00147582" w:rsidP="00486A11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455228" w:rsidRPr="009E5D12" w:rsidTr="00B10982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190" w:rsidRPr="009E5D12" w:rsidRDefault="009D4190" w:rsidP="009D419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1.</w:t>
            </w:r>
            <w:r w:rsidRPr="009E5D12">
              <w:rPr>
                <w:rFonts w:eastAsia="標楷體" w:hint="eastAsia"/>
                <w:color w:val="000000" w:themeColor="text1"/>
              </w:rPr>
              <w:t>金融科技</w:t>
            </w:r>
            <w:r w:rsidRPr="009E5D12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E5D12">
              <w:rPr>
                <w:rFonts w:eastAsia="標楷體" w:hint="eastAsia"/>
                <w:color w:val="000000" w:themeColor="text1"/>
              </w:rPr>
              <w:t>人工智慧與法律</w:t>
            </w:r>
            <w:r w:rsidRPr="009E5D12">
              <w:rPr>
                <w:rFonts w:eastAsia="標楷體" w:hint="eastAsia"/>
                <w:color w:val="000000" w:themeColor="text1"/>
              </w:rPr>
              <w:t>(</w:t>
            </w:r>
            <w:r w:rsidR="00941326" w:rsidRPr="009E5D12">
              <w:rPr>
                <w:rFonts w:eastAsia="標楷體" w:hint="eastAsia"/>
                <w:color w:val="000000" w:themeColor="text1"/>
              </w:rPr>
              <w:t>參考</w:t>
            </w:r>
            <w:r w:rsidRPr="009E5D12">
              <w:rPr>
                <w:rFonts w:eastAsia="標楷體" w:hint="eastAsia"/>
                <w:color w:val="000000" w:themeColor="text1"/>
              </w:rPr>
              <w:t>書</w:t>
            </w:r>
            <w:r w:rsidRPr="009E5D12">
              <w:rPr>
                <w:rFonts w:eastAsia="標楷體" w:hint="eastAsia"/>
                <w:color w:val="000000" w:themeColor="text1"/>
              </w:rPr>
              <w:t>)</w:t>
            </w:r>
          </w:p>
          <w:p w:rsidR="009D4190" w:rsidRPr="009E5D12" w:rsidRDefault="009D4190" w:rsidP="009D419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作者：汪志堅</w:t>
            </w:r>
            <w:r w:rsidRPr="009E5D12">
              <w:rPr>
                <w:rFonts w:ascii="標楷體" w:eastAsia="標楷體" w:hAnsi="標楷體" w:hint="eastAsia"/>
                <w:color w:val="000000" w:themeColor="text1"/>
              </w:rPr>
              <w:t>、王志誠、熊全迪、杜怡靜、溫演福、王震宇、陳皓芸、汪志勇與陳純德等人</w:t>
            </w:r>
          </w:p>
          <w:p w:rsidR="00455228" w:rsidRPr="009E5D12" w:rsidRDefault="009D4190" w:rsidP="009D419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出版商：五南圖書出版公司</w:t>
            </w:r>
          </w:p>
        </w:tc>
      </w:tr>
      <w:tr w:rsidR="00455228" w:rsidRPr="009E5D12" w:rsidTr="00B10982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lastRenderedPageBreak/>
              <w:t>評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量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方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請勾選</w:t>
            </w:r>
            <w:r w:rsidRPr="009E5D12">
              <w:rPr>
                <w:rFonts w:eastAsia="標楷體" w:hint="eastAsia"/>
                <w:color w:val="000000" w:themeColor="text1"/>
              </w:rPr>
              <w:t>(</w:t>
            </w:r>
            <w:r w:rsidRPr="009E5D12">
              <w:rPr>
                <w:rFonts w:eastAsia="標楷體" w:hint="eastAsia"/>
                <w:color w:val="000000" w:themeColor="text1"/>
              </w:rPr>
              <w:t>可複選</w:t>
            </w:r>
            <w:r w:rsidRPr="009E5D12">
              <w:rPr>
                <w:rFonts w:eastAsia="標楷體" w:hint="eastAsia"/>
                <w:color w:val="000000" w:themeColor="text1"/>
              </w:rPr>
              <w:t>)</w:t>
            </w:r>
            <w:r w:rsidRPr="009E5D12">
              <w:rPr>
                <w:rFonts w:eastAsia="標楷體" w:hint="eastAsia"/>
                <w:color w:val="000000" w:themeColor="text1"/>
              </w:rPr>
              <w:t>，並填寫類別：</w:t>
            </w:r>
          </w:p>
          <w:tbl>
            <w:tblPr>
              <w:tblStyle w:val="a6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455228" w:rsidRPr="009E5D12" w:rsidTr="00A67289">
              <w:tc>
                <w:tcPr>
                  <w:tcW w:w="2148" w:type="dxa"/>
                </w:tcPr>
                <w:p w:rsidR="00455228" w:rsidRPr="009E5D12" w:rsidRDefault="00FB45A0" w:rsidP="00941326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9E5D12">
                    <w:rPr>
                      <w:rFonts w:hint="eastAsia"/>
                      <w:color w:val="000000" w:themeColor="text1"/>
                    </w:rPr>
                    <w:sym w:font="Wingdings 2" w:char="F052"/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課堂參與，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>A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455228" w:rsidRPr="009E5D12" w:rsidRDefault="00941326" w:rsidP="00941326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hint="eastAsia"/>
                      <w:color w:val="000000" w:themeColor="text1"/>
                    </w:rPr>
                    <w:sym w:font="Wingdings 2" w:char="F052"/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期 中 考，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>B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455228" w:rsidRPr="009E5D12" w:rsidRDefault="00455228" w:rsidP="00941326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□期 末 考，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455228" w:rsidRPr="009E5D12" w:rsidRDefault="00FB45A0" w:rsidP="00941326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hint="eastAsia"/>
                      <w:color w:val="000000" w:themeColor="text1"/>
                    </w:rPr>
                    <w:sym w:font="Wingdings 2" w:char="F052"/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小組報告，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="00941326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>C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  <w:r w:rsidR="00455228"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</w:tr>
            <w:tr w:rsidR="00455228" w:rsidRPr="009E5D12" w:rsidTr="00A67289">
              <w:tc>
                <w:tcPr>
                  <w:tcW w:w="2148" w:type="dxa"/>
                </w:tcPr>
                <w:p w:rsidR="00455228" w:rsidRPr="009E5D12" w:rsidRDefault="00455228" w:rsidP="00941326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□小組討論，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455228" w:rsidRPr="009E5D12" w:rsidRDefault="00455228" w:rsidP="00941326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□書面報告，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455228" w:rsidRPr="009E5D12" w:rsidRDefault="00455228" w:rsidP="00941326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□課後作業，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455228" w:rsidRPr="009E5D12" w:rsidRDefault="00455228" w:rsidP="00941326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□平時測驗，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</w:tr>
            <w:tr w:rsidR="00455228" w:rsidRPr="009E5D12" w:rsidTr="00A67289">
              <w:tc>
                <w:tcPr>
                  <w:tcW w:w="2148" w:type="dxa"/>
                </w:tcPr>
                <w:p w:rsidR="00455228" w:rsidRPr="009E5D12" w:rsidRDefault="00455228" w:rsidP="00946F78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□心得分享，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455228" w:rsidRPr="009E5D12" w:rsidRDefault="00455228" w:rsidP="00B10982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□學習紀錄，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455228" w:rsidRPr="009E5D12" w:rsidRDefault="00455228" w:rsidP="00B10982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□專題創作，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455228" w:rsidRPr="009E5D12" w:rsidRDefault="00455228" w:rsidP="00946F78">
                  <w:pPr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□其他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，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  <w:u w:val="single"/>
                    </w:rPr>
                    <w:t xml:space="preserve">  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  <w:u w:val="single"/>
              </w:rPr>
            </w:pP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A類佔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FB45A0"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20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%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；B類佔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="00946F78"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4</w:t>
            </w:r>
            <w:r w:rsidR="00FB45A0"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0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%；C類佔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946F78"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40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%；D類佔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%</w:t>
            </w:r>
            <w:r w:rsidRPr="009E5D1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(類別可自行增加)</w:t>
            </w:r>
          </w:p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/>
                <w:color w:val="000000" w:themeColor="text1"/>
              </w:rPr>
              <w:t>說明：</w:t>
            </w:r>
            <w:r w:rsidR="00FB45A0" w:rsidRPr="009E5D12">
              <w:rPr>
                <w:rFonts w:eastAsia="標楷體" w:hint="eastAsia"/>
                <w:color w:val="000000" w:themeColor="text1"/>
              </w:rPr>
              <w:t>小組報告，一組</w:t>
            </w:r>
            <w:r w:rsidR="00FB45A0" w:rsidRPr="009E5D12">
              <w:rPr>
                <w:rFonts w:eastAsia="標楷體" w:hint="eastAsia"/>
                <w:color w:val="000000" w:themeColor="text1"/>
              </w:rPr>
              <w:t>5</w:t>
            </w:r>
            <w:r w:rsidR="00FB45A0" w:rsidRPr="009E5D12">
              <w:rPr>
                <w:rFonts w:eastAsia="標楷體" w:hint="eastAsia"/>
                <w:color w:val="000000" w:themeColor="text1"/>
              </w:rPr>
              <w:t>人左右。</w:t>
            </w:r>
          </w:p>
          <w:p w:rsidR="00946F78" w:rsidRPr="009E5D12" w:rsidRDefault="00946F7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9E5D12">
              <w:rPr>
                <w:rFonts w:eastAsia="標楷體" w:hint="eastAsia"/>
                <w:color w:val="000000" w:themeColor="text1"/>
              </w:rPr>
              <w:t>期中考題型</w:t>
            </w:r>
            <w:r w:rsidRPr="009E5D12">
              <w:rPr>
                <w:rFonts w:ascii="新細明體" w:hAnsi="新細明體" w:hint="eastAsia"/>
                <w:color w:val="000000" w:themeColor="text1"/>
              </w:rPr>
              <w:t>：</w:t>
            </w:r>
            <w:r w:rsidRPr="009E5D12">
              <w:rPr>
                <w:rFonts w:eastAsia="標楷體" w:hint="eastAsia"/>
                <w:color w:val="000000" w:themeColor="text1"/>
              </w:rPr>
              <w:t>選擇題與簡答題</w:t>
            </w:r>
          </w:p>
        </w:tc>
      </w:tr>
      <w:tr w:rsidR="00455228" w:rsidRPr="009E5D12" w:rsidTr="00B10982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ascii="標楷體" w:eastAsia="標楷體" w:hAnsi="標楷體" w:hint="eastAsia"/>
                <w:color w:val="000000" w:themeColor="text1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0"/>
              <w:gridCol w:w="4253"/>
              <w:gridCol w:w="1358"/>
            </w:tblGrid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jc w:val="center"/>
                    <w:rPr>
                      <w:rFonts w:eastAsia="標楷體" w:hAnsi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通識課程</w:t>
                  </w:r>
                </w:p>
                <w:p w:rsidR="00455228" w:rsidRPr="009E5D12" w:rsidRDefault="00455228" w:rsidP="00B10982">
                  <w:pPr>
                    <w:widowControl/>
                    <w:jc w:val="center"/>
                    <w:rPr>
                      <w:rFonts w:eastAsia="標楷體" w:hAnsi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核心能力指標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說明</w:t>
                  </w:r>
                </w:p>
              </w:tc>
              <w:tc>
                <w:tcPr>
                  <w:tcW w:w="1358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本課程能培養學生此項核心能力者請打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sym w:font="Wingdings" w:char="F0FC"/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</w:rPr>
                    <w:t xml:space="preserve"> </w:t>
                  </w:r>
                  <w:r w:rsidRPr="009E5D12">
                    <w:rPr>
                      <w:rFonts w:ascii="標楷體" w:eastAsia="標楷體" w:hAnsi="標楷體" w:hint="eastAsia"/>
                      <w:color w:val="000000" w:themeColor="text1"/>
                      <w:sz w:val="22"/>
                      <w:szCs w:val="22"/>
                    </w:rPr>
                    <w:t>(請複選3~5項)</w:t>
                  </w: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(1)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思考與創新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9E5D12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742CA0" w:rsidP="00B10982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sym w:font="Wingdings 2" w:char="F050"/>
                  </w: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(2)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道德思辨與實踐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(3)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(4)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(5)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455228" w:rsidP="00B10982">
                  <w:pPr>
                    <w:spacing w:line="240" w:lineRule="atLeast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6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742CA0" w:rsidP="00B10982">
                  <w:pPr>
                    <w:widowControl/>
                    <w:spacing w:line="240" w:lineRule="atLeast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sym w:font="Wingdings 2" w:char="F050"/>
                  </w: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7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能夠了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解國際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的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情勢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與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脈動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，具備廣博的世界觀，或能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尊重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或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包容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不同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文化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間的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差異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8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美感與藝術欣賞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</w:tc>
            </w:tr>
            <w:tr w:rsidR="00455228" w:rsidRPr="009E5D12" w:rsidTr="00A362EA">
              <w:tc>
                <w:tcPr>
                  <w:tcW w:w="2650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(</w:t>
                  </w: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9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)</w:t>
                  </w:r>
                  <w:r w:rsidRPr="009E5D12">
                    <w:rPr>
                      <w:rFonts w:eastAsia="標楷體"/>
                      <w:color w:val="000000" w:themeColor="text1"/>
                      <w:kern w:val="0"/>
                    </w:rPr>
                    <w:t>問題分析與解決</w:t>
                  </w:r>
                </w:p>
              </w:tc>
              <w:tc>
                <w:tcPr>
                  <w:tcW w:w="4253" w:type="dxa"/>
                  <w:vAlign w:val="center"/>
                </w:tcPr>
                <w:p w:rsidR="00455228" w:rsidRPr="009E5D12" w:rsidRDefault="00455228" w:rsidP="00B10982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358" w:type="dxa"/>
                </w:tcPr>
                <w:p w:rsidR="00455228" w:rsidRPr="009E5D12" w:rsidRDefault="00742CA0" w:rsidP="00B10982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9E5D12">
                    <w:rPr>
                      <w:rFonts w:eastAsia="標楷體" w:hint="eastAsia"/>
                      <w:color w:val="000000" w:themeColor="text1"/>
                    </w:rPr>
                    <w:sym w:font="Wingdings 2" w:char="F050"/>
                  </w:r>
                </w:p>
              </w:tc>
            </w:tr>
          </w:tbl>
          <w:p w:rsidR="00455228" w:rsidRPr="009E5D12" w:rsidRDefault="00455228" w:rsidP="00B10982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 w:themeColor="text1"/>
              </w:rPr>
            </w:pPr>
            <w:r w:rsidRPr="009E5D12">
              <w:rPr>
                <w:rFonts w:ascii="標楷體" w:eastAsia="標楷體" w:hAnsi="標楷體" w:hint="eastAsia"/>
                <w:color w:val="000000" w:themeColor="text1"/>
              </w:rPr>
              <w:t>說明：課程符合指標內涵之部份內容，即可勾選。請依據課程內涵判定其符合程</w:t>
            </w:r>
            <w:r w:rsidRPr="009E5D1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度，勾選項數以主要的3~5項為度。</w:t>
            </w:r>
          </w:p>
        </w:tc>
      </w:tr>
      <w:tr w:rsidR="00455228" w:rsidRPr="009E5D12" w:rsidTr="00B10982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lastRenderedPageBreak/>
              <w:t>授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課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教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學系：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="00742CA0" w:rsidRPr="009E5D12">
              <w:rPr>
                <w:rFonts w:eastAsia="標楷體" w:hint="eastAsia"/>
                <w:color w:val="000000" w:themeColor="text1"/>
              </w:rPr>
              <w:t>會計與資訊科技系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</w:t>
            </w:r>
            <w:r w:rsidRPr="009E5D12">
              <w:rPr>
                <w:rFonts w:eastAsia="標楷體" w:hint="eastAsia"/>
                <w:color w:val="000000" w:themeColor="text1"/>
              </w:rPr>
              <w:t>姓名：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</w:t>
            </w:r>
            <w:r w:rsidR="00742CA0" w:rsidRPr="009E5D12">
              <w:rPr>
                <w:rFonts w:eastAsia="標楷體" w:hint="eastAsia"/>
                <w:color w:val="000000" w:themeColor="text1"/>
              </w:rPr>
              <w:t>洪育忠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     </w:t>
            </w:r>
            <w:r w:rsidR="00742CA0" w:rsidRPr="009E5D12">
              <w:rPr>
                <w:rFonts w:hint="eastAsia"/>
                <w:color w:val="000000" w:themeColor="text1"/>
              </w:rPr>
              <w:sym w:font="Wingdings 2" w:char="F052"/>
            </w:r>
            <w:r w:rsidRPr="009E5D12">
              <w:rPr>
                <w:rFonts w:eastAsia="標楷體" w:hint="eastAsia"/>
                <w:color w:val="000000" w:themeColor="text1"/>
              </w:rPr>
              <w:t>專任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 </w:t>
            </w:r>
            <w:r w:rsidRPr="009E5D12">
              <w:rPr>
                <w:rFonts w:eastAsia="標楷體" w:hint="eastAsia"/>
                <w:color w:val="000000" w:themeColor="text1"/>
              </w:rPr>
              <w:t>□兼任</w:t>
            </w:r>
          </w:p>
        </w:tc>
      </w:tr>
      <w:tr w:rsidR="00455228" w:rsidRPr="009E5D12" w:rsidTr="00B10982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55228" w:rsidRPr="009E5D12" w:rsidRDefault="00742CA0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hint="eastAsia"/>
                <w:color w:val="000000" w:themeColor="text1"/>
              </w:rPr>
              <w:sym w:font="Wingdings 2" w:char="F052"/>
            </w:r>
            <w:r w:rsidR="00455228" w:rsidRPr="009E5D12">
              <w:rPr>
                <w:rFonts w:eastAsia="標楷體" w:hint="eastAsia"/>
                <w:color w:val="000000" w:themeColor="text1"/>
              </w:rPr>
              <w:t>教授</w:t>
            </w:r>
            <w:r w:rsidR="00455228" w:rsidRPr="009E5D12">
              <w:rPr>
                <w:rFonts w:eastAsia="標楷體" w:hint="eastAsia"/>
                <w:color w:val="000000" w:themeColor="text1"/>
              </w:rPr>
              <w:t xml:space="preserve">     </w:t>
            </w:r>
            <w:r w:rsidR="00455228" w:rsidRPr="009E5D12">
              <w:rPr>
                <w:rFonts w:eastAsia="標楷體" w:hint="eastAsia"/>
                <w:color w:val="000000" w:themeColor="text1"/>
              </w:rPr>
              <w:t>□副教授</w:t>
            </w:r>
            <w:r w:rsidR="00455228" w:rsidRPr="009E5D12">
              <w:rPr>
                <w:rFonts w:eastAsia="標楷體" w:hint="eastAsia"/>
                <w:color w:val="000000" w:themeColor="text1"/>
              </w:rPr>
              <w:t xml:space="preserve">     </w:t>
            </w:r>
            <w:r w:rsidR="00455228" w:rsidRPr="009E5D12">
              <w:rPr>
                <w:rFonts w:eastAsia="標楷體" w:hint="eastAsia"/>
                <w:color w:val="000000" w:themeColor="text1"/>
              </w:rPr>
              <w:t>□助理教授</w:t>
            </w:r>
            <w:r w:rsidR="00455228" w:rsidRPr="009E5D12">
              <w:rPr>
                <w:rFonts w:eastAsia="標楷體" w:hint="eastAsia"/>
                <w:color w:val="000000" w:themeColor="text1"/>
              </w:rPr>
              <w:t xml:space="preserve">     </w:t>
            </w:r>
            <w:r w:rsidR="00455228" w:rsidRPr="009E5D12">
              <w:rPr>
                <w:rFonts w:eastAsia="標楷體" w:hint="eastAsia"/>
                <w:color w:val="000000" w:themeColor="text1"/>
              </w:rPr>
              <w:t>□講師</w:t>
            </w:r>
          </w:p>
        </w:tc>
      </w:tr>
      <w:tr w:rsidR="00455228" w:rsidRPr="009E5D12" w:rsidTr="00B10982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CA0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簡單學、經歷及研究領域：</w:t>
            </w:r>
          </w:p>
          <w:p w:rsidR="00742CA0" w:rsidRPr="009E5D12" w:rsidRDefault="00742CA0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學歷</w:t>
            </w:r>
            <w:r w:rsidRPr="009E5D12">
              <w:rPr>
                <w:rFonts w:eastAsia="標楷體" w:hint="eastAsia"/>
                <w:color w:val="000000" w:themeColor="text1"/>
              </w:rPr>
              <w:t>:</w:t>
            </w:r>
            <w:r w:rsidRPr="009E5D12">
              <w:rPr>
                <w:rFonts w:ascii="微軟正黑體" w:eastAsia="微軟正黑體" w:hAnsi="微軟正黑體" w:hint="eastAsia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9E5D12">
              <w:rPr>
                <w:rFonts w:eastAsia="標楷體" w:hint="eastAsia"/>
                <w:color w:val="000000" w:themeColor="text1"/>
              </w:rPr>
              <w:t>美國密蘇里大學工程管理博士</w:t>
            </w:r>
          </w:p>
          <w:p w:rsidR="00455228" w:rsidRPr="009E5D12" w:rsidRDefault="00742CA0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研究領域</w:t>
            </w:r>
            <w:r w:rsidRPr="009E5D12">
              <w:rPr>
                <w:rFonts w:eastAsia="標楷體" w:hint="eastAsia"/>
                <w:color w:val="000000" w:themeColor="text1"/>
              </w:rPr>
              <w:t>:</w:t>
            </w:r>
            <w:r w:rsidRPr="009E5D12">
              <w:rPr>
                <w:rFonts w:eastAsia="標楷體" w:hint="eastAsia"/>
                <w:color w:val="000000" w:themeColor="text1"/>
              </w:rPr>
              <w:t>全球運</w:t>
            </w:r>
            <w:r w:rsidR="00511714" w:rsidRPr="009E5D12">
              <w:rPr>
                <w:rFonts w:eastAsia="標楷體" w:hint="eastAsia"/>
                <w:color w:val="000000" w:themeColor="text1"/>
              </w:rPr>
              <w:t>籌</w:t>
            </w:r>
            <w:r w:rsidRPr="009E5D12">
              <w:rPr>
                <w:rFonts w:eastAsia="標楷體" w:hint="eastAsia"/>
                <w:color w:val="000000" w:themeColor="text1"/>
              </w:rPr>
              <w:t>管理、知識管理及企業資源規劃</w:t>
            </w:r>
          </w:p>
        </w:tc>
      </w:tr>
      <w:tr w:rsidR="00455228" w:rsidRPr="009E5D12" w:rsidTr="00B10982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228" w:rsidRPr="009E5D12" w:rsidRDefault="00455228" w:rsidP="00B10982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9E5D12">
              <w:rPr>
                <w:rFonts w:eastAsia="標楷體" w:hint="eastAsia"/>
                <w:color w:val="000000" w:themeColor="text1"/>
              </w:rPr>
              <w:t>備</w:t>
            </w:r>
            <w:r w:rsidRPr="009E5D12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9E5D12">
              <w:rPr>
                <w:rFonts w:eastAsia="標楷體" w:hint="eastAsia"/>
                <w:color w:val="000000" w:themeColor="text1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55228" w:rsidRPr="009E5D12" w:rsidRDefault="00455228" w:rsidP="00B10982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bookmarkEnd w:id="0"/>
    </w:tbl>
    <w:p w:rsidR="00E712D8" w:rsidRPr="009E5D12" w:rsidRDefault="00E712D8" w:rsidP="009E5585">
      <w:pPr>
        <w:spacing w:line="280" w:lineRule="exact"/>
        <w:rPr>
          <w:color w:val="000000" w:themeColor="text1"/>
        </w:rPr>
      </w:pPr>
    </w:p>
    <w:sectPr w:rsidR="00E712D8" w:rsidRPr="009E5D12" w:rsidSect="00F92884">
      <w:pgSz w:w="11906" w:h="16838"/>
      <w:pgMar w:top="567" w:right="1134" w:bottom="567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2E6" w:rsidRDefault="00F812E6" w:rsidP="00A9795E">
      <w:r>
        <w:separator/>
      </w:r>
    </w:p>
  </w:endnote>
  <w:endnote w:type="continuationSeparator" w:id="0">
    <w:p w:rsidR="00F812E6" w:rsidRDefault="00F812E6" w:rsidP="00A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QQSOJ+¼Ð·¢Åé">
    <w:altName w:val="Arial"/>
    <w:charset w:val="00"/>
    <w:family w:val="moder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2E6" w:rsidRDefault="00F812E6" w:rsidP="00A9795E">
      <w:r>
        <w:separator/>
      </w:r>
    </w:p>
  </w:footnote>
  <w:footnote w:type="continuationSeparator" w:id="0">
    <w:p w:rsidR="00F812E6" w:rsidRDefault="00F812E6" w:rsidP="00A9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527"/>
    <w:multiLevelType w:val="hybridMultilevel"/>
    <w:tmpl w:val="49328E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0A5BB3"/>
    <w:multiLevelType w:val="hybridMultilevel"/>
    <w:tmpl w:val="C7A0E70A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12B97847"/>
    <w:multiLevelType w:val="hybridMultilevel"/>
    <w:tmpl w:val="B8C4AA48"/>
    <w:lvl w:ilvl="0" w:tplc="9772663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185B1424"/>
    <w:multiLevelType w:val="hybridMultilevel"/>
    <w:tmpl w:val="22CC57F2"/>
    <w:lvl w:ilvl="0" w:tplc="C36A4B3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1BF6663B"/>
    <w:multiLevelType w:val="hybridMultilevel"/>
    <w:tmpl w:val="8708C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057475"/>
    <w:multiLevelType w:val="hybridMultilevel"/>
    <w:tmpl w:val="D62874D0"/>
    <w:lvl w:ilvl="0" w:tplc="5BF0691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228467FC"/>
    <w:multiLevelType w:val="hybridMultilevel"/>
    <w:tmpl w:val="60B8D77A"/>
    <w:lvl w:ilvl="0" w:tplc="8AE03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1878DA"/>
    <w:multiLevelType w:val="hybridMultilevel"/>
    <w:tmpl w:val="EFB699E4"/>
    <w:lvl w:ilvl="0" w:tplc="FA6A71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2C5920AD"/>
    <w:multiLevelType w:val="hybridMultilevel"/>
    <w:tmpl w:val="A27E619A"/>
    <w:lvl w:ilvl="0" w:tplc="DC66D4F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3C1F363B"/>
    <w:multiLevelType w:val="hybridMultilevel"/>
    <w:tmpl w:val="22E052DC"/>
    <w:lvl w:ilvl="0" w:tplc="5898258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53831A10"/>
    <w:multiLevelType w:val="hybridMultilevel"/>
    <w:tmpl w:val="5C744E70"/>
    <w:lvl w:ilvl="0" w:tplc="D9F4FEC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 w15:restartNumberingAfterBreak="0">
    <w:nsid w:val="53EF4FD8"/>
    <w:multiLevelType w:val="hybridMultilevel"/>
    <w:tmpl w:val="4F62C008"/>
    <w:lvl w:ilvl="0" w:tplc="F12A9A1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 w15:restartNumberingAfterBreak="0">
    <w:nsid w:val="54D52C30"/>
    <w:multiLevelType w:val="hybridMultilevel"/>
    <w:tmpl w:val="F05211B2"/>
    <w:lvl w:ilvl="0" w:tplc="AFFE57C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56E13FAF"/>
    <w:multiLevelType w:val="hybridMultilevel"/>
    <w:tmpl w:val="12442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75207B"/>
    <w:multiLevelType w:val="hybridMultilevel"/>
    <w:tmpl w:val="7A1E6486"/>
    <w:lvl w:ilvl="0" w:tplc="BCF80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6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5"/>
  </w:num>
  <w:num w:numId="16">
    <w:abstractNumId w:val="16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AA"/>
    <w:rsid w:val="0001609E"/>
    <w:rsid w:val="000229BA"/>
    <w:rsid w:val="00026626"/>
    <w:rsid w:val="00027019"/>
    <w:rsid w:val="00033735"/>
    <w:rsid w:val="00035C97"/>
    <w:rsid w:val="00036444"/>
    <w:rsid w:val="00037163"/>
    <w:rsid w:val="000403BD"/>
    <w:rsid w:val="000456E5"/>
    <w:rsid w:val="00077437"/>
    <w:rsid w:val="00086D77"/>
    <w:rsid w:val="00087EAA"/>
    <w:rsid w:val="000A5CBA"/>
    <w:rsid w:val="000B574A"/>
    <w:rsid w:val="000C149A"/>
    <w:rsid w:val="000E2F90"/>
    <w:rsid w:val="000E4C17"/>
    <w:rsid w:val="000F694F"/>
    <w:rsid w:val="0013184E"/>
    <w:rsid w:val="001324D6"/>
    <w:rsid w:val="001362D8"/>
    <w:rsid w:val="00147582"/>
    <w:rsid w:val="0015280C"/>
    <w:rsid w:val="00180B9E"/>
    <w:rsid w:val="001849E4"/>
    <w:rsid w:val="001A639A"/>
    <w:rsid w:val="001D1EDC"/>
    <w:rsid w:val="001D4EC6"/>
    <w:rsid w:val="001E48F5"/>
    <w:rsid w:val="00202562"/>
    <w:rsid w:val="002051AC"/>
    <w:rsid w:val="00205921"/>
    <w:rsid w:val="00207440"/>
    <w:rsid w:val="002154C5"/>
    <w:rsid w:val="00222041"/>
    <w:rsid w:val="0023778E"/>
    <w:rsid w:val="0024798E"/>
    <w:rsid w:val="00254968"/>
    <w:rsid w:val="002674C2"/>
    <w:rsid w:val="00273AFF"/>
    <w:rsid w:val="002776BB"/>
    <w:rsid w:val="00284A7D"/>
    <w:rsid w:val="00286195"/>
    <w:rsid w:val="00291478"/>
    <w:rsid w:val="0029514D"/>
    <w:rsid w:val="002C6690"/>
    <w:rsid w:val="002E22C3"/>
    <w:rsid w:val="002F1F93"/>
    <w:rsid w:val="002F57CA"/>
    <w:rsid w:val="0030655E"/>
    <w:rsid w:val="003105FD"/>
    <w:rsid w:val="00347460"/>
    <w:rsid w:val="0034766A"/>
    <w:rsid w:val="00353BD4"/>
    <w:rsid w:val="003616FB"/>
    <w:rsid w:val="00367759"/>
    <w:rsid w:val="00370DA0"/>
    <w:rsid w:val="003712AB"/>
    <w:rsid w:val="00386288"/>
    <w:rsid w:val="0039768A"/>
    <w:rsid w:val="003A12A0"/>
    <w:rsid w:val="003B1EBE"/>
    <w:rsid w:val="003B26C7"/>
    <w:rsid w:val="003E7FEE"/>
    <w:rsid w:val="00422B9C"/>
    <w:rsid w:val="00435F4E"/>
    <w:rsid w:val="004376B7"/>
    <w:rsid w:val="00453C4C"/>
    <w:rsid w:val="00455228"/>
    <w:rsid w:val="00456636"/>
    <w:rsid w:val="00460A23"/>
    <w:rsid w:val="0048034B"/>
    <w:rsid w:val="00486A11"/>
    <w:rsid w:val="004943F1"/>
    <w:rsid w:val="004970C8"/>
    <w:rsid w:val="004A71F9"/>
    <w:rsid w:val="004D30A0"/>
    <w:rsid w:val="00511714"/>
    <w:rsid w:val="00545BD7"/>
    <w:rsid w:val="005566E9"/>
    <w:rsid w:val="00570FF4"/>
    <w:rsid w:val="005725DA"/>
    <w:rsid w:val="00593118"/>
    <w:rsid w:val="00594343"/>
    <w:rsid w:val="00594CB8"/>
    <w:rsid w:val="00597343"/>
    <w:rsid w:val="005977F1"/>
    <w:rsid w:val="005A1197"/>
    <w:rsid w:val="005A3ED8"/>
    <w:rsid w:val="005E4397"/>
    <w:rsid w:val="005F5315"/>
    <w:rsid w:val="00602C8B"/>
    <w:rsid w:val="00622F2F"/>
    <w:rsid w:val="00632006"/>
    <w:rsid w:val="00640AE3"/>
    <w:rsid w:val="00645C06"/>
    <w:rsid w:val="00651E96"/>
    <w:rsid w:val="006856F4"/>
    <w:rsid w:val="006936E1"/>
    <w:rsid w:val="006B67E8"/>
    <w:rsid w:val="006D01B0"/>
    <w:rsid w:val="006E1F0F"/>
    <w:rsid w:val="006E4048"/>
    <w:rsid w:val="00700CAA"/>
    <w:rsid w:val="0070189F"/>
    <w:rsid w:val="00713410"/>
    <w:rsid w:val="00721850"/>
    <w:rsid w:val="00742CA0"/>
    <w:rsid w:val="00781EC4"/>
    <w:rsid w:val="00787010"/>
    <w:rsid w:val="007B249D"/>
    <w:rsid w:val="007C6F90"/>
    <w:rsid w:val="007D29AC"/>
    <w:rsid w:val="007E09F4"/>
    <w:rsid w:val="007E70E0"/>
    <w:rsid w:val="00813D2B"/>
    <w:rsid w:val="00814592"/>
    <w:rsid w:val="0081489A"/>
    <w:rsid w:val="00822CC6"/>
    <w:rsid w:val="00873267"/>
    <w:rsid w:val="00890602"/>
    <w:rsid w:val="00890786"/>
    <w:rsid w:val="00895088"/>
    <w:rsid w:val="008B35B2"/>
    <w:rsid w:val="008B394B"/>
    <w:rsid w:val="008C2B00"/>
    <w:rsid w:val="008D0109"/>
    <w:rsid w:val="008E0B48"/>
    <w:rsid w:val="008E38F5"/>
    <w:rsid w:val="00921733"/>
    <w:rsid w:val="00925D02"/>
    <w:rsid w:val="009325DD"/>
    <w:rsid w:val="00940E11"/>
    <w:rsid w:val="00941326"/>
    <w:rsid w:val="00942818"/>
    <w:rsid w:val="00946F78"/>
    <w:rsid w:val="00955CE9"/>
    <w:rsid w:val="00956400"/>
    <w:rsid w:val="00970A65"/>
    <w:rsid w:val="009835A7"/>
    <w:rsid w:val="009859C7"/>
    <w:rsid w:val="0099224C"/>
    <w:rsid w:val="00995558"/>
    <w:rsid w:val="00996BA4"/>
    <w:rsid w:val="009B1A08"/>
    <w:rsid w:val="009B718A"/>
    <w:rsid w:val="009D4190"/>
    <w:rsid w:val="009E5585"/>
    <w:rsid w:val="009E5D12"/>
    <w:rsid w:val="009F2202"/>
    <w:rsid w:val="009F6AF1"/>
    <w:rsid w:val="00A055F9"/>
    <w:rsid w:val="00A356BA"/>
    <w:rsid w:val="00A362EA"/>
    <w:rsid w:val="00A4153C"/>
    <w:rsid w:val="00A448F1"/>
    <w:rsid w:val="00A60ED9"/>
    <w:rsid w:val="00A63820"/>
    <w:rsid w:val="00A67289"/>
    <w:rsid w:val="00A675D3"/>
    <w:rsid w:val="00A67D4C"/>
    <w:rsid w:val="00A70699"/>
    <w:rsid w:val="00A764DC"/>
    <w:rsid w:val="00A808BA"/>
    <w:rsid w:val="00A9795E"/>
    <w:rsid w:val="00AB13FB"/>
    <w:rsid w:val="00AD3EF9"/>
    <w:rsid w:val="00AD7C8B"/>
    <w:rsid w:val="00AE1D8F"/>
    <w:rsid w:val="00AE5523"/>
    <w:rsid w:val="00AF402C"/>
    <w:rsid w:val="00B10982"/>
    <w:rsid w:val="00B119C0"/>
    <w:rsid w:val="00B22F0A"/>
    <w:rsid w:val="00B31C7F"/>
    <w:rsid w:val="00B37338"/>
    <w:rsid w:val="00B54AFA"/>
    <w:rsid w:val="00B70C28"/>
    <w:rsid w:val="00BA39C6"/>
    <w:rsid w:val="00BA6638"/>
    <w:rsid w:val="00BB2769"/>
    <w:rsid w:val="00BB73D1"/>
    <w:rsid w:val="00BF59B7"/>
    <w:rsid w:val="00C001F4"/>
    <w:rsid w:val="00C01D9A"/>
    <w:rsid w:val="00C14E98"/>
    <w:rsid w:val="00C4572C"/>
    <w:rsid w:val="00C47C20"/>
    <w:rsid w:val="00C53FA0"/>
    <w:rsid w:val="00C554EA"/>
    <w:rsid w:val="00C57435"/>
    <w:rsid w:val="00C817C2"/>
    <w:rsid w:val="00C81CCC"/>
    <w:rsid w:val="00C92216"/>
    <w:rsid w:val="00C9795A"/>
    <w:rsid w:val="00CA10C9"/>
    <w:rsid w:val="00CA2D72"/>
    <w:rsid w:val="00CA3823"/>
    <w:rsid w:val="00CC7D1F"/>
    <w:rsid w:val="00CD0A0E"/>
    <w:rsid w:val="00CD23E9"/>
    <w:rsid w:val="00CE1A00"/>
    <w:rsid w:val="00D02C88"/>
    <w:rsid w:val="00D20A8D"/>
    <w:rsid w:val="00D35964"/>
    <w:rsid w:val="00D44625"/>
    <w:rsid w:val="00D522A7"/>
    <w:rsid w:val="00D617CE"/>
    <w:rsid w:val="00D61867"/>
    <w:rsid w:val="00D650C3"/>
    <w:rsid w:val="00D8308B"/>
    <w:rsid w:val="00D87DAA"/>
    <w:rsid w:val="00D91194"/>
    <w:rsid w:val="00D93C16"/>
    <w:rsid w:val="00DC6EF9"/>
    <w:rsid w:val="00DE6136"/>
    <w:rsid w:val="00E25D65"/>
    <w:rsid w:val="00E357A2"/>
    <w:rsid w:val="00E36107"/>
    <w:rsid w:val="00E37594"/>
    <w:rsid w:val="00E47598"/>
    <w:rsid w:val="00E66FA2"/>
    <w:rsid w:val="00E712D8"/>
    <w:rsid w:val="00E84785"/>
    <w:rsid w:val="00E90368"/>
    <w:rsid w:val="00EA26C0"/>
    <w:rsid w:val="00EC0DB3"/>
    <w:rsid w:val="00ED631B"/>
    <w:rsid w:val="00ED6C2A"/>
    <w:rsid w:val="00EE2E9D"/>
    <w:rsid w:val="00EF37FF"/>
    <w:rsid w:val="00EF4E89"/>
    <w:rsid w:val="00EF5DD3"/>
    <w:rsid w:val="00F00B98"/>
    <w:rsid w:val="00F07B91"/>
    <w:rsid w:val="00F17CE5"/>
    <w:rsid w:val="00F52DD8"/>
    <w:rsid w:val="00F666EE"/>
    <w:rsid w:val="00F725CF"/>
    <w:rsid w:val="00F812E6"/>
    <w:rsid w:val="00F859BC"/>
    <w:rsid w:val="00F92884"/>
    <w:rsid w:val="00F95055"/>
    <w:rsid w:val="00F95426"/>
    <w:rsid w:val="00FA34F9"/>
    <w:rsid w:val="00FB25D1"/>
    <w:rsid w:val="00FB45A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B8F748-68E1-4FB5-9BE6-815F3FFB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6B6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5">
    <w:name w:val="大標題"/>
    <w:basedOn w:val="a"/>
    <w:rsid w:val="00B119C0"/>
    <w:pPr>
      <w:spacing w:before="100" w:beforeAutospacing="1" w:after="100" w:afterAutospacing="1" w:line="480" w:lineRule="exact"/>
    </w:pPr>
    <w:rPr>
      <w:b/>
      <w:sz w:val="28"/>
      <w:szCs w:val="28"/>
    </w:rPr>
  </w:style>
  <w:style w:type="table" w:styleId="a6">
    <w:name w:val="Table Grid"/>
    <w:basedOn w:val="a1"/>
    <w:uiPriority w:val="59"/>
    <w:rsid w:val="00B11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B119C0"/>
    <w:pPr>
      <w:spacing w:line="480" w:lineRule="exact"/>
      <w:ind w:left="960" w:firstLine="480"/>
    </w:pPr>
    <w:rPr>
      <w:sz w:val="28"/>
      <w:szCs w:val="28"/>
    </w:rPr>
  </w:style>
  <w:style w:type="paragraph" w:customStyle="1" w:styleId="a7">
    <w:name w:val="小標題"/>
    <w:basedOn w:val="a"/>
    <w:rsid w:val="00B119C0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8">
    <w:name w:val="Strong"/>
    <w:basedOn w:val="a0"/>
    <w:uiPriority w:val="22"/>
    <w:qFormat/>
    <w:rsid w:val="00B119C0"/>
    <w:rPr>
      <w:b/>
      <w:bCs/>
    </w:rPr>
  </w:style>
  <w:style w:type="character" w:customStyle="1" w:styleId="font-15px-011">
    <w:name w:val="font-15px-011"/>
    <w:basedOn w:val="a0"/>
    <w:rsid w:val="00B119C0"/>
    <w:rPr>
      <w:color w:val="000000"/>
      <w:sz w:val="23"/>
      <w:szCs w:val="23"/>
    </w:rPr>
  </w:style>
  <w:style w:type="paragraph" w:styleId="a9">
    <w:name w:val="header"/>
    <w:basedOn w:val="a"/>
    <w:link w:val="aa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9795E"/>
    <w:rPr>
      <w:kern w:val="2"/>
    </w:rPr>
  </w:style>
  <w:style w:type="paragraph" w:styleId="ab">
    <w:name w:val="footer"/>
    <w:basedOn w:val="a"/>
    <w:link w:val="ac"/>
    <w:uiPriority w:val="99"/>
    <w:rsid w:val="00A97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795E"/>
    <w:rPr>
      <w:kern w:val="2"/>
    </w:rPr>
  </w:style>
  <w:style w:type="paragraph" w:styleId="ad">
    <w:name w:val="No Spacing"/>
    <w:uiPriority w:val="1"/>
    <w:qFormat/>
    <w:rsid w:val="00CD0A0E"/>
    <w:pPr>
      <w:widowControl w:val="0"/>
      <w:jc w:val="center"/>
    </w:pPr>
    <w:rPr>
      <w:rFonts w:asciiTheme="minorHAnsi" w:eastAsiaTheme="minorEastAsia" w:hAnsiTheme="minorHAnsi" w:cstheme="minorBidi"/>
      <w:kern w:val="16"/>
      <w:sz w:val="24"/>
      <w:szCs w:val="22"/>
    </w:rPr>
  </w:style>
  <w:style w:type="paragraph" w:styleId="ae">
    <w:name w:val="List Paragraph"/>
    <w:basedOn w:val="a"/>
    <w:uiPriority w:val="34"/>
    <w:qFormat/>
    <w:rsid w:val="00A764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F4285-E76A-4AB2-BD3E-2DCD4F72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493</Words>
  <Characters>2812</Characters>
  <Application>Microsoft Office Word</Application>
  <DocSecurity>0</DocSecurity>
  <Lines>23</Lines>
  <Paragraphs>6</Paragraphs>
  <ScaleCrop>false</ScaleCrop>
  <Company>CMT</Company>
  <LinksUpToDate>false</LinksUpToDate>
  <CharactersWithSpaces>3299</CharactersWithSpaces>
  <SharedDoc>false</SharedDoc>
  <HLinks>
    <vt:vector size="120" baseType="variant">
      <vt:variant>
        <vt:i4>8061013</vt:i4>
      </vt:variant>
      <vt:variant>
        <vt:i4>65</vt:i4>
      </vt:variant>
      <vt:variant>
        <vt:i4>0</vt:i4>
      </vt:variant>
      <vt:variant>
        <vt:i4>5</vt:i4>
      </vt:variant>
      <vt:variant>
        <vt:lpwstr>http://140.123.21.34/ncl-cgi/hypage.exe?HYPAGE=Search_Detail.htm&amp;qstr=732c632c302c6e2c51756572793d41303334303238342c32302c302ca8e0b5a3a4cea4d6a67ebad6a7510101a8e0b5a3a4cea4d6a67ebad6a7510101010101</vt:lpwstr>
      </vt:variant>
      <vt:variant>
        <vt:lpwstr/>
      </vt:variant>
      <vt:variant>
        <vt:i4>5111819</vt:i4>
      </vt:variant>
      <vt:variant>
        <vt:i4>62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1179649</vt:i4>
      </vt:variant>
      <vt:variant>
        <vt:i4>59</vt:i4>
      </vt:variant>
      <vt:variant>
        <vt:i4>0</vt:i4>
      </vt:variant>
      <vt:variant>
        <vt:i4>5</vt:i4>
      </vt:variant>
      <vt:variant>
        <vt:lpwstr>http://server4.webedu.ccu.edu.tw/php/elcenter/law93/lesson/18.htm</vt:lpwstr>
      </vt:variant>
      <vt:variant>
        <vt:lpwstr/>
      </vt:variant>
      <vt:variant>
        <vt:i4>1179662</vt:i4>
      </vt:variant>
      <vt:variant>
        <vt:i4>56</vt:i4>
      </vt:variant>
      <vt:variant>
        <vt:i4>0</vt:i4>
      </vt:variant>
      <vt:variant>
        <vt:i4>5</vt:i4>
      </vt:variant>
      <vt:variant>
        <vt:lpwstr>http://server4.webedu.ccu.edu.tw/php/elcenter/law93/lesson/17.htm</vt:lpwstr>
      </vt:variant>
      <vt:variant>
        <vt:lpwstr/>
      </vt:variant>
      <vt:variant>
        <vt:i4>1179663</vt:i4>
      </vt:variant>
      <vt:variant>
        <vt:i4>53</vt:i4>
      </vt:variant>
      <vt:variant>
        <vt:i4>0</vt:i4>
      </vt:variant>
      <vt:variant>
        <vt:i4>5</vt:i4>
      </vt:variant>
      <vt:variant>
        <vt:lpwstr>http://server4.webedu.ccu.edu.tw/php/elcenter/law93/lesson/16.htm</vt:lpwstr>
      </vt:variant>
      <vt:variant>
        <vt:lpwstr/>
      </vt:variant>
      <vt:variant>
        <vt:i4>1179660</vt:i4>
      </vt:variant>
      <vt:variant>
        <vt:i4>50</vt:i4>
      </vt:variant>
      <vt:variant>
        <vt:i4>0</vt:i4>
      </vt:variant>
      <vt:variant>
        <vt:i4>5</vt:i4>
      </vt:variant>
      <vt:variant>
        <vt:lpwstr>http://server4.webedu.ccu.edu.tw/php/elcenter/law93/lesson/15.htm</vt:lpwstr>
      </vt:variant>
      <vt:variant>
        <vt:lpwstr/>
      </vt:variant>
      <vt:variant>
        <vt:i4>1179658</vt:i4>
      </vt:variant>
      <vt:variant>
        <vt:i4>47</vt:i4>
      </vt:variant>
      <vt:variant>
        <vt:i4>0</vt:i4>
      </vt:variant>
      <vt:variant>
        <vt:i4>5</vt:i4>
      </vt:variant>
      <vt:variant>
        <vt:lpwstr>http://server4.webedu.ccu.edu.tw/php/elcenter/law93/lesson/13.htm</vt:lpwstr>
      </vt:variant>
      <vt:variant>
        <vt:lpwstr/>
      </vt:variant>
      <vt:variant>
        <vt:i4>1179659</vt:i4>
      </vt:variant>
      <vt:variant>
        <vt:i4>44</vt:i4>
      </vt:variant>
      <vt:variant>
        <vt:i4>0</vt:i4>
      </vt:variant>
      <vt:variant>
        <vt:i4>5</vt:i4>
      </vt:variant>
      <vt:variant>
        <vt:lpwstr>http://server4.webedu.ccu.edu.tw/php/elcenter/law93/lesson/12.htm</vt:lpwstr>
      </vt:variant>
      <vt:variant>
        <vt:lpwstr/>
      </vt:variant>
      <vt:variant>
        <vt:i4>4521995</vt:i4>
      </vt:variant>
      <vt:variant>
        <vt:i4>41</vt:i4>
      </vt:variant>
      <vt:variant>
        <vt:i4>0</vt:i4>
      </vt:variant>
      <vt:variant>
        <vt:i4>5</vt:i4>
      </vt:variant>
      <vt:variant>
        <vt:lpwstr>http://server4.webedu.ccu.edu.tw/php/elcenter/law93/lesson/9.htm</vt:lpwstr>
      </vt:variant>
      <vt:variant>
        <vt:lpwstr/>
      </vt:variant>
      <vt:variant>
        <vt:i4>4718603</vt:i4>
      </vt:variant>
      <vt:variant>
        <vt:i4>38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1179657</vt:i4>
      </vt:variant>
      <vt:variant>
        <vt:i4>35</vt:i4>
      </vt:variant>
      <vt:variant>
        <vt:i4>0</vt:i4>
      </vt:variant>
      <vt:variant>
        <vt:i4>5</vt:i4>
      </vt:variant>
      <vt:variant>
        <vt:lpwstr>http://server4.webedu.ccu.edu.tw/php/elcenter/law93/lesson/10.htm</vt:lpwstr>
      </vt:variant>
      <vt:variant>
        <vt:lpwstr/>
      </vt:variant>
      <vt:variant>
        <vt:i4>4718603</vt:i4>
      </vt:variant>
      <vt:variant>
        <vt:i4>32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4456459</vt:i4>
      </vt:variant>
      <vt:variant>
        <vt:i4>29</vt:i4>
      </vt:variant>
      <vt:variant>
        <vt:i4>0</vt:i4>
      </vt:variant>
      <vt:variant>
        <vt:i4>5</vt:i4>
      </vt:variant>
      <vt:variant>
        <vt:lpwstr>http://server4.webedu.ccu.edu.tw/php/elcenter/law93/lesson/8.htm</vt:lpwstr>
      </vt:variant>
      <vt:variant>
        <vt:lpwstr/>
      </vt:variant>
      <vt:variant>
        <vt:i4>4784139</vt:i4>
      </vt:variant>
      <vt:variant>
        <vt:i4>26</vt:i4>
      </vt:variant>
      <vt:variant>
        <vt:i4>0</vt:i4>
      </vt:variant>
      <vt:variant>
        <vt:i4>5</vt:i4>
      </vt:variant>
      <vt:variant>
        <vt:lpwstr>http://server4.webedu.ccu.edu.tw/php/elcenter/law93/lesson/5.htm</vt:lpwstr>
      </vt:variant>
      <vt:variant>
        <vt:lpwstr/>
      </vt:variant>
      <vt:variant>
        <vt:i4>5177355</vt:i4>
      </vt:variant>
      <vt:variant>
        <vt:i4>23</vt:i4>
      </vt:variant>
      <vt:variant>
        <vt:i4>0</vt:i4>
      </vt:variant>
      <vt:variant>
        <vt:i4>5</vt:i4>
      </vt:variant>
      <vt:variant>
        <vt:lpwstr>http://server4.webedu.ccu.edu.tw/php/elcenter/law93/lesson/3.htm</vt:lpwstr>
      </vt:variant>
      <vt:variant>
        <vt:lpwstr/>
      </vt:variant>
      <vt:variant>
        <vt:i4>5111819</vt:i4>
      </vt:variant>
      <vt:variant>
        <vt:i4>20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4718603</vt:i4>
      </vt:variant>
      <vt:variant>
        <vt:i4>17</vt:i4>
      </vt:variant>
      <vt:variant>
        <vt:i4>0</vt:i4>
      </vt:variant>
      <vt:variant>
        <vt:i4>5</vt:i4>
      </vt:variant>
      <vt:variant>
        <vt:lpwstr>http://server4.webedu.ccu.edu.tw/php/elcenter/law93/lesson/4.htm</vt:lpwstr>
      </vt:variant>
      <vt:variant>
        <vt:lpwstr/>
      </vt:variant>
      <vt:variant>
        <vt:i4>5111819</vt:i4>
      </vt:variant>
      <vt:variant>
        <vt:i4>14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  <vt:variant>
        <vt:i4>5046283</vt:i4>
      </vt:variant>
      <vt:variant>
        <vt:i4>11</vt:i4>
      </vt:variant>
      <vt:variant>
        <vt:i4>0</vt:i4>
      </vt:variant>
      <vt:variant>
        <vt:i4>5</vt:i4>
      </vt:variant>
      <vt:variant>
        <vt:lpwstr>http://server4.webedu.ccu.edu.tw/php/elcenter/law93/lesson/1.htm</vt:lpwstr>
      </vt:variant>
      <vt:variant>
        <vt:lpwstr/>
      </vt:variant>
      <vt:variant>
        <vt:i4>5111819</vt:i4>
      </vt:variant>
      <vt:variant>
        <vt:i4>8</vt:i4>
      </vt:variant>
      <vt:variant>
        <vt:i4>0</vt:i4>
      </vt:variant>
      <vt:variant>
        <vt:i4>5</vt:i4>
      </vt:variant>
      <vt:variant>
        <vt:lpwstr>http://server4.webedu.ccu.edu.tw/php/elcenter/law93/lesson/2.htm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Admin</cp:lastModifiedBy>
  <cp:revision>8</cp:revision>
  <cp:lastPrinted>2017-08-25T03:43:00Z</cp:lastPrinted>
  <dcterms:created xsi:type="dcterms:W3CDTF">2020-11-23T04:04:00Z</dcterms:created>
  <dcterms:modified xsi:type="dcterms:W3CDTF">2020-12-24T13:12:00Z</dcterms:modified>
</cp:coreProperties>
</file>