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5116B" w14:textId="77777777" w:rsidR="003C7214" w:rsidRDefault="003C7214" w:rsidP="003C7214">
      <w:pPr>
        <w:spacing w:line="0" w:lineRule="atLeast"/>
        <w:jc w:val="center"/>
        <w:rPr>
          <w:rFonts w:eastAsia="DFKai-SB"/>
          <w:sz w:val="20"/>
          <w:szCs w:val="20"/>
        </w:rPr>
      </w:pPr>
      <w:r>
        <w:rPr>
          <w:rFonts w:eastAsia="DFKai-SB"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3C7214" w14:paraId="090EC598" w14:textId="77777777" w:rsidTr="00D834EC">
        <w:trPr>
          <w:trHeight w:val="352"/>
          <w:jc w:val="center"/>
        </w:trPr>
        <w:tc>
          <w:tcPr>
            <w:tcW w:w="1980" w:type="dxa"/>
            <w:tcBorders>
              <w:bottom w:val="single" w:sz="4" w:space="0" w:color="auto"/>
              <w:right w:val="single" w:sz="4" w:space="0" w:color="auto"/>
            </w:tcBorders>
            <w:vAlign w:val="center"/>
          </w:tcPr>
          <w:p w14:paraId="1929DDD0" w14:textId="77777777" w:rsidR="003C7214" w:rsidRDefault="003C7214" w:rsidP="00D834EC">
            <w:pPr>
              <w:spacing w:line="0" w:lineRule="atLeast"/>
              <w:jc w:val="center"/>
              <w:rPr>
                <w:rFonts w:eastAsia="DFKai-SB"/>
              </w:rPr>
            </w:pPr>
            <w:r w:rsidRPr="00526268">
              <w:rPr>
                <w:rFonts w:eastAsia="DFKai-SB" w:hint="eastAsia"/>
                <w:bCs/>
              </w:rPr>
              <w:t>開</w:t>
            </w:r>
            <w:r>
              <w:rPr>
                <w:rFonts w:eastAsia="DFKai-SB" w:hint="eastAsia"/>
                <w:bCs/>
              </w:rPr>
              <w:t>課</w:t>
            </w:r>
            <w:r>
              <w:rPr>
                <w:rFonts w:eastAsia="DFKai-SB" w:hint="eastAsia"/>
              </w:rPr>
              <w:t>學年度</w:t>
            </w:r>
            <w:r>
              <w:rPr>
                <w:rFonts w:eastAsia="DFKai-SB" w:hint="eastAsia"/>
              </w:rPr>
              <w:t>/</w:t>
            </w:r>
            <w:r>
              <w:rPr>
                <w:rFonts w:eastAsia="DFKai-SB" w:hint="eastAsia"/>
              </w:rPr>
              <w:t>學期</w:t>
            </w:r>
          </w:p>
        </w:tc>
        <w:tc>
          <w:tcPr>
            <w:tcW w:w="8597" w:type="dxa"/>
            <w:gridSpan w:val="3"/>
            <w:tcBorders>
              <w:left w:val="single" w:sz="4" w:space="0" w:color="auto"/>
              <w:bottom w:val="single" w:sz="4" w:space="0" w:color="auto"/>
            </w:tcBorders>
            <w:vAlign w:val="center"/>
          </w:tcPr>
          <w:p w14:paraId="762F20EB" w14:textId="57C584A9" w:rsidR="003C7214" w:rsidRDefault="003C7214" w:rsidP="003C7390">
            <w:pPr>
              <w:spacing w:line="0" w:lineRule="atLeast"/>
              <w:jc w:val="center"/>
              <w:rPr>
                <w:rFonts w:eastAsia="DFKai-SB"/>
              </w:rPr>
            </w:pPr>
            <w:r>
              <w:rPr>
                <w:rFonts w:eastAsia="DFKai-SB" w:hint="eastAsia"/>
              </w:rPr>
              <w:t>10</w:t>
            </w:r>
            <w:r w:rsidR="003C7390">
              <w:rPr>
                <w:rFonts w:eastAsia="DFKai-SB" w:hint="eastAsia"/>
              </w:rPr>
              <w:t>9</w:t>
            </w:r>
            <w:r>
              <w:rPr>
                <w:rFonts w:eastAsia="DFKai-SB" w:hint="eastAsia"/>
              </w:rPr>
              <w:t>學年度第</w:t>
            </w:r>
            <w:r w:rsidR="00962F8B">
              <w:rPr>
                <w:rFonts w:eastAsia="DFKai-SB" w:hint="eastAsia"/>
              </w:rPr>
              <w:t>2</w:t>
            </w:r>
            <w:r w:rsidR="000449EE">
              <w:rPr>
                <w:rFonts w:eastAsia="DFKai-SB" w:hint="eastAsia"/>
              </w:rPr>
              <w:t>學</w:t>
            </w:r>
            <w:r>
              <w:rPr>
                <w:rFonts w:eastAsia="DFKai-SB" w:hint="eastAsia"/>
              </w:rPr>
              <w:t>期</w:t>
            </w:r>
          </w:p>
        </w:tc>
      </w:tr>
      <w:tr w:rsidR="000449EE" w14:paraId="04C682B4" w14:textId="77777777" w:rsidTr="00D834EC">
        <w:trPr>
          <w:trHeight w:val="419"/>
          <w:jc w:val="center"/>
        </w:trPr>
        <w:tc>
          <w:tcPr>
            <w:tcW w:w="1980" w:type="dxa"/>
            <w:tcBorders>
              <w:top w:val="single" w:sz="4" w:space="0" w:color="auto"/>
              <w:bottom w:val="single" w:sz="4" w:space="0" w:color="auto"/>
              <w:right w:val="single" w:sz="4" w:space="0" w:color="auto"/>
            </w:tcBorders>
            <w:vAlign w:val="center"/>
          </w:tcPr>
          <w:p w14:paraId="16BF1331" w14:textId="77777777" w:rsidR="000449EE" w:rsidRDefault="000449EE" w:rsidP="00D834EC">
            <w:pPr>
              <w:spacing w:line="0" w:lineRule="atLeast"/>
              <w:jc w:val="center"/>
              <w:rPr>
                <w:rFonts w:eastAsia="DFKai-SB"/>
              </w:rPr>
            </w:pPr>
            <w:r>
              <w:rPr>
                <w:rFonts w:eastAsia="DFKai-SB" w:hint="eastAsia"/>
              </w:rPr>
              <w:t>課程名稱</w:t>
            </w:r>
            <w:r>
              <w:rPr>
                <w:rFonts w:eastAsia="DFKai-SB" w:hint="eastAsia"/>
              </w:rPr>
              <w:t>(</w:t>
            </w:r>
            <w:r>
              <w:rPr>
                <w:rFonts w:eastAsia="DFKai-SB" w:hint="eastAsia"/>
              </w:rPr>
              <w:t>中文</w:t>
            </w:r>
            <w:r>
              <w:rPr>
                <w:rFonts w:eastAsia="DFKai-SB" w:hint="eastAsia"/>
              </w:rPr>
              <w:t>)</w:t>
            </w:r>
          </w:p>
        </w:tc>
        <w:tc>
          <w:tcPr>
            <w:tcW w:w="8597" w:type="dxa"/>
            <w:gridSpan w:val="3"/>
            <w:tcBorders>
              <w:top w:val="single" w:sz="4" w:space="0" w:color="auto"/>
              <w:left w:val="single" w:sz="4" w:space="0" w:color="auto"/>
              <w:bottom w:val="single" w:sz="4" w:space="0" w:color="auto"/>
            </w:tcBorders>
            <w:vAlign w:val="center"/>
          </w:tcPr>
          <w:p w14:paraId="3B4FF067" w14:textId="77777777" w:rsidR="000449EE" w:rsidRDefault="000449EE" w:rsidP="000654A9">
            <w:pPr>
              <w:spacing w:line="0" w:lineRule="atLeast"/>
              <w:jc w:val="center"/>
              <w:rPr>
                <w:rFonts w:eastAsia="DFKai-SB"/>
              </w:rPr>
            </w:pPr>
            <w:r>
              <w:rPr>
                <w:rFonts w:eastAsia="DFKai-SB" w:hint="eastAsia"/>
              </w:rPr>
              <w:t>心理衛生與適應</w:t>
            </w:r>
          </w:p>
        </w:tc>
      </w:tr>
      <w:tr w:rsidR="000449EE" w14:paraId="25BEA371" w14:textId="77777777" w:rsidTr="00D834EC">
        <w:trPr>
          <w:trHeight w:val="412"/>
          <w:jc w:val="center"/>
        </w:trPr>
        <w:tc>
          <w:tcPr>
            <w:tcW w:w="1980" w:type="dxa"/>
            <w:tcBorders>
              <w:top w:val="single" w:sz="4" w:space="0" w:color="auto"/>
              <w:bottom w:val="single" w:sz="4" w:space="0" w:color="auto"/>
              <w:right w:val="single" w:sz="4" w:space="0" w:color="auto"/>
            </w:tcBorders>
            <w:vAlign w:val="center"/>
          </w:tcPr>
          <w:p w14:paraId="4E90DA5A" w14:textId="77777777" w:rsidR="000449EE" w:rsidRDefault="000449EE" w:rsidP="00D834EC">
            <w:pPr>
              <w:spacing w:line="0" w:lineRule="atLeast"/>
              <w:jc w:val="center"/>
              <w:rPr>
                <w:rFonts w:eastAsia="DFKai-SB"/>
              </w:rPr>
            </w:pPr>
            <w:r>
              <w:rPr>
                <w:rFonts w:eastAsia="DFKai-SB" w:hint="eastAsia"/>
              </w:rPr>
              <w:t>課程名稱</w:t>
            </w:r>
            <w:r>
              <w:rPr>
                <w:rFonts w:eastAsia="DFKai-SB" w:hint="eastAsia"/>
              </w:rPr>
              <w:t>(</w:t>
            </w:r>
            <w:r>
              <w:rPr>
                <w:rFonts w:eastAsia="DFKai-SB" w:hint="eastAsia"/>
              </w:rPr>
              <w:t>英文</w:t>
            </w:r>
            <w:r>
              <w:rPr>
                <w:rFonts w:eastAsia="DFKai-SB" w:hint="eastAsia"/>
              </w:rPr>
              <w:t>)</w:t>
            </w:r>
          </w:p>
        </w:tc>
        <w:tc>
          <w:tcPr>
            <w:tcW w:w="8597" w:type="dxa"/>
            <w:gridSpan w:val="3"/>
            <w:tcBorders>
              <w:top w:val="single" w:sz="4" w:space="0" w:color="auto"/>
              <w:left w:val="single" w:sz="4" w:space="0" w:color="auto"/>
              <w:bottom w:val="single" w:sz="4" w:space="0" w:color="auto"/>
            </w:tcBorders>
            <w:vAlign w:val="center"/>
          </w:tcPr>
          <w:p w14:paraId="261599EB" w14:textId="77777777" w:rsidR="000449EE" w:rsidRPr="00081D51" w:rsidRDefault="000449EE" w:rsidP="000654A9">
            <w:pPr>
              <w:spacing w:line="0" w:lineRule="atLeast"/>
              <w:jc w:val="center"/>
              <w:rPr>
                <w:rFonts w:ascii="Monotype Corsiva" w:eastAsia="DFKai-SB" w:hAnsi="Monotype Corsiva"/>
              </w:rPr>
            </w:pPr>
            <w:r w:rsidRPr="00081D51">
              <w:rPr>
                <w:rFonts w:ascii="Monotype Corsiva" w:eastAsia="DFKai-SB" w:hAnsi="Monotype Corsiva"/>
              </w:rPr>
              <w:t>Mental Health and Adjustment</w:t>
            </w:r>
          </w:p>
        </w:tc>
      </w:tr>
      <w:tr w:rsidR="003C7214" w14:paraId="08D7D176" w14:textId="77777777" w:rsidTr="00D834EC">
        <w:trPr>
          <w:trHeight w:val="521"/>
          <w:jc w:val="center"/>
        </w:trPr>
        <w:tc>
          <w:tcPr>
            <w:tcW w:w="1980" w:type="dxa"/>
            <w:tcBorders>
              <w:top w:val="single" w:sz="4" w:space="0" w:color="auto"/>
              <w:bottom w:val="single" w:sz="4" w:space="0" w:color="auto"/>
              <w:right w:val="single" w:sz="4" w:space="0" w:color="auto"/>
            </w:tcBorders>
            <w:vAlign w:val="center"/>
          </w:tcPr>
          <w:p w14:paraId="1D90DC14" w14:textId="77777777" w:rsidR="003C7214" w:rsidRDefault="003C7214" w:rsidP="00D834EC">
            <w:pPr>
              <w:spacing w:line="0" w:lineRule="atLeast"/>
              <w:jc w:val="center"/>
              <w:rPr>
                <w:rFonts w:eastAsia="DFKai-SB"/>
              </w:rPr>
            </w:pPr>
            <w:r>
              <w:rPr>
                <w:rFonts w:eastAsia="DFKai-SB" w:hint="eastAsia"/>
              </w:rPr>
              <w:t>課</w:t>
            </w:r>
            <w:r>
              <w:rPr>
                <w:rFonts w:eastAsia="DFKai-SB" w:hint="eastAsia"/>
              </w:rPr>
              <w:t xml:space="preserve">     </w:t>
            </w:r>
            <w:r>
              <w:rPr>
                <w:rFonts w:eastAsia="DFKai-SB"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14:paraId="59579D51" w14:textId="77777777" w:rsidR="003C7214" w:rsidRDefault="002720EF" w:rsidP="00D834EC">
            <w:pPr>
              <w:spacing w:line="0" w:lineRule="atLeast"/>
              <w:jc w:val="center"/>
              <w:rPr>
                <w:rFonts w:eastAsia="DFKai-SB"/>
              </w:rPr>
            </w:pPr>
            <w:r w:rsidRPr="002720EF">
              <w:rPr>
                <w:rFonts w:eastAsia="DFKai-SB"/>
              </w:rPr>
              <w:t>7401020</w:t>
            </w:r>
          </w:p>
        </w:tc>
        <w:tc>
          <w:tcPr>
            <w:tcW w:w="1080" w:type="dxa"/>
            <w:tcBorders>
              <w:top w:val="single" w:sz="4" w:space="0" w:color="auto"/>
              <w:left w:val="single" w:sz="4" w:space="0" w:color="auto"/>
              <w:bottom w:val="single" w:sz="4" w:space="0" w:color="auto"/>
              <w:right w:val="single" w:sz="4" w:space="0" w:color="auto"/>
            </w:tcBorders>
            <w:vAlign w:val="center"/>
          </w:tcPr>
          <w:p w14:paraId="113B1328" w14:textId="77777777" w:rsidR="003C7214" w:rsidRDefault="003C7214" w:rsidP="00D834EC">
            <w:pPr>
              <w:spacing w:line="0" w:lineRule="atLeast"/>
              <w:jc w:val="center"/>
              <w:rPr>
                <w:rFonts w:eastAsia="DFKai-SB"/>
              </w:rPr>
            </w:pPr>
            <w:r>
              <w:rPr>
                <w:rFonts w:eastAsia="DFKai-SB" w:hint="eastAsia"/>
              </w:rPr>
              <w:t>學分數</w:t>
            </w:r>
          </w:p>
        </w:tc>
        <w:tc>
          <w:tcPr>
            <w:tcW w:w="3557" w:type="dxa"/>
            <w:tcBorders>
              <w:top w:val="single" w:sz="4" w:space="0" w:color="auto"/>
              <w:left w:val="single" w:sz="4" w:space="0" w:color="auto"/>
              <w:bottom w:val="single" w:sz="4" w:space="0" w:color="auto"/>
            </w:tcBorders>
            <w:vAlign w:val="center"/>
          </w:tcPr>
          <w:p w14:paraId="225A9A22" w14:textId="77777777" w:rsidR="003C7214" w:rsidRDefault="000449EE" w:rsidP="00D834EC">
            <w:pPr>
              <w:spacing w:line="0" w:lineRule="atLeast"/>
              <w:jc w:val="center"/>
              <w:rPr>
                <w:rFonts w:eastAsia="DFKai-SB"/>
              </w:rPr>
            </w:pPr>
            <w:r>
              <w:rPr>
                <w:rFonts w:eastAsia="DFKai-SB" w:hint="eastAsia"/>
              </w:rPr>
              <w:t>2</w:t>
            </w:r>
          </w:p>
        </w:tc>
      </w:tr>
      <w:tr w:rsidR="003C7214" w14:paraId="3E2C2436" w14:textId="77777777" w:rsidTr="00D834EC">
        <w:trPr>
          <w:cantSplit/>
          <w:trHeight w:val="965"/>
          <w:jc w:val="center"/>
        </w:trPr>
        <w:tc>
          <w:tcPr>
            <w:tcW w:w="1980" w:type="dxa"/>
            <w:tcBorders>
              <w:top w:val="single" w:sz="4" w:space="0" w:color="auto"/>
              <w:bottom w:val="single" w:sz="4" w:space="0" w:color="auto"/>
              <w:right w:val="single" w:sz="4" w:space="0" w:color="auto"/>
            </w:tcBorders>
            <w:vAlign w:val="center"/>
          </w:tcPr>
          <w:p w14:paraId="5A8B5DCE" w14:textId="77777777" w:rsidR="003C7214" w:rsidRDefault="003C7214" w:rsidP="00D834EC">
            <w:pPr>
              <w:spacing w:line="0" w:lineRule="atLeast"/>
              <w:jc w:val="center"/>
              <w:rPr>
                <w:rFonts w:eastAsia="DFKai-SB"/>
              </w:rPr>
            </w:pPr>
            <w:r>
              <w:rPr>
                <w:rFonts w:eastAsia="DFKai-SB" w:hint="eastAsia"/>
              </w:rPr>
              <w:t>授</w:t>
            </w:r>
            <w:r>
              <w:rPr>
                <w:rFonts w:eastAsia="DFKai-SB" w:hint="eastAsia"/>
              </w:rPr>
              <w:t xml:space="preserve">  </w:t>
            </w:r>
            <w:r>
              <w:rPr>
                <w:rFonts w:eastAsia="DFKai-SB" w:hint="eastAsia"/>
              </w:rPr>
              <w:t>課</w:t>
            </w:r>
            <w:r>
              <w:rPr>
                <w:rFonts w:eastAsia="DFKai-SB" w:hint="eastAsia"/>
              </w:rPr>
              <w:t xml:space="preserve">  </w:t>
            </w:r>
            <w:r>
              <w:rPr>
                <w:rFonts w:eastAsia="DFKai-SB" w:hint="eastAsia"/>
              </w:rPr>
              <w:t>方</w:t>
            </w:r>
            <w:r>
              <w:rPr>
                <w:rFonts w:eastAsia="DFKai-SB" w:hint="eastAsia"/>
              </w:rPr>
              <w:t xml:space="preserve">  </w:t>
            </w:r>
            <w:r>
              <w:rPr>
                <w:rFonts w:eastAsia="DFKai-SB" w:hint="eastAsia"/>
              </w:rPr>
              <w:t>式</w:t>
            </w:r>
          </w:p>
        </w:tc>
        <w:tc>
          <w:tcPr>
            <w:tcW w:w="8597" w:type="dxa"/>
            <w:gridSpan w:val="3"/>
            <w:tcBorders>
              <w:top w:val="single" w:sz="4" w:space="0" w:color="auto"/>
              <w:left w:val="single" w:sz="4" w:space="0" w:color="auto"/>
              <w:bottom w:val="single" w:sz="4" w:space="0" w:color="auto"/>
            </w:tcBorders>
            <w:vAlign w:val="center"/>
          </w:tcPr>
          <w:p w14:paraId="2F9A7BAF" w14:textId="77777777" w:rsidR="003C7214" w:rsidRDefault="003C7214" w:rsidP="00D834EC">
            <w:pPr>
              <w:spacing w:line="0" w:lineRule="atLeast"/>
              <w:jc w:val="both"/>
              <w:rPr>
                <w:rFonts w:eastAsia="DFKai-SB"/>
                <w:u w:val="single"/>
              </w:rPr>
            </w:pPr>
            <w:r>
              <w:rPr>
                <w:rFonts w:eastAsia="DFKai-SB" w:hint="eastAsia"/>
              </w:rPr>
              <w:t>請勾選</w:t>
            </w:r>
            <w:r>
              <w:rPr>
                <w:rFonts w:eastAsia="DFKai-SB" w:hint="eastAsia"/>
              </w:rPr>
              <w:t>(</w:t>
            </w:r>
            <w:r>
              <w:rPr>
                <w:rFonts w:eastAsia="DFKai-SB" w:hint="eastAsia"/>
              </w:rPr>
              <w:t>可複選</w:t>
            </w:r>
            <w:r>
              <w:rPr>
                <w:rFonts w:eastAsia="DFKai-SB" w:hint="eastAsia"/>
              </w:rPr>
              <w:t>)</w:t>
            </w:r>
            <w:r>
              <w:rPr>
                <w:rFonts w:eastAsia="DFKai-SB" w:hint="eastAsia"/>
              </w:rPr>
              <w:t>：</w:t>
            </w:r>
          </w:p>
          <w:tbl>
            <w:tblPr>
              <w:tblStyle w:val="a3"/>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3C7214" w:rsidRPr="007A3F83" w14:paraId="1FAE15A8" w14:textId="77777777" w:rsidTr="00D834EC">
              <w:tc>
                <w:tcPr>
                  <w:tcW w:w="1709" w:type="dxa"/>
                </w:tcPr>
                <w:p w14:paraId="5487A5DD" w14:textId="77777777" w:rsidR="003C7214" w:rsidRPr="007A3F83" w:rsidRDefault="000449EE" w:rsidP="00D834EC">
                  <w:pPr>
                    <w:rPr>
                      <w:rFonts w:ascii="DFKai-SB" w:eastAsia="DFKai-SB" w:hAnsi="DFKai-SB"/>
                    </w:rPr>
                  </w:pPr>
                  <w:r>
                    <w:rPr>
                      <w:rFonts w:ascii="DFKai-SB" w:eastAsia="DFKai-SB" w:hAnsi="DFKai-SB" w:hint="eastAsia"/>
                    </w:rPr>
                    <w:t>■</w:t>
                  </w:r>
                  <w:r w:rsidR="003C7214">
                    <w:rPr>
                      <w:rFonts w:ascii="DFKai-SB" w:eastAsia="DFKai-SB" w:hAnsi="DFKai-SB" w:hint="eastAsia"/>
                    </w:rPr>
                    <w:t>課堂授課</w:t>
                  </w:r>
                </w:p>
              </w:tc>
              <w:tc>
                <w:tcPr>
                  <w:tcW w:w="1701" w:type="dxa"/>
                </w:tcPr>
                <w:p w14:paraId="72F2FF73" w14:textId="77777777" w:rsidR="003C7214" w:rsidRPr="007A3F83" w:rsidRDefault="003C7214" w:rsidP="00D834EC">
                  <w:pPr>
                    <w:rPr>
                      <w:rFonts w:ascii="DFKai-SB" w:eastAsia="DFKai-SB" w:hAnsi="DFKai-SB"/>
                    </w:rPr>
                  </w:pPr>
                  <w:r w:rsidRPr="007A3F83">
                    <w:rPr>
                      <w:rFonts w:ascii="DFKai-SB" w:eastAsia="DFKai-SB" w:hAnsi="DFKai-SB" w:hint="eastAsia"/>
                    </w:rPr>
                    <w:t>□</w:t>
                  </w:r>
                  <w:r>
                    <w:rPr>
                      <w:rFonts w:eastAsia="DFKai-SB" w:hint="eastAsia"/>
                    </w:rPr>
                    <w:t>網路教學</w:t>
                  </w:r>
                </w:p>
              </w:tc>
              <w:tc>
                <w:tcPr>
                  <w:tcW w:w="1701" w:type="dxa"/>
                </w:tcPr>
                <w:p w14:paraId="6F3EDBC1" w14:textId="77777777" w:rsidR="003C7214" w:rsidRPr="007A3F83" w:rsidRDefault="003C7214" w:rsidP="00D834EC">
                  <w:pPr>
                    <w:rPr>
                      <w:rFonts w:ascii="DFKai-SB" w:eastAsia="DFKai-SB" w:hAnsi="DFKai-SB"/>
                    </w:rPr>
                  </w:pPr>
                  <w:r w:rsidRPr="007A3F83">
                    <w:rPr>
                      <w:rFonts w:ascii="DFKai-SB" w:eastAsia="DFKai-SB" w:hAnsi="DFKai-SB" w:hint="eastAsia"/>
                    </w:rPr>
                    <w:t>□</w:t>
                  </w:r>
                  <w:r>
                    <w:rPr>
                      <w:rFonts w:ascii="DFKai-SB" w:eastAsia="DFKai-SB" w:hAnsi="DFKai-SB" w:hint="eastAsia"/>
                    </w:rPr>
                    <w:t>分組討論</w:t>
                  </w:r>
                </w:p>
              </w:tc>
              <w:tc>
                <w:tcPr>
                  <w:tcW w:w="1418" w:type="dxa"/>
                </w:tcPr>
                <w:p w14:paraId="59817A6A" w14:textId="77777777" w:rsidR="003C7214" w:rsidRPr="007A3F83" w:rsidRDefault="003C7214" w:rsidP="00D834EC">
                  <w:pPr>
                    <w:rPr>
                      <w:rFonts w:ascii="DFKai-SB" w:eastAsia="DFKai-SB" w:hAnsi="DFKai-SB"/>
                    </w:rPr>
                  </w:pPr>
                  <w:r w:rsidRPr="007A3F83">
                    <w:rPr>
                      <w:rFonts w:ascii="DFKai-SB" w:eastAsia="DFKai-SB" w:hAnsi="DFKai-SB" w:hint="eastAsia"/>
                    </w:rPr>
                    <w:t>□</w:t>
                  </w:r>
                  <w:r>
                    <w:rPr>
                      <w:rFonts w:ascii="DFKai-SB" w:eastAsia="DFKai-SB" w:hAnsi="DFKai-SB" w:hint="eastAsia"/>
                    </w:rPr>
                    <w:t>校外教學</w:t>
                  </w:r>
                </w:p>
              </w:tc>
              <w:tc>
                <w:tcPr>
                  <w:tcW w:w="1572" w:type="dxa"/>
                </w:tcPr>
                <w:p w14:paraId="574225B9" w14:textId="77777777" w:rsidR="003C7214" w:rsidRPr="007A3F83" w:rsidRDefault="003C7214" w:rsidP="00D834EC">
                  <w:pPr>
                    <w:rPr>
                      <w:rFonts w:ascii="DFKai-SB" w:eastAsia="DFKai-SB" w:hAnsi="DFKai-SB"/>
                    </w:rPr>
                  </w:pPr>
                </w:p>
              </w:tc>
            </w:tr>
            <w:tr w:rsidR="003C7214" w:rsidRPr="007A3F83" w14:paraId="2A09CA9A" w14:textId="77777777" w:rsidTr="00D834EC">
              <w:tc>
                <w:tcPr>
                  <w:tcW w:w="8101" w:type="dxa"/>
                  <w:gridSpan w:val="5"/>
                </w:tcPr>
                <w:p w14:paraId="748193A3" w14:textId="77777777" w:rsidR="003C7214" w:rsidRPr="007A3F83" w:rsidRDefault="003C7214" w:rsidP="00D834EC">
                  <w:pPr>
                    <w:rPr>
                      <w:rFonts w:ascii="DFKai-SB" w:eastAsia="DFKai-SB" w:hAnsi="DFKai-SB"/>
                    </w:rPr>
                  </w:pPr>
                  <w:r w:rsidRPr="007A3F83">
                    <w:rPr>
                      <w:rFonts w:ascii="DFKai-SB" w:eastAsia="DFKai-SB" w:hAnsi="DFKai-SB" w:hint="eastAsia"/>
                    </w:rPr>
                    <w:t>□</w:t>
                  </w:r>
                  <w:r>
                    <w:rPr>
                      <w:rFonts w:ascii="DFKai-SB" w:eastAsia="DFKai-SB" w:hAnsi="DFKai-SB" w:hint="eastAsia"/>
                    </w:rPr>
                    <w:t>其他</w:t>
                  </w:r>
                  <w:r>
                    <w:rPr>
                      <w:rFonts w:ascii="DFKai-SB" w:eastAsia="DFKai-SB" w:hAnsi="DFKai-SB" w:hint="eastAsia"/>
                      <w:u w:val="single"/>
                    </w:rPr>
                    <w:t xml:space="preserve">                         </w:t>
                  </w:r>
                </w:p>
              </w:tc>
            </w:tr>
          </w:tbl>
          <w:p w14:paraId="54AE4F7C" w14:textId="77777777" w:rsidR="003C7214" w:rsidRDefault="003C7214" w:rsidP="00D834EC">
            <w:pPr>
              <w:spacing w:line="0" w:lineRule="atLeast"/>
              <w:jc w:val="both"/>
              <w:rPr>
                <w:rFonts w:eastAsia="DFKai-SB"/>
                <w:u w:val="single"/>
              </w:rPr>
            </w:pPr>
          </w:p>
        </w:tc>
      </w:tr>
      <w:tr w:rsidR="003C7214" w14:paraId="0260B337" w14:textId="77777777" w:rsidTr="00D834EC">
        <w:trPr>
          <w:trHeight w:val="1050"/>
          <w:jc w:val="center"/>
        </w:trPr>
        <w:tc>
          <w:tcPr>
            <w:tcW w:w="1980" w:type="dxa"/>
            <w:tcBorders>
              <w:top w:val="single" w:sz="4" w:space="0" w:color="auto"/>
              <w:bottom w:val="single" w:sz="4" w:space="0" w:color="auto"/>
              <w:right w:val="single" w:sz="4" w:space="0" w:color="auto"/>
            </w:tcBorders>
            <w:vAlign w:val="center"/>
          </w:tcPr>
          <w:p w14:paraId="3E75EF21" w14:textId="77777777" w:rsidR="003C7214" w:rsidRDefault="003C7214" w:rsidP="00D834EC">
            <w:pPr>
              <w:spacing w:line="0" w:lineRule="atLeast"/>
              <w:jc w:val="center"/>
              <w:rPr>
                <w:rFonts w:eastAsia="DFKai-SB"/>
              </w:rPr>
            </w:pPr>
            <w:r>
              <w:rPr>
                <w:rFonts w:eastAsia="DFKai-SB" w:hint="eastAsia"/>
              </w:rPr>
              <w:t>教學目標及範圍</w:t>
            </w:r>
          </w:p>
        </w:tc>
        <w:tc>
          <w:tcPr>
            <w:tcW w:w="8597" w:type="dxa"/>
            <w:gridSpan w:val="3"/>
            <w:tcBorders>
              <w:top w:val="single" w:sz="4" w:space="0" w:color="auto"/>
              <w:left w:val="single" w:sz="4" w:space="0" w:color="auto"/>
              <w:bottom w:val="single" w:sz="4" w:space="0" w:color="auto"/>
            </w:tcBorders>
          </w:tcPr>
          <w:p w14:paraId="4D6391B7" w14:textId="77777777" w:rsidR="000449EE" w:rsidRPr="000449EE" w:rsidRDefault="000449EE" w:rsidP="000449EE">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科技文明的進步、物質享受的提升、生活步調的加速，使得身處其中的現代人面臨的心理問題與壓力情境也日趨頻繁與複雜，從而導致生理、心理、行為各層面的失焦、失衡與失常．尤其是逐漸步入早成年期的大學生，面臨即將到來的生涯發展的確立、職場工作的追求、婚姻家庭的建立等挑戰，都考驗著其心理調整因應能力．故此本課程規劃設計旨在協助學生對心理衛生與適應議題具備基礎認識，並能自我檢視與評估，進而能具體掌握與運用相關知能，以解決應日常生活中遭遇到的心理問題，從而達到聯合國世界衛生組織提出的心理健康指標：生理、心理以及社會三方面都良好狀態</w:t>
            </w:r>
            <w:r w:rsidR="00C9097A">
              <w:rPr>
                <w:rFonts w:ascii="DFKai-SB" w:eastAsia="DFKai-SB" w:hAnsi="DFKai-SB" w:hint="eastAsia"/>
                <w:sz w:val="22"/>
                <w:szCs w:val="22"/>
              </w:rPr>
              <w:t>。</w:t>
            </w:r>
            <w:r w:rsidRPr="000449EE">
              <w:rPr>
                <w:rFonts w:ascii="DFKai-SB" w:eastAsia="DFKai-SB" w:hAnsi="DFKai-SB" w:hint="eastAsia"/>
                <w:sz w:val="22"/>
                <w:szCs w:val="22"/>
              </w:rPr>
              <w:t>因此，本課程具體教學目標如下：</w:t>
            </w:r>
          </w:p>
          <w:p w14:paraId="7FD9F351" w14:textId="77777777" w:rsidR="000449EE" w:rsidRPr="000449EE" w:rsidRDefault="000449EE" w:rsidP="000449EE">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1.引導學生具備正確合宜的心理健康觀念；</w:t>
            </w:r>
          </w:p>
          <w:p w14:paraId="67586275" w14:textId="77777777" w:rsidR="000449EE" w:rsidRPr="000449EE" w:rsidRDefault="000449EE" w:rsidP="000449EE">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 xml:space="preserve">2.帶領學生熟稔心理衛生概念與相關理論； </w:t>
            </w:r>
          </w:p>
          <w:p w14:paraId="44C62268" w14:textId="77777777" w:rsidR="000449EE" w:rsidRPr="000449EE" w:rsidRDefault="000449EE" w:rsidP="000449EE">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3.幫助學生瞭解心理失衡問題與解決方法；</w:t>
            </w:r>
          </w:p>
          <w:p w14:paraId="0022CBF3" w14:textId="77777777" w:rsidR="000449EE" w:rsidRPr="000449EE" w:rsidRDefault="000449EE" w:rsidP="000449EE">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4.促進學生自我覺察與評估心理健康技巧；</w:t>
            </w:r>
          </w:p>
          <w:p w14:paraId="51F6C66C" w14:textId="77777777" w:rsidR="000449EE" w:rsidRPr="000449EE" w:rsidRDefault="000449EE" w:rsidP="000449EE">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5.啟發學生探索促進心理健康方法與可能；</w:t>
            </w:r>
          </w:p>
          <w:p w14:paraId="03271054" w14:textId="77777777" w:rsidR="000449EE" w:rsidRPr="000449EE" w:rsidRDefault="000449EE" w:rsidP="000449EE">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 xml:space="preserve">6.加強學生課堂的實務演練提升適應知能； </w:t>
            </w:r>
          </w:p>
          <w:p w14:paraId="0CAA2862" w14:textId="77777777" w:rsidR="000449EE" w:rsidRPr="000449EE" w:rsidRDefault="000449EE" w:rsidP="000449EE">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7.培養學生透過互動與分享建構健康人生；</w:t>
            </w:r>
          </w:p>
          <w:p w14:paraId="76DBDE1D" w14:textId="77777777" w:rsidR="003C7214" w:rsidRPr="000449EE" w:rsidRDefault="000449EE" w:rsidP="000449EE">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8.激發學生實踐於日常生活中並能協助他人．</w:t>
            </w:r>
          </w:p>
          <w:p w14:paraId="6BE4FD4D" w14:textId="77777777" w:rsidR="000449EE" w:rsidRPr="000449EE" w:rsidRDefault="000449EE" w:rsidP="000449EE">
            <w:pPr>
              <w:spacing w:line="360" w:lineRule="auto"/>
              <w:ind w:firstLineChars="100" w:firstLine="220"/>
              <w:rPr>
                <w:rFonts w:ascii="DFKai-SB" w:eastAsia="DFKai-SB" w:hAnsi="DFKai-SB"/>
                <w:color w:val="000000" w:themeColor="text1"/>
                <w:sz w:val="22"/>
              </w:rPr>
            </w:pPr>
            <w:r w:rsidRPr="000449EE">
              <w:rPr>
                <w:rFonts w:ascii="DFKai-SB" w:eastAsia="DFKai-SB" w:hAnsi="DFKai-SB" w:hint="eastAsia"/>
                <w:bCs/>
                <w:color w:val="000000" w:themeColor="text1"/>
                <w:sz w:val="22"/>
                <w:szCs w:val="22"/>
              </w:rPr>
              <w:t>為達上述</w:t>
            </w:r>
            <w:r>
              <w:rPr>
                <w:rFonts w:ascii="DFKai-SB" w:eastAsia="DFKai-SB" w:hAnsi="DFKai-SB" w:hint="eastAsia"/>
                <w:bCs/>
                <w:color w:val="000000" w:themeColor="text1"/>
                <w:sz w:val="22"/>
                <w:szCs w:val="22"/>
              </w:rPr>
              <w:t>教學</w:t>
            </w:r>
            <w:r w:rsidRPr="000449EE">
              <w:rPr>
                <w:rFonts w:ascii="DFKai-SB" w:eastAsia="DFKai-SB" w:hAnsi="DFKai-SB" w:hint="eastAsia"/>
                <w:bCs/>
                <w:color w:val="000000" w:themeColor="text1"/>
                <w:sz w:val="22"/>
                <w:szCs w:val="22"/>
              </w:rPr>
              <w:t>目標，本課程主要教學方式包括：</w:t>
            </w:r>
          </w:p>
          <w:p w14:paraId="4AD670ED" w14:textId="77777777" w:rsidR="000449EE" w:rsidRPr="000449EE" w:rsidRDefault="000449EE" w:rsidP="000449EE">
            <w:pPr>
              <w:spacing w:line="300" w:lineRule="auto"/>
              <w:ind w:left="1394" w:right="142" w:hanging="1280"/>
              <w:jc w:val="both"/>
              <w:rPr>
                <w:rFonts w:ascii="DFKai-SB" w:eastAsia="DFKai-SB" w:hAnsi="DFKai-SB"/>
                <w:color w:val="000000"/>
                <w:sz w:val="22"/>
              </w:rPr>
            </w:pPr>
            <w:r w:rsidRPr="000449EE">
              <w:rPr>
                <w:rFonts w:ascii="DFKai-SB" w:eastAsia="DFKai-SB" w:hAnsi="DFKai-SB" w:hint="eastAsia"/>
                <w:b/>
                <w:color w:val="000000"/>
                <w:sz w:val="22"/>
                <w:szCs w:val="22"/>
              </w:rPr>
              <w:t>課堂講授：</w:t>
            </w:r>
            <w:r w:rsidRPr="000449EE">
              <w:rPr>
                <w:rFonts w:ascii="DFKai-SB" w:eastAsia="DFKai-SB" w:hAnsi="DFKai-SB" w:hint="eastAsia"/>
                <w:color w:val="000000"/>
                <w:sz w:val="22"/>
                <w:szCs w:val="22"/>
              </w:rPr>
              <w:t>由教師針對每週單位主題相關內容進行講解，以導引同學能更深入且全面理解該主題之題旨與中心思想。並以簡報檔</w:t>
            </w:r>
            <w:r w:rsidRPr="000449EE">
              <w:rPr>
                <w:rFonts w:ascii="DFKai-SB" w:eastAsia="DFKai-SB" w:hAnsi="DFKai-SB" w:hint="eastAsia"/>
                <w:bCs/>
                <w:color w:val="000000"/>
                <w:sz w:val="22"/>
                <w:szCs w:val="22"/>
              </w:rPr>
              <w:t>呈現</w:t>
            </w:r>
            <w:r w:rsidRPr="000449EE">
              <w:rPr>
                <w:rFonts w:ascii="DFKai-SB" w:eastAsia="DFKai-SB" w:hAnsi="DFKai-SB" w:hint="eastAsia"/>
                <w:color w:val="000000"/>
                <w:sz w:val="22"/>
                <w:szCs w:val="22"/>
              </w:rPr>
              <w:t>相關內容</w:t>
            </w:r>
            <w:r w:rsidRPr="000449EE">
              <w:rPr>
                <w:rFonts w:ascii="DFKai-SB" w:eastAsia="DFKai-SB" w:hAnsi="DFKai-SB" w:hint="eastAsia"/>
                <w:bCs/>
                <w:color w:val="000000"/>
                <w:sz w:val="22"/>
                <w:szCs w:val="22"/>
              </w:rPr>
              <w:t>。</w:t>
            </w:r>
          </w:p>
          <w:p w14:paraId="1FB71AFA" w14:textId="77777777" w:rsidR="000449EE" w:rsidRPr="000449EE" w:rsidRDefault="000449EE" w:rsidP="000449EE">
            <w:pPr>
              <w:spacing w:line="300" w:lineRule="auto"/>
              <w:ind w:leftChars="47" w:left="1249" w:right="142" w:hangingChars="516" w:hanging="1136"/>
              <w:jc w:val="both"/>
              <w:rPr>
                <w:rFonts w:ascii="DFKai-SB" w:eastAsia="DFKai-SB" w:hAnsi="DFKai-SB"/>
                <w:bCs/>
                <w:color w:val="000000"/>
                <w:sz w:val="22"/>
              </w:rPr>
            </w:pPr>
            <w:r w:rsidRPr="000449EE">
              <w:rPr>
                <w:rFonts w:ascii="DFKai-SB" w:eastAsia="DFKai-SB" w:hAnsi="DFKai-SB" w:hint="eastAsia"/>
                <w:b/>
                <w:color w:val="000000"/>
                <w:sz w:val="22"/>
                <w:szCs w:val="22"/>
              </w:rPr>
              <w:t>影片教學：</w:t>
            </w:r>
            <w:r w:rsidRPr="000449EE">
              <w:rPr>
                <w:rFonts w:ascii="DFKai-SB" w:eastAsia="DFKai-SB" w:hAnsi="DFKai-SB" w:hint="eastAsia"/>
                <w:bCs/>
                <w:color w:val="000000"/>
                <w:sz w:val="22"/>
                <w:szCs w:val="22"/>
              </w:rPr>
              <w:t>針對教學主題擇取貼近該情境之影片進行觀賞、分析與討論。</w:t>
            </w:r>
          </w:p>
          <w:p w14:paraId="4E92AB5B" w14:textId="77777777" w:rsidR="000449EE" w:rsidRPr="000449EE" w:rsidRDefault="000449EE" w:rsidP="000449EE">
            <w:pPr>
              <w:spacing w:line="300" w:lineRule="auto"/>
              <w:ind w:leftChars="47" w:left="1249" w:right="142" w:hangingChars="516" w:hanging="1136"/>
              <w:jc w:val="both"/>
              <w:rPr>
                <w:rFonts w:ascii="DFKai-SB" w:eastAsia="DFKai-SB" w:hAnsi="DFKai-SB"/>
                <w:bCs/>
                <w:color w:val="000000"/>
                <w:sz w:val="22"/>
              </w:rPr>
            </w:pPr>
            <w:r w:rsidRPr="000449EE">
              <w:rPr>
                <w:rFonts w:ascii="DFKai-SB" w:eastAsia="DFKai-SB" w:hAnsi="DFKai-SB" w:hint="eastAsia"/>
                <w:b/>
                <w:color w:val="000000"/>
                <w:sz w:val="22"/>
                <w:szCs w:val="22"/>
              </w:rPr>
              <w:t>繪本教學：</w:t>
            </w:r>
            <w:r w:rsidRPr="000449EE">
              <w:rPr>
                <w:rFonts w:ascii="DFKai-SB" w:eastAsia="DFKai-SB" w:hAnsi="DFKai-SB" w:hint="eastAsia"/>
                <w:bCs/>
                <w:color w:val="000000"/>
                <w:sz w:val="22"/>
                <w:szCs w:val="22"/>
              </w:rPr>
              <w:t>針對教學主題擇取貼近該情境之繪本進行觀賞、分析與討論。</w:t>
            </w:r>
          </w:p>
          <w:p w14:paraId="6BC4A749" w14:textId="77777777" w:rsidR="000449EE" w:rsidRPr="000449EE" w:rsidRDefault="000449EE" w:rsidP="000449EE">
            <w:pPr>
              <w:spacing w:line="300" w:lineRule="auto"/>
              <w:ind w:left="1394" w:right="142" w:hanging="1280"/>
              <w:jc w:val="both"/>
              <w:rPr>
                <w:rFonts w:ascii="DFKai-SB" w:eastAsia="DFKai-SB" w:hAnsi="DFKai-SB"/>
                <w:b/>
                <w:color w:val="000000"/>
                <w:sz w:val="22"/>
              </w:rPr>
            </w:pPr>
            <w:r w:rsidRPr="000449EE">
              <w:rPr>
                <w:rFonts w:ascii="DFKai-SB" w:eastAsia="DFKai-SB" w:hAnsi="DFKai-SB" w:hint="eastAsia"/>
                <w:b/>
                <w:color w:val="000000"/>
                <w:sz w:val="22"/>
                <w:szCs w:val="22"/>
              </w:rPr>
              <w:t>即席演練：</w:t>
            </w:r>
            <w:r w:rsidRPr="000449EE">
              <w:rPr>
                <w:rFonts w:ascii="DFKai-SB" w:eastAsia="DFKai-SB" w:hAnsi="DFKai-SB" w:hint="eastAsia"/>
                <w:color w:val="000000"/>
                <w:sz w:val="22"/>
                <w:szCs w:val="22"/>
              </w:rPr>
              <w:t>符合單元主題的課堂即席演練（量表填答、加強練習），例如：</w:t>
            </w:r>
            <w:r w:rsidRPr="000449EE">
              <w:rPr>
                <w:rFonts w:ascii="DFKai-SB" w:eastAsia="DFKai-SB" w:hAnsi="DFKai-SB" w:hint="eastAsia"/>
                <w:sz w:val="22"/>
                <w:szCs w:val="22"/>
              </w:rPr>
              <w:t>憂鬱症自我檢測量表</w:t>
            </w:r>
            <w:r w:rsidRPr="000449EE">
              <w:rPr>
                <w:rFonts w:ascii="DFKai-SB" w:eastAsia="DFKai-SB" w:hAnsi="DFKai-SB" w:hint="eastAsia"/>
                <w:color w:val="000000"/>
                <w:sz w:val="22"/>
                <w:szCs w:val="22"/>
              </w:rPr>
              <w:t>、</w:t>
            </w:r>
            <w:r w:rsidRPr="000449EE">
              <w:rPr>
                <w:rFonts w:ascii="DFKai-SB" w:eastAsia="DFKai-SB" w:hAnsi="DFKai-SB" w:hint="eastAsia"/>
                <w:sz w:val="22"/>
                <w:szCs w:val="22"/>
              </w:rPr>
              <w:t>壓力指數測量表</w:t>
            </w:r>
            <w:r w:rsidRPr="000449EE">
              <w:rPr>
                <w:rFonts w:ascii="DFKai-SB" w:eastAsia="DFKai-SB" w:hAnsi="DFKai-SB" w:hint="eastAsia"/>
                <w:color w:val="000000"/>
                <w:sz w:val="22"/>
                <w:szCs w:val="22"/>
              </w:rPr>
              <w:t>。</w:t>
            </w:r>
          </w:p>
          <w:p w14:paraId="72528491" w14:textId="77777777" w:rsidR="000449EE" w:rsidRPr="000449EE" w:rsidRDefault="000449EE" w:rsidP="000449EE">
            <w:pPr>
              <w:spacing w:line="300" w:lineRule="auto"/>
              <w:ind w:left="1394" w:right="142" w:hanging="1280"/>
              <w:jc w:val="both"/>
              <w:rPr>
                <w:rFonts w:ascii="DFKai-SB" w:eastAsia="DFKai-SB" w:hAnsi="DFKai-SB"/>
                <w:color w:val="000000"/>
                <w:sz w:val="22"/>
              </w:rPr>
            </w:pPr>
            <w:r w:rsidRPr="000449EE">
              <w:rPr>
                <w:rFonts w:ascii="DFKai-SB" w:eastAsia="DFKai-SB" w:hAnsi="DFKai-SB" w:hint="eastAsia"/>
                <w:b/>
                <w:color w:val="000000"/>
                <w:sz w:val="22"/>
                <w:szCs w:val="22"/>
              </w:rPr>
              <w:t>角色扮演：</w:t>
            </w:r>
            <w:r w:rsidRPr="000449EE">
              <w:rPr>
                <w:rFonts w:ascii="DFKai-SB" w:eastAsia="DFKai-SB" w:hAnsi="DFKai-SB" w:hint="eastAsia"/>
                <w:color w:val="000000"/>
                <w:sz w:val="22"/>
                <w:szCs w:val="22"/>
              </w:rPr>
              <w:t>針對教學主題，由教師於課堂中當場公布故事情節和問題情境，交由各組進行呈現方式討論後即席表演。</w:t>
            </w:r>
          </w:p>
          <w:p w14:paraId="62B4A1FD" w14:textId="77777777" w:rsidR="000449EE" w:rsidRPr="000449EE" w:rsidRDefault="000449EE" w:rsidP="000449EE">
            <w:pPr>
              <w:spacing w:line="300" w:lineRule="auto"/>
              <w:ind w:left="1394" w:right="142" w:hanging="1280"/>
              <w:jc w:val="both"/>
              <w:rPr>
                <w:rFonts w:ascii="DFKai-SB" w:eastAsia="DFKai-SB" w:hAnsi="DFKai-SB"/>
                <w:color w:val="000000"/>
                <w:sz w:val="22"/>
              </w:rPr>
            </w:pPr>
            <w:r w:rsidRPr="000449EE">
              <w:rPr>
                <w:rFonts w:ascii="DFKai-SB" w:eastAsia="DFKai-SB" w:hAnsi="DFKai-SB" w:hint="eastAsia"/>
                <w:b/>
                <w:bCs/>
                <w:sz w:val="22"/>
                <w:szCs w:val="22"/>
              </w:rPr>
              <w:t>班級討論：</w:t>
            </w:r>
            <w:r w:rsidRPr="000449EE">
              <w:rPr>
                <w:rFonts w:ascii="DFKai-SB" w:eastAsia="DFKai-SB" w:hAnsi="DFKai-SB" w:hint="eastAsia"/>
                <w:bCs/>
                <w:sz w:val="22"/>
                <w:szCs w:val="22"/>
              </w:rPr>
              <w:t>討論問題來源包括課程講授後問題討論、影片呈現問題討論、角色扮演後問題討論…等。</w:t>
            </w:r>
            <w:r w:rsidRPr="000449EE">
              <w:rPr>
                <w:rFonts w:ascii="DFKai-SB" w:eastAsia="DFKai-SB" w:hAnsi="DFKai-SB" w:hint="eastAsia"/>
                <w:color w:val="000000"/>
                <w:sz w:val="22"/>
                <w:szCs w:val="22"/>
              </w:rPr>
              <w:t>進行團體討論後書寫於黑板進行分析比較、或分由各組進行發表。</w:t>
            </w:r>
          </w:p>
          <w:p w14:paraId="46B755BB" w14:textId="77777777" w:rsidR="000449EE" w:rsidRPr="000449EE" w:rsidRDefault="000449EE" w:rsidP="000449EE">
            <w:pPr>
              <w:spacing w:line="276" w:lineRule="auto"/>
              <w:ind w:leftChars="208" w:left="1593" w:rightChars="58" w:right="139" w:hangingChars="497" w:hanging="1094"/>
              <w:jc w:val="both"/>
              <w:rPr>
                <w:rFonts w:ascii="DFKai-SB" w:eastAsia="DFKai-SB" w:hAnsi="DFKai-SB"/>
                <w:sz w:val="22"/>
              </w:rPr>
            </w:pPr>
            <w:r w:rsidRPr="000449EE">
              <w:rPr>
                <w:rFonts w:ascii="DFKai-SB" w:eastAsia="DFKai-SB" w:hAnsi="DFKai-SB" w:hint="eastAsia"/>
                <w:b/>
                <w:color w:val="000000"/>
                <w:sz w:val="22"/>
                <w:szCs w:val="22"/>
              </w:rPr>
              <w:lastRenderedPageBreak/>
              <w:t>意見發表：</w:t>
            </w:r>
            <w:r w:rsidRPr="000449EE">
              <w:rPr>
                <w:rFonts w:ascii="DFKai-SB" w:eastAsia="DFKai-SB" w:hAnsi="DFKai-SB" w:hint="eastAsia"/>
                <w:color w:val="000000"/>
                <w:sz w:val="22"/>
                <w:szCs w:val="22"/>
              </w:rPr>
              <w:t>針對學生所提問之問題或教學者認為值得加以討論之題目，課堂上由同學自由發表個人想法。</w:t>
            </w:r>
          </w:p>
        </w:tc>
      </w:tr>
      <w:tr w:rsidR="003C7214" w14:paraId="612A1AEC" w14:textId="77777777" w:rsidTr="00D834EC">
        <w:trPr>
          <w:trHeight w:val="994"/>
          <w:jc w:val="center"/>
        </w:trPr>
        <w:tc>
          <w:tcPr>
            <w:tcW w:w="1980" w:type="dxa"/>
            <w:tcBorders>
              <w:top w:val="single" w:sz="4" w:space="0" w:color="auto"/>
              <w:bottom w:val="single" w:sz="4" w:space="0" w:color="auto"/>
              <w:right w:val="single" w:sz="4" w:space="0" w:color="auto"/>
            </w:tcBorders>
            <w:vAlign w:val="center"/>
          </w:tcPr>
          <w:p w14:paraId="52C7F502" w14:textId="77777777" w:rsidR="003C7214" w:rsidRDefault="003C7214" w:rsidP="00D834EC">
            <w:pPr>
              <w:spacing w:line="0" w:lineRule="atLeast"/>
              <w:jc w:val="center"/>
              <w:rPr>
                <w:rFonts w:eastAsia="DFKai-SB"/>
              </w:rPr>
            </w:pPr>
            <w:r w:rsidRPr="00526268">
              <w:rPr>
                <w:rFonts w:ascii="DFKai-SB" w:eastAsia="DFKai-SB" w:hAnsi="DFKai-SB" w:hint="eastAsia"/>
                <w:bCs/>
              </w:rPr>
              <w:lastRenderedPageBreak/>
              <w:t>與通識教育核心精神</w:t>
            </w:r>
            <w:r>
              <w:rPr>
                <w:rFonts w:ascii="DFKai-SB" w:eastAsia="DFKai-SB" w:hAnsi="DFKai-SB" w:hint="eastAsia"/>
                <w:bCs/>
              </w:rPr>
              <w:t>之</w:t>
            </w:r>
            <w:r w:rsidRPr="00526268">
              <w:rPr>
                <w:rFonts w:ascii="DFKai-SB" w:eastAsia="DFKai-SB" w:hAnsi="DFKai-SB" w:hint="eastAsia"/>
                <w:bCs/>
              </w:rPr>
              <w:t>關聯性</w:t>
            </w:r>
          </w:p>
        </w:tc>
        <w:tc>
          <w:tcPr>
            <w:tcW w:w="8597" w:type="dxa"/>
            <w:gridSpan w:val="3"/>
            <w:tcBorders>
              <w:top w:val="single" w:sz="4" w:space="0" w:color="auto"/>
              <w:left w:val="single" w:sz="4" w:space="0" w:color="auto"/>
              <w:bottom w:val="single" w:sz="4" w:space="0" w:color="auto"/>
            </w:tcBorders>
          </w:tcPr>
          <w:p w14:paraId="5C0F3820" w14:textId="77777777" w:rsidR="000449EE" w:rsidRPr="000449EE" w:rsidRDefault="000449EE" w:rsidP="000449EE">
            <w:pPr>
              <w:ind w:firstLineChars="108" w:firstLine="238"/>
              <w:rPr>
                <w:rFonts w:ascii="DFKai-SB" w:eastAsia="DFKai-SB" w:hAnsi="DFKai-SB"/>
                <w:sz w:val="22"/>
              </w:rPr>
            </w:pPr>
            <w:r w:rsidRPr="000449EE">
              <w:rPr>
                <w:rFonts w:ascii="DFKai-SB" w:eastAsia="DFKai-SB" w:hAnsi="DFKai-SB" w:hint="eastAsia"/>
                <w:sz w:val="22"/>
                <w:szCs w:val="22"/>
              </w:rPr>
              <w:t xml:space="preserve">1.建立學生對於人類社會生活中，有關心理衛生與適應議題的基礎認識。 </w:t>
            </w:r>
          </w:p>
          <w:p w14:paraId="4EE911C5" w14:textId="77777777" w:rsidR="000449EE" w:rsidRPr="000449EE" w:rsidRDefault="000449EE" w:rsidP="000449EE">
            <w:pPr>
              <w:ind w:firstLineChars="108" w:firstLine="238"/>
              <w:rPr>
                <w:rFonts w:ascii="DFKai-SB" w:eastAsia="DFKai-SB" w:hAnsi="DFKai-SB"/>
                <w:sz w:val="22"/>
              </w:rPr>
            </w:pPr>
            <w:r w:rsidRPr="000449EE">
              <w:rPr>
                <w:rFonts w:ascii="DFKai-SB" w:eastAsia="DFKai-SB" w:hAnsi="DFKai-SB" w:hint="eastAsia"/>
                <w:sz w:val="22"/>
                <w:szCs w:val="22"/>
              </w:rPr>
              <w:t>2.協助學生熟悉社會科學領域中，有關心理衛生與適應議題的研究與探索結果</w:t>
            </w:r>
          </w:p>
          <w:p w14:paraId="5E5B8CDA" w14:textId="77777777" w:rsidR="000449EE" w:rsidRPr="000449EE" w:rsidRDefault="000449EE" w:rsidP="000449EE">
            <w:pPr>
              <w:ind w:firstLineChars="108" w:firstLine="238"/>
              <w:rPr>
                <w:rFonts w:ascii="DFKai-SB" w:eastAsia="DFKai-SB" w:hAnsi="DFKai-SB"/>
                <w:sz w:val="22"/>
              </w:rPr>
            </w:pPr>
            <w:r w:rsidRPr="000449EE">
              <w:rPr>
                <w:rFonts w:ascii="DFKai-SB" w:eastAsia="DFKai-SB" w:hAnsi="DFKai-SB" w:hint="eastAsia"/>
                <w:sz w:val="22"/>
                <w:szCs w:val="22"/>
              </w:rPr>
              <w:t>3.促進學生能夠具體掌握與運用，有關心理衛生與適應問題的概況與解決知能</w:t>
            </w:r>
          </w:p>
          <w:p w14:paraId="793782AD" w14:textId="77777777" w:rsidR="000449EE" w:rsidRPr="000449EE" w:rsidRDefault="000449EE" w:rsidP="000449EE">
            <w:pPr>
              <w:ind w:firstLineChars="108" w:firstLine="238"/>
              <w:rPr>
                <w:rFonts w:ascii="DFKai-SB" w:eastAsia="DFKai-SB" w:hAnsi="DFKai-SB"/>
                <w:sz w:val="22"/>
              </w:rPr>
            </w:pPr>
            <w:r w:rsidRPr="000449EE">
              <w:rPr>
                <w:rFonts w:ascii="DFKai-SB" w:eastAsia="DFKai-SB" w:hAnsi="DFKai-SB" w:hint="eastAsia"/>
                <w:sz w:val="22"/>
                <w:szCs w:val="22"/>
              </w:rPr>
              <w:t>4.引導學生能夠自我檢視與評估，有關自我心理衛生與適應相關問題的狀況</w:t>
            </w:r>
          </w:p>
          <w:p w14:paraId="619D0DDF" w14:textId="77777777" w:rsidR="003C7214" w:rsidRPr="000449EE" w:rsidRDefault="000449EE" w:rsidP="000449EE">
            <w:pPr>
              <w:ind w:firstLineChars="108" w:firstLine="238"/>
              <w:rPr>
                <w:rFonts w:ascii="DFKai-SB" w:eastAsia="DFKai-SB" w:hAnsi="DFKai-SB"/>
                <w:sz w:val="22"/>
              </w:rPr>
            </w:pPr>
            <w:r w:rsidRPr="000449EE">
              <w:rPr>
                <w:rFonts w:ascii="DFKai-SB" w:eastAsia="DFKai-SB" w:hAnsi="DFKai-SB" w:hint="eastAsia"/>
                <w:sz w:val="22"/>
                <w:szCs w:val="22"/>
              </w:rPr>
              <w:t>5.教導學生對不同心理狀況失衡者，能夠給予同理、尊重、包容與人文關懷</w:t>
            </w:r>
          </w:p>
        </w:tc>
      </w:tr>
      <w:tr w:rsidR="003C7214" w14:paraId="5BBFE567" w14:textId="77777777" w:rsidTr="00D834EC">
        <w:trPr>
          <w:trHeight w:val="6508"/>
          <w:jc w:val="center"/>
        </w:trPr>
        <w:tc>
          <w:tcPr>
            <w:tcW w:w="1980" w:type="dxa"/>
            <w:tcBorders>
              <w:top w:val="single" w:sz="4" w:space="0" w:color="auto"/>
              <w:bottom w:val="single" w:sz="4" w:space="0" w:color="auto"/>
              <w:right w:val="single" w:sz="4" w:space="0" w:color="auto"/>
            </w:tcBorders>
            <w:vAlign w:val="center"/>
          </w:tcPr>
          <w:p w14:paraId="2757B3B1" w14:textId="77777777" w:rsidR="003C7214" w:rsidRDefault="003C7214" w:rsidP="00D834EC">
            <w:pPr>
              <w:spacing w:line="0" w:lineRule="atLeast"/>
              <w:jc w:val="center"/>
              <w:rPr>
                <w:rFonts w:eastAsia="DFKai-SB"/>
              </w:rPr>
            </w:pPr>
            <w:r>
              <w:rPr>
                <w:rFonts w:eastAsia="DFKai-SB" w:hint="eastAsia"/>
              </w:rPr>
              <w:t>授</w:t>
            </w:r>
            <w:r>
              <w:rPr>
                <w:rFonts w:eastAsia="DFKai-SB" w:hint="eastAsia"/>
              </w:rPr>
              <w:t xml:space="preserve">  </w:t>
            </w:r>
            <w:r>
              <w:rPr>
                <w:rFonts w:eastAsia="DFKai-SB" w:hint="eastAsia"/>
              </w:rPr>
              <w:t>課</w:t>
            </w:r>
            <w:r>
              <w:rPr>
                <w:rFonts w:eastAsia="DFKai-SB" w:hint="eastAsia"/>
              </w:rPr>
              <w:t xml:space="preserve">  </w:t>
            </w:r>
            <w:r>
              <w:rPr>
                <w:rFonts w:eastAsia="DFKai-SB" w:hint="eastAsia"/>
              </w:rPr>
              <w:t>大</w:t>
            </w:r>
            <w:r>
              <w:rPr>
                <w:rFonts w:eastAsia="DFKai-SB" w:hint="eastAsia"/>
              </w:rPr>
              <w:t xml:space="preserve">  </w:t>
            </w:r>
            <w:r>
              <w:rPr>
                <w:rFonts w:eastAsia="DFKai-SB" w:hint="eastAsia"/>
              </w:rPr>
              <w:t>綱</w:t>
            </w:r>
          </w:p>
          <w:p w14:paraId="6A954C9D" w14:textId="77777777" w:rsidR="003C7214" w:rsidRDefault="003C7214" w:rsidP="00D834EC">
            <w:pPr>
              <w:spacing w:line="0" w:lineRule="atLeast"/>
              <w:jc w:val="center"/>
              <w:rPr>
                <w:rFonts w:eastAsia="DFKai-SB"/>
              </w:rPr>
            </w:pPr>
          </w:p>
        </w:tc>
        <w:tc>
          <w:tcPr>
            <w:tcW w:w="8597" w:type="dxa"/>
            <w:gridSpan w:val="3"/>
            <w:tcBorders>
              <w:top w:val="single" w:sz="4" w:space="0" w:color="auto"/>
              <w:left w:val="single" w:sz="4" w:space="0" w:color="auto"/>
              <w:bottom w:val="single" w:sz="4" w:space="0" w:color="auto"/>
            </w:tcBorders>
          </w:tcPr>
          <w:p w14:paraId="7CA90F87" w14:textId="77777777" w:rsidR="003C7214" w:rsidRDefault="003C7214" w:rsidP="00D834EC">
            <w:pPr>
              <w:spacing w:line="0" w:lineRule="atLeast"/>
              <w:rPr>
                <w:rFonts w:eastAsia="DFKai-SB"/>
              </w:rPr>
            </w:pPr>
          </w:p>
          <w:tbl>
            <w:tblPr>
              <w:tblStyle w:val="a3"/>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2"/>
              <w:gridCol w:w="5393"/>
            </w:tblGrid>
            <w:tr w:rsidR="003C7214" w:rsidRPr="002720EF" w14:paraId="6CE60E68" w14:textId="77777777" w:rsidTr="002720EF">
              <w:trPr>
                <w:jc w:val="center"/>
              </w:trPr>
              <w:tc>
                <w:tcPr>
                  <w:tcW w:w="712" w:type="dxa"/>
                </w:tcPr>
                <w:p w14:paraId="7CC5AED7" w14:textId="77777777" w:rsidR="003C7214" w:rsidRPr="002720EF" w:rsidRDefault="003C7214" w:rsidP="00D834EC">
                  <w:pPr>
                    <w:spacing w:line="0" w:lineRule="atLeast"/>
                    <w:rPr>
                      <w:rFonts w:eastAsia="DFKai-SB"/>
                      <w:b/>
                    </w:rPr>
                  </w:pPr>
                  <w:r w:rsidRPr="002720EF">
                    <w:rPr>
                      <w:rFonts w:eastAsia="DFKai-SB"/>
                      <w:b/>
                    </w:rPr>
                    <w:t>週次</w:t>
                  </w:r>
                </w:p>
              </w:tc>
              <w:tc>
                <w:tcPr>
                  <w:tcW w:w="5393" w:type="dxa"/>
                </w:tcPr>
                <w:p w14:paraId="46D17799" w14:textId="77777777" w:rsidR="003C7214" w:rsidRPr="002720EF" w:rsidRDefault="003C7214" w:rsidP="00D834EC">
                  <w:pPr>
                    <w:spacing w:line="0" w:lineRule="atLeast"/>
                    <w:jc w:val="center"/>
                    <w:rPr>
                      <w:rFonts w:eastAsia="DFKai-SB"/>
                      <w:b/>
                    </w:rPr>
                  </w:pPr>
                  <w:r w:rsidRPr="002720EF">
                    <w:rPr>
                      <w:rFonts w:eastAsia="DFKai-SB"/>
                      <w:b/>
                    </w:rPr>
                    <w:t>主題</w:t>
                  </w:r>
                </w:p>
              </w:tc>
            </w:tr>
            <w:tr w:rsidR="000449EE" w14:paraId="474B87E5" w14:textId="77777777" w:rsidTr="002720EF">
              <w:trPr>
                <w:jc w:val="center"/>
              </w:trPr>
              <w:tc>
                <w:tcPr>
                  <w:tcW w:w="712" w:type="dxa"/>
                  <w:vAlign w:val="center"/>
                </w:tcPr>
                <w:p w14:paraId="50C3A637" w14:textId="77777777" w:rsidR="000449EE" w:rsidRPr="00866F0E" w:rsidRDefault="000449EE" w:rsidP="00866F0E">
                  <w:pPr>
                    <w:spacing w:line="0" w:lineRule="atLeast"/>
                    <w:jc w:val="center"/>
                    <w:rPr>
                      <w:rFonts w:ascii="DFKai-SB" w:eastAsia="DFKai-SB" w:hAnsi="DFKai-SB"/>
                    </w:rPr>
                  </w:pPr>
                  <w:r w:rsidRPr="00866F0E">
                    <w:rPr>
                      <w:rFonts w:ascii="DFKai-SB" w:eastAsia="DFKai-SB" w:hAnsi="DFKai-SB" w:hint="eastAsia"/>
                    </w:rPr>
                    <w:t>1</w:t>
                  </w:r>
                </w:p>
              </w:tc>
              <w:tc>
                <w:tcPr>
                  <w:tcW w:w="5393" w:type="dxa"/>
                </w:tcPr>
                <w:p w14:paraId="7CCC5E53" w14:textId="77777777" w:rsidR="000449EE" w:rsidRPr="003D7300" w:rsidRDefault="000449EE" w:rsidP="000654A9">
                  <w:pPr>
                    <w:spacing w:line="300" w:lineRule="auto"/>
                    <w:rPr>
                      <w:rFonts w:ascii="DFKai-SB" w:eastAsia="DFKai-SB" w:hAnsi="DFKai-SB"/>
                    </w:rPr>
                  </w:pPr>
                  <w:r w:rsidRPr="003D7300">
                    <w:rPr>
                      <w:rFonts w:ascii="DFKai-SB" w:eastAsia="DFKai-SB" w:hAnsi="DFKai-SB" w:hint="eastAsia"/>
                    </w:rPr>
                    <w:t>課程簡介與修課規定</w:t>
                  </w:r>
                </w:p>
              </w:tc>
            </w:tr>
            <w:tr w:rsidR="000449EE" w14:paraId="5923A006" w14:textId="77777777" w:rsidTr="002720EF">
              <w:trPr>
                <w:jc w:val="center"/>
              </w:trPr>
              <w:tc>
                <w:tcPr>
                  <w:tcW w:w="712" w:type="dxa"/>
                  <w:vAlign w:val="center"/>
                </w:tcPr>
                <w:p w14:paraId="37A92BD7" w14:textId="77777777" w:rsidR="000449EE" w:rsidRPr="00866F0E" w:rsidRDefault="000449EE" w:rsidP="00866F0E">
                  <w:pPr>
                    <w:spacing w:line="0" w:lineRule="atLeast"/>
                    <w:jc w:val="center"/>
                    <w:rPr>
                      <w:rFonts w:ascii="DFKai-SB" w:eastAsia="DFKai-SB" w:hAnsi="DFKai-SB"/>
                    </w:rPr>
                  </w:pPr>
                  <w:r w:rsidRPr="00866F0E">
                    <w:rPr>
                      <w:rFonts w:ascii="DFKai-SB" w:eastAsia="DFKai-SB" w:hAnsi="DFKai-SB" w:hint="eastAsia"/>
                    </w:rPr>
                    <w:t>2</w:t>
                  </w:r>
                </w:p>
              </w:tc>
              <w:tc>
                <w:tcPr>
                  <w:tcW w:w="5393" w:type="dxa"/>
                </w:tcPr>
                <w:p w14:paraId="7003B42A" w14:textId="77777777" w:rsidR="000449EE" w:rsidRPr="006F3299" w:rsidRDefault="000449EE" w:rsidP="000654A9">
                  <w:pPr>
                    <w:spacing w:line="300" w:lineRule="auto"/>
                    <w:rPr>
                      <w:rFonts w:ascii="DFKai-SB" w:eastAsia="DFKai-SB" w:hAnsi="DFKai-SB"/>
                      <w:color w:val="C00000"/>
                    </w:rPr>
                  </w:pPr>
                  <w:r w:rsidRPr="003D7300">
                    <w:rPr>
                      <w:rFonts w:ascii="DFKai-SB" w:eastAsia="DFKai-SB" w:hAnsi="DFKai-SB" w:hint="eastAsia"/>
                    </w:rPr>
                    <w:t>心理衛生與適應緒論</w:t>
                  </w:r>
                </w:p>
              </w:tc>
            </w:tr>
            <w:tr w:rsidR="000449EE" w14:paraId="6213B906" w14:textId="77777777" w:rsidTr="002720EF">
              <w:trPr>
                <w:jc w:val="center"/>
              </w:trPr>
              <w:tc>
                <w:tcPr>
                  <w:tcW w:w="712" w:type="dxa"/>
                  <w:vAlign w:val="center"/>
                </w:tcPr>
                <w:p w14:paraId="46BEEE41" w14:textId="77777777" w:rsidR="000449EE" w:rsidRPr="00866F0E" w:rsidRDefault="000449EE" w:rsidP="00866F0E">
                  <w:pPr>
                    <w:spacing w:line="0" w:lineRule="atLeast"/>
                    <w:jc w:val="center"/>
                    <w:rPr>
                      <w:rFonts w:ascii="DFKai-SB" w:eastAsia="DFKai-SB" w:hAnsi="DFKai-SB"/>
                    </w:rPr>
                  </w:pPr>
                  <w:r w:rsidRPr="00866F0E">
                    <w:rPr>
                      <w:rFonts w:ascii="DFKai-SB" w:eastAsia="DFKai-SB" w:hAnsi="DFKai-SB" w:hint="eastAsia"/>
                    </w:rPr>
                    <w:t>3</w:t>
                  </w:r>
                </w:p>
              </w:tc>
              <w:tc>
                <w:tcPr>
                  <w:tcW w:w="5393" w:type="dxa"/>
                </w:tcPr>
                <w:p w14:paraId="25C718EB" w14:textId="77777777" w:rsidR="000449EE" w:rsidRPr="003D7300" w:rsidRDefault="000449EE" w:rsidP="000654A9">
                  <w:pPr>
                    <w:spacing w:line="300" w:lineRule="auto"/>
                    <w:rPr>
                      <w:rFonts w:ascii="DFKai-SB" w:eastAsia="DFKai-SB" w:hAnsi="DFKai-SB"/>
                    </w:rPr>
                  </w:pPr>
                  <w:r w:rsidRPr="003D7300">
                    <w:rPr>
                      <w:rFonts w:ascii="DFKai-SB" w:eastAsia="DFKai-SB" w:hAnsi="DFKai-SB" w:hint="eastAsia"/>
                    </w:rPr>
                    <w:t>自我概念與自我成長</w:t>
                  </w:r>
                  <w:r>
                    <w:rPr>
                      <w:rFonts w:ascii="DFKai-SB" w:eastAsia="DFKai-SB" w:hAnsi="DFKai-SB" w:hint="eastAsia"/>
                    </w:rPr>
                    <w:t>(I)</w:t>
                  </w:r>
                </w:p>
              </w:tc>
            </w:tr>
            <w:tr w:rsidR="000449EE" w14:paraId="4CE0ADDB" w14:textId="77777777" w:rsidTr="002720EF">
              <w:trPr>
                <w:jc w:val="center"/>
              </w:trPr>
              <w:tc>
                <w:tcPr>
                  <w:tcW w:w="712" w:type="dxa"/>
                  <w:vAlign w:val="center"/>
                </w:tcPr>
                <w:p w14:paraId="29AE0A3A" w14:textId="77777777" w:rsidR="000449EE" w:rsidRPr="00866F0E" w:rsidRDefault="000449EE" w:rsidP="00866F0E">
                  <w:pPr>
                    <w:spacing w:line="0" w:lineRule="atLeast"/>
                    <w:jc w:val="center"/>
                    <w:rPr>
                      <w:rFonts w:ascii="DFKai-SB" w:eastAsia="DFKai-SB" w:hAnsi="DFKai-SB"/>
                    </w:rPr>
                  </w:pPr>
                  <w:r w:rsidRPr="00866F0E">
                    <w:rPr>
                      <w:rFonts w:ascii="DFKai-SB" w:eastAsia="DFKai-SB" w:hAnsi="DFKai-SB" w:hint="eastAsia"/>
                    </w:rPr>
                    <w:t>4</w:t>
                  </w:r>
                </w:p>
              </w:tc>
              <w:tc>
                <w:tcPr>
                  <w:tcW w:w="5393" w:type="dxa"/>
                </w:tcPr>
                <w:p w14:paraId="14CB0DE4" w14:textId="77777777" w:rsidR="000449EE" w:rsidRPr="003D7300" w:rsidRDefault="000449EE" w:rsidP="000654A9">
                  <w:pPr>
                    <w:spacing w:line="300" w:lineRule="auto"/>
                    <w:rPr>
                      <w:rFonts w:ascii="DFKai-SB" w:eastAsia="DFKai-SB" w:hAnsi="DFKai-SB"/>
                    </w:rPr>
                  </w:pPr>
                  <w:r w:rsidRPr="003D7300">
                    <w:rPr>
                      <w:rFonts w:ascii="DFKai-SB" w:eastAsia="DFKai-SB" w:hAnsi="DFKai-SB" w:hint="eastAsia"/>
                    </w:rPr>
                    <w:t>自我概念與自我成長</w:t>
                  </w:r>
                  <w:r>
                    <w:rPr>
                      <w:rFonts w:ascii="DFKai-SB" w:eastAsia="DFKai-SB" w:hAnsi="DFKai-SB" w:hint="eastAsia"/>
                    </w:rPr>
                    <w:t>(II)</w:t>
                  </w:r>
                </w:p>
              </w:tc>
            </w:tr>
            <w:tr w:rsidR="000449EE" w14:paraId="0AC96D29" w14:textId="77777777" w:rsidTr="002720EF">
              <w:trPr>
                <w:jc w:val="center"/>
              </w:trPr>
              <w:tc>
                <w:tcPr>
                  <w:tcW w:w="712" w:type="dxa"/>
                  <w:vAlign w:val="center"/>
                </w:tcPr>
                <w:p w14:paraId="627A9614" w14:textId="77777777" w:rsidR="000449EE" w:rsidRPr="00866F0E" w:rsidRDefault="000449EE" w:rsidP="00866F0E">
                  <w:pPr>
                    <w:spacing w:line="0" w:lineRule="atLeast"/>
                    <w:jc w:val="center"/>
                    <w:rPr>
                      <w:rFonts w:ascii="DFKai-SB" w:eastAsia="DFKai-SB" w:hAnsi="DFKai-SB"/>
                    </w:rPr>
                  </w:pPr>
                  <w:r w:rsidRPr="00866F0E">
                    <w:rPr>
                      <w:rFonts w:ascii="DFKai-SB" w:eastAsia="DFKai-SB" w:hAnsi="DFKai-SB" w:hint="eastAsia"/>
                    </w:rPr>
                    <w:t>5</w:t>
                  </w:r>
                </w:p>
              </w:tc>
              <w:tc>
                <w:tcPr>
                  <w:tcW w:w="5393" w:type="dxa"/>
                </w:tcPr>
                <w:p w14:paraId="13DC7035" w14:textId="77777777" w:rsidR="000449EE" w:rsidRPr="003D7300" w:rsidRDefault="000449EE" w:rsidP="000654A9">
                  <w:pPr>
                    <w:spacing w:line="300" w:lineRule="auto"/>
                    <w:rPr>
                      <w:rFonts w:ascii="DFKai-SB" w:eastAsia="DFKai-SB" w:hAnsi="DFKai-SB"/>
                    </w:rPr>
                  </w:pPr>
                  <w:r w:rsidRPr="003D7300">
                    <w:rPr>
                      <w:rFonts w:ascii="DFKai-SB" w:eastAsia="DFKai-SB" w:hAnsi="DFKai-SB" w:cs="Arial"/>
                      <w:bCs/>
                    </w:rPr>
                    <w:t>人格</w:t>
                  </w:r>
                  <w:r w:rsidRPr="003D7300">
                    <w:rPr>
                      <w:rFonts w:ascii="DFKai-SB" w:eastAsia="DFKai-SB" w:hAnsi="DFKai-SB" w:cs="Arial" w:hint="eastAsia"/>
                      <w:bCs/>
                    </w:rPr>
                    <w:t>特質、行為</w:t>
                  </w:r>
                  <w:r w:rsidRPr="003D7300">
                    <w:rPr>
                      <w:rFonts w:ascii="DFKai-SB" w:eastAsia="DFKai-SB" w:hAnsi="DFKai-SB" w:cs="Arial"/>
                      <w:bCs/>
                    </w:rPr>
                    <w:t>與心理適應</w:t>
                  </w:r>
                </w:p>
              </w:tc>
            </w:tr>
            <w:tr w:rsidR="000449EE" w14:paraId="239D1D6E" w14:textId="77777777" w:rsidTr="002720EF">
              <w:trPr>
                <w:jc w:val="center"/>
              </w:trPr>
              <w:tc>
                <w:tcPr>
                  <w:tcW w:w="712" w:type="dxa"/>
                  <w:vAlign w:val="center"/>
                </w:tcPr>
                <w:p w14:paraId="6C6D7171" w14:textId="77777777" w:rsidR="000449EE" w:rsidRPr="00866F0E" w:rsidRDefault="000449EE" w:rsidP="00866F0E">
                  <w:pPr>
                    <w:spacing w:line="0" w:lineRule="atLeast"/>
                    <w:jc w:val="center"/>
                    <w:rPr>
                      <w:rFonts w:ascii="DFKai-SB" w:eastAsia="DFKai-SB" w:hAnsi="DFKai-SB"/>
                    </w:rPr>
                  </w:pPr>
                  <w:r w:rsidRPr="00866F0E">
                    <w:rPr>
                      <w:rFonts w:ascii="DFKai-SB" w:eastAsia="DFKai-SB" w:hAnsi="DFKai-SB" w:hint="eastAsia"/>
                    </w:rPr>
                    <w:t>6</w:t>
                  </w:r>
                </w:p>
              </w:tc>
              <w:tc>
                <w:tcPr>
                  <w:tcW w:w="5393" w:type="dxa"/>
                </w:tcPr>
                <w:p w14:paraId="3DA5FB0E" w14:textId="77777777" w:rsidR="000449EE" w:rsidRPr="003D7300" w:rsidRDefault="000449EE" w:rsidP="000654A9">
                  <w:pPr>
                    <w:spacing w:line="300" w:lineRule="auto"/>
                    <w:rPr>
                      <w:rFonts w:ascii="DFKai-SB" w:eastAsia="DFKai-SB" w:hAnsi="DFKai-SB"/>
                    </w:rPr>
                  </w:pPr>
                  <w:r w:rsidRPr="003D7300">
                    <w:rPr>
                      <w:rFonts w:ascii="DFKai-SB" w:eastAsia="DFKai-SB" w:hAnsi="DFKai-SB" w:cs="Arial"/>
                      <w:bCs/>
                    </w:rPr>
                    <w:t>異常行為</w:t>
                  </w:r>
                  <w:r w:rsidRPr="003D7300">
                    <w:rPr>
                      <w:rFonts w:ascii="DFKai-SB" w:eastAsia="DFKai-SB" w:hAnsi="DFKai-SB" w:cs="Arial" w:hint="eastAsia"/>
                      <w:bCs/>
                    </w:rPr>
                    <w:t>與治療</w:t>
                  </w:r>
                  <w:r w:rsidR="00EB029B">
                    <w:rPr>
                      <w:rFonts w:ascii="DFKai-SB" w:eastAsia="DFKai-SB" w:hAnsi="DFKai-SB" w:hint="eastAsia"/>
                    </w:rPr>
                    <w:t>(I)</w:t>
                  </w:r>
                </w:p>
              </w:tc>
            </w:tr>
            <w:tr w:rsidR="000449EE" w14:paraId="17344111" w14:textId="77777777" w:rsidTr="002720EF">
              <w:trPr>
                <w:jc w:val="center"/>
              </w:trPr>
              <w:tc>
                <w:tcPr>
                  <w:tcW w:w="712" w:type="dxa"/>
                  <w:vAlign w:val="center"/>
                </w:tcPr>
                <w:p w14:paraId="5D7EDA87" w14:textId="77777777" w:rsidR="000449EE" w:rsidRPr="00866F0E" w:rsidRDefault="000449EE" w:rsidP="00866F0E">
                  <w:pPr>
                    <w:spacing w:line="0" w:lineRule="atLeast"/>
                    <w:jc w:val="center"/>
                    <w:rPr>
                      <w:rFonts w:ascii="DFKai-SB" w:eastAsia="DFKai-SB" w:hAnsi="DFKai-SB"/>
                    </w:rPr>
                  </w:pPr>
                  <w:r w:rsidRPr="00866F0E">
                    <w:rPr>
                      <w:rFonts w:ascii="DFKai-SB" w:eastAsia="DFKai-SB" w:hAnsi="DFKai-SB" w:hint="eastAsia"/>
                    </w:rPr>
                    <w:t>7</w:t>
                  </w:r>
                </w:p>
              </w:tc>
              <w:tc>
                <w:tcPr>
                  <w:tcW w:w="5393" w:type="dxa"/>
                </w:tcPr>
                <w:p w14:paraId="66925784" w14:textId="77777777" w:rsidR="000449EE" w:rsidRPr="003D7300" w:rsidRDefault="00EB029B" w:rsidP="000654A9">
                  <w:pPr>
                    <w:spacing w:line="300" w:lineRule="auto"/>
                    <w:rPr>
                      <w:rFonts w:ascii="DFKai-SB" w:eastAsia="DFKai-SB" w:hAnsi="DFKai-SB"/>
                    </w:rPr>
                  </w:pPr>
                  <w:r w:rsidRPr="003D7300">
                    <w:rPr>
                      <w:rFonts w:ascii="DFKai-SB" w:eastAsia="DFKai-SB" w:hAnsi="DFKai-SB" w:cs="Arial"/>
                      <w:bCs/>
                    </w:rPr>
                    <w:t>異常行為</w:t>
                  </w:r>
                  <w:r w:rsidRPr="003D7300">
                    <w:rPr>
                      <w:rFonts w:ascii="DFKai-SB" w:eastAsia="DFKai-SB" w:hAnsi="DFKai-SB" w:cs="Arial" w:hint="eastAsia"/>
                      <w:bCs/>
                    </w:rPr>
                    <w:t>與治療</w:t>
                  </w:r>
                  <w:r>
                    <w:rPr>
                      <w:rFonts w:ascii="DFKai-SB" w:eastAsia="DFKai-SB" w:hAnsi="DFKai-SB" w:hint="eastAsia"/>
                    </w:rPr>
                    <w:t>(II)</w:t>
                  </w:r>
                </w:p>
              </w:tc>
            </w:tr>
            <w:tr w:rsidR="000449EE" w14:paraId="74FFDF1F" w14:textId="77777777" w:rsidTr="002720EF">
              <w:trPr>
                <w:jc w:val="center"/>
              </w:trPr>
              <w:tc>
                <w:tcPr>
                  <w:tcW w:w="712" w:type="dxa"/>
                  <w:vAlign w:val="center"/>
                </w:tcPr>
                <w:p w14:paraId="4AB0E20C" w14:textId="77777777" w:rsidR="000449EE" w:rsidRPr="00866F0E" w:rsidRDefault="000449EE" w:rsidP="00866F0E">
                  <w:pPr>
                    <w:spacing w:line="0" w:lineRule="atLeast"/>
                    <w:jc w:val="center"/>
                    <w:rPr>
                      <w:rFonts w:ascii="DFKai-SB" w:eastAsia="DFKai-SB" w:hAnsi="DFKai-SB"/>
                    </w:rPr>
                  </w:pPr>
                  <w:r w:rsidRPr="00866F0E">
                    <w:rPr>
                      <w:rFonts w:ascii="DFKai-SB" w:eastAsia="DFKai-SB" w:hAnsi="DFKai-SB" w:hint="eastAsia"/>
                    </w:rPr>
                    <w:t>8</w:t>
                  </w:r>
                </w:p>
              </w:tc>
              <w:tc>
                <w:tcPr>
                  <w:tcW w:w="5393" w:type="dxa"/>
                </w:tcPr>
                <w:p w14:paraId="7EDCBB06" w14:textId="77777777" w:rsidR="000449EE" w:rsidRPr="006F3299" w:rsidRDefault="00EB029B" w:rsidP="000654A9">
                  <w:pPr>
                    <w:spacing w:line="300" w:lineRule="auto"/>
                    <w:rPr>
                      <w:rFonts w:ascii="DFKai-SB" w:eastAsia="DFKai-SB" w:hAnsi="DFKai-SB"/>
                      <w:color w:val="C00000"/>
                    </w:rPr>
                  </w:pPr>
                  <w:r w:rsidRPr="003D7300">
                    <w:rPr>
                      <w:rFonts w:ascii="DFKai-SB" w:eastAsia="DFKai-SB" w:hAnsi="DFKai-SB" w:cs="Arial"/>
                      <w:bCs/>
                    </w:rPr>
                    <w:t>焦慮</w:t>
                  </w:r>
                  <w:r>
                    <w:rPr>
                      <w:rFonts w:ascii="DFKai-SB" w:eastAsia="DFKai-SB" w:hAnsi="DFKai-SB" w:cs="Arial" w:hint="eastAsia"/>
                      <w:bCs/>
                    </w:rPr>
                    <w:t>疾患</w:t>
                  </w:r>
                  <w:r w:rsidRPr="003D7300">
                    <w:rPr>
                      <w:rFonts w:ascii="DFKai-SB" w:eastAsia="DFKai-SB" w:hAnsi="DFKai-SB" w:cs="Arial"/>
                      <w:bCs/>
                    </w:rPr>
                    <w:t>與</w:t>
                  </w:r>
                  <w:r w:rsidRPr="003D7300">
                    <w:rPr>
                      <w:rFonts w:ascii="DFKai-SB" w:eastAsia="DFKai-SB" w:hAnsi="DFKai-SB" w:cs="Arial" w:hint="eastAsia"/>
                      <w:bCs/>
                    </w:rPr>
                    <w:t>預防因應</w:t>
                  </w:r>
                  <w:r>
                    <w:rPr>
                      <w:rFonts w:ascii="DFKai-SB" w:eastAsia="DFKai-SB" w:hAnsi="DFKai-SB" w:cs="Arial" w:hint="eastAsia"/>
                      <w:bCs/>
                    </w:rPr>
                    <w:t>(I)</w:t>
                  </w:r>
                </w:p>
              </w:tc>
            </w:tr>
            <w:tr w:rsidR="000449EE" w14:paraId="10B0FAA3" w14:textId="77777777" w:rsidTr="002720EF">
              <w:trPr>
                <w:jc w:val="center"/>
              </w:trPr>
              <w:tc>
                <w:tcPr>
                  <w:tcW w:w="712" w:type="dxa"/>
                  <w:vAlign w:val="center"/>
                </w:tcPr>
                <w:p w14:paraId="171F918A" w14:textId="77777777" w:rsidR="000449EE" w:rsidRPr="00866F0E" w:rsidRDefault="000449EE" w:rsidP="00866F0E">
                  <w:pPr>
                    <w:spacing w:line="0" w:lineRule="atLeast"/>
                    <w:jc w:val="center"/>
                    <w:rPr>
                      <w:rFonts w:ascii="DFKai-SB" w:eastAsia="DFKai-SB" w:hAnsi="DFKai-SB"/>
                    </w:rPr>
                  </w:pPr>
                  <w:r w:rsidRPr="00866F0E">
                    <w:rPr>
                      <w:rFonts w:ascii="DFKai-SB" w:eastAsia="DFKai-SB" w:hAnsi="DFKai-SB" w:hint="eastAsia"/>
                    </w:rPr>
                    <w:t>9</w:t>
                  </w:r>
                </w:p>
              </w:tc>
              <w:tc>
                <w:tcPr>
                  <w:tcW w:w="5393" w:type="dxa"/>
                </w:tcPr>
                <w:p w14:paraId="311F168D" w14:textId="77777777" w:rsidR="000449EE" w:rsidRPr="00EB029B" w:rsidRDefault="000449EE" w:rsidP="000654A9">
                  <w:pPr>
                    <w:spacing w:line="300" w:lineRule="auto"/>
                    <w:rPr>
                      <w:rFonts w:ascii="DFKai-SB" w:eastAsia="DFKai-SB" w:hAnsi="DFKai-SB"/>
                    </w:rPr>
                  </w:pPr>
                  <w:r w:rsidRPr="00EB029B">
                    <w:rPr>
                      <w:rFonts w:ascii="DFKai-SB" w:eastAsia="DFKai-SB" w:hAnsi="DFKai-SB" w:hint="eastAsia"/>
                    </w:rPr>
                    <w:t>期中考</w:t>
                  </w:r>
                </w:p>
              </w:tc>
            </w:tr>
            <w:tr w:rsidR="000449EE" w14:paraId="39A92D52" w14:textId="77777777" w:rsidTr="002720EF">
              <w:trPr>
                <w:jc w:val="center"/>
              </w:trPr>
              <w:tc>
                <w:tcPr>
                  <w:tcW w:w="712" w:type="dxa"/>
                  <w:vAlign w:val="center"/>
                </w:tcPr>
                <w:p w14:paraId="708C09C4" w14:textId="77777777" w:rsidR="000449EE" w:rsidRPr="00866F0E" w:rsidRDefault="000449EE" w:rsidP="00866F0E">
                  <w:pPr>
                    <w:spacing w:line="0" w:lineRule="atLeast"/>
                    <w:jc w:val="center"/>
                    <w:rPr>
                      <w:rFonts w:ascii="DFKai-SB" w:eastAsia="DFKai-SB" w:hAnsi="DFKai-SB"/>
                    </w:rPr>
                  </w:pPr>
                  <w:r w:rsidRPr="00866F0E">
                    <w:rPr>
                      <w:rFonts w:ascii="DFKai-SB" w:eastAsia="DFKai-SB" w:hAnsi="DFKai-SB" w:hint="eastAsia"/>
                    </w:rPr>
                    <w:t>10</w:t>
                  </w:r>
                </w:p>
              </w:tc>
              <w:tc>
                <w:tcPr>
                  <w:tcW w:w="5393" w:type="dxa"/>
                </w:tcPr>
                <w:p w14:paraId="475F9A24" w14:textId="77777777" w:rsidR="000449EE" w:rsidRPr="00EB029B" w:rsidRDefault="00EB029B" w:rsidP="000654A9">
                  <w:pPr>
                    <w:spacing w:line="300" w:lineRule="auto"/>
                    <w:rPr>
                      <w:rFonts w:ascii="DFKai-SB" w:eastAsia="DFKai-SB" w:hAnsi="DFKai-SB"/>
                    </w:rPr>
                  </w:pPr>
                  <w:r w:rsidRPr="00EB029B">
                    <w:rPr>
                      <w:rFonts w:ascii="DFKai-SB" w:eastAsia="DFKai-SB" w:hAnsi="DFKai-SB" w:cs="Arial"/>
                      <w:bCs/>
                    </w:rPr>
                    <w:t>焦慮</w:t>
                  </w:r>
                  <w:r w:rsidRPr="00EB029B">
                    <w:rPr>
                      <w:rFonts w:ascii="DFKai-SB" w:eastAsia="DFKai-SB" w:hAnsi="DFKai-SB" w:cs="Arial" w:hint="eastAsia"/>
                      <w:bCs/>
                    </w:rPr>
                    <w:t>疾患</w:t>
                  </w:r>
                  <w:r w:rsidRPr="00EB029B">
                    <w:rPr>
                      <w:rFonts w:ascii="DFKai-SB" w:eastAsia="DFKai-SB" w:hAnsi="DFKai-SB" w:cs="Arial"/>
                      <w:bCs/>
                    </w:rPr>
                    <w:t>與</w:t>
                  </w:r>
                  <w:r w:rsidRPr="00EB029B">
                    <w:rPr>
                      <w:rFonts w:ascii="DFKai-SB" w:eastAsia="DFKai-SB" w:hAnsi="DFKai-SB" w:cs="Arial" w:hint="eastAsia"/>
                      <w:bCs/>
                    </w:rPr>
                    <w:t>預防因應(II)</w:t>
                  </w:r>
                </w:p>
              </w:tc>
            </w:tr>
            <w:tr w:rsidR="00EB029B" w14:paraId="5C14BE75" w14:textId="77777777" w:rsidTr="002720EF">
              <w:trPr>
                <w:jc w:val="center"/>
              </w:trPr>
              <w:tc>
                <w:tcPr>
                  <w:tcW w:w="712" w:type="dxa"/>
                  <w:vAlign w:val="center"/>
                </w:tcPr>
                <w:p w14:paraId="2A3C7F41" w14:textId="77777777" w:rsidR="00EB029B" w:rsidRPr="00866F0E" w:rsidRDefault="00EB029B" w:rsidP="00866F0E">
                  <w:pPr>
                    <w:spacing w:line="0" w:lineRule="atLeast"/>
                    <w:jc w:val="center"/>
                    <w:rPr>
                      <w:rFonts w:ascii="DFKai-SB" w:eastAsia="DFKai-SB" w:hAnsi="DFKai-SB"/>
                    </w:rPr>
                  </w:pPr>
                  <w:r w:rsidRPr="00866F0E">
                    <w:rPr>
                      <w:rFonts w:ascii="DFKai-SB" w:eastAsia="DFKai-SB" w:hAnsi="DFKai-SB" w:hint="eastAsia"/>
                    </w:rPr>
                    <w:t>11</w:t>
                  </w:r>
                </w:p>
              </w:tc>
              <w:tc>
                <w:tcPr>
                  <w:tcW w:w="5393" w:type="dxa"/>
                </w:tcPr>
                <w:p w14:paraId="6DEA99A2" w14:textId="77777777" w:rsidR="00EB029B" w:rsidRPr="00EB029B" w:rsidRDefault="00EB029B" w:rsidP="00E33643">
                  <w:pPr>
                    <w:spacing w:line="300" w:lineRule="auto"/>
                    <w:rPr>
                      <w:rFonts w:ascii="DFKai-SB" w:eastAsia="DFKai-SB" w:hAnsi="DFKai-SB"/>
                    </w:rPr>
                  </w:pPr>
                  <w:r w:rsidRPr="00EB029B">
                    <w:rPr>
                      <w:rFonts w:ascii="DFKai-SB" w:eastAsia="DFKai-SB" w:hAnsi="DFKai-SB" w:hint="eastAsia"/>
                    </w:rPr>
                    <w:t>憂鬱與心理適應</w:t>
                  </w:r>
                </w:p>
              </w:tc>
            </w:tr>
            <w:tr w:rsidR="00EB029B" w14:paraId="5F4AB7C7" w14:textId="77777777" w:rsidTr="002720EF">
              <w:trPr>
                <w:jc w:val="center"/>
              </w:trPr>
              <w:tc>
                <w:tcPr>
                  <w:tcW w:w="712" w:type="dxa"/>
                  <w:vAlign w:val="center"/>
                </w:tcPr>
                <w:p w14:paraId="22DB69D8" w14:textId="77777777" w:rsidR="00EB029B" w:rsidRPr="00866F0E" w:rsidRDefault="00EB029B" w:rsidP="00866F0E">
                  <w:pPr>
                    <w:spacing w:line="0" w:lineRule="atLeast"/>
                    <w:jc w:val="center"/>
                    <w:rPr>
                      <w:rFonts w:ascii="DFKai-SB" w:eastAsia="DFKai-SB" w:hAnsi="DFKai-SB"/>
                    </w:rPr>
                  </w:pPr>
                  <w:r w:rsidRPr="00866F0E">
                    <w:rPr>
                      <w:rFonts w:ascii="DFKai-SB" w:eastAsia="DFKai-SB" w:hAnsi="DFKai-SB" w:hint="eastAsia"/>
                    </w:rPr>
                    <w:t>12</w:t>
                  </w:r>
                </w:p>
              </w:tc>
              <w:tc>
                <w:tcPr>
                  <w:tcW w:w="5393" w:type="dxa"/>
                </w:tcPr>
                <w:p w14:paraId="5678470E" w14:textId="77777777" w:rsidR="00EB029B" w:rsidRPr="00EB029B" w:rsidRDefault="00EB029B" w:rsidP="00E33643">
                  <w:pPr>
                    <w:spacing w:line="300" w:lineRule="auto"/>
                    <w:rPr>
                      <w:rFonts w:ascii="DFKai-SB" w:eastAsia="DFKai-SB" w:hAnsi="DFKai-SB"/>
                    </w:rPr>
                  </w:pPr>
                  <w:r w:rsidRPr="00EB029B">
                    <w:rPr>
                      <w:rFonts w:ascii="DFKai-SB" w:eastAsia="DFKai-SB" w:hAnsi="DFKai-SB" w:hint="eastAsia"/>
                    </w:rPr>
                    <w:t>自傷認識與自殺處遇</w:t>
                  </w:r>
                  <w:r w:rsidR="00114B98">
                    <w:rPr>
                      <w:rFonts w:ascii="DFKai-SB" w:eastAsia="DFKai-SB" w:hAnsi="DFKai-SB" w:cs="Arial" w:hint="eastAsia"/>
                      <w:bCs/>
                    </w:rPr>
                    <w:t>(I)</w:t>
                  </w:r>
                </w:p>
              </w:tc>
            </w:tr>
            <w:tr w:rsidR="00EB029B" w14:paraId="2EE9689B" w14:textId="77777777" w:rsidTr="002720EF">
              <w:trPr>
                <w:jc w:val="center"/>
              </w:trPr>
              <w:tc>
                <w:tcPr>
                  <w:tcW w:w="712" w:type="dxa"/>
                  <w:vAlign w:val="center"/>
                </w:tcPr>
                <w:p w14:paraId="50794960" w14:textId="77777777" w:rsidR="00EB029B" w:rsidRPr="00866F0E" w:rsidRDefault="00EB029B" w:rsidP="00866F0E">
                  <w:pPr>
                    <w:spacing w:line="0" w:lineRule="atLeast"/>
                    <w:jc w:val="center"/>
                    <w:rPr>
                      <w:rFonts w:ascii="DFKai-SB" w:eastAsia="DFKai-SB" w:hAnsi="DFKai-SB"/>
                    </w:rPr>
                  </w:pPr>
                  <w:r w:rsidRPr="00866F0E">
                    <w:rPr>
                      <w:rFonts w:ascii="DFKai-SB" w:eastAsia="DFKai-SB" w:hAnsi="DFKai-SB" w:hint="eastAsia"/>
                    </w:rPr>
                    <w:t>13</w:t>
                  </w:r>
                </w:p>
              </w:tc>
              <w:tc>
                <w:tcPr>
                  <w:tcW w:w="5393" w:type="dxa"/>
                </w:tcPr>
                <w:p w14:paraId="5800B9EC" w14:textId="77777777" w:rsidR="00EB029B" w:rsidRPr="00EB029B" w:rsidRDefault="00114B98" w:rsidP="00E33643">
                  <w:pPr>
                    <w:spacing w:line="300" w:lineRule="auto"/>
                    <w:rPr>
                      <w:rFonts w:ascii="DFKai-SB" w:eastAsia="DFKai-SB" w:hAnsi="DFKai-SB"/>
                    </w:rPr>
                  </w:pPr>
                  <w:r w:rsidRPr="00EB029B">
                    <w:rPr>
                      <w:rFonts w:ascii="DFKai-SB" w:eastAsia="DFKai-SB" w:hAnsi="DFKai-SB" w:hint="eastAsia"/>
                    </w:rPr>
                    <w:t>自傷認識與自殺處遇</w:t>
                  </w:r>
                  <w:r w:rsidRPr="00EB029B">
                    <w:rPr>
                      <w:rFonts w:ascii="DFKai-SB" w:eastAsia="DFKai-SB" w:hAnsi="DFKai-SB" w:cs="Arial" w:hint="eastAsia"/>
                      <w:bCs/>
                    </w:rPr>
                    <w:t>(II)</w:t>
                  </w:r>
                </w:p>
              </w:tc>
            </w:tr>
            <w:tr w:rsidR="00EB029B" w14:paraId="4FEB97B9" w14:textId="77777777" w:rsidTr="002720EF">
              <w:trPr>
                <w:jc w:val="center"/>
              </w:trPr>
              <w:tc>
                <w:tcPr>
                  <w:tcW w:w="712" w:type="dxa"/>
                  <w:vAlign w:val="center"/>
                </w:tcPr>
                <w:p w14:paraId="4B5EBBEE" w14:textId="77777777" w:rsidR="00EB029B" w:rsidRPr="00866F0E" w:rsidRDefault="00EB029B" w:rsidP="00866F0E">
                  <w:pPr>
                    <w:spacing w:line="0" w:lineRule="atLeast"/>
                    <w:jc w:val="center"/>
                    <w:rPr>
                      <w:rFonts w:ascii="DFKai-SB" w:eastAsia="DFKai-SB" w:hAnsi="DFKai-SB"/>
                    </w:rPr>
                  </w:pPr>
                  <w:r w:rsidRPr="00866F0E">
                    <w:rPr>
                      <w:rFonts w:ascii="DFKai-SB" w:eastAsia="DFKai-SB" w:hAnsi="DFKai-SB" w:hint="eastAsia"/>
                    </w:rPr>
                    <w:t>14</w:t>
                  </w:r>
                </w:p>
              </w:tc>
              <w:tc>
                <w:tcPr>
                  <w:tcW w:w="5393" w:type="dxa"/>
                </w:tcPr>
                <w:p w14:paraId="0C5C6717" w14:textId="77777777" w:rsidR="00EB029B" w:rsidRPr="00EB029B" w:rsidRDefault="00EB029B" w:rsidP="00E33643">
                  <w:pPr>
                    <w:spacing w:line="300" w:lineRule="auto"/>
                    <w:rPr>
                      <w:rFonts w:ascii="DFKai-SB" w:eastAsia="DFKai-SB" w:hAnsi="DFKai-SB"/>
                    </w:rPr>
                  </w:pPr>
                  <w:r w:rsidRPr="00EB029B">
                    <w:rPr>
                      <w:rFonts w:ascii="DFKai-SB" w:eastAsia="DFKai-SB" w:hAnsi="DFKai-SB" w:cs="Arial"/>
                      <w:bCs/>
                    </w:rPr>
                    <w:t>挫折</w:t>
                  </w:r>
                  <w:r w:rsidRPr="00EB029B">
                    <w:rPr>
                      <w:rFonts w:ascii="DFKai-SB" w:eastAsia="DFKai-SB" w:hAnsi="DFKai-SB" w:cs="Arial" w:hint="eastAsia"/>
                      <w:bCs/>
                    </w:rPr>
                    <w:t>與預防因應</w:t>
                  </w:r>
                </w:p>
              </w:tc>
            </w:tr>
            <w:tr w:rsidR="00EB029B" w14:paraId="79E94A69" w14:textId="77777777" w:rsidTr="002720EF">
              <w:trPr>
                <w:jc w:val="center"/>
              </w:trPr>
              <w:tc>
                <w:tcPr>
                  <w:tcW w:w="712" w:type="dxa"/>
                  <w:vAlign w:val="center"/>
                </w:tcPr>
                <w:p w14:paraId="1C288128" w14:textId="77777777" w:rsidR="00EB029B" w:rsidRPr="00866F0E" w:rsidRDefault="00EB029B" w:rsidP="00866F0E">
                  <w:pPr>
                    <w:spacing w:line="0" w:lineRule="atLeast"/>
                    <w:jc w:val="center"/>
                    <w:rPr>
                      <w:rFonts w:ascii="DFKai-SB" w:eastAsia="DFKai-SB" w:hAnsi="DFKai-SB"/>
                    </w:rPr>
                  </w:pPr>
                  <w:r w:rsidRPr="00866F0E">
                    <w:rPr>
                      <w:rFonts w:ascii="DFKai-SB" w:eastAsia="DFKai-SB" w:hAnsi="DFKai-SB" w:hint="eastAsia"/>
                    </w:rPr>
                    <w:t>15</w:t>
                  </w:r>
                </w:p>
              </w:tc>
              <w:tc>
                <w:tcPr>
                  <w:tcW w:w="5393" w:type="dxa"/>
                </w:tcPr>
                <w:p w14:paraId="58EF930D" w14:textId="77777777" w:rsidR="00EB029B" w:rsidRPr="00EB029B" w:rsidRDefault="00EB029B" w:rsidP="00E33643">
                  <w:pPr>
                    <w:spacing w:line="300" w:lineRule="auto"/>
                    <w:rPr>
                      <w:rFonts w:ascii="DFKai-SB" w:eastAsia="DFKai-SB" w:hAnsi="DFKai-SB"/>
                    </w:rPr>
                  </w:pPr>
                  <w:r w:rsidRPr="00EB029B">
                    <w:rPr>
                      <w:rFonts w:ascii="DFKai-SB" w:eastAsia="DFKai-SB" w:hAnsi="DFKai-SB" w:cs="Arial"/>
                      <w:bCs/>
                    </w:rPr>
                    <w:t>憤怒、攻擊與</w:t>
                  </w:r>
                  <w:r w:rsidRPr="00EB029B">
                    <w:rPr>
                      <w:rFonts w:ascii="DFKai-SB" w:eastAsia="DFKai-SB" w:hAnsi="DFKai-SB" w:cs="Arial" w:hint="eastAsia"/>
                      <w:bCs/>
                    </w:rPr>
                    <w:t>預防因應</w:t>
                  </w:r>
                </w:p>
              </w:tc>
            </w:tr>
            <w:tr w:rsidR="00EB029B" w14:paraId="15A22B21" w14:textId="77777777" w:rsidTr="002720EF">
              <w:trPr>
                <w:jc w:val="center"/>
              </w:trPr>
              <w:tc>
                <w:tcPr>
                  <w:tcW w:w="712" w:type="dxa"/>
                  <w:vAlign w:val="center"/>
                </w:tcPr>
                <w:p w14:paraId="05D8A58B" w14:textId="77777777" w:rsidR="00EB029B" w:rsidRPr="00866F0E" w:rsidRDefault="00EB029B" w:rsidP="00866F0E">
                  <w:pPr>
                    <w:spacing w:line="0" w:lineRule="atLeast"/>
                    <w:jc w:val="center"/>
                    <w:rPr>
                      <w:rFonts w:ascii="DFKai-SB" w:eastAsia="DFKai-SB" w:hAnsi="DFKai-SB"/>
                    </w:rPr>
                  </w:pPr>
                  <w:r w:rsidRPr="00866F0E">
                    <w:rPr>
                      <w:rFonts w:ascii="DFKai-SB" w:eastAsia="DFKai-SB" w:hAnsi="DFKai-SB" w:hint="eastAsia"/>
                    </w:rPr>
                    <w:t>16</w:t>
                  </w:r>
                </w:p>
              </w:tc>
              <w:tc>
                <w:tcPr>
                  <w:tcW w:w="5393" w:type="dxa"/>
                </w:tcPr>
                <w:p w14:paraId="635381A9" w14:textId="77777777" w:rsidR="00EB029B" w:rsidRPr="00EB029B" w:rsidRDefault="00EB029B" w:rsidP="00E33643">
                  <w:pPr>
                    <w:spacing w:line="300" w:lineRule="auto"/>
                    <w:rPr>
                      <w:rFonts w:ascii="DFKai-SB" w:eastAsia="DFKai-SB" w:hAnsi="DFKai-SB"/>
                    </w:rPr>
                  </w:pPr>
                  <w:r w:rsidRPr="00EB029B">
                    <w:rPr>
                      <w:rFonts w:ascii="DFKai-SB" w:eastAsia="DFKai-SB" w:hAnsi="DFKai-SB" w:hint="eastAsia"/>
                    </w:rPr>
                    <w:t>壓力管理與調適因應</w:t>
                  </w:r>
                </w:p>
              </w:tc>
            </w:tr>
            <w:tr w:rsidR="00EB029B" w14:paraId="41A7D7C9" w14:textId="77777777" w:rsidTr="002720EF">
              <w:trPr>
                <w:jc w:val="center"/>
              </w:trPr>
              <w:tc>
                <w:tcPr>
                  <w:tcW w:w="712" w:type="dxa"/>
                  <w:vAlign w:val="center"/>
                </w:tcPr>
                <w:p w14:paraId="095D58B3" w14:textId="77777777" w:rsidR="00EB029B" w:rsidRPr="00866F0E" w:rsidRDefault="00EB029B" w:rsidP="00866F0E">
                  <w:pPr>
                    <w:spacing w:line="0" w:lineRule="atLeast"/>
                    <w:jc w:val="center"/>
                    <w:rPr>
                      <w:rFonts w:ascii="DFKai-SB" w:eastAsia="DFKai-SB" w:hAnsi="DFKai-SB"/>
                    </w:rPr>
                  </w:pPr>
                  <w:r w:rsidRPr="00866F0E">
                    <w:rPr>
                      <w:rFonts w:ascii="DFKai-SB" w:eastAsia="DFKai-SB" w:hAnsi="DFKai-SB" w:hint="eastAsia"/>
                    </w:rPr>
                    <w:t>17</w:t>
                  </w:r>
                </w:p>
              </w:tc>
              <w:tc>
                <w:tcPr>
                  <w:tcW w:w="5393" w:type="dxa"/>
                </w:tcPr>
                <w:p w14:paraId="5D2077FC" w14:textId="77777777" w:rsidR="00EB029B" w:rsidRPr="00EB029B" w:rsidRDefault="00EB029B" w:rsidP="00E33643">
                  <w:pPr>
                    <w:spacing w:line="300" w:lineRule="auto"/>
                    <w:rPr>
                      <w:rFonts w:ascii="DFKai-SB" w:eastAsia="DFKai-SB" w:hAnsi="DFKai-SB"/>
                    </w:rPr>
                  </w:pPr>
                  <w:r w:rsidRPr="00EB029B">
                    <w:rPr>
                      <w:rFonts w:ascii="DFKai-SB" w:eastAsia="DFKai-SB" w:hAnsi="DFKai-SB" w:hint="eastAsia"/>
                    </w:rPr>
                    <w:t>暴力災難與心理適應</w:t>
                  </w:r>
                </w:p>
              </w:tc>
            </w:tr>
            <w:tr w:rsidR="00EB029B" w14:paraId="22B84BEA" w14:textId="77777777" w:rsidTr="002720EF">
              <w:trPr>
                <w:jc w:val="center"/>
              </w:trPr>
              <w:tc>
                <w:tcPr>
                  <w:tcW w:w="712" w:type="dxa"/>
                  <w:vAlign w:val="center"/>
                </w:tcPr>
                <w:p w14:paraId="5F0E20AB" w14:textId="77777777" w:rsidR="00EB029B" w:rsidRPr="00866F0E" w:rsidRDefault="00EB029B" w:rsidP="00866F0E">
                  <w:pPr>
                    <w:spacing w:line="0" w:lineRule="atLeast"/>
                    <w:jc w:val="center"/>
                    <w:rPr>
                      <w:rFonts w:ascii="DFKai-SB" w:eastAsia="DFKai-SB" w:hAnsi="DFKai-SB"/>
                    </w:rPr>
                  </w:pPr>
                  <w:r w:rsidRPr="00866F0E">
                    <w:rPr>
                      <w:rFonts w:ascii="DFKai-SB" w:eastAsia="DFKai-SB" w:hAnsi="DFKai-SB" w:hint="eastAsia"/>
                    </w:rPr>
                    <w:t>18</w:t>
                  </w:r>
                </w:p>
              </w:tc>
              <w:tc>
                <w:tcPr>
                  <w:tcW w:w="5393" w:type="dxa"/>
                </w:tcPr>
                <w:p w14:paraId="3C083A7B" w14:textId="77777777" w:rsidR="00EB029B" w:rsidRPr="00EB029B" w:rsidRDefault="00EB029B" w:rsidP="000654A9">
                  <w:pPr>
                    <w:spacing w:line="300" w:lineRule="auto"/>
                    <w:rPr>
                      <w:rFonts w:ascii="DFKai-SB" w:eastAsia="DFKai-SB" w:hAnsi="DFKai-SB"/>
                    </w:rPr>
                  </w:pPr>
                  <w:r w:rsidRPr="00EB029B">
                    <w:rPr>
                      <w:rFonts w:ascii="DFKai-SB" w:eastAsia="DFKai-SB" w:hAnsi="DFKai-SB" w:hint="eastAsia"/>
                    </w:rPr>
                    <w:t>期末考</w:t>
                  </w:r>
                </w:p>
              </w:tc>
            </w:tr>
          </w:tbl>
          <w:p w14:paraId="13451193" w14:textId="77777777" w:rsidR="002720EF" w:rsidRDefault="002720EF" w:rsidP="00D834EC">
            <w:pPr>
              <w:spacing w:line="0" w:lineRule="atLeast"/>
              <w:rPr>
                <w:rFonts w:eastAsia="DFKai-SB"/>
              </w:rPr>
            </w:pPr>
          </w:p>
        </w:tc>
      </w:tr>
      <w:tr w:rsidR="003C7214" w14:paraId="7F4BFBDE" w14:textId="77777777" w:rsidTr="00D834EC">
        <w:trPr>
          <w:trHeight w:val="1114"/>
          <w:jc w:val="center"/>
        </w:trPr>
        <w:tc>
          <w:tcPr>
            <w:tcW w:w="1980" w:type="dxa"/>
            <w:tcBorders>
              <w:top w:val="single" w:sz="4" w:space="0" w:color="auto"/>
              <w:bottom w:val="single" w:sz="4" w:space="0" w:color="auto"/>
              <w:right w:val="single" w:sz="4" w:space="0" w:color="auto"/>
            </w:tcBorders>
            <w:vAlign w:val="center"/>
          </w:tcPr>
          <w:p w14:paraId="6BD098AD" w14:textId="77777777" w:rsidR="003C7214" w:rsidRDefault="003C7214" w:rsidP="00D834EC">
            <w:pPr>
              <w:spacing w:line="0" w:lineRule="atLeast"/>
              <w:jc w:val="center"/>
              <w:rPr>
                <w:rFonts w:eastAsia="DFKai-SB"/>
              </w:rPr>
            </w:pPr>
            <w:r>
              <w:rPr>
                <w:rFonts w:eastAsia="DFKai-SB" w:hint="eastAsia"/>
              </w:rPr>
              <w:t>教科書及參考書</w:t>
            </w:r>
          </w:p>
        </w:tc>
        <w:tc>
          <w:tcPr>
            <w:tcW w:w="8597" w:type="dxa"/>
            <w:gridSpan w:val="3"/>
            <w:tcBorders>
              <w:top w:val="single" w:sz="4" w:space="0" w:color="auto"/>
              <w:left w:val="single" w:sz="4" w:space="0" w:color="auto"/>
              <w:bottom w:val="single" w:sz="4" w:space="0" w:color="auto"/>
            </w:tcBorders>
          </w:tcPr>
          <w:p w14:paraId="3C7E1325" w14:textId="77777777" w:rsidR="000449EE" w:rsidRPr="00E471E6" w:rsidRDefault="000449EE" w:rsidP="000449EE">
            <w:pPr>
              <w:spacing w:line="300" w:lineRule="auto"/>
              <w:ind w:left="520" w:hangingChars="236" w:hanging="520"/>
              <w:jc w:val="both"/>
              <w:rPr>
                <w:rFonts w:ascii="DFKai-SB" w:eastAsia="DFKai-SB" w:hAnsi="DFKai-SB"/>
                <w:b/>
              </w:rPr>
            </w:pPr>
            <w:r w:rsidRPr="00E471E6">
              <w:rPr>
                <w:rFonts w:ascii="DFKai-SB" w:eastAsia="DFKai-SB" w:hAnsi="DFKai-SB" w:hint="eastAsia"/>
                <w:b/>
                <w:sz w:val="22"/>
                <w:szCs w:val="22"/>
              </w:rPr>
              <w:t>主要參與用書：</w:t>
            </w:r>
          </w:p>
          <w:p w14:paraId="4BB1344E" w14:textId="77777777" w:rsidR="000449EE" w:rsidRDefault="000449EE" w:rsidP="000449EE">
            <w:pPr>
              <w:spacing w:line="300" w:lineRule="auto"/>
              <w:ind w:left="519" w:hangingChars="236" w:hanging="519"/>
              <w:jc w:val="both"/>
              <w:rPr>
                <w:rFonts w:ascii="DFKai-SB" w:eastAsia="DFKai-SB" w:hAnsi="DFKai-SB"/>
              </w:rPr>
            </w:pPr>
            <w:r w:rsidRPr="00736184">
              <w:rPr>
                <w:rFonts w:ascii="DFKai-SB" w:eastAsia="DFKai-SB" w:hAnsi="DFKai-SB" w:hint="eastAsia"/>
                <w:sz w:val="22"/>
                <w:szCs w:val="22"/>
              </w:rPr>
              <w:t>王以仁、林淑玲、駱芳美著(2006)</w:t>
            </w:r>
            <w:r w:rsidRPr="00736184">
              <w:rPr>
                <w:rFonts w:ascii="DFKai-SB" w:eastAsia="DFKai-SB" w:hAnsi="DFKai-SB" w:hint="eastAsia"/>
                <w:i/>
                <w:sz w:val="22"/>
                <w:szCs w:val="22"/>
                <w:u w:val="single"/>
              </w:rPr>
              <w:t>心理衛生與調適(第二版)</w:t>
            </w:r>
            <w:r w:rsidRPr="00736184">
              <w:rPr>
                <w:rFonts w:ascii="DFKai-SB" w:eastAsia="DFKai-SB" w:hAnsi="DFKai-SB" w:hint="eastAsia"/>
                <w:sz w:val="22"/>
                <w:szCs w:val="22"/>
              </w:rPr>
              <w:t>。台北：心理出版社。</w:t>
            </w:r>
          </w:p>
          <w:p w14:paraId="68306136" w14:textId="77777777" w:rsidR="000449EE" w:rsidRDefault="000449EE" w:rsidP="000449EE">
            <w:pPr>
              <w:spacing w:line="300" w:lineRule="auto"/>
              <w:ind w:left="519" w:hangingChars="236" w:hanging="519"/>
              <w:jc w:val="both"/>
              <w:rPr>
                <w:rFonts w:ascii="DFKai-SB" w:eastAsia="DFKai-SB" w:hAnsi="DFKai-SB"/>
              </w:rPr>
            </w:pPr>
            <w:r w:rsidRPr="00736184">
              <w:rPr>
                <w:rFonts w:ascii="DFKai-SB" w:eastAsia="DFKai-SB" w:hAnsi="DFKai-SB" w:hint="eastAsia"/>
                <w:sz w:val="22"/>
                <w:szCs w:val="22"/>
              </w:rPr>
              <w:t>賴倩瑜、陳瑞蘭、林惠琦、吳佳珍、沈麗惠著(2000)台北:</w:t>
            </w:r>
            <w:r w:rsidRPr="00736184">
              <w:rPr>
                <w:rFonts w:ascii="DFKai-SB" w:eastAsia="DFKai-SB" w:hAnsi="DFKai-SB" w:hint="eastAsia"/>
                <w:i/>
                <w:sz w:val="22"/>
                <w:szCs w:val="22"/>
                <w:u w:val="single"/>
              </w:rPr>
              <w:t>心理衛生</w:t>
            </w:r>
            <w:r w:rsidRPr="00736184">
              <w:rPr>
                <w:rFonts w:ascii="DFKai-SB" w:eastAsia="DFKai-SB" w:hAnsi="DFKai-SB" w:hint="eastAsia"/>
                <w:sz w:val="22"/>
                <w:szCs w:val="22"/>
              </w:rPr>
              <w:t>。揚智文化。</w:t>
            </w:r>
          </w:p>
          <w:p w14:paraId="230E3C65" w14:textId="77777777" w:rsidR="000449EE" w:rsidRDefault="000449EE" w:rsidP="000449EE">
            <w:pPr>
              <w:spacing w:line="300" w:lineRule="auto"/>
              <w:ind w:left="519" w:hangingChars="236" w:hanging="519"/>
              <w:jc w:val="both"/>
              <w:rPr>
                <w:rFonts w:ascii="DFKai-SB" w:eastAsia="DFKai-SB" w:hAnsi="DFKai-SB"/>
              </w:rPr>
            </w:pPr>
            <w:r w:rsidRPr="00736184">
              <w:rPr>
                <w:rFonts w:ascii="DFKai-SB" w:eastAsia="DFKai-SB" w:hAnsi="DFKai-SB" w:hint="eastAsia"/>
                <w:sz w:val="22"/>
                <w:szCs w:val="22"/>
              </w:rPr>
              <w:t>鄭照順(2011)</w:t>
            </w:r>
            <w:r w:rsidRPr="00736184">
              <w:rPr>
                <w:rFonts w:ascii="DFKai-SB" w:eastAsia="DFKai-SB" w:hAnsi="DFKai-SB" w:hint="eastAsia"/>
                <w:i/>
                <w:sz w:val="22"/>
                <w:szCs w:val="22"/>
                <w:u w:val="single"/>
              </w:rPr>
              <w:t>大學生心理衛生與輔導</w:t>
            </w:r>
            <w:r w:rsidRPr="00736184">
              <w:rPr>
                <w:rFonts w:ascii="DFKai-SB" w:eastAsia="DFKai-SB" w:hAnsi="DFKai-SB" w:hint="eastAsia"/>
                <w:sz w:val="22"/>
                <w:szCs w:val="22"/>
              </w:rPr>
              <w:t>。台北：心理出版社。</w:t>
            </w:r>
          </w:p>
          <w:p w14:paraId="742FB81E" w14:textId="77777777" w:rsidR="000449EE" w:rsidRDefault="000449EE" w:rsidP="000449EE">
            <w:pPr>
              <w:spacing w:line="300" w:lineRule="auto"/>
              <w:ind w:left="519" w:hangingChars="236" w:hanging="519"/>
              <w:jc w:val="both"/>
              <w:rPr>
                <w:rFonts w:ascii="DFKai-SB" w:eastAsia="DFKai-SB" w:hAnsi="DFKai-SB"/>
              </w:rPr>
            </w:pPr>
            <w:r w:rsidRPr="00736184">
              <w:rPr>
                <w:rFonts w:ascii="DFKai-SB" w:eastAsia="DFKai-SB" w:hAnsi="DFKai-SB" w:hint="eastAsia"/>
                <w:sz w:val="22"/>
                <w:szCs w:val="22"/>
              </w:rPr>
              <w:t>劉若蘭</w:t>
            </w:r>
            <w:r>
              <w:rPr>
                <w:rFonts w:ascii="DFKai-SB" w:eastAsia="DFKai-SB" w:hAnsi="DFKai-SB" w:hint="eastAsia"/>
                <w:sz w:val="22"/>
              </w:rPr>
              <w:t>、藍茜茹</w:t>
            </w:r>
            <w:r>
              <w:rPr>
                <w:rFonts w:ascii="DFKai-SB" w:eastAsia="DFKai-SB" w:hAnsi="DFKai-SB" w:hint="eastAsia"/>
                <w:sz w:val="22"/>
                <w:szCs w:val="22"/>
              </w:rPr>
              <w:t>(20</w:t>
            </w:r>
            <w:r>
              <w:rPr>
                <w:rFonts w:ascii="DFKai-SB" w:eastAsia="DFKai-SB" w:hAnsi="DFKai-SB" w:hint="eastAsia"/>
                <w:sz w:val="22"/>
              </w:rPr>
              <w:t>15</w:t>
            </w:r>
            <w:r w:rsidRPr="00736184">
              <w:rPr>
                <w:rFonts w:ascii="DFKai-SB" w:eastAsia="DFKai-SB" w:hAnsi="DFKai-SB" w:hint="eastAsia"/>
                <w:sz w:val="22"/>
                <w:szCs w:val="22"/>
              </w:rPr>
              <w:t>)</w:t>
            </w:r>
            <w:r>
              <w:rPr>
                <w:rFonts w:hint="eastAsia"/>
              </w:rPr>
              <w:t xml:space="preserve"> </w:t>
            </w:r>
            <w:r w:rsidRPr="009F6123">
              <w:rPr>
                <w:rFonts w:ascii="DFKai-SB" w:eastAsia="DFKai-SB" w:hAnsi="DFKai-SB" w:hint="eastAsia"/>
                <w:i/>
                <w:sz w:val="22"/>
                <w:u w:val="single"/>
              </w:rPr>
              <w:t>心理衛生概要（4版）</w:t>
            </w:r>
            <w:r w:rsidRPr="00736184">
              <w:rPr>
                <w:rFonts w:ascii="DFKai-SB" w:eastAsia="DFKai-SB" w:hAnsi="DFKai-SB" w:hint="eastAsia"/>
                <w:sz w:val="22"/>
                <w:szCs w:val="22"/>
              </w:rPr>
              <w:t>。</w:t>
            </w:r>
            <w:r w:rsidRPr="00736184">
              <w:rPr>
                <w:rFonts w:ascii="DFKai-SB" w:eastAsia="DFKai-SB" w:hAnsi="DFKai-SB" w:cs="Meiryo UI" w:hint="eastAsia"/>
                <w:color w:val="000000"/>
                <w:sz w:val="22"/>
                <w:szCs w:val="22"/>
              </w:rPr>
              <w:t>台北：</w:t>
            </w:r>
            <w:r w:rsidRPr="00736184">
              <w:rPr>
                <w:rFonts w:ascii="DFKai-SB" w:eastAsia="DFKai-SB" w:hAnsi="DFKai-SB" w:hint="eastAsia"/>
                <w:sz w:val="22"/>
                <w:szCs w:val="22"/>
              </w:rPr>
              <w:t>華都文化。</w:t>
            </w:r>
          </w:p>
          <w:p w14:paraId="65B75766" w14:textId="77777777" w:rsidR="000449EE" w:rsidRDefault="000449EE" w:rsidP="000449EE">
            <w:pPr>
              <w:spacing w:line="300" w:lineRule="auto"/>
              <w:ind w:left="517" w:hangingChars="235" w:hanging="517"/>
              <w:jc w:val="both"/>
              <w:rPr>
                <w:rFonts w:ascii="DFKai-SB" w:eastAsia="DFKai-SB" w:hAnsi="DFKai-SB"/>
              </w:rPr>
            </w:pPr>
            <w:r w:rsidRPr="0018108D">
              <w:rPr>
                <w:rFonts w:ascii="DFKai-SB" w:eastAsia="DFKai-SB" w:hAnsi="DFKai-SB" w:hint="eastAsia"/>
                <w:sz w:val="22"/>
                <w:szCs w:val="22"/>
              </w:rPr>
              <w:t>毛家舲等</w:t>
            </w:r>
            <w:r>
              <w:rPr>
                <w:rFonts w:ascii="DFKai-SB" w:eastAsia="DFKai-SB" w:hAnsi="DFKai-SB" w:hint="eastAsia"/>
                <w:sz w:val="22"/>
                <w:szCs w:val="22"/>
              </w:rPr>
              <w:t>(</w:t>
            </w:r>
            <w:r w:rsidRPr="0018108D">
              <w:rPr>
                <w:rFonts w:ascii="DFKai-SB" w:eastAsia="DFKai-SB" w:hAnsi="DFKai-SB" w:hint="eastAsia"/>
                <w:sz w:val="22"/>
                <w:szCs w:val="22"/>
              </w:rPr>
              <w:t>2002</w:t>
            </w:r>
            <w:r>
              <w:rPr>
                <w:rFonts w:ascii="DFKai-SB" w:eastAsia="DFKai-SB" w:hAnsi="DFKai-SB" w:hint="eastAsia"/>
                <w:sz w:val="22"/>
                <w:szCs w:val="22"/>
              </w:rPr>
              <w:t>)</w:t>
            </w:r>
            <w:r w:rsidRPr="0018108D">
              <w:rPr>
                <w:rFonts w:ascii="DFKai-SB" w:eastAsia="DFKai-SB" w:hAnsi="DFKai-SB" w:hint="eastAsia"/>
                <w:i/>
                <w:sz w:val="22"/>
                <w:szCs w:val="22"/>
                <w:u w:val="single"/>
              </w:rPr>
              <w:t>心理衛生</w:t>
            </w:r>
            <w:r>
              <w:rPr>
                <w:rFonts w:ascii="DFKai-SB" w:eastAsia="DFKai-SB" w:hAnsi="DFKai-SB" w:hint="eastAsia"/>
                <w:sz w:val="22"/>
                <w:szCs w:val="22"/>
              </w:rPr>
              <w:t>。台北：</w:t>
            </w:r>
            <w:r w:rsidRPr="0018108D">
              <w:rPr>
                <w:rFonts w:ascii="DFKai-SB" w:eastAsia="DFKai-SB" w:hAnsi="DFKai-SB" w:hint="eastAsia"/>
                <w:sz w:val="22"/>
                <w:szCs w:val="22"/>
              </w:rPr>
              <w:t>華杏</w:t>
            </w:r>
            <w:r>
              <w:rPr>
                <w:rFonts w:ascii="DFKai-SB" w:eastAsia="DFKai-SB" w:hAnsi="DFKai-SB" w:hint="eastAsia"/>
                <w:sz w:val="22"/>
                <w:szCs w:val="22"/>
              </w:rPr>
              <w:t>出版。</w:t>
            </w:r>
          </w:p>
          <w:p w14:paraId="45A0D1AD" w14:textId="77777777" w:rsidR="000449EE" w:rsidRPr="00736184" w:rsidRDefault="000449EE" w:rsidP="000449EE">
            <w:pPr>
              <w:spacing w:line="300" w:lineRule="auto"/>
              <w:ind w:left="517" w:hangingChars="235" w:hanging="517"/>
              <w:jc w:val="both"/>
              <w:rPr>
                <w:rFonts w:ascii="DFKai-SB" w:eastAsia="DFKai-SB" w:hAnsi="DFKai-SB"/>
              </w:rPr>
            </w:pPr>
            <w:r w:rsidRPr="00736184">
              <w:rPr>
                <w:rFonts w:ascii="DFKai-SB" w:eastAsia="DFKai-SB" w:hAnsi="DFKai-SB"/>
                <w:color w:val="000000"/>
                <w:sz w:val="22"/>
                <w:szCs w:val="22"/>
                <w:shd w:val="clear" w:color="auto" w:fill="FFFFFF"/>
              </w:rPr>
              <w:t>邱珍琬</w:t>
            </w:r>
            <w:r w:rsidRPr="00736184">
              <w:rPr>
                <w:rFonts w:ascii="DFKai-SB" w:eastAsia="DFKai-SB" w:hAnsi="DFKai-SB" w:hint="eastAsia"/>
                <w:color w:val="000000"/>
                <w:sz w:val="22"/>
                <w:szCs w:val="22"/>
                <w:shd w:val="clear" w:color="auto" w:fill="FFFFFF"/>
              </w:rPr>
              <w:t>(2015)</w:t>
            </w:r>
            <w:r w:rsidRPr="00736184">
              <w:rPr>
                <w:rFonts w:ascii="DFKai-SB" w:eastAsia="DFKai-SB" w:hAnsi="DFKai-SB" w:hint="eastAsia"/>
                <w:i/>
                <w:color w:val="000000"/>
                <w:sz w:val="22"/>
                <w:szCs w:val="22"/>
                <w:u w:val="single"/>
                <w:shd w:val="clear" w:color="auto" w:fill="FFFFFF"/>
              </w:rPr>
              <w:t>心理衛生</w:t>
            </w:r>
            <w:r w:rsidRPr="00736184">
              <w:rPr>
                <w:rFonts w:ascii="DFKai-SB" w:eastAsia="DFKai-SB" w:hAnsi="DFKai-SB" w:hint="eastAsia"/>
                <w:color w:val="000000"/>
                <w:sz w:val="22"/>
                <w:szCs w:val="22"/>
                <w:shd w:val="clear" w:color="auto" w:fill="FFFFFF"/>
              </w:rPr>
              <w:t>。</w:t>
            </w:r>
            <w:r w:rsidRPr="00736184">
              <w:rPr>
                <w:rFonts w:ascii="DFKai-SB" w:eastAsia="DFKai-SB" w:hAnsi="DFKai-SB" w:cs="Meiryo UI" w:hint="eastAsia"/>
                <w:color w:val="000000"/>
                <w:sz w:val="22"/>
                <w:szCs w:val="22"/>
              </w:rPr>
              <w:t>台北：</w:t>
            </w:r>
            <w:r w:rsidRPr="00736184">
              <w:rPr>
                <w:rFonts w:ascii="DFKai-SB" w:eastAsia="DFKai-SB" w:hAnsi="DFKai-SB" w:hint="eastAsia"/>
                <w:color w:val="000000"/>
                <w:sz w:val="22"/>
                <w:szCs w:val="22"/>
                <w:shd w:val="clear" w:color="auto" w:fill="FFFFFF"/>
              </w:rPr>
              <w:t>五南出版社。</w:t>
            </w:r>
          </w:p>
          <w:p w14:paraId="4598A9B9" w14:textId="77777777" w:rsidR="000449EE" w:rsidRPr="00B56220" w:rsidRDefault="000449EE" w:rsidP="000449EE">
            <w:pPr>
              <w:spacing w:line="300" w:lineRule="auto"/>
              <w:ind w:left="517" w:hangingChars="235" w:hanging="517"/>
              <w:rPr>
                <w:rFonts w:eastAsia="DFKai-SB"/>
              </w:rPr>
            </w:pPr>
            <w:r w:rsidRPr="00B56220">
              <w:rPr>
                <w:rFonts w:eastAsia="DFKai-SB" w:hint="eastAsia"/>
                <w:sz w:val="22"/>
                <w:szCs w:val="22"/>
              </w:rPr>
              <w:lastRenderedPageBreak/>
              <w:t>楊慧玲（</w:t>
            </w:r>
            <w:r w:rsidRPr="00B56220">
              <w:rPr>
                <w:rFonts w:eastAsia="DFKai-SB" w:hint="eastAsia"/>
                <w:sz w:val="22"/>
                <w:szCs w:val="22"/>
              </w:rPr>
              <w:t>2004</w:t>
            </w:r>
            <w:r w:rsidRPr="00B56220">
              <w:rPr>
                <w:rFonts w:eastAsia="DFKai-SB" w:hint="eastAsia"/>
                <w:sz w:val="22"/>
                <w:szCs w:val="22"/>
              </w:rPr>
              <w:t>）心理衛生之概念與實務。台北：華格那。</w:t>
            </w:r>
          </w:p>
          <w:p w14:paraId="0CB3E9D0" w14:textId="77777777" w:rsidR="000449EE" w:rsidRDefault="000449EE" w:rsidP="000449EE">
            <w:pPr>
              <w:spacing w:line="300" w:lineRule="auto"/>
              <w:ind w:left="565" w:hangingChars="235" w:hanging="565"/>
              <w:rPr>
                <w:rFonts w:eastAsia="DFKai-SB"/>
                <w:b/>
              </w:rPr>
            </w:pPr>
          </w:p>
          <w:p w14:paraId="6D1D8E9A" w14:textId="77777777" w:rsidR="000449EE" w:rsidRPr="00E471E6" w:rsidRDefault="000449EE" w:rsidP="000449EE">
            <w:pPr>
              <w:spacing w:line="300" w:lineRule="auto"/>
              <w:ind w:left="565" w:hangingChars="235" w:hanging="565"/>
              <w:rPr>
                <w:rFonts w:eastAsia="DFKai-SB"/>
                <w:b/>
              </w:rPr>
            </w:pPr>
            <w:r w:rsidRPr="00E471E6">
              <w:rPr>
                <w:rFonts w:eastAsia="DFKai-SB" w:hint="eastAsia"/>
                <w:b/>
              </w:rPr>
              <w:t>延伸閱讀：</w:t>
            </w:r>
          </w:p>
          <w:p w14:paraId="21F49312" w14:textId="77777777" w:rsidR="006F4481" w:rsidRPr="00720C50" w:rsidRDefault="006F4481" w:rsidP="00B12D5C">
            <w:pPr>
              <w:spacing w:line="300" w:lineRule="auto"/>
              <w:ind w:left="564" w:hangingChars="235" w:hanging="564"/>
              <w:rPr>
                <w:rFonts w:eastAsia="DFKai-SB"/>
              </w:rPr>
            </w:pPr>
            <w:r w:rsidRPr="00720C50">
              <w:rPr>
                <w:rFonts w:ascii="DFKai-SB" w:eastAsia="DFKai-SB" w:hAnsi="DFKai-SB" w:hint="eastAsia"/>
              </w:rPr>
              <w:t>小林慧美(2007)心理健康完全使用手冊。菁品文化。</w:t>
            </w:r>
          </w:p>
          <w:p w14:paraId="3EBAED62" w14:textId="77777777" w:rsidR="006F4481" w:rsidRDefault="006F4481" w:rsidP="00B12D5C">
            <w:pPr>
              <w:spacing w:line="300" w:lineRule="auto"/>
              <w:ind w:left="470" w:hangingChars="235" w:hanging="470"/>
              <w:rPr>
                <w:rFonts w:ascii="DFKai-SB" w:eastAsia="DFKai-SB" w:hAnsi="DFKai-SB"/>
                <w:color w:val="000000"/>
                <w:sz w:val="20"/>
              </w:rPr>
            </w:pPr>
            <w:r w:rsidRPr="008E0AB0">
              <w:rPr>
                <w:rFonts w:ascii="DFKai-SB" w:eastAsia="DFKai-SB" w:hAnsi="DFKai-SB" w:hint="eastAsia"/>
                <w:color w:val="000000"/>
                <w:sz w:val="20"/>
              </w:rPr>
              <w:t>丹・紐哈斯</w:t>
            </w:r>
            <w:r>
              <w:rPr>
                <w:rFonts w:ascii="DFKai-SB" w:eastAsia="DFKai-SB" w:hAnsi="DFKai-SB" w:hint="eastAsia"/>
                <w:color w:val="000000"/>
                <w:sz w:val="20"/>
              </w:rPr>
              <w:t>(2018)</w:t>
            </w:r>
            <w:r w:rsidRPr="008E0AB0">
              <w:rPr>
                <w:rFonts w:ascii="DFKai-SB" w:eastAsia="DFKai-SB" w:hAnsi="DFKai-SB" w:hint="eastAsia"/>
                <w:color w:val="000000"/>
                <w:sz w:val="20"/>
              </w:rPr>
              <w:t>如果我的父母是控制狂：如何設定界線、自我修復、終止控制的世代循環？</w:t>
            </w:r>
            <w:r>
              <w:rPr>
                <w:rFonts w:ascii="DFKai-SB" w:eastAsia="DFKai-SB" w:hAnsi="DFKai-SB" w:hint="eastAsia"/>
                <w:color w:val="000000"/>
                <w:sz w:val="20"/>
              </w:rPr>
              <w:t>（</w:t>
            </w:r>
            <w:r w:rsidRPr="008E0AB0">
              <w:rPr>
                <w:rFonts w:ascii="DFKai-SB" w:eastAsia="DFKai-SB" w:hAnsi="DFKai-SB" w:hint="eastAsia"/>
                <w:color w:val="000000"/>
                <w:sz w:val="20"/>
              </w:rPr>
              <w:t>祁怡瑋譯</w:t>
            </w:r>
            <w:r>
              <w:rPr>
                <w:rFonts w:ascii="DFKai-SB" w:eastAsia="DFKai-SB" w:hAnsi="DFKai-SB" w:hint="eastAsia"/>
                <w:color w:val="000000"/>
                <w:sz w:val="20"/>
              </w:rPr>
              <w:t>）。</w:t>
            </w:r>
            <w:r w:rsidRPr="008E0AB0">
              <w:rPr>
                <w:rFonts w:ascii="DFKai-SB" w:eastAsia="DFKai-SB" w:hAnsi="DFKai-SB" w:hint="eastAsia"/>
                <w:color w:val="000000"/>
                <w:sz w:val="20"/>
              </w:rPr>
              <w:t xml:space="preserve">橡實文化 </w:t>
            </w:r>
            <w:r>
              <w:rPr>
                <w:rFonts w:ascii="DFKai-SB" w:eastAsia="DFKai-SB" w:hAnsi="DFKai-SB" w:hint="eastAsia"/>
                <w:color w:val="000000"/>
                <w:sz w:val="20"/>
              </w:rPr>
              <w:t>。</w:t>
            </w:r>
          </w:p>
          <w:p w14:paraId="2431AC42" w14:textId="77777777" w:rsidR="006F4481" w:rsidRDefault="006F4481" w:rsidP="00B12D5C">
            <w:pPr>
              <w:spacing w:line="300" w:lineRule="auto"/>
              <w:ind w:left="564" w:hangingChars="235" w:hanging="564"/>
              <w:rPr>
                <w:rFonts w:eastAsia="DFKai-SB"/>
              </w:rPr>
            </w:pPr>
            <w:r w:rsidRPr="00720C50">
              <w:rPr>
                <w:rFonts w:eastAsia="DFKai-SB" w:hint="eastAsia"/>
              </w:rPr>
              <w:t>安卓雅．布蘭特</w:t>
            </w:r>
            <w:r>
              <w:rPr>
                <w:rFonts w:eastAsia="DFKai-SB" w:hint="eastAsia"/>
              </w:rPr>
              <w:t>(2019)</w:t>
            </w:r>
            <w:r w:rsidRPr="00720C50">
              <w:rPr>
                <w:rFonts w:eastAsia="DFKai-SB" w:hint="eastAsia"/>
              </w:rPr>
              <w:t>你不爽，為什麼不明說？：腹黑、酸言、擺爛，好人面具下的「被動式攻擊」</w:t>
            </w:r>
            <w:r>
              <w:rPr>
                <w:rFonts w:eastAsia="DFKai-SB" w:hint="eastAsia"/>
              </w:rPr>
              <w:t>（</w:t>
            </w:r>
            <w:r w:rsidRPr="00720C50">
              <w:rPr>
                <w:rFonts w:eastAsia="DFKai-SB" w:hint="eastAsia"/>
              </w:rPr>
              <w:t>祁怡瑋譯</w:t>
            </w:r>
            <w:r>
              <w:rPr>
                <w:rFonts w:eastAsia="DFKai-SB" w:hint="eastAsia"/>
              </w:rPr>
              <w:t>）。</w:t>
            </w:r>
            <w:r w:rsidRPr="00720C50">
              <w:rPr>
                <w:rFonts w:eastAsia="DFKai-SB" w:hint="eastAsia"/>
              </w:rPr>
              <w:t>橡實文化</w:t>
            </w:r>
            <w:r>
              <w:rPr>
                <w:rFonts w:eastAsia="DFKai-SB" w:hint="eastAsia"/>
              </w:rPr>
              <w:t>。</w:t>
            </w:r>
          </w:p>
          <w:p w14:paraId="20AA29C8" w14:textId="77777777" w:rsidR="006F4481" w:rsidRPr="00720C50" w:rsidRDefault="006F4481" w:rsidP="00B12D5C">
            <w:pPr>
              <w:spacing w:line="300" w:lineRule="auto"/>
              <w:ind w:left="564" w:hangingChars="235" w:hanging="564"/>
              <w:rPr>
                <w:rFonts w:eastAsia="DFKai-SB"/>
              </w:rPr>
            </w:pPr>
            <w:r w:rsidRPr="00720C50">
              <w:rPr>
                <w:rFonts w:eastAsia="DFKai-SB" w:hint="eastAsia"/>
              </w:rPr>
              <w:t>呂欣芹、方俊凱</w:t>
            </w:r>
            <w:r w:rsidRPr="00720C50">
              <w:rPr>
                <w:rFonts w:eastAsia="DFKai-SB" w:hint="eastAsia"/>
              </w:rPr>
              <w:t>(2008)</w:t>
            </w:r>
            <w:r w:rsidRPr="00720C50">
              <w:rPr>
                <w:rFonts w:eastAsia="DFKai-SB" w:hint="eastAsia"/>
              </w:rPr>
              <w:t>我是自殺者遺族。台北：文經社。</w:t>
            </w:r>
          </w:p>
          <w:p w14:paraId="3B11B446" w14:textId="77777777" w:rsidR="006F4481" w:rsidRPr="00720C50" w:rsidRDefault="006F4481" w:rsidP="00B12D5C">
            <w:pPr>
              <w:spacing w:line="300" w:lineRule="auto"/>
              <w:ind w:left="564" w:hangingChars="235" w:hanging="564"/>
              <w:rPr>
                <w:rFonts w:ascii="DFKai-SB" w:eastAsia="DFKai-SB" w:hAnsi="DFKai-SB"/>
              </w:rPr>
            </w:pPr>
            <w:r w:rsidRPr="00720C50">
              <w:rPr>
                <w:rFonts w:ascii="DFKai-SB" w:eastAsia="DFKai-SB" w:hAnsi="DFKai-SB" w:hint="eastAsia"/>
              </w:rPr>
              <w:t>李選、周桂如、徐曼瑩、徐畢卿、蔡欣玲、蕭淑貞(2006)精神心理衛生照護。空中大學。</w:t>
            </w:r>
          </w:p>
          <w:p w14:paraId="313DBA5F" w14:textId="77777777" w:rsidR="006F4481" w:rsidRDefault="006F4481" w:rsidP="00191D52">
            <w:pPr>
              <w:spacing w:line="300" w:lineRule="auto"/>
              <w:ind w:left="564" w:hangingChars="235" w:hanging="564"/>
              <w:rPr>
                <w:rFonts w:eastAsia="DFKai-SB"/>
              </w:rPr>
            </w:pPr>
            <w:r w:rsidRPr="00191D52">
              <w:rPr>
                <w:rFonts w:eastAsia="DFKai-SB" w:hint="eastAsia"/>
              </w:rPr>
              <w:t>林奕廷</w:t>
            </w:r>
            <w:r w:rsidRPr="00720C50">
              <w:rPr>
                <w:rFonts w:eastAsia="DFKai-SB" w:hint="eastAsia"/>
              </w:rPr>
              <w:t>(2013)</w:t>
            </w:r>
            <w:r w:rsidRPr="00191D52">
              <w:rPr>
                <w:rFonts w:eastAsia="DFKai-SB" w:hint="eastAsia"/>
              </w:rPr>
              <w:t>放輕鬆，不焦慮：自律神經的保健之道</w:t>
            </w:r>
            <w:r>
              <w:rPr>
                <w:rFonts w:eastAsia="DFKai-SB" w:hint="eastAsia"/>
              </w:rPr>
              <w:t>。</w:t>
            </w:r>
            <w:r w:rsidRPr="00191D52">
              <w:rPr>
                <w:rFonts w:eastAsia="DFKai-SB" w:hint="eastAsia"/>
              </w:rPr>
              <w:t>心靈工坊</w:t>
            </w:r>
            <w:r>
              <w:rPr>
                <w:rFonts w:eastAsia="DFKai-SB" w:hint="eastAsia"/>
              </w:rPr>
              <w:t>。</w:t>
            </w:r>
          </w:p>
          <w:p w14:paraId="2823994B" w14:textId="77777777" w:rsidR="006F4481" w:rsidRDefault="006F4481" w:rsidP="00191D52">
            <w:pPr>
              <w:spacing w:line="300" w:lineRule="auto"/>
              <w:ind w:left="564" w:hangingChars="235" w:hanging="564"/>
              <w:rPr>
                <w:rFonts w:eastAsia="DFKai-SB"/>
              </w:rPr>
            </w:pPr>
            <w:r w:rsidRPr="00191D52">
              <w:rPr>
                <w:rFonts w:eastAsia="DFKai-SB" w:hint="eastAsia"/>
              </w:rPr>
              <w:t>林朝誠</w:t>
            </w:r>
            <w:r w:rsidRPr="00720C50">
              <w:rPr>
                <w:rFonts w:eastAsia="DFKai-SB" w:hint="eastAsia"/>
              </w:rPr>
              <w:t>( 2014)</w:t>
            </w:r>
            <w:r w:rsidRPr="00191D52">
              <w:rPr>
                <w:rFonts w:eastAsia="DFKai-SB" w:hint="eastAsia"/>
              </w:rPr>
              <w:t>宅男宅女症候群：與社交焦慮症共處</w:t>
            </w:r>
            <w:r>
              <w:rPr>
                <w:rFonts w:eastAsia="DFKai-SB" w:hint="eastAsia"/>
              </w:rPr>
              <w:t>。</w:t>
            </w:r>
            <w:r w:rsidRPr="00191D52">
              <w:rPr>
                <w:rFonts w:eastAsia="DFKai-SB" w:hint="eastAsia"/>
              </w:rPr>
              <w:t>心靈工坊</w:t>
            </w:r>
            <w:r w:rsidRPr="00191D52">
              <w:rPr>
                <w:rFonts w:eastAsia="DFKai-SB" w:hint="eastAsia"/>
              </w:rPr>
              <w:t xml:space="preserve"> </w:t>
            </w:r>
            <w:r>
              <w:rPr>
                <w:rFonts w:eastAsia="DFKai-SB" w:hint="eastAsia"/>
              </w:rPr>
              <w:t>。</w:t>
            </w:r>
          </w:p>
          <w:p w14:paraId="78BC905C" w14:textId="77777777" w:rsidR="006F4481" w:rsidRDefault="006F4481" w:rsidP="00B12D5C">
            <w:pPr>
              <w:spacing w:line="300" w:lineRule="auto"/>
              <w:ind w:left="456" w:hangingChars="190" w:hanging="456"/>
              <w:rPr>
                <w:rFonts w:eastAsia="DFKai-SB"/>
              </w:rPr>
            </w:pPr>
            <w:r w:rsidRPr="003E0B93">
              <w:rPr>
                <w:rFonts w:eastAsia="DFKai-SB" w:hint="eastAsia"/>
              </w:rPr>
              <w:t>洪培芸</w:t>
            </w:r>
            <w:r>
              <w:rPr>
                <w:rFonts w:eastAsia="DFKai-SB" w:hint="eastAsia"/>
              </w:rPr>
              <w:t>(2019)</w:t>
            </w:r>
            <w:r>
              <w:rPr>
                <w:rFonts w:eastAsia="DFKai-SB" w:hint="eastAsia"/>
              </w:rPr>
              <w:t>人</w:t>
            </w:r>
            <w:r w:rsidRPr="003E0B93">
              <w:rPr>
                <w:rFonts w:eastAsia="DFKai-SB" w:hint="eastAsia"/>
              </w:rPr>
              <w:t>際剝削：為什麼我們離不開有毒的人際關係？</w:t>
            </w:r>
            <w:r w:rsidRPr="003E0B93">
              <w:rPr>
                <w:rFonts w:eastAsia="DFKai-SB" w:hint="eastAsia"/>
              </w:rPr>
              <w:t>78</w:t>
            </w:r>
            <w:r w:rsidRPr="003E0B93">
              <w:rPr>
                <w:rFonts w:eastAsia="DFKai-SB" w:hint="eastAsia"/>
              </w:rPr>
              <w:t>個原則，贏回人生主導權</w:t>
            </w:r>
            <w:r>
              <w:rPr>
                <w:rFonts w:eastAsia="DFKai-SB" w:hint="eastAsia"/>
              </w:rPr>
              <w:t>。</w:t>
            </w:r>
            <w:r w:rsidRPr="003E0B93">
              <w:rPr>
                <w:rFonts w:eastAsia="DFKai-SB" w:hint="eastAsia"/>
              </w:rPr>
              <w:t>寶瓶文化</w:t>
            </w:r>
            <w:r>
              <w:rPr>
                <w:rFonts w:eastAsia="DFKai-SB" w:hint="eastAsia"/>
              </w:rPr>
              <w:t>。</w:t>
            </w:r>
          </w:p>
          <w:p w14:paraId="74FB0983" w14:textId="77777777" w:rsidR="006F4481" w:rsidRDefault="006F4481" w:rsidP="00B12D5C">
            <w:pPr>
              <w:spacing w:line="300" w:lineRule="auto"/>
              <w:ind w:left="564" w:hangingChars="235" w:hanging="564"/>
              <w:rPr>
                <w:rFonts w:eastAsia="DFKai-SB"/>
              </w:rPr>
            </w:pPr>
            <w:r w:rsidRPr="002D7903">
              <w:rPr>
                <w:rFonts w:eastAsia="DFKai-SB" w:hint="eastAsia"/>
              </w:rPr>
              <w:t>泰拉．維斯托</w:t>
            </w:r>
            <w:r>
              <w:rPr>
                <w:rFonts w:eastAsia="DFKai-SB" w:hint="eastAsia"/>
              </w:rPr>
              <w:t>(</w:t>
            </w:r>
            <w:r w:rsidRPr="002D7903">
              <w:rPr>
                <w:rFonts w:eastAsia="DFKai-SB" w:hint="eastAsia"/>
              </w:rPr>
              <w:t>2019</w:t>
            </w:r>
            <w:r>
              <w:rPr>
                <w:rFonts w:eastAsia="DFKai-SB" w:hint="eastAsia"/>
              </w:rPr>
              <w:t>)</w:t>
            </w:r>
            <w:r w:rsidRPr="002D7903">
              <w:rPr>
                <w:rFonts w:eastAsia="DFKai-SB" w:hint="eastAsia"/>
              </w:rPr>
              <w:t>垃圾場長大的自學人生：從社會邊緣到劍橋博士的震撼教育</w:t>
            </w:r>
            <w:r>
              <w:rPr>
                <w:rFonts w:eastAsia="DFKai-SB" w:hint="eastAsia"/>
              </w:rPr>
              <w:t>（</w:t>
            </w:r>
            <w:r w:rsidRPr="002D7903">
              <w:rPr>
                <w:rFonts w:eastAsia="DFKai-SB" w:hint="eastAsia"/>
              </w:rPr>
              <w:t>林師祺譯</w:t>
            </w:r>
            <w:r>
              <w:rPr>
                <w:rFonts w:eastAsia="DFKai-SB" w:hint="eastAsia"/>
              </w:rPr>
              <w:t>）。</w:t>
            </w:r>
            <w:r w:rsidRPr="002D7903">
              <w:rPr>
                <w:rFonts w:eastAsia="DFKai-SB" w:hint="eastAsia"/>
              </w:rPr>
              <w:t>愛米粒出版社</w:t>
            </w:r>
            <w:r>
              <w:rPr>
                <w:rFonts w:eastAsia="DFKai-SB" w:hint="eastAsia"/>
              </w:rPr>
              <w:t>。</w:t>
            </w:r>
          </w:p>
          <w:p w14:paraId="5DA8DC9A" w14:textId="77777777" w:rsidR="006F4481" w:rsidRPr="00720C50" w:rsidRDefault="006F4481" w:rsidP="00B12D5C">
            <w:pPr>
              <w:spacing w:line="300" w:lineRule="auto"/>
              <w:ind w:left="564" w:hangingChars="235" w:hanging="564"/>
              <w:rPr>
                <w:rFonts w:eastAsia="DFKai-SB"/>
              </w:rPr>
            </w:pPr>
            <w:r w:rsidRPr="002D7903">
              <w:rPr>
                <w:rFonts w:eastAsia="DFKai-SB" w:hint="eastAsia"/>
              </w:rPr>
              <w:t>莉姿．茉內</w:t>
            </w:r>
            <w:r>
              <w:rPr>
                <w:rFonts w:eastAsia="DFKai-SB" w:hint="eastAsia"/>
              </w:rPr>
              <w:t>(</w:t>
            </w:r>
            <w:r w:rsidRPr="002D7903">
              <w:rPr>
                <w:rFonts w:eastAsia="DFKai-SB" w:hint="eastAsia"/>
              </w:rPr>
              <w:t>2018</w:t>
            </w:r>
            <w:r>
              <w:rPr>
                <w:rFonts w:eastAsia="DFKai-SB" w:hint="eastAsia"/>
              </w:rPr>
              <w:t>)</w:t>
            </w:r>
            <w:r w:rsidRPr="002D7903">
              <w:rPr>
                <w:rFonts w:eastAsia="DFKai-SB" w:hint="eastAsia"/>
              </w:rPr>
              <w:t>最貧窮的哈佛女孩：那一段飢餓、無眠與被世界遺忘的倖存歲月【暢銷紀念版】</w:t>
            </w:r>
            <w:r>
              <w:rPr>
                <w:rFonts w:eastAsia="DFKai-SB" w:hint="eastAsia"/>
              </w:rPr>
              <w:t>（</w:t>
            </w:r>
            <w:r w:rsidRPr="002D7903">
              <w:rPr>
                <w:rFonts w:eastAsia="DFKai-SB" w:hint="eastAsia"/>
              </w:rPr>
              <w:t>沈台訓譯</w:t>
            </w:r>
            <w:r>
              <w:rPr>
                <w:rFonts w:eastAsia="DFKai-SB" w:hint="eastAsia"/>
              </w:rPr>
              <w:t>）。</w:t>
            </w:r>
            <w:r w:rsidRPr="002D7903">
              <w:rPr>
                <w:rFonts w:eastAsia="DFKai-SB" w:hint="eastAsia"/>
              </w:rPr>
              <w:t>商周出版</w:t>
            </w:r>
            <w:r>
              <w:rPr>
                <w:rFonts w:eastAsia="DFKai-SB" w:hint="eastAsia"/>
              </w:rPr>
              <w:t>。</w:t>
            </w:r>
          </w:p>
          <w:p w14:paraId="3223DD15" w14:textId="77777777" w:rsidR="006F4481" w:rsidRDefault="006F4481" w:rsidP="00B12D5C">
            <w:pPr>
              <w:spacing w:line="300" w:lineRule="auto"/>
              <w:ind w:left="564" w:hangingChars="235" w:hanging="564"/>
              <w:rPr>
                <w:rFonts w:eastAsia="DFKai-SB"/>
              </w:rPr>
            </w:pPr>
            <w:r w:rsidRPr="003E0B93">
              <w:rPr>
                <w:rFonts w:eastAsia="DFKai-SB" w:hint="eastAsia"/>
              </w:rPr>
              <w:t>莉絲汀‧諾瑟普</w:t>
            </w:r>
            <w:r>
              <w:rPr>
                <w:rFonts w:eastAsia="DFKai-SB" w:hint="eastAsia"/>
              </w:rPr>
              <w:t>(2018)</w:t>
            </w:r>
            <w:r w:rsidRPr="003E0B93">
              <w:rPr>
                <w:rFonts w:eastAsia="DFKai-SB" w:hint="eastAsia"/>
              </w:rPr>
              <w:t>遠離能量吸血鬼：人際病態關係的原型</w:t>
            </w:r>
            <w:r>
              <w:rPr>
                <w:rFonts w:eastAsia="DFKai-SB" w:hint="eastAsia"/>
              </w:rPr>
              <w:t>（</w:t>
            </w:r>
            <w:r w:rsidRPr="003E0B93">
              <w:rPr>
                <w:rFonts w:eastAsia="DFKai-SB" w:hint="eastAsia"/>
              </w:rPr>
              <w:t>劉凡恩譯</w:t>
            </w:r>
            <w:r>
              <w:rPr>
                <w:rFonts w:eastAsia="DFKai-SB" w:hint="eastAsia"/>
              </w:rPr>
              <w:t>）。</w:t>
            </w:r>
            <w:r w:rsidRPr="003E0B93">
              <w:rPr>
                <w:rFonts w:eastAsia="DFKai-SB" w:hint="eastAsia"/>
              </w:rPr>
              <w:t>橡實文化</w:t>
            </w:r>
            <w:r w:rsidRPr="003E0B93">
              <w:rPr>
                <w:rFonts w:eastAsia="DFKai-SB" w:hint="eastAsia"/>
              </w:rPr>
              <w:t xml:space="preserve"> </w:t>
            </w:r>
            <w:r>
              <w:rPr>
                <w:rFonts w:eastAsia="DFKai-SB" w:hint="eastAsia"/>
              </w:rPr>
              <w:t>。</w:t>
            </w:r>
          </w:p>
          <w:p w14:paraId="24E54001" w14:textId="77777777" w:rsidR="006F4481" w:rsidRDefault="006F4481" w:rsidP="00191D52">
            <w:pPr>
              <w:spacing w:line="300" w:lineRule="auto"/>
              <w:ind w:left="564" w:hangingChars="235" w:hanging="564"/>
              <w:rPr>
                <w:rFonts w:eastAsia="DFKai-SB"/>
              </w:rPr>
            </w:pPr>
            <w:r w:rsidRPr="00191D52">
              <w:rPr>
                <w:rFonts w:eastAsia="DFKai-SB" w:hint="eastAsia"/>
              </w:rPr>
              <w:t>許添盛</w:t>
            </w:r>
            <w:r>
              <w:rPr>
                <w:rFonts w:eastAsia="DFKai-SB" w:hint="eastAsia"/>
              </w:rPr>
              <w:t>、</w:t>
            </w:r>
            <w:r w:rsidRPr="00191D52">
              <w:rPr>
                <w:rFonts w:eastAsia="DFKai-SB" w:hint="eastAsia"/>
              </w:rPr>
              <w:t>張黛眉</w:t>
            </w:r>
            <w:r w:rsidRPr="00720C50">
              <w:rPr>
                <w:rFonts w:eastAsia="DFKai-SB" w:hint="eastAsia"/>
              </w:rPr>
              <w:t>( 2014)</w:t>
            </w:r>
            <w:r w:rsidRPr="00191D52">
              <w:rPr>
                <w:rFonts w:eastAsia="DFKai-SB" w:hint="eastAsia"/>
              </w:rPr>
              <w:t>不再恐慌：自律神經失調的身心靈整合療法</w:t>
            </w:r>
            <w:r>
              <w:rPr>
                <w:rFonts w:eastAsia="DFKai-SB" w:hint="eastAsia"/>
              </w:rPr>
              <w:t>。</w:t>
            </w:r>
            <w:r w:rsidRPr="00191D52">
              <w:rPr>
                <w:rFonts w:eastAsia="DFKai-SB" w:hint="eastAsia"/>
              </w:rPr>
              <w:t>賽斯文化</w:t>
            </w:r>
            <w:r>
              <w:rPr>
                <w:rFonts w:eastAsia="DFKai-SB" w:hint="eastAsia"/>
              </w:rPr>
              <w:t>。</w:t>
            </w:r>
          </w:p>
          <w:p w14:paraId="09D523E2" w14:textId="77777777" w:rsidR="006F4481" w:rsidRDefault="006F4481" w:rsidP="00191D52">
            <w:pPr>
              <w:spacing w:line="300" w:lineRule="auto"/>
              <w:ind w:left="564" w:hangingChars="235" w:hanging="564"/>
              <w:rPr>
                <w:rFonts w:eastAsia="DFKai-SB"/>
              </w:rPr>
            </w:pPr>
            <w:r w:rsidRPr="00191D52">
              <w:rPr>
                <w:rFonts w:eastAsia="DFKai-SB" w:hint="eastAsia"/>
              </w:rPr>
              <w:t>郭育祥</w:t>
            </w:r>
            <w:r w:rsidRPr="00720C50">
              <w:rPr>
                <w:rFonts w:eastAsia="DFKai-SB" w:hint="eastAsia"/>
              </w:rPr>
              <w:t>( 2014)</w:t>
            </w:r>
            <w:r w:rsidRPr="00191D52">
              <w:rPr>
                <w:rFonts w:eastAsia="DFKai-SB" w:hint="eastAsia"/>
              </w:rPr>
              <w:t>不想生病就搞定自律神經（暢銷紀念版）</w:t>
            </w:r>
            <w:r>
              <w:rPr>
                <w:rFonts w:eastAsia="DFKai-SB" w:hint="eastAsia"/>
              </w:rPr>
              <w:t>。</w:t>
            </w:r>
            <w:r w:rsidRPr="00191D52">
              <w:rPr>
                <w:rFonts w:eastAsia="DFKai-SB" w:hint="eastAsia"/>
              </w:rPr>
              <w:t>柿子文化</w:t>
            </w:r>
            <w:r>
              <w:rPr>
                <w:rFonts w:eastAsia="DFKai-SB" w:hint="eastAsia"/>
              </w:rPr>
              <w:t>。</w:t>
            </w:r>
          </w:p>
          <w:p w14:paraId="50CE4D72" w14:textId="77777777" w:rsidR="006F4481" w:rsidRPr="00720C50" w:rsidRDefault="006F4481" w:rsidP="00B12D5C">
            <w:pPr>
              <w:widowControl/>
              <w:spacing w:line="300" w:lineRule="auto"/>
              <w:ind w:left="456" w:rightChars="49" w:right="118" w:hangingChars="190" w:hanging="456"/>
              <w:jc w:val="both"/>
              <w:rPr>
                <w:rFonts w:eastAsia="DFKai-SB"/>
              </w:rPr>
            </w:pPr>
            <w:r w:rsidRPr="00720C50">
              <w:rPr>
                <w:rFonts w:eastAsia="DFKai-SB" w:hint="eastAsia"/>
              </w:rPr>
              <w:t>陳俊欽</w:t>
            </w:r>
            <w:r w:rsidRPr="00720C50">
              <w:rPr>
                <w:rFonts w:eastAsia="DFKai-SB" w:hint="eastAsia"/>
              </w:rPr>
              <w:t>(2014)</w:t>
            </w:r>
            <w:r w:rsidRPr="00720C50">
              <w:rPr>
                <w:rFonts w:eastAsia="DFKai-SB" w:hint="eastAsia"/>
              </w:rPr>
              <w:t>黑羊效應：心理醫師帶你走出無所不在的霸凌現象。凱特文化。</w:t>
            </w:r>
          </w:p>
          <w:p w14:paraId="157DFF09" w14:textId="77777777" w:rsidR="006F4481" w:rsidRPr="00720C50" w:rsidRDefault="006F4481" w:rsidP="00B12D5C">
            <w:pPr>
              <w:spacing w:line="300" w:lineRule="auto"/>
              <w:ind w:left="564" w:hangingChars="235" w:hanging="564"/>
              <w:rPr>
                <w:rFonts w:eastAsia="DFKai-SB"/>
              </w:rPr>
            </w:pPr>
            <w:r w:rsidRPr="00720C50">
              <w:rPr>
                <w:rFonts w:eastAsia="DFKai-SB" w:hint="eastAsia"/>
              </w:rPr>
              <w:t>陳雅汝</w:t>
            </w:r>
            <w:r>
              <w:rPr>
                <w:rFonts w:eastAsia="DFKai-SB" w:hint="eastAsia"/>
              </w:rPr>
              <w:t>譯</w:t>
            </w:r>
            <w:r w:rsidRPr="00720C50">
              <w:rPr>
                <w:rFonts w:eastAsia="DFKai-SB" w:hint="eastAsia"/>
              </w:rPr>
              <w:t>(2013)4%</w:t>
            </w:r>
            <w:r w:rsidRPr="00720C50">
              <w:rPr>
                <w:rFonts w:eastAsia="DFKai-SB" w:hint="eastAsia"/>
              </w:rPr>
              <w:t>的人毫無良知</w:t>
            </w:r>
            <w:r w:rsidRPr="00720C50">
              <w:rPr>
                <w:rFonts w:eastAsia="DFKai-SB" w:hint="eastAsia"/>
              </w:rPr>
              <w:t xml:space="preserve"> </w:t>
            </w:r>
            <w:r w:rsidRPr="00720C50">
              <w:rPr>
                <w:rFonts w:eastAsia="DFKai-SB" w:hint="eastAsia"/>
              </w:rPr>
              <w:t>我該怎麼辦？台北：商周出版。</w:t>
            </w:r>
          </w:p>
          <w:p w14:paraId="1DADAFF9" w14:textId="77777777" w:rsidR="006F4481" w:rsidRDefault="006F4481" w:rsidP="00191D52">
            <w:pPr>
              <w:spacing w:line="300" w:lineRule="auto"/>
              <w:ind w:left="564" w:hangingChars="235" w:hanging="564"/>
              <w:rPr>
                <w:rFonts w:eastAsia="DFKai-SB"/>
              </w:rPr>
            </w:pPr>
            <w:r w:rsidRPr="00191D52">
              <w:rPr>
                <w:rFonts w:eastAsia="DFKai-SB" w:hint="eastAsia"/>
              </w:rPr>
              <w:t>麥克‧道</w:t>
            </w:r>
            <w:r w:rsidRPr="00720C50">
              <w:rPr>
                <w:rFonts w:eastAsia="DFKai-SB" w:hint="eastAsia"/>
              </w:rPr>
              <w:t>( 201</w:t>
            </w:r>
            <w:r>
              <w:rPr>
                <w:rFonts w:eastAsia="DFKai-SB" w:hint="eastAsia"/>
              </w:rPr>
              <w:t>7</w:t>
            </w:r>
            <w:r w:rsidRPr="00720C50">
              <w:rPr>
                <w:rFonts w:eastAsia="DFKai-SB" w:hint="eastAsia"/>
              </w:rPr>
              <w:t>)</w:t>
            </w:r>
            <w:r w:rsidRPr="00191D52">
              <w:rPr>
                <w:rFonts w:eastAsia="DFKai-SB" w:hint="eastAsia"/>
              </w:rPr>
              <w:t>腦霧修復：</w:t>
            </w:r>
            <w:r w:rsidRPr="00191D52">
              <w:rPr>
                <w:rFonts w:eastAsia="DFKai-SB" w:hint="eastAsia"/>
              </w:rPr>
              <w:t>3</w:t>
            </w:r>
            <w:r w:rsidRPr="00191D52">
              <w:rPr>
                <w:rFonts w:eastAsia="DFKai-SB" w:hint="eastAsia"/>
              </w:rPr>
              <w:t>週之內，喚回你的注意力、記憶力與喜悅。有健忘、失神</w:t>
            </w:r>
            <w:r w:rsidRPr="00191D52">
              <w:rPr>
                <w:rFonts w:eastAsia="DFKai-SB" w:hint="eastAsia"/>
              </w:rPr>
              <w:t>.....</w:t>
            </w:r>
            <w:r w:rsidRPr="00191D52">
              <w:rPr>
                <w:rFonts w:eastAsia="DFKai-SB" w:hint="eastAsia"/>
              </w:rPr>
              <w:t>等症狀的人，特別適用</w:t>
            </w:r>
            <w:r>
              <w:rPr>
                <w:rFonts w:eastAsia="DFKai-SB" w:hint="eastAsia"/>
              </w:rPr>
              <w:t>（</w:t>
            </w:r>
            <w:r w:rsidRPr="00191D52">
              <w:rPr>
                <w:rFonts w:eastAsia="DFKai-SB" w:hint="eastAsia"/>
              </w:rPr>
              <w:t>劉又菘譯</w:t>
            </w:r>
            <w:r>
              <w:rPr>
                <w:rFonts w:eastAsia="DFKai-SB" w:hint="eastAsia"/>
              </w:rPr>
              <w:t>）。</w:t>
            </w:r>
            <w:r w:rsidRPr="00191D52">
              <w:rPr>
                <w:rFonts w:eastAsia="DFKai-SB" w:hint="eastAsia"/>
              </w:rPr>
              <w:t>晨星出版社</w:t>
            </w:r>
            <w:r>
              <w:rPr>
                <w:rFonts w:eastAsia="DFKai-SB" w:hint="eastAsia"/>
              </w:rPr>
              <w:t>。</w:t>
            </w:r>
          </w:p>
          <w:p w14:paraId="2B44A3AC" w14:textId="77777777" w:rsidR="006F4481" w:rsidRPr="00720C50" w:rsidRDefault="006F4481" w:rsidP="00B12D5C">
            <w:pPr>
              <w:spacing w:line="300" w:lineRule="auto"/>
              <w:ind w:left="564" w:hangingChars="235" w:hanging="564"/>
              <w:rPr>
                <w:rFonts w:eastAsia="DFKai-SB"/>
              </w:rPr>
            </w:pPr>
            <w:r w:rsidRPr="002D7903">
              <w:rPr>
                <w:rFonts w:eastAsia="DFKai-SB" w:hint="eastAsia"/>
              </w:rPr>
              <w:t>傑德‧凡斯</w:t>
            </w:r>
            <w:r>
              <w:rPr>
                <w:rFonts w:eastAsia="DFKai-SB" w:hint="eastAsia"/>
              </w:rPr>
              <w:t>(2017)</w:t>
            </w:r>
            <w:r w:rsidRPr="002D7903">
              <w:rPr>
                <w:rFonts w:eastAsia="DFKai-SB" w:hint="eastAsia"/>
              </w:rPr>
              <w:t>絕望者之歌：一個美國白人家族的悲劇與重生</w:t>
            </w:r>
            <w:r>
              <w:rPr>
                <w:rFonts w:eastAsia="DFKai-SB" w:hint="eastAsia"/>
              </w:rPr>
              <w:t>（</w:t>
            </w:r>
            <w:r w:rsidRPr="002D7903">
              <w:rPr>
                <w:rFonts w:eastAsia="DFKai-SB" w:hint="eastAsia"/>
              </w:rPr>
              <w:t>葉佳怡譯</w:t>
            </w:r>
            <w:r>
              <w:rPr>
                <w:rFonts w:eastAsia="DFKai-SB" w:hint="eastAsia"/>
              </w:rPr>
              <w:t>）。。</w:t>
            </w:r>
            <w:r w:rsidRPr="002D7903">
              <w:rPr>
                <w:rFonts w:eastAsia="DFKai-SB" w:hint="eastAsia"/>
              </w:rPr>
              <w:t>八旗文化</w:t>
            </w:r>
            <w:r>
              <w:rPr>
                <w:rFonts w:eastAsia="DFKai-SB" w:hint="eastAsia"/>
              </w:rPr>
              <w:t>。</w:t>
            </w:r>
          </w:p>
          <w:p w14:paraId="0347CA84" w14:textId="77777777" w:rsidR="006F4481" w:rsidRPr="00720C50" w:rsidRDefault="006F4481" w:rsidP="00B12D5C">
            <w:pPr>
              <w:spacing w:line="300" w:lineRule="auto"/>
              <w:ind w:left="564" w:hangingChars="235" w:hanging="564"/>
              <w:rPr>
                <w:rFonts w:eastAsia="DFKai-SB"/>
              </w:rPr>
            </w:pPr>
            <w:r w:rsidRPr="00720C50">
              <w:rPr>
                <w:rFonts w:eastAsia="DFKai-SB" w:hint="eastAsia"/>
              </w:rPr>
              <w:t>湯華盛、黃政昌</w:t>
            </w:r>
            <w:r w:rsidRPr="00720C50">
              <w:rPr>
                <w:rFonts w:eastAsia="DFKai-SB" w:hint="eastAsia"/>
              </w:rPr>
              <w:t>(2005)</w:t>
            </w:r>
            <w:r w:rsidRPr="00720C50">
              <w:rPr>
                <w:rFonts w:eastAsia="DFKai-SB" w:hint="eastAsia"/>
              </w:rPr>
              <w:t>薛西佛斯也瘋狂：強迫症的認識與治療。台北：張老師文化。</w:t>
            </w:r>
          </w:p>
          <w:p w14:paraId="7430D2F0" w14:textId="77777777" w:rsidR="006F4481" w:rsidRDefault="006F4481" w:rsidP="00191D52">
            <w:pPr>
              <w:spacing w:line="300" w:lineRule="auto"/>
              <w:ind w:left="564" w:hangingChars="235" w:hanging="564"/>
              <w:rPr>
                <w:rFonts w:eastAsia="DFKai-SB"/>
              </w:rPr>
            </w:pPr>
            <w:r w:rsidRPr="00191D52">
              <w:rPr>
                <w:rFonts w:eastAsia="DFKai-SB" w:hint="eastAsia"/>
              </w:rPr>
              <w:t>越野好文</w:t>
            </w:r>
            <w:r w:rsidRPr="00720C50">
              <w:rPr>
                <w:rFonts w:eastAsia="DFKai-SB" w:hint="eastAsia"/>
              </w:rPr>
              <w:t>( 201</w:t>
            </w:r>
            <w:r>
              <w:rPr>
                <w:rFonts w:eastAsia="DFKai-SB" w:hint="eastAsia"/>
              </w:rPr>
              <w:t>7</w:t>
            </w:r>
            <w:r w:rsidRPr="00720C50">
              <w:rPr>
                <w:rFonts w:eastAsia="DFKai-SB" w:hint="eastAsia"/>
              </w:rPr>
              <w:t>)</w:t>
            </w:r>
            <w:r w:rsidRPr="00191D52">
              <w:rPr>
                <w:rFonts w:eastAsia="DFKai-SB" w:hint="eastAsia"/>
              </w:rPr>
              <w:t>愛上精神醫學圖解版：簡明易懂！你的第一本精神醫學入門書</w:t>
            </w:r>
            <w:r>
              <w:rPr>
                <w:rFonts w:eastAsia="DFKai-SB" w:hint="eastAsia"/>
              </w:rPr>
              <w:t>（</w:t>
            </w:r>
            <w:r w:rsidRPr="00191D52">
              <w:rPr>
                <w:rFonts w:eastAsia="DFKai-SB" w:hint="eastAsia"/>
              </w:rPr>
              <w:t>蔡婷朱譯</w:t>
            </w:r>
            <w:r>
              <w:rPr>
                <w:rFonts w:eastAsia="DFKai-SB" w:hint="eastAsia"/>
              </w:rPr>
              <w:t>）。</w:t>
            </w:r>
            <w:r w:rsidRPr="00191D52">
              <w:rPr>
                <w:rFonts w:eastAsia="DFKai-SB" w:hint="eastAsia"/>
              </w:rPr>
              <w:t>晨星出版社</w:t>
            </w:r>
            <w:r>
              <w:rPr>
                <w:rFonts w:eastAsia="DFKai-SB" w:hint="eastAsia"/>
              </w:rPr>
              <w:t>。</w:t>
            </w:r>
          </w:p>
          <w:p w14:paraId="101928BE" w14:textId="77777777" w:rsidR="006F4481" w:rsidRPr="00720C50" w:rsidRDefault="006F4481" w:rsidP="00B12D5C">
            <w:pPr>
              <w:spacing w:line="300" w:lineRule="auto"/>
              <w:ind w:left="564" w:hangingChars="235" w:hanging="564"/>
              <w:rPr>
                <w:rFonts w:eastAsia="DFKai-SB"/>
              </w:rPr>
            </w:pPr>
            <w:r w:rsidRPr="00720C50">
              <w:rPr>
                <w:rFonts w:ascii="DFKai-SB" w:eastAsia="DFKai-SB" w:hAnsi="DFKai-SB" w:hint="eastAsia"/>
              </w:rPr>
              <w:t>黃佩書譯(2006)壓力調適與管理。</w:t>
            </w:r>
            <w:r w:rsidRPr="00720C50">
              <w:rPr>
                <w:rFonts w:ascii="DFKai-SB" w:eastAsia="DFKai-SB" w:hAnsi="DFKai-SB" w:cs="Meiryo UI" w:hint="eastAsia"/>
                <w:color w:val="000000"/>
              </w:rPr>
              <w:t>台北：</w:t>
            </w:r>
            <w:r w:rsidRPr="00720C50">
              <w:rPr>
                <w:rFonts w:ascii="DFKai-SB" w:eastAsia="DFKai-SB" w:hAnsi="DFKai-SB" w:hint="eastAsia"/>
              </w:rPr>
              <w:t>華騰文化。</w:t>
            </w:r>
          </w:p>
          <w:p w14:paraId="303CCCA1" w14:textId="77777777" w:rsidR="006F4481" w:rsidRPr="00720C50" w:rsidRDefault="006F4481" w:rsidP="00B12D5C">
            <w:pPr>
              <w:spacing w:line="300" w:lineRule="auto"/>
              <w:ind w:left="564" w:hangingChars="235" w:hanging="564"/>
              <w:rPr>
                <w:rFonts w:eastAsia="DFKai-SB"/>
              </w:rPr>
            </w:pPr>
            <w:r w:rsidRPr="00720C50">
              <w:rPr>
                <w:rFonts w:eastAsia="DFKai-SB" w:hint="eastAsia"/>
              </w:rPr>
              <w:t>黃怡雪譯</w:t>
            </w:r>
            <w:r w:rsidRPr="00720C50">
              <w:rPr>
                <w:rFonts w:eastAsia="DFKai-SB" w:hint="eastAsia"/>
              </w:rPr>
              <w:t>(2012)</w:t>
            </w:r>
            <w:r w:rsidRPr="00720C50">
              <w:rPr>
                <w:rFonts w:eastAsia="DFKai-SB" w:hint="eastAsia"/>
              </w:rPr>
              <w:t>到哪兒都不怕衝突的應對術：心理專家教你聰明化解職場、家庭的</w:t>
            </w:r>
            <w:r w:rsidRPr="00720C50">
              <w:rPr>
                <w:rFonts w:eastAsia="DFKai-SB" w:hint="eastAsia"/>
              </w:rPr>
              <w:lastRenderedPageBreak/>
              <w:t>各種緊張情勢。大寫出版。原著：</w:t>
            </w:r>
            <w:r w:rsidRPr="00720C50">
              <w:rPr>
                <w:rFonts w:eastAsia="DFKai-SB" w:hint="eastAsia"/>
              </w:rPr>
              <w:t xml:space="preserve">Tim </w:t>
            </w:r>
            <w:proofErr w:type="spellStart"/>
            <w:r w:rsidRPr="00720C50">
              <w:rPr>
                <w:rFonts w:eastAsia="DFKai-SB" w:hint="eastAsia"/>
              </w:rPr>
              <w:t>Ursiny</w:t>
            </w:r>
            <w:proofErr w:type="spellEnd"/>
            <w:r w:rsidRPr="00720C50">
              <w:rPr>
                <w:rFonts w:eastAsia="DFKai-SB" w:hint="eastAsia"/>
              </w:rPr>
              <w:t>, Ph.D.</w:t>
            </w:r>
            <w:r w:rsidRPr="00720C50">
              <w:rPr>
                <w:rFonts w:eastAsia="DFKai-SB" w:hint="eastAsia"/>
              </w:rPr>
              <w:t>。</w:t>
            </w:r>
          </w:p>
          <w:p w14:paraId="2782FA88" w14:textId="77777777" w:rsidR="006F4481" w:rsidRPr="00720C50" w:rsidRDefault="006F4481" w:rsidP="00B12D5C">
            <w:pPr>
              <w:spacing w:line="300" w:lineRule="auto"/>
              <w:ind w:left="564" w:hangingChars="235" w:hanging="564"/>
              <w:rPr>
                <w:rFonts w:eastAsia="DFKai-SB"/>
              </w:rPr>
            </w:pPr>
            <w:r w:rsidRPr="00720C50">
              <w:rPr>
                <w:rFonts w:ascii="DFKai-SB" w:eastAsia="DFKai-SB" w:hAnsi="DFKai-SB" w:cs="Meiryo UI" w:hint="eastAsia"/>
                <w:color w:val="000000"/>
              </w:rPr>
              <w:t>黃政昌主編(2008)你快樂嗎？大學生的心理衛生。台北：心理出版。</w:t>
            </w:r>
          </w:p>
          <w:p w14:paraId="66D1F62A" w14:textId="77777777" w:rsidR="006F4481" w:rsidRPr="00720C50" w:rsidRDefault="006F4481" w:rsidP="00B12D5C">
            <w:pPr>
              <w:widowControl/>
              <w:spacing w:line="300" w:lineRule="auto"/>
              <w:ind w:left="456" w:rightChars="49" w:right="118" w:hangingChars="190" w:hanging="456"/>
              <w:jc w:val="both"/>
              <w:rPr>
                <w:rFonts w:ascii="DFKai-SB" w:eastAsia="DFKai-SB" w:hAnsi="DFKai-SB"/>
              </w:rPr>
            </w:pPr>
            <w:r w:rsidRPr="00720C50">
              <w:rPr>
                <w:rFonts w:eastAsia="DFKai-SB" w:hint="eastAsia"/>
              </w:rPr>
              <w:t>愛麗絲．博耶斯</w:t>
            </w:r>
            <w:r w:rsidRPr="00720C50">
              <w:rPr>
                <w:rFonts w:eastAsia="DFKai-SB" w:hint="eastAsia"/>
              </w:rPr>
              <w:t>(2019)</w:t>
            </w:r>
            <w:r w:rsidRPr="00720C50">
              <w:rPr>
                <w:rFonts w:eastAsia="DFKai-SB" w:hint="eastAsia"/>
              </w:rPr>
              <w:t>與焦慮和解：克服過度完美主義、拖延症、害怕批評，從自我檢測中找回生活平衡的實用指南</w:t>
            </w:r>
            <w:r w:rsidRPr="00720C50">
              <w:rPr>
                <w:rFonts w:eastAsia="DFKai-SB" w:hint="eastAsia"/>
              </w:rPr>
              <w:t>(</w:t>
            </w:r>
            <w:r w:rsidRPr="00720C50">
              <w:rPr>
                <w:rFonts w:eastAsia="DFKai-SB" w:hint="eastAsia"/>
              </w:rPr>
              <w:t>劉佳澐譯</w:t>
            </w:r>
            <w:r w:rsidRPr="00720C50">
              <w:rPr>
                <w:rFonts w:eastAsia="DFKai-SB" w:hint="eastAsia"/>
              </w:rPr>
              <w:t>)</w:t>
            </w:r>
            <w:r w:rsidRPr="00720C50">
              <w:rPr>
                <w:rFonts w:eastAsia="DFKai-SB" w:hint="eastAsia"/>
              </w:rPr>
              <w:t>。高寶出版社。</w:t>
            </w:r>
          </w:p>
          <w:p w14:paraId="1FDDA365" w14:textId="77777777" w:rsidR="006F4481" w:rsidRPr="00720C50" w:rsidRDefault="006F4481" w:rsidP="00B12D5C">
            <w:pPr>
              <w:spacing w:line="300" w:lineRule="auto"/>
              <w:ind w:left="564" w:hangingChars="235" w:hanging="564"/>
              <w:rPr>
                <w:rFonts w:eastAsia="DFKai-SB"/>
              </w:rPr>
            </w:pPr>
            <w:r w:rsidRPr="00720C50">
              <w:rPr>
                <w:rFonts w:eastAsia="DFKai-SB" w:hint="eastAsia"/>
              </w:rPr>
              <w:t>楊淑智</w:t>
            </w:r>
            <w:r>
              <w:rPr>
                <w:rFonts w:eastAsia="DFKai-SB" w:hint="eastAsia"/>
              </w:rPr>
              <w:t>譯</w:t>
            </w:r>
            <w:r w:rsidRPr="00720C50">
              <w:rPr>
                <w:rFonts w:eastAsia="DFKai-SB" w:hint="eastAsia"/>
              </w:rPr>
              <w:t>(2001)</w:t>
            </w:r>
            <w:r w:rsidRPr="00720C50">
              <w:rPr>
                <w:rFonts w:eastAsia="DFKai-SB" w:hint="eastAsia"/>
              </w:rPr>
              <w:t>難以承受的告別：自殺者親友的哀傷旅程。台北：心靈工坊。</w:t>
            </w:r>
          </w:p>
          <w:p w14:paraId="14D21004" w14:textId="77777777" w:rsidR="006F4481" w:rsidRDefault="006F4481" w:rsidP="00B12D5C">
            <w:pPr>
              <w:spacing w:line="300" w:lineRule="auto"/>
              <w:ind w:left="564" w:hangingChars="235" w:hanging="564"/>
              <w:rPr>
                <w:rFonts w:eastAsia="DFKai-SB"/>
              </w:rPr>
            </w:pPr>
            <w:r w:rsidRPr="003E0B93">
              <w:rPr>
                <w:rFonts w:eastAsia="DFKai-SB" w:hint="eastAsia"/>
              </w:rPr>
              <w:t>楊嘉玲</w:t>
            </w:r>
            <w:r>
              <w:rPr>
                <w:rFonts w:eastAsia="DFKai-SB" w:hint="eastAsia"/>
              </w:rPr>
              <w:t>(2018)</w:t>
            </w:r>
            <w:r w:rsidRPr="003E0B93">
              <w:rPr>
                <w:rFonts w:eastAsia="DFKai-SB" w:hint="eastAsia"/>
              </w:rPr>
              <w:t>我決定，生活裡只留下對的人：動手處理消耗你的人，</w:t>
            </w:r>
            <w:r w:rsidRPr="003E0B93">
              <w:rPr>
                <w:rFonts w:eastAsia="DFKai-SB" w:hint="eastAsia"/>
              </w:rPr>
              <w:t xml:space="preserve"> </w:t>
            </w:r>
            <w:r w:rsidRPr="003E0B93">
              <w:rPr>
                <w:rFonts w:eastAsia="DFKai-SB" w:hint="eastAsia"/>
              </w:rPr>
              <w:t>擺脫煩雜忙的互動，過你想要的理想人生</w:t>
            </w:r>
            <w:r>
              <w:rPr>
                <w:rFonts w:eastAsia="DFKai-SB" w:hint="eastAsia"/>
              </w:rPr>
              <w:t>。</w:t>
            </w:r>
            <w:r w:rsidRPr="003E0B93">
              <w:rPr>
                <w:rFonts w:eastAsia="DFKai-SB" w:hint="eastAsia"/>
              </w:rPr>
              <w:t>采實文化</w:t>
            </w:r>
            <w:r>
              <w:rPr>
                <w:rFonts w:eastAsia="DFKai-SB" w:hint="eastAsia"/>
              </w:rPr>
              <w:t>。</w:t>
            </w:r>
          </w:p>
          <w:p w14:paraId="59BD3761" w14:textId="77777777" w:rsidR="006F4481" w:rsidRDefault="006F4481" w:rsidP="006F4481">
            <w:pPr>
              <w:spacing w:line="300" w:lineRule="auto"/>
              <w:ind w:left="517" w:hangingChars="235" w:hanging="517"/>
              <w:rPr>
                <w:rFonts w:eastAsia="DFKai-SB"/>
              </w:rPr>
            </w:pPr>
            <w:r w:rsidRPr="00FA3B3F">
              <w:rPr>
                <w:rFonts w:ascii="DFKai-SB" w:eastAsia="DFKai-SB" w:hAnsi="DFKai-SB" w:hint="eastAsia"/>
                <w:sz w:val="22"/>
              </w:rPr>
              <w:t>劉軒</w:t>
            </w:r>
            <w:r>
              <w:rPr>
                <w:rFonts w:ascii="DFKai-SB" w:eastAsia="DFKai-SB" w:hAnsi="DFKai-SB" w:hint="eastAsia"/>
                <w:sz w:val="22"/>
              </w:rPr>
              <w:t>(2017)</w:t>
            </w:r>
            <w:r w:rsidRPr="00FA3B3F">
              <w:rPr>
                <w:rFonts w:ascii="DFKai-SB" w:eastAsia="DFKai-SB" w:hAnsi="DFKai-SB" w:hint="eastAsia"/>
                <w:sz w:val="22"/>
              </w:rPr>
              <w:t>心理學如何幫助了我：享受美好人生的八堂生活課</w:t>
            </w:r>
            <w:r>
              <w:rPr>
                <w:rFonts w:ascii="DFKai-SB" w:eastAsia="DFKai-SB" w:hAnsi="DFKai-SB" w:hint="eastAsia"/>
                <w:sz w:val="22"/>
              </w:rPr>
              <w:t>。</w:t>
            </w:r>
            <w:r w:rsidRPr="00FA3B3F">
              <w:rPr>
                <w:rFonts w:ascii="DFKai-SB" w:eastAsia="DFKai-SB" w:hAnsi="DFKai-SB" w:hint="eastAsia"/>
                <w:sz w:val="22"/>
              </w:rPr>
              <w:t>天下文化</w:t>
            </w:r>
            <w:r>
              <w:rPr>
                <w:rFonts w:ascii="DFKai-SB" w:eastAsia="DFKai-SB" w:hAnsi="DFKai-SB" w:hint="eastAsia"/>
                <w:sz w:val="22"/>
              </w:rPr>
              <w:t>。</w:t>
            </w:r>
          </w:p>
          <w:p w14:paraId="4B025A7B" w14:textId="77777777" w:rsidR="006F4481" w:rsidRDefault="006F4481" w:rsidP="0088379E">
            <w:pPr>
              <w:spacing w:line="300" w:lineRule="auto"/>
              <w:ind w:left="564" w:hangingChars="235" w:hanging="564"/>
              <w:rPr>
                <w:rFonts w:eastAsia="DFKai-SB"/>
              </w:rPr>
            </w:pPr>
            <w:r w:rsidRPr="00191D52">
              <w:rPr>
                <w:rFonts w:eastAsia="DFKai-SB" w:hint="eastAsia"/>
              </w:rPr>
              <w:t>劉軒</w:t>
            </w:r>
            <w:r>
              <w:rPr>
                <w:rFonts w:eastAsia="DFKai-SB" w:hint="eastAsia"/>
              </w:rPr>
              <w:t>(2019)</w:t>
            </w:r>
            <w:r w:rsidRPr="00191D52">
              <w:rPr>
                <w:rFonts w:eastAsia="DFKai-SB" w:hint="eastAsia"/>
              </w:rPr>
              <w:t>能自處，也能跟別人好好相處：成熟大人該有的</w:t>
            </w:r>
            <w:r w:rsidRPr="00191D52">
              <w:rPr>
                <w:rFonts w:eastAsia="DFKai-SB" w:hint="eastAsia"/>
              </w:rPr>
              <w:t>33</w:t>
            </w:r>
            <w:r w:rsidRPr="00191D52">
              <w:rPr>
                <w:rFonts w:eastAsia="DFKai-SB" w:hint="eastAsia"/>
              </w:rPr>
              <w:t>個心理習慣</w:t>
            </w:r>
            <w:r>
              <w:rPr>
                <w:rFonts w:eastAsia="DFKai-SB" w:hint="eastAsia"/>
              </w:rPr>
              <w:t>。</w:t>
            </w:r>
            <w:r w:rsidRPr="00191D52">
              <w:rPr>
                <w:rFonts w:eastAsia="DFKai-SB" w:hint="eastAsia"/>
              </w:rPr>
              <w:t>天下文化</w:t>
            </w:r>
            <w:r>
              <w:rPr>
                <w:rFonts w:eastAsia="DFKai-SB" w:hint="eastAsia"/>
              </w:rPr>
              <w:t>。</w:t>
            </w:r>
          </w:p>
          <w:p w14:paraId="3455FD25" w14:textId="77777777" w:rsidR="006F4481" w:rsidRPr="00720C50" w:rsidRDefault="006F4481" w:rsidP="00B12D5C">
            <w:pPr>
              <w:spacing w:line="300" w:lineRule="auto"/>
              <w:ind w:left="564" w:hangingChars="235" w:hanging="564"/>
              <w:rPr>
                <w:rFonts w:eastAsia="DFKai-SB"/>
              </w:rPr>
            </w:pPr>
            <w:r w:rsidRPr="00720C50">
              <w:rPr>
                <w:rFonts w:eastAsia="DFKai-SB" w:hint="eastAsia"/>
              </w:rPr>
              <w:t>劉鈺玲</w:t>
            </w:r>
            <w:r w:rsidRPr="00720C50">
              <w:rPr>
                <w:rFonts w:eastAsia="DFKai-SB" w:hint="eastAsia"/>
              </w:rPr>
              <w:t>(2010)</w:t>
            </w:r>
            <w:r w:rsidRPr="00720C50">
              <w:rPr>
                <w:rFonts w:eastAsia="DFKai-SB" w:hint="eastAsia"/>
              </w:rPr>
              <w:t>焦慮與恐懼自我療癒手冊。心理出版。</w:t>
            </w:r>
          </w:p>
          <w:p w14:paraId="61DD53D3" w14:textId="77777777" w:rsidR="006F4481" w:rsidRDefault="006F4481" w:rsidP="00B12D5C">
            <w:pPr>
              <w:spacing w:line="300" w:lineRule="auto"/>
              <w:ind w:left="564" w:hangingChars="235" w:hanging="564"/>
              <w:rPr>
                <w:rFonts w:eastAsia="DFKai-SB"/>
              </w:rPr>
            </w:pPr>
            <w:r w:rsidRPr="00B12D5C">
              <w:rPr>
                <w:rFonts w:eastAsia="DFKai-SB" w:hint="eastAsia"/>
              </w:rPr>
              <w:t>劉嘉逸</w:t>
            </w:r>
            <w:r w:rsidRPr="00720C50">
              <w:rPr>
                <w:rFonts w:eastAsia="DFKai-SB" w:hint="eastAsia"/>
              </w:rPr>
              <w:t>( 201</w:t>
            </w:r>
            <w:r>
              <w:rPr>
                <w:rFonts w:eastAsia="DFKai-SB" w:hint="eastAsia"/>
              </w:rPr>
              <w:t>1</w:t>
            </w:r>
            <w:r w:rsidRPr="00720C50">
              <w:rPr>
                <w:rFonts w:eastAsia="DFKai-SB" w:hint="eastAsia"/>
              </w:rPr>
              <w:t>)</w:t>
            </w:r>
            <w:r w:rsidRPr="00B12D5C">
              <w:rPr>
                <w:rFonts w:eastAsia="DFKai-SB" w:hint="eastAsia"/>
              </w:rPr>
              <w:t>憂鬱症關鍵</w:t>
            </w:r>
            <w:r w:rsidRPr="00B12D5C">
              <w:rPr>
                <w:rFonts w:eastAsia="DFKai-SB" w:hint="eastAsia"/>
              </w:rPr>
              <w:t>50</w:t>
            </w:r>
            <w:r w:rsidRPr="00B12D5C">
              <w:rPr>
                <w:rFonts w:eastAsia="DFKai-SB" w:hint="eastAsia"/>
              </w:rPr>
              <w:t>問</w:t>
            </w:r>
            <w:r>
              <w:rPr>
                <w:rFonts w:eastAsia="DFKai-SB" w:hint="eastAsia"/>
              </w:rPr>
              <w:t>。</w:t>
            </w:r>
            <w:r w:rsidRPr="00B12D5C">
              <w:rPr>
                <w:rFonts w:eastAsia="DFKai-SB" w:hint="eastAsia"/>
              </w:rPr>
              <w:t>文經社</w:t>
            </w:r>
            <w:r>
              <w:rPr>
                <w:rFonts w:eastAsia="DFKai-SB" w:hint="eastAsia"/>
              </w:rPr>
              <w:t>。</w:t>
            </w:r>
          </w:p>
          <w:p w14:paraId="02E5A843" w14:textId="77777777" w:rsidR="006F4481" w:rsidRDefault="006F4481" w:rsidP="00191D52">
            <w:pPr>
              <w:spacing w:line="300" w:lineRule="auto"/>
              <w:ind w:left="564" w:hangingChars="235" w:hanging="564"/>
              <w:rPr>
                <w:rFonts w:eastAsia="DFKai-SB"/>
              </w:rPr>
            </w:pPr>
            <w:r w:rsidRPr="00191D52">
              <w:rPr>
                <w:rFonts w:eastAsia="DFKai-SB" w:hint="eastAsia"/>
              </w:rPr>
              <w:t>劉震鐘</w:t>
            </w:r>
            <w:r w:rsidRPr="00720C50">
              <w:rPr>
                <w:rFonts w:eastAsia="DFKai-SB" w:hint="eastAsia"/>
              </w:rPr>
              <w:t>( 2014)</w:t>
            </w:r>
            <w:r w:rsidRPr="00191D52">
              <w:rPr>
                <w:rFonts w:eastAsia="DFKai-SB" w:hint="eastAsia"/>
              </w:rPr>
              <w:t>不只是怪，可能是病了：認識日常生活中的精神病</w:t>
            </w:r>
            <w:r>
              <w:rPr>
                <w:rFonts w:eastAsia="DFKai-SB" w:hint="eastAsia"/>
              </w:rPr>
              <w:t>。</w:t>
            </w:r>
            <w:r w:rsidRPr="00191D52">
              <w:rPr>
                <w:rFonts w:eastAsia="DFKai-SB" w:hint="eastAsia"/>
              </w:rPr>
              <w:t>心靈工坊</w:t>
            </w:r>
            <w:r w:rsidRPr="00191D52">
              <w:rPr>
                <w:rFonts w:eastAsia="DFKai-SB" w:hint="eastAsia"/>
              </w:rPr>
              <w:t xml:space="preserve"> </w:t>
            </w:r>
            <w:r>
              <w:rPr>
                <w:rFonts w:eastAsia="DFKai-SB" w:hint="eastAsia"/>
              </w:rPr>
              <w:t>。</w:t>
            </w:r>
          </w:p>
          <w:p w14:paraId="3F74C751" w14:textId="77777777" w:rsidR="006F4481" w:rsidRPr="00720C50" w:rsidRDefault="006F4481" w:rsidP="00B12D5C">
            <w:pPr>
              <w:spacing w:line="300" w:lineRule="auto"/>
              <w:ind w:left="564" w:hangingChars="235" w:hanging="564"/>
            </w:pPr>
            <w:r w:rsidRPr="00720C50">
              <w:rPr>
                <w:rFonts w:ascii="DFKai-SB" w:eastAsia="DFKai-SB" w:hAnsi="DFKai-SB" w:hint="eastAsia"/>
              </w:rPr>
              <w:t>廣梅芳譯(2001)憂鬱心靈地圖：如何與憂鬱症共處。台北：張老師文化。</w:t>
            </w:r>
          </w:p>
          <w:p w14:paraId="7E0F3203" w14:textId="77777777" w:rsidR="006F4481" w:rsidRDefault="006F4481" w:rsidP="00191D52">
            <w:pPr>
              <w:spacing w:line="300" w:lineRule="auto"/>
              <w:ind w:left="564" w:hangingChars="235" w:hanging="564"/>
              <w:rPr>
                <w:rFonts w:eastAsia="DFKai-SB"/>
              </w:rPr>
            </w:pPr>
            <w:r w:rsidRPr="00191D52">
              <w:rPr>
                <w:rFonts w:eastAsia="DFKai-SB" w:hint="eastAsia"/>
              </w:rPr>
              <w:t>鄭淳予</w:t>
            </w:r>
            <w:r w:rsidRPr="00720C50">
              <w:rPr>
                <w:rFonts w:eastAsia="DFKai-SB" w:hint="eastAsia"/>
              </w:rPr>
              <w:t>( 201</w:t>
            </w:r>
            <w:r>
              <w:rPr>
                <w:rFonts w:eastAsia="DFKai-SB" w:hint="eastAsia"/>
              </w:rPr>
              <w:t>8</w:t>
            </w:r>
            <w:r w:rsidRPr="00720C50">
              <w:rPr>
                <w:rFonts w:eastAsia="DFKai-SB" w:hint="eastAsia"/>
              </w:rPr>
              <w:t>)</w:t>
            </w:r>
            <w:r w:rsidRPr="00191D52">
              <w:rPr>
                <w:rFonts w:eastAsia="DFKai-SB" w:hint="eastAsia"/>
              </w:rPr>
              <w:t>健忘失神腦當機，你腦霧了嗎？：腦科醫師教你</w:t>
            </w:r>
            <w:r w:rsidRPr="00191D52">
              <w:rPr>
                <w:rFonts w:eastAsia="DFKai-SB" w:hint="eastAsia"/>
              </w:rPr>
              <w:t>33</w:t>
            </w:r>
            <w:r w:rsidRPr="00191D52">
              <w:rPr>
                <w:rFonts w:eastAsia="DFKai-SB" w:hint="eastAsia"/>
              </w:rPr>
              <w:t>個關鍵自救，提升專注、記憶、思考三大腦原力，大腦重置、預防失智</w:t>
            </w:r>
            <w:r>
              <w:rPr>
                <w:rFonts w:eastAsia="DFKai-SB" w:hint="eastAsia"/>
              </w:rPr>
              <w:t>。</w:t>
            </w:r>
            <w:r w:rsidRPr="00191D52">
              <w:rPr>
                <w:rFonts w:eastAsia="DFKai-SB" w:hint="eastAsia"/>
              </w:rPr>
              <w:t>三采出版社</w:t>
            </w:r>
            <w:r>
              <w:rPr>
                <w:rFonts w:eastAsia="DFKai-SB" w:hint="eastAsia"/>
              </w:rPr>
              <w:t>。</w:t>
            </w:r>
          </w:p>
          <w:p w14:paraId="27FE87CA" w14:textId="77777777" w:rsidR="006F4481" w:rsidRDefault="006F4481" w:rsidP="00B12D5C">
            <w:pPr>
              <w:spacing w:line="300" w:lineRule="auto"/>
              <w:ind w:left="564" w:hangingChars="235" w:hanging="564"/>
              <w:rPr>
                <w:rFonts w:eastAsia="DFKai-SB"/>
              </w:rPr>
            </w:pPr>
            <w:r w:rsidRPr="00720C50">
              <w:rPr>
                <w:rFonts w:eastAsia="DFKai-SB" w:hint="eastAsia"/>
              </w:rPr>
              <w:t>譚詩詩譯</w:t>
            </w:r>
            <w:r w:rsidRPr="00720C50">
              <w:rPr>
                <w:rFonts w:eastAsia="DFKai-SB" w:hint="eastAsia"/>
              </w:rPr>
              <w:t>(2001)</w:t>
            </w:r>
            <w:r w:rsidRPr="00720C50">
              <w:rPr>
                <w:rFonts w:eastAsia="DFKai-SB" w:hint="eastAsia"/>
              </w:rPr>
              <w:t>衝突是雙贏的開始。新苗文化出版。</w:t>
            </w:r>
          </w:p>
          <w:p w14:paraId="6AAC1D08" w14:textId="77777777" w:rsidR="006F4481" w:rsidRDefault="006F4481" w:rsidP="00B12D5C">
            <w:pPr>
              <w:spacing w:line="300" w:lineRule="auto"/>
              <w:ind w:left="564" w:hangingChars="235" w:hanging="564"/>
              <w:rPr>
                <w:rFonts w:eastAsia="DFKai-SB"/>
              </w:rPr>
            </w:pPr>
            <w:r w:rsidRPr="00720C50">
              <w:rPr>
                <w:rFonts w:eastAsia="DFKai-SB" w:hint="eastAsia"/>
              </w:rPr>
              <w:t>嚴麗娟譯</w:t>
            </w:r>
            <w:r w:rsidRPr="00720C50">
              <w:rPr>
                <w:rFonts w:eastAsia="DFKai-SB" w:hint="eastAsia"/>
              </w:rPr>
              <w:t>( 2014)</w:t>
            </w:r>
            <w:r w:rsidRPr="00720C50">
              <w:rPr>
                <w:rFonts w:eastAsia="DFKai-SB" w:hint="eastAsia"/>
              </w:rPr>
              <w:t>小心魔鬼就在你身邊：：犯罪心理學家教你辨識生活中的心理變態。台北：商周出版。</w:t>
            </w:r>
          </w:p>
          <w:p w14:paraId="67E2B523" w14:textId="77777777" w:rsidR="003C7214" w:rsidRDefault="000449EE" w:rsidP="00191D52">
            <w:pPr>
              <w:spacing w:line="300" w:lineRule="auto"/>
              <w:ind w:left="564" w:hangingChars="235" w:hanging="564"/>
              <w:rPr>
                <w:rFonts w:eastAsia="DFKai-SB"/>
              </w:rPr>
            </w:pPr>
            <w:r w:rsidRPr="00342499">
              <w:rPr>
                <w:rFonts w:ascii="DFKai-SB" w:eastAsia="DFKai-SB" w:hAnsi="DFKai-SB" w:hint="eastAsia"/>
              </w:rPr>
              <w:t>（</w:t>
            </w:r>
            <w:r w:rsidRPr="00342499">
              <w:rPr>
                <w:rFonts w:ascii="DFKai-SB" w:eastAsia="DFKai-SB" w:hAnsi="DFKai-SB"/>
                <w:color w:val="FF0000"/>
              </w:rPr>
              <w:t>請尊重智慧財產權，不得非法影印教師指定之教科書籍</w:t>
            </w:r>
            <w:r w:rsidRPr="00342499">
              <w:rPr>
                <w:rFonts w:ascii="DFKai-SB" w:eastAsia="DFKai-SB" w:hAnsi="DFKai-SB" w:hint="eastAsia"/>
              </w:rPr>
              <w:t>）</w:t>
            </w:r>
          </w:p>
        </w:tc>
      </w:tr>
      <w:tr w:rsidR="003C7214" w14:paraId="623F18BE" w14:textId="77777777" w:rsidTr="00DE1FB2">
        <w:trPr>
          <w:trHeight w:val="416"/>
          <w:jc w:val="center"/>
        </w:trPr>
        <w:tc>
          <w:tcPr>
            <w:tcW w:w="1980" w:type="dxa"/>
            <w:tcBorders>
              <w:top w:val="single" w:sz="4" w:space="0" w:color="auto"/>
              <w:bottom w:val="single" w:sz="4" w:space="0" w:color="auto"/>
              <w:right w:val="single" w:sz="4" w:space="0" w:color="auto"/>
            </w:tcBorders>
            <w:vAlign w:val="center"/>
          </w:tcPr>
          <w:p w14:paraId="210A7307" w14:textId="77777777" w:rsidR="003C7214" w:rsidRDefault="003C7214" w:rsidP="00D834EC">
            <w:pPr>
              <w:spacing w:line="0" w:lineRule="atLeast"/>
              <w:jc w:val="center"/>
              <w:rPr>
                <w:rFonts w:eastAsia="DFKai-SB"/>
              </w:rPr>
            </w:pPr>
            <w:r>
              <w:rPr>
                <w:rFonts w:eastAsia="DFKai-SB" w:hint="eastAsia"/>
              </w:rPr>
              <w:lastRenderedPageBreak/>
              <w:t>評</w:t>
            </w:r>
            <w:r>
              <w:rPr>
                <w:rFonts w:eastAsia="DFKai-SB" w:hint="eastAsia"/>
              </w:rPr>
              <w:t xml:space="preserve">  </w:t>
            </w:r>
            <w:r>
              <w:rPr>
                <w:rFonts w:eastAsia="DFKai-SB" w:hint="eastAsia"/>
              </w:rPr>
              <w:t>量</w:t>
            </w:r>
            <w:r>
              <w:rPr>
                <w:rFonts w:eastAsia="DFKai-SB" w:hint="eastAsia"/>
              </w:rPr>
              <w:t xml:space="preserve">  </w:t>
            </w:r>
            <w:r>
              <w:rPr>
                <w:rFonts w:eastAsia="DFKai-SB" w:hint="eastAsia"/>
              </w:rPr>
              <w:t>方</w:t>
            </w:r>
            <w:r>
              <w:rPr>
                <w:rFonts w:eastAsia="DFKai-SB" w:hint="eastAsia"/>
              </w:rPr>
              <w:t xml:space="preserve">  </w:t>
            </w:r>
            <w:r>
              <w:rPr>
                <w:rFonts w:eastAsia="DFKai-SB" w:hint="eastAsia"/>
              </w:rPr>
              <w:t>式</w:t>
            </w:r>
          </w:p>
        </w:tc>
        <w:tc>
          <w:tcPr>
            <w:tcW w:w="8597" w:type="dxa"/>
            <w:gridSpan w:val="3"/>
            <w:tcBorders>
              <w:top w:val="single" w:sz="4" w:space="0" w:color="auto"/>
              <w:left w:val="single" w:sz="4" w:space="0" w:color="auto"/>
              <w:bottom w:val="single" w:sz="4" w:space="0" w:color="auto"/>
            </w:tcBorders>
          </w:tcPr>
          <w:p w14:paraId="28EBA54B" w14:textId="77777777" w:rsidR="003C7214" w:rsidRDefault="003C7214" w:rsidP="00D834EC">
            <w:pPr>
              <w:spacing w:line="0" w:lineRule="atLeast"/>
              <w:rPr>
                <w:rFonts w:eastAsia="DFKai-SB"/>
              </w:rPr>
            </w:pPr>
            <w:r>
              <w:rPr>
                <w:rFonts w:eastAsia="DFKai-SB" w:hint="eastAsia"/>
              </w:rPr>
              <w:t>請勾選</w:t>
            </w:r>
            <w:r>
              <w:rPr>
                <w:rFonts w:eastAsia="DFKai-SB" w:hint="eastAsia"/>
              </w:rPr>
              <w:t>(</w:t>
            </w:r>
            <w:r>
              <w:rPr>
                <w:rFonts w:eastAsia="DFKai-SB" w:hint="eastAsia"/>
              </w:rPr>
              <w:t>可複選</w:t>
            </w:r>
            <w:r>
              <w:rPr>
                <w:rFonts w:eastAsia="DFKai-SB" w:hint="eastAsia"/>
              </w:rPr>
              <w:t>)</w:t>
            </w:r>
            <w:r>
              <w:rPr>
                <w:rFonts w:eastAsia="DFKai-SB" w:hint="eastAsia"/>
              </w:rPr>
              <w:t>，並填寫類別：</w:t>
            </w:r>
          </w:p>
          <w:tbl>
            <w:tblPr>
              <w:tblStyle w:val="a3"/>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8"/>
              <w:gridCol w:w="2113"/>
              <w:gridCol w:w="2126"/>
              <w:gridCol w:w="2140"/>
            </w:tblGrid>
            <w:tr w:rsidR="003C7214" w:rsidRPr="00E3470C" w14:paraId="709DA0B9" w14:textId="77777777" w:rsidTr="00D834EC">
              <w:tc>
                <w:tcPr>
                  <w:tcW w:w="2148" w:type="dxa"/>
                </w:tcPr>
                <w:p w14:paraId="7330E83D" w14:textId="77777777" w:rsidR="003C7214" w:rsidRPr="00E3470C" w:rsidRDefault="000449EE" w:rsidP="00D834EC">
                  <w:pPr>
                    <w:rPr>
                      <w:rFonts w:ascii="DFKai-SB" w:eastAsia="DFKai-SB" w:hAnsi="DFKai-SB"/>
                      <w:sz w:val="22"/>
                      <w:szCs w:val="22"/>
                      <w:u w:val="single"/>
                    </w:rPr>
                  </w:pPr>
                  <w:r>
                    <w:rPr>
                      <w:rFonts w:ascii="DFKai-SB" w:eastAsia="DFKai-SB" w:hAnsi="DFKai-SB" w:hint="eastAsia"/>
                      <w:sz w:val="22"/>
                      <w:szCs w:val="22"/>
                    </w:rPr>
                    <w:t>■</w:t>
                  </w:r>
                  <w:r w:rsidR="003C7214" w:rsidRPr="00E3470C">
                    <w:rPr>
                      <w:rFonts w:ascii="DFKai-SB" w:eastAsia="DFKai-SB" w:hAnsi="DFKai-SB" w:hint="eastAsia"/>
                      <w:sz w:val="22"/>
                      <w:szCs w:val="22"/>
                    </w:rPr>
                    <w:t>課堂參與，</w:t>
                  </w:r>
                  <w:r w:rsidR="003C7214" w:rsidRPr="00E3470C">
                    <w:rPr>
                      <w:rFonts w:ascii="DFKai-SB" w:eastAsia="DFKai-SB" w:hAnsi="DFKai-SB" w:hint="eastAsia"/>
                      <w:sz w:val="22"/>
                      <w:szCs w:val="22"/>
                      <w:u w:val="single"/>
                    </w:rPr>
                    <w:t xml:space="preserve">    </w:t>
                  </w:r>
                  <w:r w:rsidR="003C7214" w:rsidRPr="00E3470C">
                    <w:rPr>
                      <w:rFonts w:ascii="DFKai-SB" w:eastAsia="DFKai-SB" w:hAnsi="DFKai-SB" w:hint="eastAsia"/>
                      <w:sz w:val="22"/>
                      <w:szCs w:val="22"/>
                    </w:rPr>
                    <w:t>類</w:t>
                  </w:r>
                </w:p>
              </w:tc>
              <w:tc>
                <w:tcPr>
                  <w:tcW w:w="2113" w:type="dxa"/>
                </w:tcPr>
                <w:p w14:paraId="364A5CA1" w14:textId="77777777" w:rsidR="003C7214" w:rsidRPr="00E3470C" w:rsidRDefault="000449EE" w:rsidP="00D834EC">
                  <w:pPr>
                    <w:rPr>
                      <w:rFonts w:ascii="DFKai-SB" w:eastAsia="DFKai-SB" w:hAnsi="DFKai-SB"/>
                      <w:sz w:val="22"/>
                      <w:szCs w:val="22"/>
                    </w:rPr>
                  </w:pPr>
                  <w:r>
                    <w:rPr>
                      <w:rFonts w:ascii="DFKai-SB" w:eastAsia="DFKai-SB" w:hAnsi="DFKai-SB" w:hint="eastAsia"/>
                      <w:sz w:val="22"/>
                      <w:szCs w:val="22"/>
                    </w:rPr>
                    <w:t>■</w:t>
                  </w:r>
                  <w:r w:rsidR="003C7214" w:rsidRPr="00E3470C">
                    <w:rPr>
                      <w:rFonts w:ascii="DFKai-SB" w:eastAsia="DFKai-SB" w:hAnsi="DFKai-SB" w:hint="eastAsia"/>
                      <w:sz w:val="22"/>
                      <w:szCs w:val="22"/>
                    </w:rPr>
                    <w:t>期</w:t>
                  </w:r>
                  <w:r w:rsidR="003C7214">
                    <w:rPr>
                      <w:rFonts w:ascii="DFKai-SB" w:eastAsia="DFKai-SB" w:hAnsi="DFKai-SB" w:hint="eastAsia"/>
                      <w:sz w:val="22"/>
                      <w:szCs w:val="22"/>
                    </w:rPr>
                    <w:t xml:space="preserve"> </w:t>
                  </w:r>
                  <w:r w:rsidR="003C7214" w:rsidRPr="00E3470C">
                    <w:rPr>
                      <w:rFonts w:ascii="DFKai-SB" w:eastAsia="DFKai-SB" w:hAnsi="DFKai-SB" w:hint="eastAsia"/>
                      <w:sz w:val="22"/>
                      <w:szCs w:val="22"/>
                    </w:rPr>
                    <w:t>中</w:t>
                  </w:r>
                  <w:r w:rsidR="003C7214">
                    <w:rPr>
                      <w:rFonts w:ascii="DFKai-SB" w:eastAsia="DFKai-SB" w:hAnsi="DFKai-SB" w:hint="eastAsia"/>
                      <w:sz w:val="22"/>
                      <w:szCs w:val="22"/>
                    </w:rPr>
                    <w:t xml:space="preserve"> </w:t>
                  </w:r>
                  <w:r w:rsidR="003C7214" w:rsidRPr="00E3470C">
                    <w:rPr>
                      <w:rFonts w:ascii="DFKai-SB" w:eastAsia="DFKai-SB" w:hAnsi="DFKai-SB" w:hint="eastAsia"/>
                      <w:sz w:val="22"/>
                      <w:szCs w:val="22"/>
                    </w:rPr>
                    <w:t>考，</w:t>
                  </w:r>
                  <w:r w:rsidR="003C7214" w:rsidRPr="00E3470C">
                    <w:rPr>
                      <w:rFonts w:ascii="DFKai-SB" w:eastAsia="DFKai-SB" w:hAnsi="DFKai-SB" w:hint="eastAsia"/>
                      <w:sz w:val="22"/>
                      <w:szCs w:val="22"/>
                      <w:u w:val="single"/>
                    </w:rPr>
                    <w:t xml:space="preserve">    </w:t>
                  </w:r>
                  <w:r w:rsidR="003C7214" w:rsidRPr="00E3470C">
                    <w:rPr>
                      <w:rFonts w:ascii="DFKai-SB" w:eastAsia="DFKai-SB" w:hAnsi="DFKai-SB" w:hint="eastAsia"/>
                      <w:sz w:val="22"/>
                      <w:szCs w:val="22"/>
                    </w:rPr>
                    <w:t>類</w:t>
                  </w:r>
                </w:p>
              </w:tc>
              <w:tc>
                <w:tcPr>
                  <w:tcW w:w="2126" w:type="dxa"/>
                </w:tcPr>
                <w:p w14:paraId="5DD058B0" w14:textId="77777777" w:rsidR="003C7214" w:rsidRPr="00E3470C" w:rsidRDefault="000449EE" w:rsidP="00D834EC">
                  <w:pPr>
                    <w:rPr>
                      <w:rFonts w:ascii="DFKai-SB" w:eastAsia="DFKai-SB" w:hAnsi="DFKai-SB"/>
                      <w:sz w:val="22"/>
                      <w:szCs w:val="22"/>
                    </w:rPr>
                  </w:pPr>
                  <w:r>
                    <w:rPr>
                      <w:rFonts w:ascii="DFKai-SB" w:eastAsia="DFKai-SB" w:hAnsi="DFKai-SB" w:hint="eastAsia"/>
                      <w:sz w:val="22"/>
                      <w:szCs w:val="22"/>
                    </w:rPr>
                    <w:t>■</w:t>
                  </w:r>
                  <w:r w:rsidR="003C7214" w:rsidRPr="00E3470C">
                    <w:rPr>
                      <w:rFonts w:ascii="DFKai-SB" w:eastAsia="DFKai-SB" w:hAnsi="DFKai-SB" w:hint="eastAsia"/>
                      <w:sz w:val="22"/>
                      <w:szCs w:val="22"/>
                    </w:rPr>
                    <w:t>期</w:t>
                  </w:r>
                  <w:r w:rsidR="003C7214">
                    <w:rPr>
                      <w:rFonts w:ascii="DFKai-SB" w:eastAsia="DFKai-SB" w:hAnsi="DFKai-SB" w:hint="eastAsia"/>
                      <w:sz w:val="22"/>
                      <w:szCs w:val="22"/>
                    </w:rPr>
                    <w:t xml:space="preserve"> </w:t>
                  </w:r>
                  <w:r w:rsidR="003C7214" w:rsidRPr="00E3470C">
                    <w:rPr>
                      <w:rFonts w:ascii="DFKai-SB" w:eastAsia="DFKai-SB" w:hAnsi="DFKai-SB" w:hint="eastAsia"/>
                      <w:sz w:val="22"/>
                      <w:szCs w:val="22"/>
                    </w:rPr>
                    <w:t>末</w:t>
                  </w:r>
                  <w:r w:rsidR="003C7214">
                    <w:rPr>
                      <w:rFonts w:ascii="DFKai-SB" w:eastAsia="DFKai-SB" w:hAnsi="DFKai-SB" w:hint="eastAsia"/>
                      <w:sz w:val="22"/>
                      <w:szCs w:val="22"/>
                    </w:rPr>
                    <w:t xml:space="preserve"> </w:t>
                  </w:r>
                  <w:r w:rsidR="003C7214" w:rsidRPr="00E3470C">
                    <w:rPr>
                      <w:rFonts w:ascii="DFKai-SB" w:eastAsia="DFKai-SB" w:hAnsi="DFKai-SB" w:hint="eastAsia"/>
                      <w:sz w:val="22"/>
                      <w:szCs w:val="22"/>
                    </w:rPr>
                    <w:t>考，</w:t>
                  </w:r>
                  <w:r w:rsidR="003C7214" w:rsidRPr="00E3470C">
                    <w:rPr>
                      <w:rFonts w:ascii="DFKai-SB" w:eastAsia="DFKai-SB" w:hAnsi="DFKai-SB" w:hint="eastAsia"/>
                      <w:sz w:val="22"/>
                      <w:szCs w:val="22"/>
                      <w:u w:val="single"/>
                    </w:rPr>
                    <w:t xml:space="preserve">    </w:t>
                  </w:r>
                  <w:r w:rsidR="003C7214" w:rsidRPr="00E3470C">
                    <w:rPr>
                      <w:rFonts w:ascii="DFKai-SB" w:eastAsia="DFKai-SB" w:hAnsi="DFKai-SB" w:hint="eastAsia"/>
                      <w:sz w:val="22"/>
                      <w:szCs w:val="22"/>
                    </w:rPr>
                    <w:t>類</w:t>
                  </w:r>
                </w:p>
              </w:tc>
              <w:tc>
                <w:tcPr>
                  <w:tcW w:w="2140" w:type="dxa"/>
                </w:tcPr>
                <w:p w14:paraId="1CE74DBA" w14:textId="77777777" w:rsidR="003C7214" w:rsidRPr="00E3470C" w:rsidRDefault="000449EE" w:rsidP="00D834EC">
                  <w:pPr>
                    <w:rPr>
                      <w:rFonts w:ascii="DFKai-SB" w:eastAsia="DFKai-SB" w:hAnsi="DFKai-SB"/>
                      <w:sz w:val="22"/>
                      <w:szCs w:val="22"/>
                    </w:rPr>
                  </w:pPr>
                  <w:r>
                    <w:rPr>
                      <w:rFonts w:ascii="DFKai-SB" w:eastAsia="DFKai-SB" w:hAnsi="DFKai-SB" w:hint="eastAsia"/>
                      <w:sz w:val="22"/>
                      <w:szCs w:val="22"/>
                    </w:rPr>
                    <w:t>■</w:t>
                  </w:r>
                  <w:r w:rsidR="003C7214" w:rsidRPr="00E3470C">
                    <w:rPr>
                      <w:rFonts w:ascii="DFKai-SB" w:eastAsia="DFKai-SB" w:hAnsi="DFKai-SB" w:hint="eastAsia"/>
                      <w:sz w:val="22"/>
                      <w:szCs w:val="22"/>
                    </w:rPr>
                    <w:t>小組報告，</w:t>
                  </w:r>
                  <w:r w:rsidR="003C7214" w:rsidRPr="00E3470C">
                    <w:rPr>
                      <w:rFonts w:ascii="DFKai-SB" w:eastAsia="DFKai-SB" w:hAnsi="DFKai-SB" w:hint="eastAsia"/>
                      <w:sz w:val="22"/>
                      <w:szCs w:val="22"/>
                      <w:u w:val="single"/>
                    </w:rPr>
                    <w:t xml:space="preserve">    </w:t>
                  </w:r>
                  <w:r w:rsidR="003C7214" w:rsidRPr="00E3470C">
                    <w:rPr>
                      <w:rFonts w:ascii="DFKai-SB" w:eastAsia="DFKai-SB" w:hAnsi="DFKai-SB" w:hint="eastAsia"/>
                      <w:sz w:val="22"/>
                      <w:szCs w:val="22"/>
                    </w:rPr>
                    <w:t>類</w:t>
                  </w:r>
                </w:p>
              </w:tc>
            </w:tr>
            <w:tr w:rsidR="003C7214" w:rsidRPr="00E3470C" w14:paraId="23102EB3" w14:textId="77777777" w:rsidTr="00D834EC">
              <w:tc>
                <w:tcPr>
                  <w:tcW w:w="2148" w:type="dxa"/>
                </w:tcPr>
                <w:p w14:paraId="6A2BD656" w14:textId="77777777" w:rsidR="003C7214" w:rsidRPr="00E3470C" w:rsidRDefault="000449EE" w:rsidP="00D834EC">
                  <w:pPr>
                    <w:rPr>
                      <w:rFonts w:ascii="DFKai-SB" w:eastAsia="DFKai-SB" w:hAnsi="DFKai-SB"/>
                      <w:sz w:val="22"/>
                      <w:szCs w:val="22"/>
                    </w:rPr>
                  </w:pPr>
                  <w:r>
                    <w:rPr>
                      <w:rFonts w:ascii="DFKai-SB" w:eastAsia="DFKai-SB" w:hAnsi="DFKai-SB" w:hint="eastAsia"/>
                      <w:sz w:val="22"/>
                      <w:szCs w:val="22"/>
                    </w:rPr>
                    <w:t>■</w:t>
                  </w:r>
                  <w:r w:rsidR="003C7214" w:rsidRPr="00E3470C">
                    <w:rPr>
                      <w:rFonts w:ascii="DFKai-SB" w:eastAsia="DFKai-SB" w:hAnsi="DFKai-SB" w:hint="eastAsia"/>
                      <w:sz w:val="22"/>
                      <w:szCs w:val="22"/>
                    </w:rPr>
                    <w:t>小組討論，</w:t>
                  </w:r>
                  <w:r w:rsidR="003C7214" w:rsidRPr="00E3470C">
                    <w:rPr>
                      <w:rFonts w:ascii="DFKai-SB" w:eastAsia="DFKai-SB" w:hAnsi="DFKai-SB" w:hint="eastAsia"/>
                      <w:sz w:val="22"/>
                      <w:szCs w:val="22"/>
                      <w:u w:val="single"/>
                    </w:rPr>
                    <w:t xml:space="preserve">    </w:t>
                  </w:r>
                  <w:r w:rsidR="003C7214" w:rsidRPr="00E3470C">
                    <w:rPr>
                      <w:rFonts w:ascii="DFKai-SB" w:eastAsia="DFKai-SB" w:hAnsi="DFKai-SB" w:hint="eastAsia"/>
                      <w:sz w:val="22"/>
                      <w:szCs w:val="22"/>
                    </w:rPr>
                    <w:t>類</w:t>
                  </w:r>
                </w:p>
              </w:tc>
              <w:tc>
                <w:tcPr>
                  <w:tcW w:w="2113" w:type="dxa"/>
                </w:tcPr>
                <w:p w14:paraId="2ECA8845" w14:textId="77777777" w:rsidR="003C7214" w:rsidRPr="00E3470C" w:rsidRDefault="003C7214" w:rsidP="00D834EC">
                  <w:pPr>
                    <w:rPr>
                      <w:rFonts w:ascii="DFKai-SB" w:eastAsia="DFKai-SB" w:hAnsi="DFKai-SB"/>
                      <w:sz w:val="22"/>
                      <w:szCs w:val="22"/>
                    </w:rPr>
                  </w:pPr>
                  <w:r w:rsidRPr="00E3470C">
                    <w:rPr>
                      <w:rFonts w:ascii="DFKai-SB" w:eastAsia="DFKai-SB" w:hAnsi="DFKai-SB" w:hint="eastAsia"/>
                      <w:sz w:val="22"/>
                      <w:szCs w:val="22"/>
                    </w:rPr>
                    <w:t>□書面報告，</w:t>
                  </w:r>
                  <w:r w:rsidRPr="00E3470C">
                    <w:rPr>
                      <w:rFonts w:ascii="DFKai-SB" w:eastAsia="DFKai-SB" w:hAnsi="DFKai-SB" w:hint="eastAsia"/>
                      <w:sz w:val="22"/>
                      <w:szCs w:val="22"/>
                      <w:u w:val="single"/>
                    </w:rPr>
                    <w:t xml:space="preserve">    </w:t>
                  </w:r>
                  <w:r w:rsidRPr="00E3470C">
                    <w:rPr>
                      <w:rFonts w:ascii="DFKai-SB" w:eastAsia="DFKai-SB" w:hAnsi="DFKai-SB" w:hint="eastAsia"/>
                      <w:sz w:val="22"/>
                      <w:szCs w:val="22"/>
                    </w:rPr>
                    <w:t>類</w:t>
                  </w:r>
                </w:p>
              </w:tc>
              <w:tc>
                <w:tcPr>
                  <w:tcW w:w="2126" w:type="dxa"/>
                </w:tcPr>
                <w:p w14:paraId="2ADA8F8A" w14:textId="77777777" w:rsidR="003C7214" w:rsidRPr="00E3470C" w:rsidRDefault="003C7214" w:rsidP="00D834EC">
                  <w:pPr>
                    <w:rPr>
                      <w:rFonts w:ascii="DFKai-SB" w:eastAsia="DFKai-SB" w:hAnsi="DFKai-SB"/>
                      <w:sz w:val="22"/>
                      <w:szCs w:val="22"/>
                    </w:rPr>
                  </w:pPr>
                  <w:r w:rsidRPr="00E3470C">
                    <w:rPr>
                      <w:rFonts w:ascii="DFKai-SB" w:eastAsia="DFKai-SB" w:hAnsi="DFKai-SB" w:hint="eastAsia"/>
                      <w:sz w:val="22"/>
                      <w:szCs w:val="22"/>
                    </w:rPr>
                    <w:t>□課後作業，</w:t>
                  </w:r>
                  <w:r w:rsidRPr="00E3470C">
                    <w:rPr>
                      <w:rFonts w:ascii="DFKai-SB" w:eastAsia="DFKai-SB" w:hAnsi="DFKai-SB" w:hint="eastAsia"/>
                      <w:sz w:val="22"/>
                      <w:szCs w:val="22"/>
                      <w:u w:val="single"/>
                    </w:rPr>
                    <w:t xml:space="preserve">    </w:t>
                  </w:r>
                  <w:r w:rsidRPr="00E3470C">
                    <w:rPr>
                      <w:rFonts w:ascii="DFKai-SB" w:eastAsia="DFKai-SB" w:hAnsi="DFKai-SB" w:hint="eastAsia"/>
                      <w:sz w:val="22"/>
                      <w:szCs w:val="22"/>
                    </w:rPr>
                    <w:t>類</w:t>
                  </w:r>
                </w:p>
              </w:tc>
              <w:tc>
                <w:tcPr>
                  <w:tcW w:w="2140" w:type="dxa"/>
                </w:tcPr>
                <w:p w14:paraId="1DC17E1F" w14:textId="77777777" w:rsidR="003C7214" w:rsidRPr="00E3470C" w:rsidRDefault="003C7214" w:rsidP="00D834EC">
                  <w:pPr>
                    <w:rPr>
                      <w:rFonts w:ascii="DFKai-SB" w:eastAsia="DFKai-SB" w:hAnsi="DFKai-SB"/>
                      <w:sz w:val="22"/>
                      <w:szCs w:val="22"/>
                    </w:rPr>
                  </w:pPr>
                  <w:r w:rsidRPr="00E3470C">
                    <w:rPr>
                      <w:rFonts w:ascii="DFKai-SB" w:eastAsia="DFKai-SB" w:hAnsi="DFKai-SB" w:hint="eastAsia"/>
                      <w:sz w:val="22"/>
                      <w:szCs w:val="22"/>
                    </w:rPr>
                    <w:t>□平時測驗，</w:t>
                  </w:r>
                  <w:r w:rsidRPr="00E3470C">
                    <w:rPr>
                      <w:rFonts w:ascii="DFKai-SB" w:eastAsia="DFKai-SB" w:hAnsi="DFKai-SB" w:hint="eastAsia"/>
                      <w:sz w:val="22"/>
                      <w:szCs w:val="22"/>
                      <w:u w:val="single"/>
                    </w:rPr>
                    <w:t xml:space="preserve">    </w:t>
                  </w:r>
                  <w:r w:rsidRPr="00E3470C">
                    <w:rPr>
                      <w:rFonts w:ascii="DFKai-SB" w:eastAsia="DFKai-SB" w:hAnsi="DFKai-SB" w:hint="eastAsia"/>
                      <w:sz w:val="22"/>
                      <w:szCs w:val="22"/>
                    </w:rPr>
                    <w:t>類</w:t>
                  </w:r>
                </w:p>
              </w:tc>
            </w:tr>
            <w:tr w:rsidR="003C7214" w:rsidRPr="00E3470C" w14:paraId="4866E10D" w14:textId="77777777" w:rsidTr="00D834EC">
              <w:tc>
                <w:tcPr>
                  <w:tcW w:w="2148" w:type="dxa"/>
                </w:tcPr>
                <w:p w14:paraId="3EDC4EC9" w14:textId="77777777" w:rsidR="003C7214" w:rsidRPr="00E3470C" w:rsidRDefault="000449EE" w:rsidP="00D834EC">
                  <w:pPr>
                    <w:rPr>
                      <w:rFonts w:ascii="DFKai-SB" w:eastAsia="DFKai-SB" w:hAnsi="DFKai-SB"/>
                      <w:sz w:val="22"/>
                      <w:szCs w:val="22"/>
                    </w:rPr>
                  </w:pPr>
                  <w:r>
                    <w:rPr>
                      <w:rFonts w:ascii="DFKai-SB" w:eastAsia="DFKai-SB" w:hAnsi="DFKai-SB" w:hint="eastAsia"/>
                      <w:sz w:val="22"/>
                      <w:szCs w:val="22"/>
                    </w:rPr>
                    <w:t>■</w:t>
                  </w:r>
                  <w:r w:rsidR="003C7214" w:rsidRPr="00E3470C">
                    <w:rPr>
                      <w:rFonts w:ascii="DFKai-SB" w:eastAsia="DFKai-SB" w:hAnsi="DFKai-SB" w:hint="eastAsia"/>
                      <w:sz w:val="22"/>
                      <w:szCs w:val="22"/>
                    </w:rPr>
                    <w:t>心得分享，</w:t>
                  </w:r>
                  <w:r w:rsidR="003C7214" w:rsidRPr="00E3470C">
                    <w:rPr>
                      <w:rFonts w:ascii="DFKai-SB" w:eastAsia="DFKai-SB" w:hAnsi="DFKai-SB" w:hint="eastAsia"/>
                      <w:sz w:val="22"/>
                      <w:szCs w:val="22"/>
                      <w:u w:val="single"/>
                    </w:rPr>
                    <w:t xml:space="preserve">    </w:t>
                  </w:r>
                  <w:r w:rsidR="003C7214" w:rsidRPr="00E3470C">
                    <w:rPr>
                      <w:rFonts w:ascii="DFKai-SB" w:eastAsia="DFKai-SB" w:hAnsi="DFKai-SB" w:hint="eastAsia"/>
                      <w:sz w:val="22"/>
                      <w:szCs w:val="22"/>
                    </w:rPr>
                    <w:t>類</w:t>
                  </w:r>
                </w:p>
              </w:tc>
              <w:tc>
                <w:tcPr>
                  <w:tcW w:w="2113" w:type="dxa"/>
                </w:tcPr>
                <w:p w14:paraId="24C752FB" w14:textId="77777777" w:rsidR="003C7214" w:rsidRPr="00E3470C" w:rsidRDefault="003C7214" w:rsidP="00D834EC">
                  <w:pPr>
                    <w:rPr>
                      <w:rFonts w:ascii="DFKai-SB" w:eastAsia="DFKai-SB" w:hAnsi="DFKai-SB"/>
                      <w:sz w:val="22"/>
                      <w:szCs w:val="22"/>
                    </w:rPr>
                  </w:pPr>
                  <w:r w:rsidRPr="00E3470C">
                    <w:rPr>
                      <w:rFonts w:ascii="DFKai-SB" w:eastAsia="DFKai-SB" w:hAnsi="DFKai-SB" w:hint="eastAsia"/>
                      <w:sz w:val="22"/>
                      <w:szCs w:val="22"/>
                    </w:rPr>
                    <w:t>□學習紀錄，</w:t>
                  </w:r>
                  <w:r w:rsidRPr="00E3470C">
                    <w:rPr>
                      <w:rFonts w:ascii="DFKai-SB" w:eastAsia="DFKai-SB" w:hAnsi="DFKai-SB" w:hint="eastAsia"/>
                      <w:sz w:val="22"/>
                      <w:szCs w:val="22"/>
                      <w:u w:val="single"/>
                    </w:rPr>
                    <w:t xml:space="preserve">    </w:t>
                  </w:r>
                  <w:r w:rsidRPr="00E3470C">
                    <w:rPr>
                      <w:rFonts w:ascii="DFKai-SB" w:eastAsia="DFKai-SB" w:hAnsi="DFKai-SB" w:hint="eastAsia"/>
                      <w:sz w:val="22"/>
                      <w:szCs w:val="22"/>
                    </w:rPr>
                    <w:t>類</w:t>
                  </w:r>
                </w:p>
              </w:tc>
              <w:tc>
                <w:tcPr>
                  <w:tcW w:w="2126" w:type="dxa"/>
                </w:tcPr>
                <w:p w14:paraId="0DC7387C" w14:textId="77777777" w:rsidR="003C7214" w:rsidRPr="00E3470C" w:rsidRDefault="003C7214" w:rsidP="00D834EC">
                  <w:pPr>
                    <w:rPr>
                      <w:rFonts w:ascii="DFKai-SB" w:eastAsia="DFKai-SB" w:hAnsi="DFKai-SB"/>
                      <w:sz w:val="22"/>
                      <w:szCs w:val="22"/>
                    </w:rPr>
                  </w:pPr>
                  <w:r w:rsidRPr="00E3470C">
                    <w:rPr>
                      <w:rFonts w:ascii="DFKai-SB" w:eastAsia="DFKai-SB" w:hAnsi="DFKai-SB" w:hint="eastAsia"/>
                      <w:sz w:val="22"/>
                      <w:szCs w:val="22"/>
                    </w:rPr>
                    <w:t>□專題創作，</w:t>
                  </w:r>
                  <w:r w:rsidRPr="00E3470C">
                    <w:rPr>
                      <w:rFonts w:ascii="DFKai-SB" w:eastAsia="DFKai-SB" w:hAnsi="DFKai-SB" w:hint="eastAsia"/>
                      <w:sz w:val="22"/>
                      <w:szCs w:val="22"/>
                      <w:u w:val="single"/>
                    </w:rPr>
                    <w:t xml:space="preserve">    </w:t>
                  </w:r>
                  <w:r w:rsidRPr="00E3470C">
                    <w:rPr>
                      <w:rFonts w:ascii="DFKai-SB" w:eastAsia="DFKai-SB" w:hAnsi="DFKai-SB" w:hint="eastAsia"/>
                      <w:sz w:val="22"/>
                      <w:szCs w:val="22"/>
                    </w:rPr>
                    <w:t>類</w:t>
                  </w:r>
                </w:p>
              </w:tc>
              <w:tc>
                <w:tcPr>
                  <w:tcW w:w="2140" w:type="dxa"/>
                </w:tcPr>
                <w:p w14:paraId="2ECEA399" w14:textId="77777777" w:rsidR="003C7214" w:rsidRPr="00E3470C" w:rsidRDefault="000449EE" w:rsidP="00D834EC">
                  <w:pPr>
                    <w:rPr>
                      <w:rFonts w:ascii="DFKai-SB" w:eastAsia="DFKai-SB" w:hAnsi="DFKai-SB"/>
                      <w:sz w:val="22"/>
                      <w:szCs w:val="22"/>
                    </w:rPr>
                  </w:pPr>
                  <w:r>
                    <w:rPr>
                      <w:rFonts w:ascii="DFKai-SB" w:eastAsia="DFKai-SB" w:hAnsi="DFKai-SB" w:hint="eastAsia"/>
                      <w:sz w:val="22"/>
                      <w:szCs w:val="22"/>
                    </w:rPr>
                    <w:t>■</w:t>
                  </w:r>
                  <w:r w:rsidR="003C7214" w:rsidRPr="00E3470C">
                    <w:rPr>
                      <w:rFonts w:ascii="DFKai-SB" w:eastAsia="DFKai-SB" w:hAnsi="DFKai-SB" w:hint="eastAsia"/>
                      <w:sz w:val="22"/>
                      <w:szCs w:val="22"/>
                    </w:rPr>
                    <w:t>其他</w:t>
                  </w:r>
                  <w:r w:rsidR="003C7214" w:rsidRPr="00E3470C">
                    <w:rPr>
                      <w:rFonts w:ascii="DFKai-SB" w:eastAsia="DFKai-SB" w:hAnsi="DFKai-SB" w:hint="eastAsia"/>
                      <w:sz w:val="22"/>
                      <w:szCs w:val="22"/>
                      <w:u w:val="single"/>
                    </w:rPr>
                    <w:t xml:space="preserve">    </w:t>
                  </w:r>
                  <w:r w:rsidR="003C7214" w:rsidRPr="00E3470C">
                    <w:rPr>
                      <w:rFonts w:ascii="DFKai-SB" w:eastAsia="DFKai-SB" w:hAnsi="DFKai-SB" w:hint="eastAsia"/>
                      <w:sz w:val="22"/>
                      <w:szCs w:val="22"/>
                    </w:rPr>
                    <w:t>，</w:t>
                  </w:r>
                  <w:r w:rsidR="003C7214" w:rsidRPr="00E3470C">
                    <w:rPr>
                      <w:rFonts w:ascii="DFKai-SB" w:eastAsia="DFKai-SB" w:hAnsi="DFKai-SB" w:hint="eastAsia"/>
                      <w:sz w:val="22"/>
                      <w:szCs w:val="22"/>
                      <w:u w:val="single"/>
                    </w:rPr>
                    <w:t xml:space="preserve">    </w:t>
                  </w:r>
                  <w:r w:rsidR="003C7214" w:rsidRPr="00E3470C">
                    <w:rPr>
                      <w:rFonts w:ascii="DFKai-SB" w:eastAsia="DFKai-SB" w:hAnsi="DFKai-SB" w:hint="eastAsia"/>
                      <w:sz w:val="22"/>
                      <w:szCs w:val="22"/>
                    </w:rPr>
                    <w:t>類</w:t>
                  </w:r>
                </w:p>
              </w:tc>
            </w:tr>
          </w:tbl>
          <w:p w14:paraId="2DD4799A" w14:textId="77777777" w:rsidR="003C7214" w:rsidRPr="00E3470C" w:rsidRDefault="003C7214" w:rsidP="00D834EC">
            <w:pPr>
              <w:spacing w:line="0" w:lineRule="atLeast"/>
              <w:rPr>
                <w:rFonts w:eastAsia="DFKai-SB"/>
                <w:u w:val="single"/>
              </w:rPr>
            </w:pPr>
            <w:r w:rsidRPr="00E3470C">
              <w:rPr>
                <w:rFonts w:ascii="DFKai-SB" w:eastAsia="DFKai-SB" w:hAnsi="DFKai-SB" w:hint="eastAsia"/>
                <w:sz w:val="22"/>
                <w:szCs w:val="22"/>
              </w:rPr>
              <w:t>A類佔</w:t>
            </w:r>
            <w:r w:rsidRPr="00E3470C">
              <w:rPr>
                <w:rFonts w:ascii="DFKai-SB" w:eastAsia="DFKai-SB" w:hAnsi="DFKai-SB" w:hint="eastAsia"/>
                <w:sz w:val="22"/>
                <w:szCs w:val="22"/>
                <w:u w:val="single"/>
              </w:rPr>
              <w:t xml:space="preserve">    </w:t>
            </w:r>
            <w:r>
              <w:rPr>
                <w:rFonts w:ascii="DFKai-SB" w:eastAsia="DFKai-SB" w:hAnsi="DFKai-SB" w:hint="eastAsia"/>
                <w:sz w:val="22"/>
                <w:szCs w:val="22"/>
                <w:u w:val="single"/>
              </w:rPr>
              <w:t>%</w:t>
            </w:r>
            <w:r w:rsidRPr="00E3470C">
              <w:rPr>
                <w:rFonts w:ascii="DFKai-SB" w:eastAsia="DFKai-SB" w:hAnsi="DFKai-SB" w:hint="eastAsia"/>
                <w:sz w:val="22"/>
                <w:szCs w:val="22"/>
              </w:rPr>
              <w:t>；B類佔</w:t>
            </w:r>
            <w:r w:rsidRPr="00E3470C">
              <w:rPr>
                <w:rFonts w:ascii="DFKai-SB" w:eastAsia="DFKai-SB" w:hAnsi="DFKai-SB" w:hint="eastAsia"/>
                <w:sz w:val="22"/>
                <w:szCs w:val="22"/>
                <w:u w:val="single"/>
              </w:rPr>
              <w:t xml:space="preserve">    </w:t>
            </w:r>
            <w:r w:rsidRPr="00E3470C">
              <w:rPr>
                <w:rFonts w:ascii="DFKai-SB" w:eastAsia="DFKai-SB" w:hAnsi="DFKai-SB" w:hint="eastAsia"/>
                <w:sz w:val="22"/>
                <w:szCs w:val="22"/>
              </w:rPr>
              <w:t>%；C類佔</w:t>
            </w:r>
            <w:r w:rsidRPr="00E3470C">
              <w:rPr>
                <w:rFonts w:ascii="DFKai-SB" w:eastAsia="DFKai-SB" w:hAnsi="DFKai-SB" w:hint="eastAsia"/>
                <w:sz w:val="22"/>
                <w:szCs w:val="22"/>
                <w:u w:val="single"/>
              </w:rPr>
              <w:t xml:space="preserve">    </w:t>
            </w:r>
            <w:r w:rsidRPr="00E3470C">
              <w:rPr>
                <w:rFonts w:ascii="DFKai-SB" w:eastAsia="DFKai-SB" w:hAnsi="DFKai-SB" w:hint="eastAsia"/>
                <w:sz w:val="22"/>
                <w:szCs w:val="22"/>
              </w:rPr>
              <w:t>%；D類佔</w:t>
            </w:r>
            <w:r w:rsidRPr="00E3470C">
              <w:rPr>
                <w:rFonts w:ascii="DFKai-SB" w:eastAsia="DFKai-SB" w:hAnsi="DFKai-SB" w:hint="eastAsia"/>
                <w:sz w:val="22"/>
                <w:szCs w:val="22"/>
                <w:u w:val="single"/>
              </w:rPr>
              <w:t xml:space="preserve">    </w:t>
            </w:r>
            <w:r>
              <w:rPr>
                <w:rFonts w:ascii="DFKai-SB" w:eastAsia="DFKai-SB" w:hAnsi="DFKai-SB" w:hint="eastAsia"/>
                <w:sz w:val="22"/>
                <w:szCs w:val="22"/>
                <w:u w:val="single"/>
              </w:rPr>
              <w:t>%</w:t>
            </w:r>
            <w:r w:rsidRPr="00E3470C">
              <w:rPr>
                <w:rFonts w:ascii="DFKai-SB" w:eastAsia="DFKai-SB" w:hAnsi="DFKai-SB" w:hint="eastAsia"/>
                <w:sz w:val="22"/>
                <w:szCs w:val="22"/>
              </w:rPr>
              <w:t>(</w:t>
            </w:r>
            <w:r>
              <w:rPr>
                <w:rFonts w:ascii="DFKai-SB" w:eastAsia="DFKai-SB" w:hAnsi="DFKai-SB" w:hint="eastAsia"/>
                <w:sz w:val="22"/>
                <w:szCs w:val="22"/>
              </w:rPr>
              <w:t>類別可自行增加)</w:t>
            </w:r>
          </w:p>
          <w:p w14:paraId="4B49E688" w14:textId="77777777" w:rsidR="000449EE" w:rsidRDefault="003C7214" w:rsidP="000449EE">
            <w:pPr>
              <w:spacing w:line="300" w:lineRule="auto"/>
              <w:ind w:firstLineChars="190" w:firstLine="456"/>
              <w:rPr>
                <w:rFonts w:ascii="DFKai-SB" w:eastAsia="DFKai-SB" w:hAnsi="DFKai-SB"/>
                <w:color w:val="000000"/>
              </w:rPr>
            </w:pPr>
            <w:r>
              <w:rPr>
                <w:rFonts w:eastAsia="DFKai-SB"/>
              </w:rPr>
              <w:t>說明：</w:t>
            </w:r>
            <w:r w:rsidR="000449EE" w:rsidRPr="008D2B28">
              <w:rPr>
                <w:rFonts w:ascii="DFKai-SB" w:eastAsia="DFKai-SB" w:hAnsi="DFKai-SB"/>
                <w:color w:val="000000"/>
              </w:rPr>
              <w:t>由於本課程</w:t>
            </w:r>
            <w:r w:rsidR="000449EE" w:rsidRPr="008D2B28">
              <w:rPr>
                <w:rFonts w:ascii="DFKai-SB" w:eastAsia="DFKai-SB" w:hAnsi="DFKai-SB" w:hint="eastAsia"/>
                <w:color w:val="000000"/>
              </w:rPr>
              <w:t>旨在協助學生提升</w:t>
            </w:r>
            <w:r w:rsidR="000449EE" w:rsidRPr="00B97937">
              <w:rPr>
                <w:rFonts w:eastAsia="DFKai-SB" w:hint="eastAsia"/>
              </w:rPr>
              <w:t>心理衛生與適應</w:t>
            </w:r>
            <w:r w:rsidR="000449EE">
              <w:rPr>
                <w:rFonts w:ascii="DFKai-SB" w:eastAsia="DFKai-SB" w:hAnsi="DFKai-SB" w:hint="eastAsia"/>
                <w:color w:val="000000"/>
              </w:rPr>
              <w:t>的認識與知能</w:t>
            </w:r>
            <w:r w:rsidR="000449EE" w:rsidRPr="008D2B28">
              <w:rPr>
                <w:rFonts w:ascii="DFKai-SB" w:eastAsia="DFKai-SB" w:hAnsi="DFKai-SB" w:hint="eastAsia"/>
                <w:color w:val="000000"/>
              </w:rPr>
              <w:t>，透過理論概念知識的講授，以及課堂實務演練、習作撰寫、期中末報告製作等，結合多元化學習管道、多樣化練習方式，</w:t>
            </w:r>
            <w:r w:rsidR="000449EE">
              <w:rPr>
                <w:rFonts w:ascii="DFKai-SB" w:eastAsia="DFKai-SB" w:hAnsi="DFKai-SB" w:hint="eastAsia"/>
                <w:color w:val="000000"/>
              </w:rPr>
              <w:t>以達成教學目標。</w:t>
            </w:r>
            <w:r w:rsidR="000449EE" w:rsidRPr="008D2B28">
              <w:rPr>
                <w:rFonts w:ascii="DFKai-SB" w:eastAsia="DFKai-SB" w:hAnsi="DFKai-SB"/>
                <w:color w:val="000000"/>
              </w:rPr>
              <w:t>故有關</w:t>
            </w:r>
            <w:r w:rsidR="000449EE" w:rsidRPr="008D2B28">
              <w:rPr>
                <w:rFonts w:ascii="DFKai-SB" w:eastAsia="DFKai-SB" w:hAnsi="DFKai-SB" w:hint="eastAsia"/>
                <w:color w:val="000000"/>
              </w:rPr>
              <w:t>評量指標</w:t>
            </w:r>
            <w:r w:rsidR="000449EE" w:rsidRPr="008D2B28">
              <w:rPr>
                <w:rFonts w:ascii="DFKai-SB" w:eastAsia="DFKai-SB" w:hAnsi="DFKai-SB"/>
                <w:color w:val="000000"/>
              </w:rPr>
              <w:t>將包括：</w:t>
            </w:r>
            <w:r w:rsidR="000449EE">
              <w:rPr>
                <w:rFonts w:ascii="DFKai-SB" w:eastAsia="DFKai-SB" w:hAnsi="DFKai-SB"/>
                <w:color w:val="000000"/>
              </w:rPr>
              <w:t xml:space="preserve"> </w:t>
            </w:r>
          </w:p>
          <w:p w14:paraId="6D1DC439" w14:textId="77777777" w:rsidR="000449EE" w:rsidRPr="00626FD7" w:rsidRDefault="000449EE" w:rsidP="000449EE">
            <w:pPr>
              <w:spacing w:line="300" w:lineRule="auto"/>
              <w:rPr>
                <w:rFonts w:ascii="DFKai-SB" w:eastAsia="DFKai-SB" w:hAnsi="DFKai-SB"/>
              </w:rPr>
            </w:pPr>
            <w:r w:rsidRPr="00626FD7">
              <w:rPr>
                <w:rFonts w:ascii="DFKai-SB" w:eastAsia="DFKai-SB" w:hAnsi="DFKai-SB" w:hint="eastAsia"/>
              </w:rPr>
              <w:t>一、期中成績20%</w:t>
            </w:r>
          </w:p>
          <w:p w14:paraId="29FDB03A" w14:textId="77777777" w:rsidR="000449EE" w:rsidRPr="00626FD7" w:rsidRDefault="000449EE" w:rsidP="000449EE">
            <w:pPr>
              <w:spacing w:line="300" w:lineRule="auto"/>
              <w:rPr>
                <w:rFonts w:ascii="DFKai-SB" w:eastAsia="DFKai-SB" w:hAnsi="DFKai-SB"/>
              </w:rPr>
            </w:pPr>
            <w:r w:rsidRPr="00626FD7">
              <w:rPr>
                <w:rFonts w:ascii="DFKai-SB" w:eastAsia="DFKai-SB" w:hAnsi="DFKai-SB" w:hint="eastAsia"/>
              </w:rPr>
              <w:t>二、期末成績20%</w:t>
            </w:r>
          </w:p>
          <w:p w14:paraId="045E5BBE" w14:textId="77777777" w:rsidR="000449EE" w:rsidRPr="00626FD7" w:rsidRDefault="000449EE" w:rsidP="000449EE">
            <w:pPr>
              <w:spacing w:line="300" w:lineRule="auto"/>
              <w:rPr>
                <w:rFonts w:ascii="DFKai-SB" w:eastAsia="DFKai-SB" w:hAnsi="DFKai-SB"/>
              </w:rPr>
            </w:pPr>
            <w:r w:rsidRPr="00626FD7">
              <w:rPr>
                <w:rFonts w:ascii="DFKai-SB" w:eastAsia="DFKai-SB" w:hAnsi="DFKai-SB" w:hint="eastAsia"/>
              </w:rPr>
              <w:t>三、平時成績60%</w:t>
            </w:r>
          </w:p>
          <w:p w14:paraId="32F2441E" w14:textId="77777777" w:rsidR="000449EE" w:rsidRPr="00626FD7" w:rsidRDefault="000449EE" w:rsidP="000449EE">
            <w:pPr>
              <w:spacing w:line="300" w:lineRule="auto"/>
              <w:rPr>
                <w:rFonts w:ascii="DFKai-SB" w:eastAsia="DFKai-SB" w:hAnsi="DFKai-SB"/>
              </w:rPr>
            </w:pPr>
            <w:r w:rsidRPr="00626FD7">
              <w:rPr>
                <w:rFonts w:ascii="DFKai-SB" w:eastAsia="DFKai-SB" w:hAnsi="DFKai-SB" w:hint="eastAsia"/>
              </w:rPr>
              <w:t xml:space="preserve">　　1.出席狀況考核10%</w:t>
            </w:r>
          </w:p>
          <w:p w14:paraId="132C004D" w14:textId="77777777" w:rsidR="000449EE" w:rsidRPr="00626FD7" w:rsidRDefault="000449EE" w:rsidP="000449EE">
            <w:pPr>
              <w:spacing w:line="300" w:lineRule="auto"/>
              <w:rPr>
                <w:rFonts w:ascii="DFKai-SB" w:eastAsia="DFKai-SB" w:hAnsi="DFKai-SB"/>
                <w:sz w:val="22"/>
              </w:rPr>
            </w:pPr>
            <w:r w:rsidRPr="0062104B">
              <w:rPr>
                <w:rFonts w:ascii="DFKai-SB" w:eastAsia="DFKai-SB" w:hAnsi="DFKai-SB" w:hint="eastAsia"/>
                <w:sz w:val="22"/>
                <w:szCs w:val="22"/>
              </w:rPr>
              <w:t xml:space="preserve">   </w:t>
            </w:r>
            <w:r w:rsidRPr="00626FD7">
              <w:rPr>
                <w:rFonts w:ascii="DFKai-SB" w:eastAsia="DFKai-SB" w:hAnsi="DFKai-SB" w:hint="eastAsia"/>
              </w:rPr>
              <w:t xml:space="preserve"> 2.課堂參與演練15%</w:t>
            </w:r>
            <w:r w:rsidRPr="00626FD7">
              <w:rPr>
                <w:rFonts w:ascii="DFKai-SB" w:eastAsia="DFKai-SB" w:hAnsi="DFKai-SB" w:hint="eastAsia"/>
                <w:bCs/>
                <w:sz w:val="22"/>
                <w:szCs w:val="22"/>
              </w:rPr>
              <w:t>（小組討論與發表、角色扮演、情境模擬、即席演練）</w:t>
            </w:r>
          </w:p>
          <w:p w14:paraId="1A1455CD" w14:textId="77777777" w:rsidR="000449EE" w:rsidRPr="00626FD7" w:rsidRDefault="000449EE" w:rsidP="000449EE">
            <w:pPr>
              <w:spacing w:line="300" w:lineRule="auto"/>
              <w:rPr>
                <w:rFonts w:ascii="DFKai-SB" w:eastAsia="DFKai-SB" w:hAnsi="DFKai-SB"/>
              </w:rPr>
            </w:pPr>
            <w:r w:rsidRPr="00626FD7">
              <w:rPr>
                <w:rFonts w:ascii="DFKai-SB" w:eastAsia="DFKai-SB" w:hAnsi="DFKai-SB" w:hint="eastAsia"/>
              </w:rPr>
              <w:t xml:space="preserve">    3.小組討論報告15%</w:t>
            </w:r>
            <w:r w:rsidRPr="00626FD7">
              <w:rPr>
                <w:rFonts w:ascii="DFKai-SB" w:eastAsia="DFKai-SB" w:hAnsi="DFKai-SB" w:hint="eastAsia"/>
                <w:sz w:val="22"/>
                <w:szCs w:val="22"/>
              </w:rPr>
              <w:t>（小組主題課堂報告）</w:t>
            </w:r>
          </w:p>
          <w:p w14:paraId="192C6C6C" w14:textId="77777777" w:rsidR="000449EE" w:rsidRPr="00626FD7" w:rsidRDefault="000449EE" w:rsidP="000449EE">
            <w:pPr>
              <w:spacing w:line="300" w:lineRule="auto"/>
              <w:rPr>
                <w:rFonts w:ascii="DFKai-SB" w:eastAsia="DFKai-SB" w:hAnsi="DFKai-SB"/>
              </w:rPr>
            </w:pPr>
            <w:r w:rsidRPr="00626FD7">
              <w:rPr>
                <w:rFonts w:ascii="DFKai-SB" w:eastAsia="DFKai-SB" w:hAnsi="DFKai-SB" w:hint="eastAsia"/>
              </w:rPr>
              <w:t xml:space="preserve">    4.閱讀影片心得10%</w:t>
            </w:r>
            <w:r w:rsidRPr="00626FD7">
              <w:rPr>
                <w:rFonts w:ascii="DFKai-SB" w:eastAsia="DFKai-SB" w:hAnsi="DFKai-SB" w:hint="eastAsia"/>
                <w:bCs/>
                <w:sz w:val="22"/>
                <w:szCs w:val="22"/>
              </w:rPr>
              <w:t>（影片心得、閱讀心得）</w:t>
            </w:r>
          </w:p>
          <w:p w14:paraId="584821A2" w14:textId="77777777" w:rsidR="003C7214" w:rsidRDefault="000449EE" w:rsidP="00DE1FB2">
            <w:pPr>
              <w:spacing w:line="300" w:lineRule="auto"/>
              <w:rPr>
                <w:rFonts w:eastAsia="DFKai-SB"/>
              </w:rPr>
            </w:pPr>
            <w:r w:rsidRPr="00626FD7">
              <w:rPr>
                <w:rFonts w:ascii="DFKai-SB" w:eastAsia="DFKai-SB" w:hAnsi="DFKai-SB" w:hint="eastAsia"/>
              </w:rPr>
              <w:t xml:space="preserve">    5.小組書籍導讀5%</w:t>
            </w:r>
          </w:p>
        </w:tc>
      </w:tr>
      <w:tr w:rsidR="003C7214" w14:paraId="45A50E09" w14:textId="77777777" w:rsidTr="00866F0E">
        <w:trPr>
          <w:trHeight w:val="705"/>
          <w:jc w:val="center"/>
        </w:trPr>
        <w:tc>
          <w:tcPr>
            <w:tcW w:w="1980" w:type="dxa"/>
            <w:tcBorders>
              <w:top w:val="single" w:sz="4" w:space="0" w:color="auto"/>
              <w:bottom w:val="single" w:sz="4" w:space="0" w:color="auto"/>
              <w:right w:val="single" w:sz="4" w:space="0" w:color="auto"/>
            </w:tcBorders>
            <w:vAlign w:val="center"/>
          </w:tcPr>
          <w:p w14:paraId="29A52983" w14:textId="77777777" w:rsidR="003C7214" w:rsidRPr="00D94B32" w:rsidRDefault="003C7214" w:rsidP="00D834EC">
            <w:pPr>
              <w:spacing w:line="0" w:lineRule="atLeast"/>
              <w:jc w:val="center"/>
              <w:rPr>
                <w:rFonts w:eastAsia="DFKai-SB"/>
              </w:rPr>
            </w:pPr>
            <w:r w:rsidRPr="00D94B32">
              <w:rPr>
                <w:rFonts w:ascii="DFKai-SB" w:eastAsia="DFKai-SB" w:hAnsi="DFKai-SB"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p w14:paraId="40363D10" w14:textId="77777777" w:rsidR="003C7214" w:rsidRDefault="003C7214" w:rsidP="00D834EC">
            <w:pPr>
              <w:spacing w:line="0" w:lineRule="atLeast"/>
              <w:rPr>
                <w:rFonts w:eastAsia="DFKai-SB"/>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3C7214" w:rsidRPr="006E7F5B" w14:paraId="290310E5" w14:textId="77777777" w:rsidTr="00D834EC">
              <w:tc>
                <w:tcPr>
                  <w:tcW w:w="2847" w:type="dxa"/>
                  <w:vAlign w:val="center"/>
                </w:tcPr>
                <w:p w14:paraId="7BD16AAC" w14:textId="77777777" w:rsidR="003C7214" w:rsidRPr="006E7F5B" w:rsidRDefault="003C7214" w:rsidP="00D834EC">
                  <w:pPr>
                    <w:widowControl/>
                    <w:jc w:val="center"/>
                    <w:rPr>
                      <w:rFonts w:eastAsia="DFKai-SB" w:hAnsi="DFKai-SB"/>
                      <w:color w:val="000000"/>
                      <w:kern w:val="0"/>
                    </w:rPr>
                  </w:pPr>
                  <w:r w:rsidRPr="006E7F5B">
                    <w:rPr>
                      <w:rFonts w:eastAsia="DFKai-SB" w:hAnsi="DFKai-SB" w:hint="eastAsia"/>
                      <w:color w:val="000000"/>
                      <w:kern w:val="0"/>
                    </w:rPr>
                    <w:t>通識課程</w:t>
                  </w:r>
                </w:p>
                <w:p w14:paraId="2BF63CD9" w14:textId="77777777" w:rsidR="003C7214" w:rsidRPr="006E7F5B" w:rsidRDefault="003C7214" w:rsidP="00D834EC">
                  <w:pPr>
                    <w:widowControl/>
                    <w:jc w:val="center"/>
                    <w:rPr>
                      <w:rFonts w:eastAsia="DFKai-SB" w:hAnsi="DFKai-SB"/>
                      <w:color w:val="000000"/>
                      <w:kern w:val="0"/>
                    </w:rPr>
                  </w:pPr>
                  <w:r w:rsidRPr="006E7F5B">
                    <w:rPr>
                      <w:rFonts w:eastAsia="DFKai-SB" w:hAnsi="DFKai-SB" w:hint="eastAsia"/>
                      <w:color w:val="000000"/>
                      <w:kern w:val="0"/>
                    </w:rPr>
                    <w:t>核心能力指標</w:t>
                  </w:r>
                </w:p>
              </w:tc>
              <w:tc>
                <w:tcPr>
                  <w:tcW w:w="4140" w:type="dxa"/>
                  <w:vAlign w:val="center"/>
                </w:tcPr>
                <w:p w14:paraId="20892E1F" w14:textId="77777777" w:rsidR="003C7214" w:rsidRPr="006E7F5B" w:rsidRDefault="003C7214" w:rsidP="00D834EC">
                  <w:pPr>
                    <w:widowControl/>
                    <w:jc w:val="center"/>
                    <w:rPr>
                      <w:rFonts w:eastAsia="DFKai-SB"/>
                      <w:color w:val="000000"/>
                      <w:kern w:val="0"/>
                    </w:rPr>
                  </w:pPr>
                  <w:r w:rsidRPr="006E7F5B">
                    <w:rPr>
                      <w:rFonts w:eastAsia="DFKai-SB" w:hint="eastAsia"/>
                      <w:color w:val="000000"/>
                      <w:kern w:val="0"/>
                    </w:rPr>
                    <w:t>說明</w:t>
                  </w:r>
                </w:p>
              </w:tc>
              <w:tc>
                <w:tcPr>
                  <w:tcW w:w="1274" w:type="dxa"/>
                  <w:vAlign w:val="center"/>
                </w:tcPr>
                <w:p w14:paraId="49BB1435" w14:textId="77777777" w:rsidR="003C7214" w:rsidRPr="006E7F5B" w:rsidRDefault="003C7214" w:rsidP="00D834EC">
                  <w:pPr>
                    <w:widowControl/>
                    <w:spacing w:line="0" w:lineRule="atLeast"/>
                    <w:jc w:val="center"/>
                    <w:rPr>
                      <w:rFonts w:ascii="DFKai-SB" w:eastAsia="DFKai-SB" w:hAnsi="DFKai-SB"/>
                      <w:color w:val="000000"/>
                      <w:kern w:val="0"/>
                    </w:rPr>
                  </w:pPr>
                  <w:r w:rsidRPr="006E7F5B">
                    <w:rPr>
                      <w:rFonts w:ascii="DFKai-SB" w:eastAsia="DFKai-SB" w:hAnsi="DFKai-SB" w:hint="eastAsia"/>
                      <w:color w:val="000000"/>
                      <w:kern w:val="0"/>
                    </w:rPr>
                    <w:t>本課程能培養學生此項核心能力者請打</w:t>
                  </w:r>
                  <w:r w:rsidRPr="006E7F5B">
                    <w:rPr>
                      <w:rFonts w:ascii="DFKai-SB" w:eastAsia="DFKai-SB" w:hAnsi="DFKai-SB" w:hint="eastAsia"/>
                      <w:color w:val="000000"/>
                      <w:kern w:val="0"/>
                    </w:rPr>
                    <w:sym w:font="Wingdings" w:char="F0FC"/>
                  </w:r>
                  <w:r w:rsidRPr="006E7F5B">
                    <w:rPr>
                      <w:rFonts w:ascii="DFKai-SB" w:eastAsia="DFKai-SB" w:hAnsi="DFKai-SB" w:hint="eastAsia"/>
                      <w:color w:val="000000"/>
                    </w:rPr>
                    <w:t xml:space="preserve"> </w:t>
                  </w:r>
                  <w:r w:rsidRPr="006E7F5B">
                    <w:rPr>
                      <w:rFonts w:ascii="DFKai-SB" w:eastAsia="DFKai-SB" w:hAnsi="DFKai-SB" w:hint="eastAsia"/>
                      <w:color w:val="000000"/>
                      <w:sz w:val="22"/>
                      <w:szCs w:val="22"/>
                    </w:rPr>
                    <w:t>(請複選</w:t>
                  </w:r>
                  <w:r w:rsidRPr="006E7F5B">
                    <w:rPr>
                      <w:rFonts w:ascii="DFKai-SB" w:eastAsia="DFKai-SB" w:hAnsi="DFKai-SB" w:hint="eastAsia"/>
                      <w:sz w:val="22"/>
                      <w:szCs w:val="22"/>
                    </w:rPr>
                    <w:t>3~5項)</w:t>
                  </w:r>
                </w:p>
              </w:tc>
            </w:tr>
            <w:tr w:rsidR="000449EE" w:rsidRPr="006E7F5B" w14:paraId="24FD5A05" w14:textId="77777777" w:rsidTr="00FF445C">
              <w:tc>
                <w:tcPr>
                  <w:tcW w:w="2847" w:type="dxa"/>
                  <w:vAlign w:val="center"/>
                </w:tcPr>
                <w:p w14:paraId="75ABDA49" w14:textId="77777777" w:rsidR="000449EE" w:rsidRPr="006E7F5B" w:rsidRDefault="000449EE" w:rsidP="00D834EC">
                  <w:pPr>
                    <w:widowControl/>
                    <w:spacing w:line="240" w:lineRule="atLeast"/>
                    <w:jc w:val="both"/>
                    <w:rPr>
                      <w:rFonts w:eastAsia="DFKai-SB"/>
                      <w:color w:val="000000"/>
                      <w:kern w:val="0"/>
                    </w:rPr>
                  </w:pPr>
                  <w:r w:rsidRPr="006E7F5B">
                    <w:rPr>
                      <w:rFonts w:eastAsia="DFKai-SB"/>
                      <w:color w:val="000000"/>
                      <w:kern w:val="0"/>
                    </w:rPr>
                    <w:t>(1)</w:t>
                  </w:r>
                  <w:r w:rsidRPr="006E7F5B">
                    <w:rPr>
                      <w:rFonts w:eastAsia="DFKai-SB"/>
                      <w:color w:val="000000"/>
                      <w:kern w:val="0"/>
                    </w:rPr>
                    <w:t>思考與創新</w:t>
                  </w:r>
                </w:p>
              </w:tc>
              <w:tc>
                <w:tcPr>
                  <w:tcW w:w="4140" w:type="dxa"/>
                  <w:vAlign w:val="center"/>
                </w:tcPr>
                <w:p w14:paraId="5CE20C18" w14:textId="77777777" w:rsidR="000449EE" w:rsidRPr="006E7F5B" w:rsidRDefault="000449EE" w:rsidP="00D834EC">
                  <w:pPr>
                    <w:pStyle w:val="Web"/>
                    <w:spacing w:before="0" w:beforeAutospacing="0" w:after="0" w:afterAutospacing="0" w:line="240" w:lineRule="atLeast"/>
                    <w:jc w:val="both"/>
                    <w:rPr>
                      <w:rFonts w:ascii="Times New Roman" w:eastAsia="DFKai-SB" w:hAnsi="Times New Roman" w:cs="Times New Roman"/>
                      <w:color w:val="000000"/>
                    </w:rPr>
                  </w:pPr>
                  <w:r w:rsidRPr="006E7F5B">
                    <w:rPr>
                      <w:rFonts w:ascii="Times New Roman" w:eastAsia="DFKai-SB"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vAlign w:val="center"/>
                </w:tcPr>
                <w:p w14:paraId="66F6CC02" w14:textId="77777777" w:rsidR="000449EE" w:rsidRPr="0062104B" w:rsidRDefault="000449EE" w:rsidP="000654A9">
                  <w:pPr>
                    <w:pStyle w:val="Web"/>
                    <w:spacing w:before="0" w:beforeAutospacing="0" w:after="0" w:afterAutospacing="0" w:line="360" w:lineRule="atLeast"/>
                    <w:jc w:val="center"/>
                    <w:rPr>
                      <w:rFonts w:ascii="Times New Roman" w:eastAsia="DFKai-SB" w:hAnsi="Times New Roman" w:cs="Times New Roman"/>
                      <w:color w:val="000000"/>
                      <w:sz w:val="22"/>
                    </w:rPr>
                  </w:pPr>
                </w:p>
              </w:tc>
            </w:tr>
            <w:tr w:rsidR="000449EE" w:rsidRPr="006E7F5B" w14:paraId="06275094" w14:textId="77777777" w:rsidTr="00FF445C">
              <w:tc>
                <w:tcPr>
                  <w:tcW w:w="2847" w:type="dxa"/>
                  <w:vAlign w:val="center"/>
                </w:tcPr>
                <w:p w14:paraId="26733DDF" w14:textId="77777777" w:rsidR="000449EE" w:rsidRPr="006E7F5B" w:rsidRDefault="000449EE" w:rsidP="00D834EC">
                  <w:pPr>
                    <w:widowControl/>
                    <w:spacing w:line="240" w:lineRule="atLeast"/>
                    <w:jc w:val="both"/>
                    <w:rPr>
                      <w:rFonts w:eastAsia="DFKai-SB"/>
                      <w:color w:val="000000"/>
                      <w:kern w:val="0"/>
                    </w:rPr>
                  </w:pPr>
                  <w:r w:rsidRPr="006E7F5B">
                    <w:rPr>
                      <w:rFonts w:eastAsia="DFKai-SB"/>
                      <w:color w:val="000000"/>
                      <w:kern w:val="0"/>
                    </w:rPr>
                    <w:t>(2)</w:t>
                  </w:r>
                  <w:r w:rsidRPr="006E7F5B">
                    <w:rPr>
                      <w:rFonts w:eastAsia="DFKai-SB"/>
                      <w:color w:val="000000"/>
                      <w:kern w:val="0"/>
                    </w:rPr>
                    <w:t>道德思辨與實踐</w:t>
                  </w:r>
                </w:p>
              </w:tc>
              <w:tc>
                <w:tcPr>
                  <w:tcW w:w="4140" w:type="dxa"/>
                  <w:vAlign w:val="center"/>
                </w:tcPr>
                <w:p w14:paraId="2E195580" w14:textId="77777777" w:rsidR="000449EE" w:rsidRPr="006E7F5B" w:rsidRDefault="000449EE" w:rsidP="00D834EC">
                  <w:pPr>
                    <w:widowControl/>
                    <w:spacing w:line="240" w:lineRule="atLeast"/>
                    <w:jc w:val="both"/>
                    <w:rPr>
                      <w:rFonts w:eastAsia="DFKai-SB"/>
                      <w:color w:val="000000"/>
                      <w:kern w:val="0"/>
                    </w:rPr>
                  </w:pPr>
                  <w:r w:rsidRPr="006E7F5B">
                    <w:rPr>
                      <w:rFonts w:eastAsia="DFKai-SB" w:hint="eastAsia"/>
                      <w:color w:val="000000"/>
                      <w:kern w:val="0"/>
                    </w:rPr>
                    <w:t>能夠對於社會、文化中相關的倫理或道德議題，進行明辨、慎思與反省，或能實踐在日常生活中。</w:t>
                  </w:r>
                </w:p>
              </w:tc>
              <w:tc>
                <w:tcPr>
                  <w:tcW w:w="1274" w:type="dxa"/>
                  <w:vAlign w:val="center"/>
                </w:tcPr>
                <w:p w14:paraId="1CF1DFE7" w14:textId="77777777" w:rsidR="000449EE" w:rsidRPr="0062104B" w:rsidRDefault="000449EE" w:rsidP="000654A9">
                  <w:pPr>
                    <w:widowControl/>
                    <w:spacing w:line="240" w:lineRule="atLeast"/>
                    <w:jc w:val="center"/>
                    <w:rPr>
                      <w:rFonts w:eastAsia="DFKai-SB"/>
                      <w:color w:val="000000"/>
                      <w:kern w:val="0"/>
                      <w:sz w:val="22"/>
                    </w:rPr>
                  </w:pPr>
                  <w:r w:rsidRPr="0062104B">
                    <w:rPr>
                      <w:rFonts w:ascii="DFKai-SB" w:eastAsia="DFKai-SB" w:hAnsi="DFKai-SB" w:hint="eastAsia"/>
                      <w:color w:val="000000"/>
                      <w:kern w:val="0"/>
                      <w:sz w:val="22"/>
                      <w:szCs w:val="22"/>
                    </w:rPr>
                    <w:sym w:font="Wingdings" w:char="F0FC"/>
                  </w:r>
                </w:p>
              </w:tc>
            </w:tr>
            <w:tr w:rsidR="000449EE" w:rsidRPr="006E7F5B" w14:paraId="5E79F056" w14:textId="77777777" w:rsidTr="00FF445C">
              <w:tc>
                <w:tcPr>
                  <w:tcW w:w="2847" w:type="dxa"/>
                  <w:vAlign w:val="center"/>
                </w:tcPr>
                <w:p w14:paraId="2D4ADEF6" w14:textId="77777777" w:rsidR="000449EE" w:rsidRPr="006E7F5B" w:rsidRDefault="000449EE" w:rsidP="00D834EC">
                  <w:pPr>
                    <w:widowControl/>
                    <w:spacing w:line="240" w:lineRule="atLeast"/>
                    <w:jc w:val="both"/>
                    <w:rPr>
                      <w:rFonts w:eastAsia="DFKai-SB"/>
                      <w:color w:val="000000"/>
                      <w:kern w:val="0"/>
                    </w:rPr>
                  </w:pPr>
                  <w:r w:rsidRPr="006E7F5B">
                    <w:rPr>
                      <w:rFonts w:eastAsia="DFKai-SB"/>
                      <w:color w:val="000000"/>
                      <w:kern w:val="0"/>
                    </w:rPr>
                    <w:t>(3)</w:t>
                  </w:r>
                  <w:r w:rsidRPr="006E7F5B">
                    <w:rPr>
                      <w:rFonts w:eastAsia="DFKai-SB"/>
                      <w:color w:val="000000"/>
                      <w:kern w:val="0"/>
                    </w:rPr>
                    <w:t>生命探索與生涯規劃</w:t>
                  </w:r>
                </w:p>
              </w:tc>
              <w:tc>
                <w:tcPr>
                  <w:tcW w:w="4140" w:type="dxa"/>
                  <w:vAlign w:val="center"/>
                </w:tcPr>
                <w:p w14:paraId="2C5848C1" w14:textId="77777777" w:rsidR="000449EE" w:rsidRPr="006E7F5B" w:rsidRDefault="000449EE" w:rsidP="00D834EC">
                  <w:pPr>
                    <w:widowControl/>
                    <w:spacing w:line="240" w:lineRule="atLeast"/>
                    <w:ind w:right="147"/>
                    <w:jc w:val="both"/>
                    <w:rPr>
                      <w:rFonts w:eastAsia="DFKai-SB"/>
                      <w:color w:val="000000"/>
                      <w:kern w:val="0"/>
                    </w:rPr>
                  </w:pPr>
                  <w:r w:rsidRPr="006E7F5B">
                    <w:rPr>
                      <w:rFonts w:eastAsia="DFKai-SB" w:hint="eastAsia"/>
                      <w:color w:val="000000"/>
                      <w:kern w:val="0"/>
                    </w:rPr>
                    <w:t>能夠主動探索自我的價值或生命的真諦，或能具體實踐在自我生涯的規劃或發展。</w:t>
                  </w:r>
                </w:p>
              </w:tc>
              <w:tc>
                <w:tcPr>
                  <w:tcW w:w="1274" w:type="dxa"/>
                  <w:vAlign w:val="center"/>
                </w:tcPr>
                <w:p w14:paraId="51EBCF3B" w14:textId="77777777" w:rsidR="000449EE" w:rsidRPr="0062104B" w:rsidRDefault="000449EE" w:rsidP="000654A9">
                  <w:pPr>
                    <w:widowControl/>
                    <w:spacing w:line="240" w:lineRule="atLeast"/>
                    <w:ind w:right="147"/>
                    <w:jc w:val="center"/>
                    <w:rPr>
                      <w:rFonts w:eastAsia="DFKai-SB"/>
                      <w:color w:val="000000"/>
                      <w:kern w:val="0"/>
                      <w:sz w:val="22"/>
                    </w:rPr>
                  </w:pPr>
                  <w:r w:rsidRPr="0062104B">
                    <w:rPr>
                      <w:rFonts w:ascii="DFKai-SB" w:eastAsia="DFKai-SB" w:hAnsi="DFKai-SB" w:hint="eastAsia"/>
                      <w:color w:val="000000"/>
                      <w:kern w:val="0"/>
                      <w:sz w:val="22"/>
                      <w:szCs w:val="22"/>
                    </w:rPr>
                    <w:sym w:font="Wingdings" w:char="F0FC"/>
                  </w:r>
                </w:p>
              </w:tc>
            </w:tr>
            <w:tr w:rsidR="000449EE" w:rsidRPr="006E7F5B" w14:paraId="33974841" w14:textId="77777777" w:rsidTr="00FF445C">
              <w:tc>
                <w:tcPr>
                  <w:tcW w:w="2847" w:type="dxa"/>
                  <w:vAlign w:val="center"/>
                </w:tcPr>
                <w:p w14:paraId="0705EE49" w14:textId="77777777" w:rsidR="000449EE" w:rsidRPr="006E7F5B" w:rsidRDefault="000449EE" w:rsidP="00D834EC">
                  <w:pPr>
                    <w:widowControl/>
                    <w:spacing w:line="240" w:lineRule="atLeast"/>
                    <w:jc w:val="both"/>
                    <w:rPr>
                      <w:rFonts w:eastAsia="DFKai-SB"/>
                      <w:color w:val="000000"/>
                      <w:kern w:val="0"/>
                    </w:rPr>
                  </w:pPr>
                  <w:r w:rsidRPr="006E7F5B">
                    <w:rPr>
                      <w:rFonts w:eastAsia="DFKai-SB"/>
                      <w:color w:val="000000"/>
                      <w:kern w:val="0"/>
                    </w:rPr>
                    <w:t>(4)</w:t>
                  </w:r>
                  <w:r w:rsidRPr="006E7F5B">
                    <w:rPr>
                      <w:rFonts w:eastAsia="DFKai-SB"/>
                      <w:color w:val="000000"/>
                      <w:kern w:val="0"/>
                    </w:rPr>
                    <w:t>公民素養與社會參與</w:t>
                  </w:r>
                </w:p>
              </w:tc>
              <w:tc>
                <w:tcPr>
                  <w:tcW w:w="4140" w:type="dxa"/>
                  <w:vAlign w:val="center"/>
                </w:tcPr>
                <w:p w14:paraId="09930E3C" w14:textId="77777777" w:rsidR="000449EE" w:rsidRPr="006E7F5B" w:rsidRDefault="000449EE" w:rsidP="00D834EC">
                  <w:pPr>
                    <w:widowControl/>
                    <w:spacing w:line="240" w:lineRule="atLeast"/>
                    <w:ind w:right="150"/>
                    <w:jc w:val="both"/>
                    <w:rPr>
                      <w:rFonts w:eastAsia="DFKai-SB"/>
                      <w:color w:val="000000"/>
                      <w:kern w:val="0"/>
                    </w:rPr>
                  </w:pPr>
                  <w:r w:rsidRPr="006E7F5B">
                    <w:rPr>
                      <w:rFonts w:eastAsia="DFKai-SB" w:hint="eastAsia"/>
                      <w:color w:val="000000"/>
                      <w:kern w:val="0"/>
                    </w:rPr>
                    <w:t>能夠尊重民主與法治的精神、關心公共事務及議題，或能參與社會事務及議題的討論與決策。</w:t>
                  </w:r>
                </w:p>
              </w:tc>
              <w:tc>
                <w:tcPr>
                  <w:tcW w:w="1274" w:type="dxa"/>
                  <w:vAlign w:val="center"/>
                </w:tcPr>
                <w:p w14:paraId="6995D19C" w14:textId="77777777" w:rsidR="000449EE" w:rsidRPr="0062104B" w:rsidRDefault="000449EE" w:rsidP="000654A9">
                  <w:pPr>
                    <w:widowControl/>
                    <w:spacing w:line="240" w:lineRule="atLeast"/>
                    <w:ind w:right="150"/>
                    <w:jc w:val="center"/>
                    <w:rPr>
                      <w:rFonts w:eastAsia="DFKai-SB"/>
                      <w:color w:val="000000"/>
                      <w:kern w:val="0"/>
                      <w:sz w:val="22"/>
                    </w:rPr>
                  </w:pPr>
                  <w:r w:rsidRPr="0062104B">
                    <w:rPr>
                      <w:rFonts w:ascii="DFKai-SB" w:eastAsia="DFKai-SB" w:hAnsi="DFKai-SB" w:hint="eastAsia"/>
                      <w:color w:val="000000"/>
                      <w:kern w:val="0"/>
                      <w:sz w:val="22"/>
                      <w:szCs w:val="22"/>
                    </w:rPr>
                    <w:sym w:font="Wingdings" w:char="F0FC"/>
                  </w:r>
                </w:p>
              </w:tc>
            </w:tr>
            <w:tr w:rsidR="000449EE" w:rsidRPr="006E7F5B" w14:paraId="5A10E9E6" w14:textId="77777777" w:rsidTr="00FF445C">
              <w:tc>
                <w:tcPr>
                  <w:tcW w:w="2847" w:type="dxa"/>
                  <w:vAlign w:val="center"/>
                </w:tcPr>
                <w:p w14:paraId="4DBBC5BF" w14:textId="77777777" w:rsidR="000449EE" w:rsidRPr="006E7F5B" w:rsidRDefault="000449EE" w:rsidP="00D834EC">
                  <w:pPr>
                    <w:widowControl/>
                    <w:spacing w:line="240" w:lineRule="atLeast"/>
                    <w:jc w:val="both"/>
                    <w:rPr>
                      <w:rFonts w:eastAsia="DFKai-SB"/>
                      <w:color w:val="000000"/>
                      <w:kern w:val="0"/>
                    </w:rPr>
                  </w:pPr>
                  <w:r w:rsidRPr="006E7F5B">
                    <w:rPr>
                      <w:rFonts w:eastAsia="DFKai-SB"/>
                      <w:color w:val="000000"/>
                      <w:kern w:val="0"/>
                    </w:rPr>
                    <w:t>(5)</w:t>
                  </w:r>
                  <w:r w:rsidRPr="006E7F5B">
                    <w:rPr>
                      <w:rFonts w:eastAsia="DFKai-SB"/>
                      <w:color w:val="000000"/>
                      <w:kern w:val="0"/>
                    </w:rPr>
                    <w:t>人文關懷與環境保育</w:t>
                  </w:r>
                </w:p>
              </w:tc>
              <w:tc>
                <w:tcPr>
                  <w:tcW w:w="4140" w:type="dxa"/>
                  <w:vAlign w:val="center"/>
                </w:tcPr>
                <w:p w14:paraId="379E0BF3" w14:textId="77777777" w:rsidR="000449EE" w:rsidRPr="006E7F5B" w:rsidRDefault="000449EE" w:rsidP="00D834EC">
                  <w:pPr>
                    <w:spacing w:line="240" w:lineRule="atLeast"/>
                    <w:jc w:val="both"/>
                    <w:rPr>
                      <w:rFonts w:eastAsia="DFKai-SB"/>
                      <w:color w:val="000000"/>
                      <w:kern w:val="0"/>
                    </w:rPr>
                  </w:pPr>
                  <w:r w:rsidRPr="006E7F5B">
                    <w:rPr>
                      <w:rFonts w:eastAsia="DFKai-SB" w:hint="eastAsia"/>
                      <w:color w:val="000000"/>
                      <w:kern w:val="0"/>
                    </w:rPr>
                    <w:t>能夠具備同理、關懷、尊重、惜福等人文素養，或能擴及到更為廣泛的環境及生態議題。</w:t>
                  </w:r>
                </w:p>
              </w:tc>
              <w:tc>
                <w:tcPr>
                  <w:tcW w:w="1274" w:type="dxa"/>
                  <w:vAlign w:val="center"/>
                </w:tcPr>
                <w:p w14:paraId="453D41C5" w14:textId="77777777" w:rsidR="000449EE" w:rsidRPr="0062104B" w:rsidRDefault="000449EE" w:rsidP="000654A9">
                  <w:pPr>
                    <w:spacing w:line="240" w:lineRule="atLeast"/>
                    <w:jc w:val="center"/>
                    <w:rPr>
                      <w:rFonts w:eastAsia="DFKai-SB"/>
                      <w:color w:val="000000"/>
                      <w:kern w:val="0"/>
                      <w:sz w:val="22"/>
                    </w:rPr>
                  </w:pPr>
                  <w:r w:rsidRPr="0062104B">
                    <w:rPr>
                      <w:rFonts w:ascii="DFKai-SB" w:eastAsia="DFKai-SB" w:hAnsi="DFKai-SB" w:hint="eastAsia"/>
                      <w:color w:val="000000"/>
                      <w:kern w:val="0"/>
                      <w:sz w:val="22"/>
                      <w:szCs w:val="22"/>
                    </w:rPr>
                    <w:sym w:font="Wingdings" w:char="F0FC"/>
                  </w:r>
                </w:p>
              </w:tc>
            </w:tr>
            <w:tr w:rsidR="000449EE" w:rsidRPr="006E7F5B" w14:paraId="19906B77" w14:textId="77777777" w:rsidTr="00FF445C">
              <w:tc>
                <w:tcPr>
                  <w:tcW w:w="2847" w:type="dxa"/>
                  <w:vAlign w:val="center"/>
                </w:tcPr>
                <w:p w14:paraId="55E9F365" w14:textId="77777777" w:rsidR="000449EE" w:rsidRPr="006E7F5B" w:rsidRDefault="000449EE" w:rsidP="00D834EC">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6</w:t>
                  </w:r>
                  <w:r w:rsidRPr="006E7F5B">
                    <w:rPr>
                      <w:rFonts w:eastAsia="DFKai-SB"/>
                      <w:color w:val="000000"/>
                      <w:kern w:val="0"/>
                    </w:rPr>
                    <w:t>)</w:t>
                  </w:r>
                  <w:r w:rsidRPr="006E7F5B">
                    <w:rPr>
                      <w:rFonts w:eastAsia="DFKai-SB"/>
                      <w:color w:val="000000"/>
                      <w:kern w:val="0"/>
                    </w:rPr>
                    <w:t>溝通表達與團隊合作</w:t>
                  </w:r>
                </w:p>
              </w:tc>
              <w:tc>
                <w:tcPr>
                  <w:tcW w:w="4140" w:type="dxa"/>
                  <w:vAlign w:val="center"/>
                </w:tcPr>
                <w:p w14:paraId="0B2B578A" w14:textId="77777777" w:rsidR="000449EE" w:rsidRPr="006E7F5B" w:rsidRDefault="000449EE" w:rsidP="00D834EC">
                  <w:pPr>
                    <w:widowControl/>
                    <w:spacing w:line="240" w:lineRule="atLeast"/>
                    <w:jc w:val="both"/>
                    <w:rPr>
                      <w:rFonts w:eastAsia="DFKai-SB"/>
                      <w:color w:val="000000"/>
                      <w:kern w:val="0"/>
                    </w:rPr>
                  </w:pPr>
                  <w:r w:rsidRPr="006E7F5B">
                    <w:rPr>
                      <w:rFonts w:eastAsia="DFKai-SB" w:hint="eastAsia"/>
                      <w:color w:val="000000"/>
                      <w:kern w:val="0"/>
                    </w:rPr>
                    <w:t>能夠善用各種不同的表達方式進行有效的人際溝通，或能理解組織運作，與他人完成共同的事物或目標。</w:t>
                  </w:r>
                </w:p>
              </w:tc>
              <w:tc>
                <w:tcPr>
                  <w:tcW w:w="1274" w:type="dxa"/>
                  <w:vAlign w:val="center"/>
                </w:tcPr>
                <w:p w14:paraId="18CA078D" w14:textId="77777777" w:rsidR="000449EE" w:rsidRPr="0062104B" w:rsidRDefault="000449EE" w:rsidP="000654A9">
                  <w:pPr>
                    <w:widowControl/>
                    <w:spacing w:line="240" w:lineRule="atLeast"/>
                    <w:jc w:val="center"/>
                    <w:rPr>
                      <w:rFonts w:eastAsia="DFKai-SB"/>
                      <w:color w:val="000000"/>
                      <w:kern w:val="0"/>
                      <w:sz w:val="22"/>
                    </w:rPr>
                  </w:pPr>
                  <w:r w:rsidRPr="0062104B">
                    <w:rPr>
                      <w:rFonts w:ascii="DFKai-SB" w:eastAsia="DFKai-SB" w:hAnsi="DFKai-SB" w:hint="eastAsia"/>
                      <w:color w:val="000000"/>
                      <w:kern w:val="0"/>
                      <w:sz w:val="22"/>
                      <w:szCs w:val="22"/>
                    </w:rPr>
                    <w:sym w:font="Wingdings" w:char="F0FC"/>
                  </w:r>
                </w:p>
              </w:tc>
            </w:tr>
            <w:tr w:rsidR="000449EE" w:rsidRPr="006E7F5B" w14:paraId="3E3789C4" w14:textId="77777777" w:rsidTr="00FF445C">
              <w:tc>
                <w:tcPr>
                  <w:tcW w:w="2847" w:type="dxa"/>
                  <w:vAlign w:val="center"/>
                </w:tcPr>
                <w:p w14:paraId="54777365" w14:textId="77777777" w:rsidR="000449EE" w:rsidRPr="006E7F5B" w:rsidRDefault="000449EE" w:rsidP="00D834EC">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7</w:t>
                  </w:r>
                  <w:r w:rsidRPr="006E7F5B">
                    <w:rPr>
                      <w:rFonts w:eastAsia="DFKai-SB"/>
                      <w:color w:val="000000"/>
                      <w:kern w:val="0"/>
                    </w:rPr>
                    <w:t>)</w:t>
                  </w:r>
                  <w:r w:rsidRPr="006E7F5B">
                    <w:rPr>
                      <w:rFonts w:eastAsia="DFKai-SB"/>
                      <w:color w:val="000000"/>
                      <w:kern w:val="0"/>
                    </w:rPr>
                    <w:t>國際視野與多元文化</w:t>
                  </w:r>
                </w:p>
              </w:tc>
              <w:tc>
                <w:tcPr>
                  <w:tcW w:w="4140" w:type="dxa"/>
                  <w:vAlign w:val="center"/>
                </w:tcPr>
                <w:p w14:paraId="0592C841" w14:textId="77777777" w:rsidR="000449EE" w:rsidRPr="006E7F5B" w:rsidRDefault="000449EE" w:rsidP="00D834EC">
                  <w:pPr>
                    <w:widowControl/>
                    <w:spacing w:line="240" w:lineRule="atLeast"/>
                    <w:ind w:right="147"/>
                    <w:jc w:val="both"/>
                    <w:rPr>
                      <w:rFonts w:eastAsia="DFKai-SB"/>
                      <w:color w:val="000000"/>
                      <w:kern w:val="0"/>
                    </w:rPr>
                  </w:pPr>
                  <w:r w:rsidRPr="006E7F5B">
                    <w:rPr>
                      <w:rFonts w:eastAsia="DFKai-SB" w:hint="eastAsia"/>
                      <w:color w:val="000000"/>
                      <w:kern w:val="0"/>
                    </w:rPr>
                    <w:t>能夠了</w:t>
                  </w:r>
                  <w:r w:rsidRPr="006E7F5B">
                    <w:rPr>
                      <w:rFonts w:eastAsia="DFKai-SB"/>
                      <w:color w:val="000000"/>
                      <w:kern w:val="0"/>
                    </w:rPr>
                    <w:t>解國際</w:t>
                  </w:r>
                  <w:r w:rsidRPr="006E7F5B">
                    <w:rPr>
                      <w:rFonts w:eastAsia="DFKai-SB" w:hint="eastAsia"/>
                      <w:color w:val="000000"/>
                      <w:kern w:val="0"/>
                    </w:rPr>
                    <w:t>的</w:t>
                  </w:r>
                  <w:r w:rsidRPr="006E7F5B">
                    <w:rPr>
                      <w:rFonts w:eastAsia="DFKai-SB"/>
                      <w:color w:val="000000"/>
                      <w:kern w:val="0"/>
                    </w:rPr>
                    <w:t>情勢</w:t>
                  </w:r>
                  <w:r w:rsidRPr="006E7F5B">
                    <w:rPr>
                      <w:rFonts w:eastAsia="DFKai-SB" w:hint="eastAsia"/>
                      <w:color w:val="000000"/>
                      <w:kern w:val="0"/>
                    </w:rPr>
                    <w:t>與</w:t>
                  </w:r>
                  <w:r w:rsidRPr="006E7F5B">
                    <w:rPr>
                      <w:rFonts w:eastAsia="DFKai-SB"/>
                      <w:color w:val="000000"/>
                      <w:kern w:val="0"/>
                    </w:rPr>
                    <w:t>脈動</w:t>
                  </w:r>
                  <w:r w:rsidRPr="006E7F5B">
                    <w:rPr>
                      <w:rFonts w:eastAsia="DFKai-SB" w:hint="eastAsia"/>
                      <w:color w:val="000000"/>
                      <w:kern w:val="0"/>
                    </w:rPr>
                    <w:t>，具備廣博的世界觀，或能</w:t>
                  </w:r>
                  <w:r w:rsidRPr="006E7F5B">
                    <w:rPr>
                      <w:rFonts w:eastAsia="DFKai-SB"/>
                      <w:color w:val="000000"/>
                      <w:kern w:val="0"/>
                    </w:rPr>
                    <w:t>尊重</w:t>
                  </w:r>
                  <w:r w:rsidRPr="006E7F5B">
                    <w:rPr>
                      <w:rFonts w:eastAsia="DFKai-SB" w:hint="eastAsia"/>
                      <w:color w:val="000000"/>
                      <w:kern w:val="0"/>
                    </w:rPr>
                    <w:t>或</w:t>
                  </w:r>
                  <w:r w:rsidRPr="006E7F5B">
                    <w:rPr>
                      <w:rFonts w:eastAsia="DFKai-SB"/>
                      <w:color w:val="000000"/>
                      <w:kern w:val="0"/>
                    </w:rPr>
                    <w:t>包容</w:t>
                  </w:r>
                  <w:r w:rsidRPr="006E7F5B">
                    <w:rPr>
                      <w:rFonts w:eastAsia="DFKai-SB" w:hint="eastAsia"/>
                      <w:color w:val="000000"/>
                      <w:kern w:val="0"/>
                    </w:rPr>
                    <w:t>不同</w:t>
                  </w:r>
                  <w:r w:rsidRPr="006E7F5B">
                    <w:rPr>
                      <w:rFonts w:eastAsia="DFKai-SB"/>
                      <w:color w:val="000000"/>
                      <w:kern w:val="0"/>
                    </w:rPr>
                    <w:t>文化</w:t>
                  </w:r>
                  <w:r w:rsidRPr="006E7F5B">
                    <w:rPr>
                      <w:rFonts w:eastAsia="DFKai-SB" w:hint="eastAsia"/>
                      <w:color w:val="000000"/>
                      <w:kern w:val="0"/>
                    </w:rPr>
                    <w:t>間的</w:t>
                  </w:r>
                  <w:r w:rsidRPr="006E7F5B">
                    <w:rPr>
                      <w:rFonts w:eastAsia="DFKai-SB"/>
                      <w:color w:val="000000"/>
                      <w:kern w:val="0"/>
                    </w:rPr>
                    <w:t>差異</w:t>
                  </w:r>
                  <w:r w:rsidRPr="006E7F5B">
                    <w:rPr>
                      <w:rFonts w:eastAsia="DFKai-SB" w:hint="eastAsia"/>
                      <w:color w:val="000000"/>
                      <w:kern w:val="0"/>
                    </w:rPr>
                    <w:t>。</w:t>
                  </w:r>
                </w:p>
              </w:tc>
              <w:tc>
                <w:tcPr>
                  <w:tcW w:w="1274" w:type="dxa"/>
                  <w:vAlign w:val="center"/>
                </w:tcPr>
                <w:p w14:paraId="6B1921EE" w14:textId="77777777" w:rsidR="000449EE" w:rsidRPr="0062104B" w:rsidRDefault="000449EE" w:rsidP="000654A9">
                  <w:pPr>
                    <w:widowControl/>
                    <w:spacing w:line="240" w:lineRule="atLeast"/>
                    <w:ind w:right="147"/>
                    <w:jc w:val="center"/>
                    <w:rPr>
                      <w:rFonts w:eastAsia="DFKai-SB"/>
                      <w:color w:val="000000"/>
                      <w:kern w:val="0"/>
                      <w:sz w:val="22"/>
                    </w:rPr>
                  </w:pPr>
                </w:p>
              </w:tc>
            </w:tr>
            <w:tr w:rsidR="000449EE" w:rsidRPr="006E7F5B" w14:paraId="35CFAA00" w14:textId="77777777" w:rsidTr="00FF445C">
              <w:tc>
                <w:tcPr>
                  <w:tcW w:w="2847" w:type="dxa"/>
                  <w:vAlign w:val="center"/>
                </w:tcPr>
                <w:p w14:paraId="73AD0A07" w14:textId="77777777" w:rsidR="000449EE" w:rsidRPr="006E7F5B" w:rsidRDefault="000449EE" w:rsidP="00D834EC">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8</w:t>
                  </w:r>
                  <w:r w:rsidRPr="006E7F5B">
                    <w:rPr>
                      <w:rFonts w:eastAsia="DFKai-SB"/>
                      <w:color w:val="000000"/>
                      <w:kern w:val="0"/>
                    </w:rPr>
                    <w:t>)</w:t>
                  </w:r>
                  <w:r w:rsidRPr="006E7F5B">
                    <w:rPr>
                      <w:rFonts w:eastAsia="DFKai-SB"/>
                      <w:color w:val="000000"/>
                      <w:kern w:val="0"/>
                    </w:rPr>
                    <w:t>美感與藝術欣賞</w:t>
                  </w:r>
                </w:p>
              </w:tc>
              <w:tc>
                <w:tcPr>
                  <w:tcW w:w="4140" w:type="dxa"/>
                  <w:vAlign w:val="center"/>
                </w:tcPr>
                <w:p w14:paraId="5066A8FA" w14:textId="77777777" w:rsidR="000449EE" w:rsidRPr="006E7F5B" w:rsidRDefault="000449EE" w:rsidP="00D834EC">
                  <w:pPr>
                    <w:widowControl/>
                    <w:spacing w:line="240" w:lineRule="atLeast"/>
                    <w:ind w:right="147"/>
                    <w:jc w:val="both"/>
                    <w:rPr>
                      <w:rFonts w:eastAsia="DFKai-SB"/>
                      <w:color w:val="000000"/>
                      <w:kern w:val="0"/>
                    </w:rPr>
                  </w:pPr>
                  <w:r w:rsidRPr="006E7F5B">
                    <w:rPr>
                      <w:rFonts w:eastAsia="DFKai-SB" w:hint="eastAsia"/>
                      <w:color w:val="000000"/>
                      <w:kern w:val="0"/>
                    </w:rPr>
                    <w:t>能夠領略各種知識、事物或領域中的美感內涵，或能據此促成具美感內涵之實踐力。</w:t>
                  </w:r>
                </w:p>
              </w:tc>
              <w:tc>
                <w:tcPr>
                  <w:tcW w:w="1274" w:type="dxa"/>
                  <w:vAlign w:val="center"/>
                </w:tcPr>
                <w:p w14:paraId="0D6D512B" w14:textId="77777777" w:rsidR="000449EE" w:rsidRPr="0062104B" w:rsidRDefault="000449EE" w:rsidP="000654A9">
                  <w:pPr>
                    <w:widowControl/>
                    <w:spacing w:line="240" w:lineRule="atLeast"/>
                    <w:ind w:right="147"/>
                    <w:jc w:val="center"/>
                    <w:rPr>
                      <w:rFonts w:eastAsia="DFKai-SB"/>
                      <w:color w:val="000000"/>
                      <w:kern w:val="0"/>
                      <w:sz w:val="22"/>
                    </w:rPr>
                  </w:pPr>
                </w:p>
              </w:tc>
            </w:tr>
            <w:tr w:rsidR="000449EE" w:rsidRPr="006E7F5B" w14:paraId="7C9F02D0" w14:textId="77777777" w:rsidTr="00FF445C">
              <w:tc>
                <w:tcPr>
                  <w:tcW w:w="2847" w:type="dxa"/>
                  <w:vAlign w:val="center"/>
                </w:tcPr>
                <w:p w14:paraId="7AB9917F" w14:textId="77777777" w:rsidR="000449EE" w:rsidRPr="006E7F5B" w:rsidRDefault="000449EE" w:rsidP="00D834EC">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9</w:t>
                  </w:r>
                  <w:r w:rsidRPr="006E7F5B">
                    <w:rPr>
                      <w:rFonts w:eastAsia="DFKai-SB"/>
                      <w:color w:val="000000"/>
                      <w:kern w:val="0"/>
                    </w:rPr>
                    <w:t>)</w:t>
                  </w:r>
                  <w:r w:rsidRPr="006E7F5B">
                    <w:rPr>
                      <w:rFonts w:eastAsia="DFKai-SB"/>
                      <w:color w:val="000000"/>
                      <w:kern w:val="0"/>
                    </w:rPr>
                    <w:t>問題分析與解決</w:t>
                  </w:r>
                </w:p>
              </w:tc>
              <w:tc>
                <w:tcPr>
                  <w:tcW w:w="4140" w:type="dxa"/>
                  <w:vAlign w:val="center"/>
                </w:tcPr>
                <w:p w14:paraId="3C0FAAA0" w14:textId="77777777" w:rsidR="000449EE" w:rsidRPr="006E7F5B" w:rsidRDefault="000449EE" w:rsidP="00D834EC">
                  <w:pPr>
                    <w:widowControl/>
                    <w:spacing w:line="240" w:lineRule="atLeast"/>
                    <w:ind w:firstLine="1"/>
                    <w:jc w:val="both"/>
                    <w:rPr>
                      <w:rFonts w:eastAsia="DFKai-SB"/>
                      <w:color w:val="000000"/>
                      <w:kern w:val="0"/>
                    </w:rPr>
                  </w:pPr>
                  <w:r w:rsidRPr="006E7F5B">
                    <w:rPr>
                      <w:rFonts w:eastAsia="DFKai-SB" w:hint="eastAsia"/>
                      <w:color w:val="000000"/>
                      <w:kern w:val="0"/>
                    </w:rPr>
                    <w:t>能夠透過各種不同的方式發現問題，解析問題，或能進一步透過思考以有效解決問題。</w:t>
                  </w:r>
                </w:p>
              </w:tc>
              <w:tc>
                <w:tcPr>
                  <w:tcW w:w="1274" w:type="dxa"/>
                  <w:vAlign w:val="center"/>
                </w:tcPr>
                <w:p w14:paraId="40118EC5" w14:textId="77777777" w:rsidR="000449EE" w:rsidRPr="0062104B" w:rsidRDefault="000449EE" w:rsidP="000654A9">
                  <w:pPr>
                    <w:widowControl/>
                    <w:spacing w:line="240" w:lineRule="atLeast"/>
                    <w:ind w:firstLine="1"/>
                    <w:jc w:val="center"/>
                    <w:rPr>
                      <w:rFonts w:eastAsia="DFKai-SB"/>
                      <w:color w:val="000000"/>
                      <w:kern w:val="0"/>
                      <w:sz w:val="22"/>
                    </w:rPr>
                  </w:pPr>
                  <w:r w:rsidRPr="0062104B">
                    <w:rPr>
                      <w:rFonts w:ascii="DFKai-SB" w:eastAsia="DFKai-SB" w:hAnsi="DFKai-SB" w:hint="eastAsia"/>
                      <w:color w:val="000000"/>
                      <w:kern w:val="0"/>
                      <w:sz w:val="22"/>
                      <w:szCs w:val="22"/>
                    </w:rPr>
                    <w:sym w:font="Wingdings" w:char="F0FC"/>
                  </w:r>
                </w:p>
              </w:tc>
            </w:tr>
          </w:tbl>
          <w:p w14:paraId="7B3BF14D" w14:textId="77777777" w:rsidR="003C7214" w:rsidRPr="00D94B32" w:rsidRDefault="003C7214" w:rsidP="003C7390">
            <w:pPr>
              <w:spacing w:beforeLines="50" w:before="180" w:line="0" w:lineRule="atLeast"/>
              <w:ind w:left="674" w:hangingChars="281" w:hanging="674"/>
              <w:rPr>
                <w:rFonts w:ascii="DFKai-SB" w:eastAsia="DFKai-SB" w:hAnsi="DFKai-SB"/>
                <w:color w:val="000000"/>
              </w:rPr>
            </w:pPr>
            <w:r>
              <w:rPr>
                <w:rFonts w:ascii="DFKai-SB" w:eastAsia="DFKai-SB" w:hAnsi="DFKai-SB" w:hint="eastAsia"/>
                <w:color w:val="000000"/>
              </w:rPr>
              <w:t>說明：課程符合指標內涵之部份內容，即可勾選。請</w:t>
            </w:r>
            <w:r w:rsidRPr="00D94B32">
              <w:rPr>
                <w:rFonts w:ascii="DFKai-SB" w:eastAsia="DFKai-SB" w:hAnsi="DFKai-SB" w:hint="eastAsia"/>
                <w:color w:val="000000"/>
              </w:rPr>
              <w:t>依據課程內涵判定其符合程度，勾選項數以主要的</w:t>
            </w:r>
            <w:r w:rsidRPr="008B1042">
              <w:rPr>
                <w:rFonts w:ascii="DFKai-SB" w:eastAsia="DFKai-SB" w:hAnsi="DFKai-SB" w:hint="eastAsia"/>
              </w:rPr>
              <w:t>3~5項</w:t>
            </w:r>
            <w:r w:rsidRPr="00D94B32">
              <w:rPr>
                <w:rFonts w:ascii="DFKai-SB" w:eastAsia="DFKai-SB" w:hAnsi="DFKai-SB" w:hint="eastAsia"/>
                <w:color w:val="000000"/>
              </w:rPr>
              <w:t>為度。</w:t>
            </w:r>
          </w:p>
        </w:tc>
      </w:tr>
      <w:tr w:rsidR="003C7214" w14:paraId="22AA8BC8" w14:textId="77777777" w:rsidTr="00D834EC">
        <w:trPr>
          <w:trHeight w:val="422"/>
          <w:jc w:val="center"/>
        </w:trPr>
        <w:tc>
          <w:tcPr>
            <w:tcW w:w="1980" w:type="dxa"/>
            <w:tcBorders>
              <w:top w:val="single" w:sz="4" w:space="0" w:color="auto"/>
              <w:right w:val="single" w:sz="4" w:space="0" w:color="auto"/>
            </w:tcBorders>
            <w:vAlign w:val="center"/>
          </w:tcPr>
          <w:p w14:paraId="68183ADF" w14:textId="77777777" w:rsidR="003C7214" w:rsidRDefault="003C7214" w:rsidP="00D834EC">
            <w:pPr>
              <w:spacing w:line="0" w:lineRule="atLeast"/>
              <w:jc w:val="center"/>
              <w:rPr>
                <w:rFonts w:eastAsia="DFKai-SB"/>
              </w:rPr>
            </w:pPr>
            <w:r>
              <w:rPr>
                <w:rFonts w:eastAsia="DFKai-SB" w:hint="eastAsia"/>
              </w:rPr>
              <w:t>備</w:t>
            </w:r>
            <w:r>
              <w:rPr>
                <w:rFonts w:eastAsia="DFKai-SB" w:hint="eastAsia"/>
              </w:rPr>
              <w:t xml:space="preserve">          </w:t>
            </w:r>
            <w:r>
              <w:rPr>
                <w:rFonts w:eastAsia="DFKai-SB" w:hint="eastAsia"/>
              </w:rPr>
              <w:t>註</w:t>
            </w:r>
          </w:p>
        </w:tc>
        <w:tc>
          <w:tcPr>
            <w:tcW w:w="8597" w:type="dxa"/>
            <w:gridSpan w:val="3"/>
            <w:tcBorders>
              <w:top w:val="single" w:sz="4" w:space="0" w:color="auto"/>
              <w:left w:val="single" w:sz="4" w:space="0" w:color="auto"/>
            </w:tcBorders>
          </w:tcPr>
          <w:p w14:paraId="0497616B" w14:textId="77777777" w:rsidR="00866F0E" w:rsidRPr="00866F0E" w:rsidRDefault="00866F0E" w:rsidP="00866F0E">
            <w:pPr>
              <w:spacing w:line="300" w:lineRule="auto"/>
              <w:ind w:firstLineChars="250" w:firstLine="600"/>
              <w:rPr>
                <w:rFonts w:eastAsia="DFKai-SB"/>
              </w:rPr>
            </w:pPr>
            <w:r w:rsidRPr="00866F0E">
              <w:rPr>
                <w:rFonts w:eastAsia="DFKai-SB" w:hint="eastAsia"/>
              </w:rPr>
              <w:t>為達成本課程之教學目標，請修習本課程同學，務必注意下述事項：</w:t>
            </w:r>
          </w:p>
          <w:p w14:paraId="3E8108A2" w14:textId="77777777" w:rsidR="00866F0E" w:rsidRPr="00866F0E" w:rsidRDefault="00866F0E" w:rsidP="00866F0E">
            <w:pPr>
              <w:spacing w:line="300" w:lineRule="auto"/>
              <w:rPr>
                <w:rFonts w:eastAsia="DFKai-SB"/>
              </w:rPr>
            </w:pPr>
            <w:r w:rsidRPr="00866F0E">
              <w:rPr>
                <w:rFonts w:eastAsia="DFKai-SB" w:hint="eastAsia"/>
              </w:rPr>
              <w:t>(1)</w:t>
            </w:r>
            <w:r w:rsidRPr="00866F0E">
              <w:rPr>
                <w:rFonts w:eastAsia="DFKai-SB" w:hint="eastAsia"/>
              </w:rPr>
              <w:t>閱讀每週指定之參考資料，並提出問題於課堂進行討論。</w:t>
            </w:r>
          </w:p>
          <w:p w14:paraId="7735029E" w14:textId="77777777" w:rsidR="00866F0E" w:rsidRPr="00866F0E" w:rsidRDefault="00866F0E" w:rsidP="00866F0E">
            <w:pPr>
              <w:spacing w:line="300" w:lineRule="auto"/>
              <w:rPr>
                <w:rFonts w:eastAsia="DFKai-SB"/>
              </w:rPr>
            </w:pPr>
            <w:r w:rsidRPr="00866F0E">
              <w:rPr>
                <w:rFonts w:eastAsia="DFKai-SB" w:hint="eastAsia"/>
              </w:rPr>
              <w:t>(2)</w:t>
            </w:r>
            <w:r w:rsidRPr="00866F0E">
              <w:rPr>
                <w:rFonts w:eastAsia="DFKai-SB" w:hint="eastAsia"/>
              </w:rPr>
              <w:t>主動參與課堂討論，並積極投入分組演練報告活動。</w:t>
            </w:r>
          </w:p>
          <w:p w14:paraId="47B26A73" w14:textId="77777777" w:rsidR="003C7214" w:rsidRDefault="00866F0E" w:rsidP="00866F0E">
            <w:pPr>
              <w:spacing w:line="300" w:lineRule="auto"/>
              <w:rPr>
                <w:rFonts w:eastAsia="DFKai-SB"/>
              </w:rPr>
            </w:pPr>
            <w:r w:rsidRPr="00866F0E">
              <w:rPr>
                <w:rFonts w:eastAsia="DFKai-SB" w:hint="eastAsia"/>
              </w:rPr>
              <w:t>(3)</w:t>
            </w:r>
            <w:r w:rsidRPr="00866F0E">
              <w:rPr>
                <w:rFonts w:eastAsia="DFKai-SB" w:hint="eastAsia"/>
              </w:rPr>
              <w:t>主動負責的學習態度，並能時刻保持問題意識。</w:t>
            </w:r>
          </w:p>
        </w:tc>
      </w:tr>
    </w:tbl>
    <w:p w14:paraId="03C12E82" w14:textId="77777777" w:rsidR="00A0710B" w:rsidRDefault="00A0710B"/>
    <w:sectPr w:rsidR="00A0710B" w:rsidSect="003C7214">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4847D" w14:textId="77777777" w:rsidR="00C43C55" w:rsidRDefault="00C43C55" w:rsidP="000449EE">
      <w:r>
        <w:separator/>
      </w:r>
    </w:p>
  </w:endnote>
  <w:endnote w:type="continuationSeparator" w:id="0">
    <w:p w14:paraId="00B2C228" w14:textId="77777777" w:rsidR="00C43C55" w:rsidRDefault="00C43C55" w:rsidP="0004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charset w:val="80"/>
    <w:family w:val="swiss"/>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8FF6E" w14:textId="77777777" w:rsidR="00C43C55" w:rsidRDefault="00C43C55" w:rsidP="000449EE">
      <w:r>
        <w:separator/>
      </w:r>
    </w:p>
  </w:footnote>
  <w:footnote w:type="continuationSeparator" w:id="0">
    <w:p w14:paraId="3E8CB4D3" w14:textId="77777777" w:rsidR="00C43C55" w:rsidRDefault="00C43C55" w:rsidP="00044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14"/>
    <w:rsid w:val="000449EE"/>
    <w:rsid w:val="000666F0"/>
    <w:rsid w:val="00081D51"/>
    <w:rsid w:val="00114B98"/>
    <w:rsid w:val="00191D52"/>
    <w:rsid w:val="001D0568"/>
    <w:rsid w:val="001E37B3"/>
    <w:rsid w:val="002336C8"/>
    <w:rsid w:val="00246534"/>
    <w:rsid w:val="002720EF"/>
    <w:rsid w:val="002D7903"/>
    <w:rsid w:val="00303397"/>
    <w:rsid w:val="003C7214"/>
    <w:rsid w:val="003C7390"/>
    <w:rsid w:val="004230E6"/>
    <w:rsid w:val="006F4481"/>
    <w:rsid w:val="00713793"/>
    <w:rsid w:val="00720C50"/>
    <w:rsid w:val="00791E15"/>
    <w:rsid w:val="00866F0E"/>
    <w:rsid w:val="0088379E"/>
    <w:rsid w:val="00947789"/>
    <w:rsid w:val="009623E2"/>
    <w:rsid w:val="00962F8B"/>
    <w:rsid w:val="009D1BE9"/>
    <w:rsid w:val="00A0710B"/>
    <w:rsid w:val="00B12D5C"/>
    <w:rsid w:val="00BF40FE"/>
    <w:rsid w:val="00C43C55"/>
    <w:rsid w:val="00C534F2"/>
    <w:rsid w:val="00C9097A"/>
    <w:rsid w:val="00D1325C"/>
    <w:rsid w:val="00D3622F"/>
    <w:rsid w:val="00DE1FB2"/>
    <w:rsid w:val="00E46CD9"/>
    <w:rsid w:val="00EB029B"/>
    <w:rsid w:val="00F548DC"/>
    <w:rsid w:val="00FB7435"/>
    <w:rsid w:val="00FF4C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E008B"/>
  <w15:docId w15:val="{F9945AC4-D123-48AB-AD45-FB5EBE51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214"/>
    <w:pPr>
      <w:widowControl w:val="0"/>
    </w:pPr>
    <w:rPr>
      <w:rFonts w:ascii="Times New Roman" w:eastAsia="PMingLiU"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C7214"/>
    <w:pPr>
      <w:widowControl/>
      <w:spacing w:before="100" w:beforeAutospacing="1" w:after="100" w:afterAutospacing="1"/>
    </w:pPr>
    <w:rPr>
      <w:rFonts w:ascii="PMingLiU" w:hAnsi="PMingLiU" w:cs="PMingLiU"/>
      <w:kern w:val="0"/>
    </w:rPr>
  </w:style>
  <w:style w:type="table" w:styleId="a3">
    <w:name w:val="Table Grid"/>
    <w:basedOn w:val="a1"/>
    <w:uiPriority w:val="59"/>
    <w:rsid w:val="003C7214"/>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0449EE"/>
    <w:pPr>
      <w:tabs>
        <w:tab w:val="center" w:pos="4153"/>
        <w:tab w:val="right" w:pos="8306"/>
      </w:tabs>
      <w:snapToGrid w:val="0"/>
    </w:pPr>
    <w:rPr>
      <w:sz w:val="20"/>
      <w:szCs w:val="20"/>
    </w:rPr>
  </w:style>
  <w:style w:type="character" w:customStyle="1" w:styleId="a5">
    <w:name w:val="頁首 字元"/>
    <w:basedOn w:val="a0"/>
    <w:link w:val="a4"/>
    <w:uiPriority w:val="99"/>
    <w:semiHidden/>
    <w:rsid w:val="000449EE"/>
    <w:rPr>
      <w:rFonts w:ascii="Times New Roman" w:eastAsia="PMingLiU" w:hAnsi="Times New Roman" w:cs="Times New Roman"/>
      <w:sz w:val="20"/>
      <w:szCs w:val="20"/>
    </w:rPr>
  </w:style>
  <w:style w:type="paragraph" w:styleId="a6">
    <w:name w:val="footer"/>
    <w:basedOn w:val="a"/>
    <w:link w:val="a7"/>
    <w:uiPriority w:val="99"/>
    <w:semiHidden/>
    <w:unhideWhenUsed/>
    <w:rsid w:val="000449EE"/>
    <w:pPr>
      <w:tabs>
        <w:tab w:val="center" w:pos="4153"/>
        <w:tab w:val="right" w:pos="8306"/>
      </w:tabs>
      <w:snapToGrid w:val="0"/>
    </w:pPr>
    <w:rPr>
      <w:sz w:val="20"/>
      <w:szCs w:val="20"/>
    </w:rPr>
  </w:style>
  <w:style w:type="character" w:customStyle="1" w:styleId="a7">
    <w:name w:val="頁尾 字元"/>
    <w:basedOn w:val="a0"/>
    <w:link w:val="a6"/>
    <w:uiPriority w:val="99"/>
    <w:semiHidden/>
    <w:rsid w:val="000449EE"/>
    <w:rPr>
      <w:rFonts w:ascii="Times New Roman" w:eastAsia="PMingLiU"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0767">
      <w:bodyDiv w:val="1"/>
      <w:marLeft w:val="0"/>
      <w:marRight w:val="0"/>
      <w:marTop w:val="0"/>
      <w:marBottom w:val="0"/>
      <w:divBdr>
        <w:top w:val="none" w:sz="0" w:space="0" w:color="auto"/>
        <w:left w:val="none" w:sz="0" w:space="0" w:color="auto"/>
        <w:bottom w:val="none" w:sz="0" w:space="0" w:color="auto"/>
        <w:right w:val="none" w:sz="0" w:space="0" w:color="auto"/>
      </w:divBdr>
      <w:divsChild>
        <w:div w:id="1028408143">
          <w:marLeft w:val="0"/>
          <w:marRight w:val="0"/>
          <w:marTop w:val="0"/>
          <w:marBottom w:val="120"/>
          <w:divBdr>
            <w:top w:val="none" w:sz="0" w:space="0" w:color="auto"/>
            <w:left w:val="none" w:sz="0" w:space="0" w:color="auto"/>
            <w:bottom w:val="none" w:sz="0" w:space="0" w:color="auto"/>
            <w:right w:val="none" w:sz="0" w:space="0" w:color="auto"/>
          </w:divBdr>
        </w:div>
        <w:div w:id="181825469">
          <w:marLeft w:val="0"/>
          <w:marRight w:val="0"/>
          <w:marTop w:val="0"/>
          <w:marBottom w:val="120"/>
          <w:divBdr>
            <w:top w:val="single" w:sz="4" w:space="6" w:color="CFCFCF"/>
            <w:left w:val="none" w:sz="0" w:space="0" w:color="auto"/>
            <w:bottom w:val="single" w:sz="4" w:space="6" w:color="CFCFCF"/>
            <w:right w:val="none" w:sz="0" w:space="0" w:color="auto"/>
          </w:divBdr>
        </w:div>
        <w:div w:id="1150487563">
          <w:marLeft w:val="0"/>
          <w:marRight w:val="0"/>
          <w:marTop w:val="0"/>
          <w:marBottom w:val="0"/>
          <w:divBdr>
            <w:top w:val="none" w:sz="0" w:space="0" w:color="auto"/>
            <w:left w:val="none" w:sz="0" w:space="0" w:color="auto"/>
            <w:bottom w:val="none" w:sz="0" w:space="0" w:color="auto"/>
            <w:right w:val="none" w:sz="0" w:space="0" w:color="auto"/>
          </w:divBdr>
        </w:div>
      </w:divsChild>
    </w:div>
    <w:div w:id="140462899">
      <w:bodyDiv w:val="1"/>
      <w:marLeft w:val="0"/>
      <w:marRight w:val="0"/>
      <w:marTop w:val="0"/>
      <w:marBottom w:val="0"/>
      <w:divBdr>
        <w:top w:val="none" w:sz="0" w:space="0" w:color="auto"/>
        <w:left w:val="none" w:sz="0" w:space="0" w:color="auto"/>
        <w:bottom w:val="none" w:sz="0" w:space="0" w:color="auto"/>
        <w:right w:val="none" w:sz="0" w:space="0" w:color="auto"/>
      </w:divBdr>
      <w:divsChild>
        <w:div w:id="1612391364">
          <w:marLeft w:val="0"/>
          <w:marRight w:val="0"/>
          <w:marTop w:val="0"/>
          <w:marBottom w:val="120"/>
          <w:divBdr>
            <w:top w:val="none" w:sz="0" w:space="0" w:color="auto"/>
            <w:left w:val="none" w:sz="0" w:space="0" w:color="auto"/>
            <w:bottom w:val="none" w:sz="0" w:space="0" w:color="auto"/>
            <w:right w:val="none" w:sz="0" w:space="0" w:color="auto"/>
          </w:divBdr>
        </w:div>
        <w:div w:id="1704475075">
          <w:marLeft w:val="0"/>
          <w:marRight w:val="0"/>
          <w:marTop w:val="0"/>
          <w:marBottom w:val="0"/>
          <w:divBdr>
            <w:top w:val="none" w:sz="0" w:space="0" w:color="auto"/>
            <w:left w:val="none" w:sz="0" w:space="0" w:color="auto"/>
            <w:bottom w:val="none" w:sz="0" w:space="0" w:color="auto"/>
            <w:right w:val="none" w:sz="0" w:space="0" w:color="auto"/>
          </w:divBdr>
        </w:div>
      </w:divsChild>
    </w:div>
    <w:div w:id="148252588">
      <w:bodyDiv w:val="1"/>
      <w:marLeft w:val="0"/>
      <w:marRight w:val="0"/>
      <w:marTop w:val="0"/>
      <w:marBottom w:val="0"/>
      <w:divBdr>
        <w:top w:val="none" w:sz="0" w:space="0" w:color="auto"/>
        <w:left w:val="none" w:sz="0" w:space="0" w:color="auto"/>
        <w:bottom w:val="none" w:sz="0" w:space="0" w:color="auto"/>
        <w:right w:val="none" w:sz="0" w:space="0" w:color="auto"/>
      </w:divBdr>
      <w:divsChild>
        <w:div w:id="524707728">
          <w:marLeft w:val="0"/>
          <w:marRight w:val="0"/>
          <w:marTop w:val="0"/>
          <w:marBottom w:val="120"/>
          <w:divBdr>
            <w:top w:val="none" w:sz="0" w:space="0" w:color="auto"/>
            <w:left w:val="none" w:sz="0" w:space="0" w:color="auto"/>
            <w:bottom w:val="none" w:sz="0" w:space="0" w:color="auto"/>
            <w:right w:val="none" w:sz="0" w:space="0" w:color="auto"/>
          </w:divBdr>
        </w:div>
        <w:div w:id="880364172">
          <w:marLeft w:val="0"/>
          <w:marRight w:val="0"/>
          <w:marTop w:val="0"/>
          <w:marBottom w:val="0"/>
          <w:divBdr>
            <w:top w:val="none" w:sz="0" w:space="0" w:color="auto"/>
            <w:left w:val="none" w:sz="0" w:space="0" w:color="auto"/>
            <w:bottom w:val="none" w:sz="0" w:space="0" w:color="auto"/>
            <w:right w:val="none" w:sz="0" w:space="0" w:color="auto"/>
          </w:divBdr>
        </w:div>
      </w:divsChild>
    </w:div>
    <w:div w:id="154956213">
      <w:bodyDiv w:val="1"/>
      <w:marLeft w:val="0"/>
      <w:marRight w:val="0"/>
      <w:marTop w:val="0"/>
      <w:marBottom w:val="0"/>
      <w:divBdr>
        <w:top w:val="none" w:sz="0" w:space="0" w:color="auto"/>
        <w:left w:val="none" w:sz="0" w:space="0" w:color="auto"/>
        <w:bottom w:val="none" w:sz="0" w:space="0" w:color="auto"/>
        <w:right w:val="none" w:sz="0" w:space="0" w:color="auto"/>
      </w:divBdr>
      <w:divsChild>
        <w:div w:id="1480228683">
          <w:marLeft w:val="0"/>
          <w:marRight w:val="0"/>
          <w:marTop w:val="0"/>
          <w:marBottom w:val="120"/>
          <w:divBdr>
            <w:top w:val="none" w:sz="0" w:space="0" w:color="auto"/>
            <w:left w:val="none" w:sz="0" w:space="0" w:color="auto"/>
            <w:bottom w:val="none" w:sz="0" w:space="0" w:color="auto"/>
            <w:right w:val="none" w:sz="0" w:space="0" w:color="auto"/>
          </w:divBdr>
        </w:div>
        <w:div w:id="1131435788">
          <w:marLeft w:val="0"/>
          <w:marRight w:val="0"/>
          <w:marTop w:val="0"/>
          <w:marBottom w:val="0"/>
          <w:divBdr>
            <w:top w:val="none" w:sz="0" w:space="0" w:color="auto"/>
            <w:left w:val="none" w:sz="0" w:space="0" w:color="auto"/>
            <w:bottom w:val="none" w:sz="0" w:space="0" w:color="auto"/>
            <w:right w:val="none" w:sz="0" w:space="0" w:color="auto"/>
          </w:divBdr>
        </w:div>
      </w:divsChild>
    </w:div>
    <w:div w:id="504173279">
      <w:bodyDiv w:val="1"/>
      <w:marLeft w:val="0"/>
      <w:marRight w:val="0"/>
      <w:marTop w:val="0"/>
      <w:marBottom w:val="0"/>
      <w:divBdr>
        <w:top w:val="none" w:sz="0" w:space="0" w:color="auto"/>
        <w:left w:val="none" w:sz="0" w:space="0" w:color="auto"/>
        <w:bottom w:val="none" w:sz="0" w:space="0" w:color="auto"/>
        <w:right w:val="none" w:sz="0" w:space="0" w:color="auto"/>
      </w:divBdr>
      <w:divsChild>
        <w:div w:id="63646644">
          <w:marLeft w:val="0"/>
          <w:marRight w:val="0"/>
          <w:marTop w:val="0"/>
          <w:marBottom w:val="120"/>
          <w:divBdr>
            <w:top w:val="none" w:sz="0" w:space="0" w:color="auto"/>
            <w:left w:val="none" w:sz="0" w:space="0" w:color="auto"/>
            <w:bottom w:val="none" w:sz="0" w:space="0" w:color="auto"/>
            <w:right w:val="none" w:sz="0" w:space="0" w:color="auto"/>
          </w:divBdr>
        </w:div>
        <w:div w:id="1855340378">
          <w:marLeft w:val="0"/>
          <w:marRight w:val="0"/>
          <w:marTop w:val="0"/>
          <w:marBottom w:val="120"/>
          <w:divBdr>
            <w:top w:val="single" w:sz="4" w:space="6" w:color="CFCFCF"/>
            <w:left w:val="none" w:sz="0" w:space="0" w:color="auto"/>
            <w:bottom w:val="single" w:sz="4" w:space="6" w:color="CFCFCF"/>
            <w:right w:val="none" w:sz="0" w:space="0" w:color="auto"/>
          </w:divBdr>
        </w:div>
        <w:div w:id="1276055397">
          <w:marLeft w:val="0"/>
          <w:marRight w:val="0"/>
          <w:marTop w:val="0"/>
          <w:marBottom w:val="0"/>
          <w:divBdr>
            <w:top w:val="none" w:sz="0" w:space="0" w:color="auto"/>
            <w:left w:val="none" w:sz="0" w:space="0" w:color="auto"/>
            <w:bottom w:val="none" w:sz="0" w:space="0" w:color="auto"/>
            <w:right w:val="none" w:sz="0" w:space="0" w:color="auto"/>
          </w:divBdr>
        </w:div>
      </w:divsChild>
    </w:div>
    <w:div w:id="696320720">
      <w:bodyDiv w:val="1"/>
      <w:marLeft w:val="0"/>
      <w:marRight w:val="0"/>
      <w:marTop w:val="0"/>
      <w:marBottom w:val="0"/>
      <w:divBdr>
        <w:top w:val="none" w:sz="0" w:space="0" w:color="auto"/>
        <w:left w:val="none" w:sz="0" w:space="0" w:color="auto"/>
        <w:bottom w:val="none" w:sz="0" w:space="0" w:color="auto"/>
        <w:right w:val="none" w:sz="0" w:space="0" w:color="auto"/>
      </w:divBdr>
      <w:divsChild>
        <w:div w:id="1576746007">
          <w:marLeft w:val="0"/>
          <w:marRight w:val="0"/>
          <w:marTop w:val="0"/>
          <w:marBottom w:val="120"/>
          <w:divBdr>
            <w:top w:val="none" w:sz="0" w:space="0" w:color="auto"/>
            <w:left w:val="none" w:sz="0" w:space="0" w:color="auto"/>
            <w:bottom w:val="none" w:sz="0" w:space="0" w:color="auto"/>
            <w:right w:val="none" w:sz="0" w:space="0" w:color="auto"/>
          </w:divBdr>
        </w:div>
        <w:div w:id="1069040130">
          <w:marLeft w:val="0"/>
          <w:marRight w:val="0"/>
          <w:marTop w:val="0"/>
          <w:marBottom w:val="120"/>
          <w:divBdr>
            <w:top w:val="single" w:sz="4" w:space="6" w:color="CFCFCF"/>
            <w:left w:val="none" w:sz="0" w:space="0" w:color="auto"/>
            <w:bottom w:val="single" w:sz="4" w:space="6" w:color="CFCFCF"/>
            <w:right w:val="none" w:sz="0" w:space="0" w:color="auto"/>
          </w:divBdr>
        </w:div>
        <w:div w:id="948510883">
          <w:marLeft w:val="0"/>
          <w:marRight w:val="0"/>
          <w:marTop w:val="0"/>
          <w:marBottom w:val="0"/>
          <w:divBdr>
            <w:top w:val="none" w:sz="0" w:space="0" w:color="auto"/>
            <w:left w:val="none" w:sz="0" w:space="0" w:color="auto"/>
            <w:bottom w:val="none" w:sz="0" w:space="0" w:color="auto"/>
            <w:right w:val="none" w:sz="0" w:space="0" w:color="auto"/>
          </w:divBdr>
        </w:div>
      </w:divsChild>
    </w:div>
    <w:div w:id="797257948">
      <w:bodyDiv w:val="1"/>
      <w:marLeft w:val="0"/>
      <w:marRight w:val="0"/>
      <w:marTop w:val="0"/>
      <w:marBottom w:val="0"/>
      <w:divBdr>
        <w:top w:val="none" w:sz="0" w:space="0" w:color="auto"/>
        <w:left w:val="none" w:sz="0" w:space="0" w:color="auto"/>
        <w:bottom w:val="none" w:sz="0" w:space="0" w:color="auto"/>
        <w:right w:val="none" w:sz="0" w:space="0" w:color="auto"/>
      </w:divBdr>
      <w:divsChild>
        <w:div w:id="903224431">
          <w:marLeft w:val="0"/>
          <w:marRight w:val="0"/>
          <w:marTop w:val="0"/>
          <w:marBottom w:val="127"/>
          <w:divBdr>
            <w:top w:val="none" w:sz="0" w:space="0" w:color="auto"/>
            <w:left w:val="none" w:sz="0" w:space="0" w:color="auto"/>
            <w:bottom w:val="none" w:sz="0" w:space="0" w:color="auto"/>
            <w:right w:val="none" w:sz="0" w:space="0" w:color="auto"/>
          </w:divBdr>
        </w:div>
        <w:div w:id="1834832212">
          <w:marLeft w:val="0"/>
          <w:marRight w:val="0"/>
          <w:marTop w:val="0"/>
          <w:marBottom w:val="0"/>
          <w:divBdr>
            <w:top w:val="none" w:sz="0" w:space="0" w:color="auto"/>
            <w:left w:val="none" w:sz="0" w:space="0" w:color="auto"/>
            <w:bottom w:val="none" w:sz="0" w:space="0" w:color="auto"/>
            <w:right w:val="none" w:sz="0" w:space="0" w:color="auto"/>
          </w:divBdr>
        </w:div>
      </w:divsChild>
    </w:div>
    <w:div w:id="828908688">
      <w:bodyDiv w:val="1"/>
      <w:marLeft w:val="0"/>
      <w:marRight w:val="0"/>
      <w:marTop w:val="0"/>
      <w:marBottom w:val="0"/>
      <w:divBdr>
        <w:top w:val="none" w:sz="0" w:space="0" w:color="auto"/>
        <w:left w:val="none" w:sz="0" w:space="0" w:color="auto"/>
        <w:bottom w:val="none" w:sz="0" w:space="0" w:color="auto"/>
        <w:right w:val="none" w:sz="0" w:space="0" w:color="auto"/>
      </w:divBdr>
      <w:divsChild>
        <w:div w:id="1062290490">
          <w:marLeft w:val="0"/>
          <w:marRight w:val="0"/>
          <w:marTop w:val="0"/>
          <w:marBottom w:val="120"/>
          <w:divBdr>
            <w:top w:val="none" w:sz="0" w:space="0" w:color="auto"/>
            <w:left w:val="none" w:sz="0" w:space="0" w:color="auto"/>
            <w:bottom w:val="none" w:sz="0" w:space="0" w:color="auto"/>
            <w:right w:val="none" w:sz="0" w:space="0" w:color="auto"/>
          </w:divBdr>
        </w:div>
        <w:div w:id="764110686">
          <w:marLeft w:val="0"/>
          <w:marRight w:val="0"/>
          <w:marTop w:val="0"/>
          <w:marBottom w:val="120"/>
          <w:divBdr>
            <w:top w:val="single" w:sz="4" w:space="6" w:color="CFCFCF"/>
            <w:left w:val="none" w:sz="0" w:space="0" w:color="auto"/>
            <w:bottom w:val="single" w:sz="4" w:space="6" w:color="CFCFCF"/>
            <w:right w:val="none" w:sz="0" w:space="0" w:color="auto"/>
          </w:divBdr>
        </w:div>
        <w:div w:id="540172856">
          <w:marLeft w:val="0"/>
          <w:marRight w:val="0"/>
          <w:marTop w:val="0"/>
          <w:marBottom w:val="0"/>
          <w:divBdr>
            <w:top w:val="none" w:sz="0" w:space="0" w:color="auto"/>
            <w:left w:val="none" w:sz="0" w:space="0" w:color="auto"/>
            <w:bottom w:val="none" w:sz="0" w:space="0" w:color="auto"/>
            <w:right w:val="none" w:sz="0" w:space="0" w:color="auto"/>
          </w:divBdr>
        </w:div>
      </w:divsChild>
    </w:div>
    <w:div w:id="1125542921">
      <w:bodyDiv w:val="1"/>
      <w:marLeft w:val="0"/>
      <w:marRight w:val="0"/>
      <w:marTop w:val="0"/>
      <w:marBottom w:val="0"/>
      <w:divBdr>
        <w:top w:val="none" w:sz="0" w:space="0" w:color="auto"/>
        <w:left w:val="none" w:sz="0" w:space="0" w:color="auto"/>
        <w:bottom w:val="none" w:sz="0" w:space="0" w:color="auto"/>
        <w:right w:val="none" w:sz="0" w:space="0" w:color="auto"/>
      </w:divBdr>
      <w:divsChild>
        <w:div w:id="1673534062">
          <w:marLeft w:val="0"/>
          <w:marRight w:val="0"/>
          <w:marTop w:val="0"/>
          <w:marBottom w:val="120"/>
          <w:divBdr>
            <w:top w:val="none" w:sz="0" w:space="0" w:color="auto"/>
            <w:left w:val="none" w:sz="0" w:space="0" w:color="auto"/>
            <w:bottom w:val="none" w:sz="0" w:space="0" w:color="auto"/>
            <w:right w:val="none" w:sz="0" w:space="0" w:color="auto"/>
          </w:divBdr>
        </w:div>
        <w:div w:id="1530023308">
          <w:marLeft w:val="0"/>
          <w:marRight w:val="0"/>
          <w:marTop w:val="0"/>
          <w:marBottom w:val="120"/>
          <w:divBdr>
            <w:top w:val="single" w:sz="4" w:space="6" w:color="CFCFCF"/>
            <w:left w:val="none" w:sz="0" w:space="0" w:color="auto"/>
            <w:bottom w:val="single" w:sz="4" w:space="6" w:color="CFCFCF"/>
            <w:right w:val="none" w:sz="0" w:space="0" w:color="auto"/>
          </w:divBdr>
        </w:div>
        <w:div w:id="1937443679">
          <w:marLeft w:val="0"/>
          <w:marRight w:val="0"/>
          <w:marTop w:val="0"/>
          <w:marBottom w:val="0"/>
          <w:divBdr>
            <w:top w:val="none" w:sz="0" w:space="0" w:color="auto"/>
            <w:left w:val="none" w:sz="0" w:space="0" w:color="auto"/>
            <w:bottom w:val="none" w:sz="0" w:space="0" w:color="auto"/>
            <w:right w:val="none" w:sz="0" w:space="0" w:color="auto"/>
          </w:divBdr>
        </w:div>
      </w:divsChild>
    </w:div>
    <w:div w:id="1134716861">
      <w:bodyDiv w:val="1"/>
      <w:marLeft w:val="0"/>
      <w:marRight w:val="0"/>
      <w:marTop w:val="0"/>
      <w:marBottom w:val="0"/>
      <w:divBdr>
        <w:top w:val="none" w:sz="0" w:space="0" w:color="auto"/>
        <w:left w:val="none" w:sz="0" w:space="0" w:color="auto"/>
        <w:bottom w:val="none" w:sz="0" w:space="0" w:color="auto"/>
        <w:right w:val="none" w:sz="0" w:space="0" w:color="auto"/>
      </w:divBdr>
      <w:divsChild>
        <w:div w:id="2018654935">
          <w:marLeft w:val="0"/>
          <w:marRight w:val="0"/>
          <w:marTop w:val="0"/>
          <w:marBottom w:val="120"/>
          <w:divBdr>
            <w:top w:val="none" w:sz="0" w:space="0" w:color="auto"/>
            <w:left w:val="none" w:sz="0" w:space="0" w:color="auto"/>
            <w:bottom w:val="none" w:sz="0" w:space="0" w:color="auto"/>
            <w:right w:val="none" w:sz="0" w:space="0" w:color="auto"/>
          </w:divBdr>
        </w:div>
        <w:div w:id="1322000094">
          <w:marLeft w:val="0"/>
          <w:marRight w:val="0"/>
          <w:marTop w:val="0"/>
          <w:marBottom w:val="0"/>
          <w:divBdr>
            <w:top w:val="none" w:sz="0" w:space="0" w:color="auto"/>
            <w:left w:val="none" w:sz="0" w:space="0" w:color="auto"/>
            <w:bottom w:val="none" w:sz="0" w:space="0" w:color="auto"/>
            <w:right w:val="none" w:sz="0" w:space="0" w:color="auto"/>
          </w:divBdr>
        </w:div>
      </w:divsChild>
    </w:div>
    <w:div w:id="1135180789">
      <w:bodyDiv w:val="1"/>
      <w:marLeft w:val="0"/>
      <w:marRight w:val="0"/>
      <w:marTop w:val="0"/>
      <w:marBottom w:val="0"/>
      <w:divBdr>
        <w:top w:val="none" w:sz="0" w:space="0" w:color="auto"/>
        <w:left w:val="none" w:sz="0" w:space="0" w:color="auto"/>
        <w:bottom w:val="none" w:sz="0" w:space="0" w:color="auto"/>
        <w:right w:val="none" w:sz="0" w:space="0" w:color="auto"/>
      </w:divBdr>
      <w:divsChild>
        <w:div w:id="2092656304">
          <w:marLeft w:val="0"/>
          <w:marRight w:val="0"/>
          <w:marTop w:val="0"/>
          <w:marBottom w:val="120"/>
          <w:divBdr>
            <w:top w:val="none" w:sz="0" w:space="0" w:color="auto"/>
            <w:left w:val="none" w:sz="0" w:space="0" w:color="auto"/>
            <w:bottom w:val="none" w:sz="0" w:space="0" w:color="auto"/>
            <w:right w:val="none" w:sz="0" w:space="0" w:color="auto"/>
          </w:divBdr>
        </w:div>
        <w:div w:id="1333950861">
          <w:marLeft w:val="0"/>
          <w:marRight w:val="0"/>
          <w:marTop w:val="0"/>
          <w:marBottom w:val="120"/>
          <w:divBdr>
            <w:top w:val="single" w:sz="4" w:space="6" w:color="CFCFCF"/>
            <w:left w:val="none" w:sz="0" w:space="0" w:color="auto"/>
            <w:bottom w:val="single" w:sz="4" w:space="6" w:color="CFCFCF"/>
            <w:right w:val="none" w:sz="0" w:space="0" w:color="auto"/>
          </w:divBdr>
        </w:div>
        <w:div w:id="2014380601">
          <w:marLeft w:val="0"/>
          <w:marRight w:val="0"/>
          <w:marTop w:val="0"/>
          <w:marBottom w:val="0"/>
          <w:divBdr>
            <w:top w:val="none" w:sz="0" w:space="0" w:color="auto"/>
            <w:left w:val="none" w:sz="0" w:space="0" w:color="auto"/>
            <w:bottom w:val="none" w:sz="0" w:space="0" w:color="auto"/>
            <w:right w:val="none" w:sz="0" w:space="0" w:color="auto"/>
          </w:divBdr>
        </w:div>
      </w:divsChild>
    </w:div>
    <w:div w:id="1178075879">
      <w:bodyDiv w:val="1"/>
      <w:marLeft w:val="0"/>
      <w:marRight w:val="0"/>
      <w:marTop w:val="0"/>
      <w:marBottom w:val="0"/>
      <w:divBdr>
        <w:top w:val="none" w:sz="0" w:space="0" w:color="auto"/>
        <w:left w:val="none" w:sz="0" w:space="0" w:color="auto"/>
        <w:bottom w:val="none" w:sz="0" w:space="0" w:color="auto"/>
        <w:right w:val="none" w:sz="0" w:space="0" w:color="auto"/>
      </w:divBdr>
      <w:divsChild>
        <w:div w:id="1300763782">
          <w:marLeft w:val="0"/>
          <w:marRight w:val="0"/>
          <w:marTop w:val="0"/>
          <w:marBottom w:val="120"/>
          <w:divBdr>
            <w:top w:val="none" w:sz="0" w:space="0" w:color="auto"/>
            <w:left w:val="none" w:sz="0" w:space="0" w:color="auto"/>
            <w:bottom w:val="none" w:sz="0" w:space="0" w:color="auto"/>
            <w:right w:val="none" w:sz="0" w:space="0" w:color="auto"/>
          </w:divBdr>
        </w:div>
        <w:div w:id="992366686">
          <w:marLeft w:val="0"/>
          <w:marRight w:val="0"/>
          <w:marTop w:val="0"/>
          <w:marBottom w:val="0"/>
          <w:divBdr>
            <w:top w:val="none" w:sz="0" w:space="0" w:color="auto"/>
            <w:left w:val="none" w:sz="0" w:space="0" w:color="auto"/>
            <w:bottom w:val="none" w:sz="0" w:space="0" w:color="auto"/>
            <w:right w:val="none" w:sz="0" w:space="0" w:color="auto"/>
          </w:divBdr>
        </w:div>
      </w:divsChild>
    </w:div>
    <w:div w:id="1341932851">
      <w:bodyDiv w:val="1"/>
      <w:marLeft w:val="0"/>
      <w:marRight w:val="0"/>
      <w:marTop w:val="0"/>
      <w:marBottom w:val="0"/>
      <w:divBdr>
        <w:top w:val="none" w:sz="0" w:space="0" w:color="auto"/>
        <w:left w:val="none" w:sz="0" w:space="0" w:color="auto"/>
        <w:bottom w:val="none" w:sz="0" w:space="0" w:color="auto"/>
        <w:right w:val="none" w:sz="0" w:space="0" w:color="auto"/>
      </w:divBdr>
      <w:divsChild>
        <w:div w:id="1509784659">
          <w:marLeft w:val="0"/>
          <w:marRight w:val="0"/>
          <w:marTop w:val="0"/>
          <w:marBottom w:val="120"/>
          <w:divBdr>
            <w:top w:val="none" w:sz="0" w:space="0" w:color="auto"/>
            <w:left w:val="none" w:sz="0" w:space="0" w:color="auto"/>
            <w:bottom w:val="none" w:sz="0" w:space="0" w:color="auto"/>
            <w:right w:val="none" w:sz="0" w:space="0" w:color="auto"/>
          </w:divBdr>
        </w:div>
        <w:div w:id="163785335">
          <w:marLeft w:val="0"/>
          <w:marRight w:val="0"/>
          <w:marTop w:val="0"/>
          <w:marBottom w:val="120"/>
          <w:divBdr>
            <w:top w:val="single" w:sz="4" w:space="6" w:color="CFCFCF"/>
            <w:left w:val="none" w:sz="0" w:space="0" w:color="auto"/>
            <w:bottom w:val="single" w:sz="4" w:space="6" w:color="CFCFCF"/>
            <w:right w:val="none" w:sz="0" w:space="0" w:color="auto"/>
          </w:divBdr>
        </w:div>
        <w:div w:id="1800492647">
          <w:marLeft w:val="0"/>
          <w:marRight w:val="0"/>
          <w:marTop w:val="0"/>
          <w:marBottom w:val="0"/>
          <w:divBdr>
            <w:top w:val="none" w:sz="0" w:space="0" w:color="auto"/>
            <w:left w:val="none" w:sz="0" w:space="0" w:color="auto"/>
            <w:bottom w:val="none" w:sz="0" w:space="0" w:color="auto"/>
            <w:right w:val="none" w:sz="0" w:space="0" w:color="auto"/>
          </w:divBdr>
        </w:div>
      </w:divsChild>
    </w:div>
    <w:div w:id="1476796509">
      <w:bodyDiv w:val="1"/>
      <w:marLeft w:val="0"/>
      <w:marRight w:val="0"/>
      <w:marTop w:val="0"/>
      <w:marBottom w:val="0"/>
      <w:divBdr>
        <w:top w:val="none" w:sz="0" w:space="0" w:color="auto"/>
        <w:left w:val="none" w:sz="0" w:space="0" w:color="auto"/>
        <w:bottom w:val="none" w:sz="0" w:space="0" w:color="auto"/>
        <w:right w:val="none" w:sz="0" w:space="0" w:color="auto"/>
      </w:divBdr>
      <w:divsChild>
        <w:div w:id="1936551835">
          <w:marLeft w:val="0"/>
          <w:marRight w:val="0"/>
          <w:marTop w:val="0"/>
          <w:marBottom w:val="120"/>
          <w:divBdr>
            <w:top w:val="none" w:sz="0" w:space="0" w:color="auto"/>
            <w:left w:val="none" w:sz="0" w:space="0" w:color="auto"/>
            <w:bottom w:val="none" w:sz="0" w:space="0" w:color="auto"/>
            <w:right w:val="none" w:sz="0" w:space="0" w:color="auto"/>
          </w:divBdr>
        </w:div>
        <w:div w:id="1291863340">
          <w:marLeft w:val="0"/>
          <w:marRight w:val="0"/>
          <w:marTop w:val="0"/>
          <w:marBottom w:val="120"/>
          <w:divBdr>
            <w:top w:val="single" w:sz="4" w:space="6" w:color="CFCFCF"/>
            <w:left w:val="none" w:sz="0" w:space="0" w:color="auto"/>
            <w:bottom w:val="single" w:sz="4" w:space="6" w:color="CFCFCF"/>
            <w:right w:val="none" w:sz="0" w:space="0" w:color="auto"/>
          </w:divBdr>
        </w:div>
        <w:div w:id="648049374">
          <w:marLeft w:val="0"/>
          <w:marRight w:val="0"/>
          <w:marTop w:val="0"/>
          <w:marBottom w:val="0"/>
          <w:divBdr>
            <w:top w:val="none" w:sz="0" w:space="0" w:color="auto"/>
            <w:left w:val="none" w:sz="0" w:space="0" w:color="auto"/>
            <w:bottom w:val="none" w:sz="0" w:space="0" w:color="auto"/>
            <w:right w:val="none" w:sz="0" w:space="0" w:color="auto"/>
          </w:divBdr>
        </w:div>
      </w:divsChild>
    </w:div>
    <w:div w:id="1489975520">
      <w:bodyDiv w:val="1"/>
      <w:marLeft w:val="0"/>
      <w:marRight w:val="0"/>
      <w:marTop w:val="0"/>
      <w:marBottom w:val="0"/>
      <w:divBdr>
        <w:top w:val="none" w:sz="0" w:space="0" w:color="auto"/>
        <w:left w:val="none" w:sz="0" w:space="0" w:color="auto"/>
        <w:bottom w:val="none" w:sz="0" w:space="0" w:color="auto"/>
        <w:right w:val="none" w:sz="0" w:space="0" w:color="auto"/>
      </w:divBdr>
      <w:divsChild>
        <w:div w:id="1810785744">
          <w:marLeft w:val="0"/>
          <w:marRight w:val="0"/>
          <w:marTop w:val="0"/>
          <w:marBottom w:val="120"/>
          <w:divBdr>
            <w:top w:val="none" w:sz="0" w:space="0" w:color="auto"/>
            <w:left w:val="none" w:sz="0" w:space="0" w:color="auto"/>
            <w:bottom w:val="none" w:sz="0" w:space="0" w:color="auto"/>
            <w:right w:val="none" w:sz="0" w:space="0" w:color="auto"/>
          </w:divBdr>
        </w:div>
        <w:div w:id="1640841213">
          <w:marLeft w:val="0"/>
          <w:marRight w:val="0"/>
          <w:marTop w:val="0"/>
          <w:marBottom w:val="0"/>
          <w:divBdr>
            <w:top w:val="none" w:sz="0" w:space="0" w:color="auto"/>
            <w:left w:val="none" w:sz="0" w:space="0" w:color="auto"/>
            <w:bottom w:val="none" w:sz="0" w:space="0" w:color="auto"/>
            <w:right w:val="none" w:sz="0" w:space="0" w:color="auto"/>
          </w:divBdr>
        </w:div>
      </w:divsChild>
    </w:div>
    <w:div w:id="1498378528">
      <w:bodyDiv w:val="1"/>
      <w:marLeft w:val="0"/>
      <w:marRight w:val="0"/>
      <w:marTop w:val="0"/>
      <w:marBottom w:val="0"/>
      <w:divBdr>
        <w:top w:val="none" w:sz="0" w:space="0" w:color="auto"/>
        <w:left w:val="none" w:sz="0" w:space="0" w:color="auto"/>
        <w:bottom w:val="none" w:sz="0" w:space="0" w:color="auto"/>
        <w:right w:val="none" w:sz="0" w:space="0" w:color="auto"/>
      </w:divBdr>
      <w:divsChild>
        <w:div w:id="1335449160">
          <w:marLeft w:val="0"/>
          <w:marRight w:val="0"/>
          <w:marTop w:val="0"/>
          <w:marBottom w:val="120"/>
          <w:divBdr>
            <w:top w:val="none" w:sz="0" w:space="0" w:color="auto"/>
            <w:left w:val="none" w:sz="0" w:space="0" w:color="auto"/>
            <w:bottom w:val="none" w:sz="0" w:space="0" w:color="auto"/>
            <w:right w:val="none" w:sz="0" w:space="0" w:color="auto"/>
          </w:divBdr>
        </w:div>
        <w:div w:id="2041197040">
          <w:marLeft w:val="0"/>
          <w:marRight w:val="0"/>
          <w:marTop w:val="0"/>
          <w:marBottom w:val="0"/>
          <w:divBdr>
            <w:top w:val="none" w:sz="0" w:space="0" w:color="auto"/>
            <w:left w:val="none" w:sz="0" w:space="0" w:color="auto"/>
            <w:bottom w:val="none" w:sz="0" w:space="0" w:color="auto"/>
            <w:right w:val="none" w:sz="0" w:space="0" w:color="auto"/>
          </w:divBdr>
        </w:div>
      </w:divsChild>
    </w:div>
    <w:div w:id="1594045083">
      <w:bodyDiv w:val="1"/>
      <w:marLeft w:val="0"/>
      <w:marRight w:val="0"/>
      <w:marTop w:val="0"/>
      <w:marBottom w:val="0"/>
      <w:divBdr>
        <w:top w:val="none" w:sz="0" w:space="0" w:color="auto"/>
        <w:left w:val="none" w:sz="0" w:space="0" w:color="auto"/>
        <w:bottom w:val="none" w:sz="0" w:space="0" w:color="auto"/>
        <w:right w:val="none" w:sz="0" w:space="0" w:color="auto"/>
      </w:divBdr>
      <w:divsChild>
        <w:div w:id="1158695952">
          <w:marLeft w:val="0"/>
          <w:marRight w:val="0"/>
          <w:marTop w:val="0"/>
          <w:marBottom w:val="120"/>
          <w:divBdr>
            <w:top w:val="none" w:sz="0" w:space="0" w:color="auto"/>
            <w:left w:val="none" w:sz="0" w:space="0" w:color="auto"/>
            <w:bottom w:val="none" w:sz="0" w:space="0" w:color="auto"/>
            <w:right w:val="none" w:sz="0" w:space="0" w:color="auto"/>
          </w:divBdr>
        </w:div>
        <w:div w:id="365181237">
          <w:marLeft w:val="0"/>
          <w:marRight w:val="0"/>
          <w:marTop w:val="0"/>
          <w:marBottom w:val="120"/>
          <w:divBdr>
            <w:top w:val="single" w:sz="4" w:space="6" w:color="CFCFCF"/>
            <w:left w:val="none" w:sz="0" w:space="0" w:color="auto"/>
            <w:bottom w:val="single" w:sz="4" w:space="6" w:color="CFCFCF"/>
            <w:right w:val="none" w:sz="0" w:space="0" w:color="auto"/>
          </w:divBdr>
        </w:div>
        <w:div w:id="483667497">
          <w:marLeft w:val="0"/>
          <w:marRight w:val="0"/>
          <w:marTop w:val="0"/>
          <w:marBottom w:val="0"/>
          <w:divBdr>
            <w:top w:val="none" w:sz="0" w:space="0" w:color="auto"/>
            <w:left w:val="none" w:sz="0" w:space="0" w:color="auto"/>
            <w:bottom w:val="none" w:sz="0" w:space="0" w:color="auto"/>
            <w:right w:val="none" w:sz="0" w:space="0" w:color="auto"/>
          </w:divBdr>
        </w:div>
      </w:divsChild>
    </w:div>
    <w:div w:id="1912033930">
      <w:bodyDiv w:val="1"/>
      <w:marLeft w:val="0"/>
      <w:marRight w:val="0"/>
      <w:marTop w:val="0"/>
      <w:marBottom w:val="0"/>
      <w:divBdr>
        <w:top w:val="none" w:sz="0" w:space="0" w:color="auto"/>
        <w:left w:val="none" w:sz="0" w:space="0" w:color="auto"/>
        <w:bottom w:val="none" w:sz="0" w:space="0" w:color="auto"/>
        <w:right w:val="none" w:sz="0" w:space="0" w:color="auto"/>
      </w:divBdr>
      <w:divsChild>
        <w:div w:id="707293015">
          <w:marLeft w:val="0"/>
          <w:marRight w:val="0"/>
          <w:marTop w:val="0"/>
          <w:marBottom w:val="120"/>
          <w:divBdr>
            <w:top w:val="none" w:sz="0" w:space="0" w:color="auto"/>
            <w:left w:val="none" w:sz="0" w:space="0" w:color="auto"/>
            <w:bottom w:val="none" w:sz="0" w:space="0" w:color="auto"/>
            <w:right w:val="none" w:sz="0" w:space="0" w:color="auto"/>
          </w:divBdr>
        </w:div>
        <w:div w:id="1875847276">
          <w:marLeft w:val="0"/>
          <w:marRight w:val="0"/>
          <w:marTop w:val="0"/>
          <w:marBottom w:val="120"/>
          <w:divBdr>
            <w:top w:val="single" w:sz="4" w:space="6" w:color="CFCFCF"/>
            <w:left w:val="none" w:sz="0" w:space="0" w:color="auto"/>
            <w:bottom w:val="single" w:sz="4" w:space="6" w:color="CFCFCF"/>
            <w:right w:val="none" w:sz="0" w:space="0" w:color="auto"/>
          </w:divBdr>
        </w:div>
        <w:div w:id="475686191">
          <w:marLeft w:val="0"/>
          <w:marRight w:val="0"/>
          <w:marTop w:val="0"/>
          <w:marBottom w:val="0"/>
          <w:divBdr>
            <w:top w:val="none" w:sz="0" w:space="0" w:color="auto"/>
            <w:left w:val="none" w:sz="0" w:space="0" w:color="auto"/>
            <w:bottom w:val="none" w:sz="0" w:space="0" w:color="auto"/>
            <w:right w:val="none" w:sz="0" w:space="0" w:color="auto"/>
          </w:divBdr>
        </w:div>
      </w:divsChild>
    </w:div>
    <w:div w:id="2125884467">
      <w:bodyDiv w:val="1"/>
      <w:marLeft w:val="0"/>
      <w:marRight w:val="0"/>
      <w:marTop w:val="0"/>
      <w:marBottom w:val="0"/>
      <w:divBdr>
        <w:top w:val="none" w:sz="0" w:space="0" w:color="auto"/>
        <w:left w:val="none" w:sz="0" w:space="0" w:color="auto"/>
        <w:bottom w:val="none" w:sz="0" w:space="0" w:color="auto"/>
        <w:right w:val="none" w:sz="0" w:space="0" w:color="auto"/>
      </w:divBdr>
      <w:divsChild>
        <w:div w:id="1386417527">
          <w:marLeft w:val="0"/>
          <w:marRight w:val="0"/>
          <w:marTop w:val="0"/>
          <w:marBottom w:val="120"/>
          <w:divBdr>
            <w:top w:val="none" w:sz="0" w:space="0" w:color="auto"/>
            <w:left w:val="none" w:sz="0" w:space="0" w:color="auto"/>
            <w:bottom w:val="none" w:sz="0" w:space="0" w:color="auto"/>
            <w:right w:val="none" w:sz="0" w:space="0" w:color="auto"/>
          </w:divBdr>
        </w:div>
        <w:div w:id="291254657">
          <w:marLeft w:val="0"/>
          <w:marRight w:val="0"/>
          <w:marTop w:val="0"/>
          <w:marBottom w:val="120"/>
          <w:divBdr>
            <w:top w:val="single" w:sz="4" w:space="6" w:color="CFCFCF"/>
            <w:left w:val="none" w:sz="0" w:space="0" w:color="auto"/>
            <w:bottom w:val="single" w:sz="4" w:space="6" w:color="CFCFCF"/>
            <w:right w:val="none" w:sz="0" w:space="0" w:color="auto"/>
          </w:divBdr>
        </w:div>
        <w:div w:id="1789816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7186E-0B4D-479D-A28F-A929598C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怡華</cp:lastModifiedBy>
  <cp:revision>2</cp:revision>
  <dcterms:created xsi:type="dcterms:W3CDTF">2020-12-23T12:50:00Z</dcterms:created>
  <dcterms:modified xsi:type="dcterms:W3CDTF">2020-12-23T12:50:00Z</dcterms:modified>
</cp:coreProperties>
</file>