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49F9" w:rsidRDefault="001249F9" w:rsidP="00374F31">
      <w:pPr>
        <w:spacing w:line="0" w:lineRule="atLeast"/>
        <w:jc w:val="center"/>
        <w:rPr>
          <w:rFonts w:eastAsia="標楷體"/>
          <w:sz w:val="36"/>
          <w:szCs w:val="36"/>
        </w:rPr>
      </w:pPr>
    </w:p>
    <w:p w:rsidR="00374F31" w:rsidRDefault="00374F31" w:rsidP="00374F31">
      <w:pPr>
        <w:spacing w:line="0" w:lineRule="atLeast"/>
        <w:jc w:val="center"/>
        <w:rPr>
          <w:rFonts w:eastAsia="標楷體"/>
          <w:sz w:val="20"/>
          <w:szCs w:val="20"/>
        </w:rPr>
      </w:pPr>
      <w:r>
        <w:rPr>
          <w:rFonts w:eastAsia="標楷體" w:hint="eastAsia"/>
          <w:sz w:val="36"/>
          <w:szCs w:val="36"/>
        </w:rPr>
        <w:t>國立中正大學通識教育課程教學大綱</w:t>
      </w:r>
    </w:p>
    <w:tbl>
      <w:tblPr>
        <w:tblW w:w="1057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1980"/>
        <w:gridCol w:w="3960"/>
        <w:gridCol w:w="1080"/>
        <w:gridCol w:w="3557"/>
      </w:tblGrid>
      <w:tr w:rsidR="00374F31" w:rsidTr="00966BD6">
        <w:trPr>
          <w:trHeight w:val="352"/>
          <w:jc w:val="center"/>
        </w:trPr>
        <w:tc>
          <w:tcPr>
            <w:tcW w:w="1980" w:type="dxa"/>
            <w:tcBorders>
              <w:bottom w:val="single" w:sz="4" w:space="0" w:color="auto"/>
              <w:right w:val="single" w:sz="4" w:space="0" w:color="auto"/>
            </w:tcBorders>
            <w:vAlign w:val="center"/>
          </w:tcPr>
          <w:p w:rsidR="00374F31" w:rsidRDefault="00374F31" w:rsidP="00966BD6">
            <w:pPr>
              <w:spacing w:line="0" w:lineRule="atLeast"/>
              <w:jc w:val="center"/>
              <w:rPr>
                <w:rFonts w:eastAsia="標楷體"/>
              </w:rPr>
            </w:pPr>
            <w:r w:rsidRPr="00526268">
              <w:rPr>
                <w:rFonts w:eastAsia="標楷體" w:hint="eastAsia"/>
                <w:bCs/>
              </w:rPr>
              <w:t>開</w:t>
            </w:r>
            <w:r>
              <w:rPr>
                <w:rFonts w:eastAsia="標楷體" w:hint="eastAsia"/>
                <w:bCs/>
              </w:rPr>
              <w:t>課</w:t>
            </w:r>
            <w:r>
              <w:rPr>
                <w:rFonts w:eastAsia="標楷體" w:hint="eastAsia"/>
              </w:rPr>
              <w:t>學年度</w:t>
            </w:r>
            <w:r>
              <w:rPr>
                <w:rFonts w:eastAsia="標楷體" w:hint="eastAsia"/>
              </w:rPr>
              <w:t>/</w:t>
            </w:r>
            <w:r>
              <w:rPr>
                <w:rFonts w:eastAsia="標楷體" w:hint="eastAsia"/>
              </w:rPr>
              <w:t>學期</w:t>
            </w:r>
          </w:p>
        </w:tc>
        <w:tc>
          <w:tcPr>
            <w:tcW w:w="8597" w:type="dxa"/>
            <w:gridSpan w:val="3"/>
            <w:tcBorders>
              <w:left w:val="single" w:sz="4" w:space="0" w:color="auto"/>
              <w:bottom w:val="single" w:sz="4" w:space="0" w:color="auto"/>
            </w:tcBorders>
            <w:vAlign w:val="center"/>
          </w:tcPr>
          <w:p w:rsidR="00374F31" w:rsidRDefault="00374F31" w:rsidP="0017335E">
            <w:pPr>
              <w:spacing w:line="0" w:lineRule="atLeast"/>
              <w:jc w:val="center"/>
              <w:rPr>
                <w:rFonts w:eastAsia="標楷體"/>
              </w:rPr>
            </w:pPr>
            <w:r w:rsidRPr="00D15083">
              <w:rPr>
                <w:rFonts w:ascii="Times New Roman" w:eastAsia="標楷體" w:hAnsi="Times New Roman" w:cs="Times New Roman"/>
              </w:rPr>
              <w:t>10</w:t>
            </w:r>
            <w:r w:rsidR="00B0204A">
              <w:rPr>
                <w:rFonts w:ascii="Times New Roman" w:eastAsia="標楷體" w:hAnsi="Times New Roman" w:cs="Times New Roman" w:hint="eastAsia"/>
              </w:rPr>
              <w:t>9</w:t>
            </w:r>
            <w:r>
              <w:rPr>
                <w:rFonts w:eastAsia="標楷體" w:hint="eastAsia"/>
              </w:rPr>
              <w:t>學年度第</w:t>
            </w:r>
            <w:r w:rsidR="00676A55">
              <w:rPr>
                <w:rFonts w:eastAsia="標楷體" w:hint="eastAsia"/>
              </w:rPr>
              <w:t>2</w:t>
            </w:r>
            <w:r>
              <w:rPr>
                <w:rFonts w:eastAsia="標楷體" w:hint="eastAsia"/>
              </w:rPr>
              <w:t>學期</w:t>
            </w:r>
          </w:p>
        </w:tc>
      </w:tr>
      <w:tr w:rsidR="00374F31" w:rsidTr="00966BD6">
        <w:trPr>
          <w:trHeight w:val="419"/>
          <w:jc w:val="center"/>
        </w:trPr>
        <w:tc>
          <w:tcPr>
            <w:tcW w:w="1980" w:type="dxa"/>
            <w:tcBorders>
              <w:top w:val="single" w:sz="4" w:space="0" w:color="auto"/>
              <w:bottom w:val="single" w:sz="4" w:space="0" w:color="auto"/>
              <w:right w:val="single" w:sz="4" w:space="0" w:color="auto"/>
            </w:tcBorders>
            <w:vAlign w:val="center"/>
          </w:tcPr>
          <w:p w:rsidR="00374F31" w:rsidRDefault="00374F31" w:rsidP="00966BD6">
            <w:pPr>
              <w:spacing w:line="0" w:lineRule="atLeast"/>
              <w:jc w:val="center"/>
              <w:rPr>
                <w:rFonts w:eastAsia="標楷體"/>
              </w:rPr>
            </w:pPr>
            <w:r>
              <w:rPr>
                <w:rFonts w:eastAsia="標楷體" w:hint="eastAsia"/>
              </w:rPr>
              <w:t>課程名稱</w:t>
            </w:r>
            <w:r>
              <w:rPr>
                <w:rFonts w:eastAsia="標楷體" w:hint="eastAsia"/>
              </w:rPr>
              <w:t>(</w:t>
            </w:r>
            <w:r>
              <w:rPr>
                <w:rFonts w:eastAsia="標楷體" w:hint="eastAsia"/>
              </w:rPr>
              <w:t>中文</w:t>
            </w:r>
            <w:r>
              <w:rPr>
                <w:rFonts w:eastAsia="標楷體" w:hint="eastAsia"/>
              </w:rPr>
              <w:t>)</w:t>
            </w:r>
          </w:p>
        </w:tc>
        <w:tc>
          <w:tcPr>
            <w:tcW w:w="8597" w:type="dxa"/>
            <w:gridSpan w:val="3"/>
            <w:tcBorders>
              <w:top w:val="single" w:sz="4" w:space="0" w:color="auto"/>
              <w:left w:val="single" w:sz="4" w:space="0" w:color="auto"/>
              <w:bottom w:val="single" w:sz="4" w:space="0" w:color="auto"/>
            </w:tcBorders>
            <w:vAlign w:val="center"/>
          </w:tcPr>
          <w:p w:rsidR="00374F31" w:rsidRDefault="00676A55" w:rsidP="00A0353C">
            <w:pPr>
              <w:spacing w:line="0" w:lineRule="atLeast"/>
              <w:jc w:val="center"/>
              <w:rPr>
                <w:rFonts w:eastAsia="標楷體"/>
              </w:rPr>
            </w:pPr>
            <w:r>
              <w:rPr>
                <w:rFonts w:eastAsia="標楷體" w:hint="eastAsia"/>
              </w:rPr>
              <w:t>中</w:t>
            </w:r>
            <w:r w:rsidR="00186F9F" w:rsidRPr="00604ACC">
              <w:rPr>
                <w:rFonts w:eastAsia="標楷體" w:hint="eastAsia"/>
              </w:rPr>
              <w:t>級</w:t>
            </w:r>
            <w:r w:rsidR="00374F31" w:rsidRPr="00604ACC">
              <w:rPr>
                <w:rFonts w:eastAsia="標楷體" w:hint="eastAsia"/>
              </w:rPr>
              <w:t>印尼</w:t>
            </w:r>
            <w:r w:rsidR="00186F9F" w:rsidRPr="00604ACC">
              <w:rPr>
                <w:rFonts w:eastAsia="標楷體" w:hint="eastAsia"/>
              </w:rPr>
              <w:t>語</w:t>
            </w:r>
          </w:p>
        </w:tc>
      </w:tr>
      <w:tr w:rsidR="00374F31" w:rsidTr="00966BD6">
        <w:trPr>
          <w:trHeight w:val="412"/>
          <w:jc w:val="center"/>
        </w:trPr>
        <w:tc>
          <w:tcPr>
            <w:tcW w:w="1980" w:type="dxa"/>
            <w:tcBorders>
              <w:top w:val="single" w:sz="4" w:space="0" w:color="auto"/>
              <w:bottom w:val="single" w:sz="4" w:space="0" w:color="auto"/>
              <w:right w:val="single" w:sz="4" w:space="0" w:color="auto"/>
            </w:tcBorders>
            <w:vAlign w:val="center"/>
          </w:tcPr>
          <w:p w:rsidR="00374F31" w:rsidRDefault="00374F31" w:rsidP="00966BD6">
            <w:pPr>
              <w:spacing w:line="0" w:lineRule="atLeast"/>
              <w:jc w:val="center"/>
              <w:rPr>
                <w:rFonts w:eastAsia="標楷體"/>
              </w:rPr>
            </w:pPr>
            <w:r>
              <w:rPr>
                <w:rFonts w:eastAsia="標楷體" w:hint="eastAsia"/>
              </w:rPr>
              <w:t>課程名稱</w:t>
            </w:r>
            <w:r>
              <w:rPr>
                <w:rFonts w:eastAsia="標楷體" w:hint="eastAsia"/>
              </w:rPr>
              <w:t>(</w:t>
            </w:r>
            <w:r>
              <w:rPr>
                <w:rFonts w:eastAsia="標楷體" w:hint="eastAsia"/>
              </w:rPr>
              <w:t>英文</w:t>
            </w:r>
            <w:r>
              <w:rPr>
                <w:rFonts w:eastAsia="標楷體" w:hint="eastAsia"/>
              </w:rPr>
              <w:t>)</w:t>
            </w:r>
          </w:p>
        </w:tc>
        <w:tc>
          <w:tcPr>
            <w:tcW w:w="8597" w:type="dxa"/>
            <w:gridSpan w:val="3"/>
            <w:tcBorders>
              <w:top w:val="single" w:sz="4" w:space="0" w:color="auto"/>
              <w:left w:val="single" w:sz="4" w:space="0" w:color="auto"/>
              <w:bottom w:val="single" w:sz="4" w:space="0" w:color="auto"/>
            </w:tcBorders>
            <w:vAlign w:val="center"/>
          </w:tcPr>
          <w:p w:rsidR="00374F31" w:rsidRPr="00261B69" w:rsidRDefault="00676A55" w:rsidP="00A0353C">
            <w:pPr>
              <w:spacing w:line="0" w:lineRule="atLeast"/>
              <w:jc w:val="center"/>
              <w:rPr>
                <w:rFonts w:ascii="Times New Roman" w:eastAsia="標楷體" w:hAnsi="Times New Roman" w:cs="Times New Roman"/>
              </w:rPr>
            </w:pPr>
            <w:r>
              <w:rPr>
                <w:rFonts w:ascii="Times New Roman" w:eastAsia="標楷體" w:hAnsi="Times New Roman" w:cs="Times New Roman"/>
              </w:rPr>
              <w:t>Intermediate</w:t>
            </w:r>
            <w:r w:rsidR="00E27E75" w:rsidRPr="00261B69">
              <w:rPr>
                <w:rFonts w:ascii="Times New Roman" w:eastAsia="標楷體" w:hAnsi="Times New Roman" w:cs="Times New Roman"/>
              </w:rPr>
              <w:t xml:space="preserve"> </w:t>
            </w:r>
            <w:r w:rsidR="00374F31" w:rsidRPr="00261B69">
              <w:rPr>
                <w:rFonts w:ascii="Times New Roman" w:eastAsia="標楷體" w:hAnsi="Times New Roman" w:cs="Times New Roman"/>
              </w:rPr>
              <w:t>Indonesian</w:t>
            </w:r>
            <w:r w:rsidR="00186F9F" w:rsidRPr="00261B69">
              <w:rPr>
                <w:rFonts w:ascii="Times New Roman" w:eastAsia="標楷體" w:hAnsi="Times New Roman" w:cs="Times New Roman"/>
              </w:rPr>
              <w:t xml:space="preserve"> </w:t>
            </w:r>
          </w:p>
        </w:tc>
      </w:tr>
      <w:tr w:rsidR="00374F31" w:rsidTr="00966BD6">
        <w:trPr>
          <w:trHeight w:val="521"/>
          <w:jc w:val="center"/>
        </w:trPr>
        <w:tc>
          <w:tcPr>
            <w:tcW w:w="1980" w:type="dxa"/>
            <w:tcBorders>
              <w:top w:val="single" w:sz="4" w:space="0" w:color="auto"/>
              <w:bottom w:val="single" w:sz="4" w:space="0" w:color="auto"/>
              <w:right w:val="single" w:sz="4" w:space="0" w:color="auto"/>
            </w:tcBorders>
            <w:vAlign w:val="center"/>
          </w:tcPr>
          <w:p w:rsidR="00374F31" w:rsidRDefault="00374F31" w:rsidP="00966BD6">
            <w:pPr>
              <w:spacing w:line="0" w:lineRule="atLeast"/>
              <w:jc w:val="center"/>
              <w:rPr>
                <w:rFonts w:eastAsia="標楷體"/>
              </w:rPr>
            </w:pPr>
            <w:r>
              <w:rPr>
                <w:rFonts w:eastAsia="標楷體" w:hint="eastAsia"/>
              </w:rPr>
              <w:t>課</w:t>
            </w:r>
            <w:r>
              <w:rPr>
                <w:rFonts w:eastAsia="標楷體" w:hint="eastAsia"/>
              </w:rPr>
              <w:t xml:space="preserve">     </w:t>
            </w:r>
            <w:r>
              <w:rPr>
                <w:rFonts w:eastAsia="標楷體" w:hint="eastAsia"/>
              </w:rPr>
              <w:t>碼</w:t>
            </w:r>
          </w:p>
        </w:tc>
        <w:tc>
          <w:tcPr>
            <w:tcW w:w="3960" w:type="dxa"/>
            <w:tcBorders>
              <w:top w:val="single" w:sz="4" w:space="0" w:color="auto"/>
              <w:left w:val="single" w:sz="4" w:space="0" w:color="auto"/>
              <w:bottom w:val="single" w:sz="4" w:space="0" w:color="auto"/>
              <w:right w:val="single" w:sz="4" w:space="0" w:color="auto"/>
            </w:tcBorders>
            <w:vAlign w:val="center"/>
          </w:tcPr>
          <w:p w:rsidR="00374F31" w:rsidRPr="007352CF" w:rsidRDefault="007352CF" w:rsidP="00966BD6">
            <w:pPr>
              <w:spacing w:line="0" w:lineRule="atLeast"/>
              <w:jc w:val="center"/>
              <w:rPr>
                <w:rFonts w:ascii="Times New Roman" w:eastAsia="標楷體" w:hAnsi="Times New Roman" w:cs="Times New Roman"/>
                <w:szCs w:val="24"/>
              </w:rPr>
            </w:pPr>
            <w:r w:rsidRPr="007352CF">
              <w:rPr>
                <w:rFonts w:ascii="Times New Roman" w:hAnsi="Times New Roman" w:cs="Times New Roman"/>
                <w:szCs w:val="24"/>
              </w:rPr>
              <w:t>7301050</w:t>
            </w:r>
          </w:p>
        </w:tc>
        <w:tc>
          <w:tcPr>
            <w:tcW w:w="1080" w:type="dxa"/>
            <w:tcBorders>
              <w:top w:val="single" w:sz="4" w:space="0" w:color="auto"/>
              <w:left w:val="single" w:sz="4" w:space="0" w:color="auto"/>
              <w:bottom w:val="single" w:sz="4" w:space="0" w:color="auto"/>
              <w:right w:val="single" w:sz="4" w:space="0" w:color="auto"/>
            </w:tcBorders>
            <w:vAlign w:val="center"/>
          </w:tcPr>
          <w:p w:rsidR="00374F31" w:rsidRDefault="00374F31" w:rsidP="00966BD6">
            <w:pPr>
              <w:spacing w:line="0" w:lineRule="atLeast"/>
              <w:jc w:val="center"/>
              <w:rPr>
                <w:rFonts w:eastAsia="標楷體"/>
              </w:rPr>
            </w:pPr>
            <w:r>
              <w:rPr>
                <w:rFonts w:eastAsia="標楷體" w:hint="eastAsia"/>
              </w:rPr>
              <w:t>學分數</w:t>
            </w:r>
          </w:p>
        </w:tc>
        <w:tc>
          <w:tcPr>
            <w:tcW w:w="3557" w:type="dxa"/>
            <w:tcBorders>
              <w:top w:val="single" w:sz="4" w:space="0" w:color="auto"/>
              <w:left w:val="single" w:sz="4" w:space="0" w:color="auto"/>
              <w:bottom w:val="single" w:sz="4" w:space="0" w:color="auto"/>
            </w:tcBorders>
            <w:vAlign w:val="center"/>
          </w:tcPr>
          <w:p w:rsidR="00374F31" w:rsidRPr="003E12A1" w:rsidRDefault="00374F31" w:rsidP="00966BD6">
            <w:pPr>
              <w:spacing w:line="0" w:lineRule="atLeast"/>
              <w:jc w:val="center"/>
              <w:rPr>
                <w:rFonts w:ascii="Times New Roman" w:eastAsia="標楷體" w:hAnsi="Times New Roman" w:cs="Times New Roman"/>
              </w:rPr>
            </w:pPr>
            <w:r w:rsidRPr="003E12A1">
              <w:rPr>
                <w:rFonts w:ascii="Times New Roman" w:eastAsia="標楷體" w:hAnsi="Times New Roman" w:cs="Times New Roman"/>
              </w:rPr>
              <w:t>2</w:t>
            </w:r>
          </w:p>
        </w:tc>
      </w:tr>
      <w:tr w:rsidR="006862E9" w:rsidTr="00966BD6">
        <w:trPr>
          <w:trHeight w:val="521"/>
          <w:jc w:val="center"/>
        </w:trPr>
        <w:tc>
          <w:tcPr>
            <w:tcW w:w="1980" w:type="dxa"/>
            <w:tcBorders>
              <w:top w:val="single" w:sz="4" w:space="0" w:color="auto"/>
              <w:bottom w:val="single" w:sz="4" w:space="0" w:color="auto"/>
              <w:right w:val="single" w:sz="4" w:space="0" w:color="auto"/>
            </w:tcBorders>
            <w:vAlign w:val="center"/>
          </w:tcPr>
          <w:p w:rsidR="006862E9" w:rsidRDefault="006862E9" w:rsidP="00966BD6">
            <w:pPr>
              <w:spacing w:line="0" w:lineRule="atLeast"/>
              <w:jc w:val="center"/>
              <w:rPr>
                <w:rFonts w:eastAsia="標楷體"/>
              </w:rPr>
            </w:pPr>
            <w:r>
              <w:rPr>
                <w:rFonts w:eastAsia="標楷體" w:hint="eastAsia"/>
              </w:rPr>
              <w:t>授課時間</w:t>
            </w:r>
          </w:p>
        </w:tc>
        <w:tc>
          <w:tcPr>
            <w:tcW w:w="3960" w:type="dxa"/>
            <w:tcBorders>
              <w:top w:val="single" w:sz="4" w:space="0" w:color="auto"/>
              <w:left w:val="single" w:sz="4" w:space="0" w:color="auto"/>
              <w:bottom w:val="single" w:sz="4" w:space="0" w:color="auto"/>
              <w:right w:val="single" w:sz="4" w:space="0" w:color="auto"/>
            </w:tcBorders>
            <w:vAlign w:val="center"/>
          </w:tcPr>
          <w:p w:rsidR="006862E9" w:rsidRDefault="008C2BDE" w:rsidP="002C462F">
            <w:pPr>
              <w:spacing w:line="0" w:lineRule="atLeast"/>
              <w:jc w:val="center"/>
              <w:rPr>
                <w:rFonts w:eastAsia="標楷體"/>
              </w:rPr>
            </w:pPr>
            <w:r>
              <w:rPr>
                <w:rFonts w:eastAsia="標楷體" w:hint="eastAsia"/>
              </w:rPr>
              <w:t>週</w:t>
            </w:r>
            <w:r w:rsidR="002B15E3">
              <w:rPr>
                <w:rFonts w:eastAsia="標楷體" w:hint="eastAsia"/>
              </w:rPr>
              <w:t>二</w:t>
            </w:r>
            <w:r w:rsidR="006862E9">
              <w:rPr>
                <w:rFonts w:eastAsia="標楷體" w:hint="eastAsia"/>
              </w:rPr>
              <w:t xml:space="preserve"> </w:t>
            </w:r>
            <w:r w:rsidR="003E4D72">
              <w:rPr>
                <w:rFonts w:ascii="Times New Roman" w:eastAsia="標楷體" w:hAnsi="Times New Roman" w:cs="Times New Roman" w:hint="eastAsia"/>
              </w:rPr>
              <w:t>16</w:t>
            </w:r>
            <w:r w:rsidR="006862E9" w:rsidRPr="00261B69">
              <w:rPr>
                <w:rFonts w:ascii="Times New Roman" w:eastAsia="標楷體" w:hAnsi="Times New Roman" w:cs="Times New Roman"/>
              </w:rPr>
              <w:t>:10-</w:t>
            </w:r>
            <w:r w:rsidR="003E4D72">
              <w:rPr>
                <w:rFonts w:ascii="Times New Roman" w:eastAsia="標楷體" w:hAnsi="Times New Roman" w:cs="Times New Roman" w:hint="eastAsia"/>
              </w:rPr>
              <w:t>18</w:t>
            </w:r>
            <w:r w:rsidR="006862E9" w:rsidRPr="00261B69">
              <w:rPr>
                <w:rFonts w:ascii="Times New Roman" w:eastAsia="標楷體" w:hAnsi="Times New Roman" w:cs="Times New Roman"/>
              </w:rPr>
              <w:t>:00</w:t>
            </w:r>
          </w:p>
        </w:tc>
        <w:tc>
          <w:tcPr>
            <w:tcW w:w="1080" w:type="dxa"/>
            <w:tcBorders>
              <w:top w:val="single" w:sz="4" w:space="0" w:color="auto"/>
              <w:left w:val="single" w:sz="4" w:space="0" w:color="auto"/>
              <w:bottom w:val="single" w:sz="4" w:space="0" w:color="auto"/>
              <w:right w:val="single" w:sz="4" w:space="0" w:color="auto"/>
            </w:tcBorders>
            <w:vAlign w:val="center"/>
          </w:tcPr>
          <w:p w:rsidR="006862E9" w:rsidRDefault="006862E9" w:rsidP="00966BD6">
            <w:pPr>
              <w:spacing w:line="0" w:lineRule="atLeast"/>
              <w:jc w:val="center"/>
              <w:rPr>
                <w:rFonts w:eastAsia="標楷體"/>
              </w:rPr>
            </w:pPr>
            <w:r>
              <w:rPr>
                <w:rFonts w:eastAsia="標楷體" w:hint="eastAsia"/>
              </w:rPr>
              <w:t>授課地點</w:t>
            </w:r>
          </w:p>
        </w:tc>
        <w:tc>
          <w:tcPr>
            <w:tcW w:w="3557" w:type="dxa"/>
            <w:tcBorders>
              <w:top w:val="single" w:sz="4" w:space="0" w:color="auto"/>
              <w:left w:val="single" w:sz="4" w:space="0" w:color="auto"/>
              <w:bottom w:val="single" w:sz="4" w:space="0" w:color="auto"/>
            </w:tcBorders>
            <w:vAlign w:val="center"/>
          </w:tcPr>
          <w:p w:rsidR="006862E9" w:rsidRPr="003E12A1" w:rsidRDefault="00261B69" w:rsidP="009F4DDC">
            <w:pPr>
              <w:spacing w:line="0" w:lineRule="atLeast"/>
              <w:jc w:val="center"/>
              <w:rPr>
                <w:rFonts w:ascii="Times New Roman" w:eastAsia="標楷體" w:hAnsi="Times New Roman" w:cs="Times New Roman"/>
              </w:rPr>
            </w:pPr>
            <w:r w:rsidRPr="003E12A1">
              <w:rPr>
                <w:rFonts w:ascii="Times New Roman" w:eastAsia="標楷體" w:hAnsi="Times New Roman" w:cs="Times New Roman"/>
              </w:rPr>
              <w:t>共教</w:t>
            </w:r>
            <w:r w:rsidRPr="003E12A1">
              <w:rPr>
                <w:rFonts w:ascii="Times New Roman" w:eastAsia="標楷體" w:hAnsi="Times New Roman" w:cs="Times New Roman"/>
              </w:rPr>
              <w:t xml:space="preserve">302 </w:t>
            </w:r>
            <w:r w:rsidR="00790049" w:rsidRPr="003E12A1">
              <w:rPr>
                <w:rFonts w:ascii="Times New Roman" w:eastAsia="標楷體" w:hAnsi="Times New Roman" w:cs="Times New Roman"/>
              </w:rPr>
              <w:t>TEAL</w:t>
            </w:r>
            <w:r w:rsidR="00FF4082" w:rsidRPr="003E12A1">
              <w:rPr>
                <w:rFonts w:ascii="Times New Roman" w:eastAsia="標楷體" w:hAnsi="Times New Roman" w:cs="Times New Roman"/>
              </w:rPr>
              <w:t>教室</w:t>
            </w:r>
          </w:p>
        </w:tc>
      </w:tr>
      <w:tr w:rsidR="00374F31" w:rsidTr="00966BD6">
        <w:trPr>
          <w:cantSplit/>
          <w:trHeight w:val="965"/>
          <w:jc w:val="center"/>
        </w:trPr>
        <w:tc>
          <w:tcPr>
            <w:tcW w:w="1980" w:type="dxa"/>
            <w:tcBorders>
              <w:top w:val="single" w:sz="4" w:space="0" w:color="auto"/>
              <w:bottom w:val="single" w:sz="4" w:space="0" w:color="auto"/>
              <w:right w:val="single" w:sz="4" w:space="0" w:color="auto"/>
            </w:tcBorders>
            <w:vAlign w:val="center"/>
          </w:tcPr>
          <w:p w:rsidR="00374F31" w:rsidRDefault="00374F31" w:rsidP="00966BD6">
            <w:pPr>
              <w:spacing w:line="0" w:lineRule="atLeast"/>
              <w:jc w:val="center"/>
              <w:rPr>
                <w:rFonts w:eastAsia="標楷體"/>
              </w:rPr>
            </w:pPr>
            <w:r>
              <w:rPr>
                <w:rFonts w:eastAsia="標楷體" w:hint="eastAsia"/>
              </w:rPr>
              <w:t>授</w:t>
            </w:r>
            <w:r>
              <w:rPr>
                <w:rFonts w:eastAsia="標楷體" w:hint="eastAsia"/>
              </w:rPr>
              <w:t xml:space="preserve">  </w:t>
            </w:r>
            <w:r>
              <w:rPr>
                <w:rFonts w:eastAsia="標楷體" w:hint="eastAsia"/>
              </w:rPr>
              <w:t>課</w:t>
            </w:r>
            <w:r>
              <w:rPr>
                <w:rFonts w:eastAsia="標楷體" w:hint="eastAsia"/>
              </w:rPr>
              <w:t xml:space="preserve">  </w:t>
            </w:r>
            <w:r>
              <w:rPr>
                <w:rFonts w:eastAsia="標楷體" w:hint="eastAsia"/>
              </w:rPr>
              <w:t>方</w:t>
            </w:r>
            <w:r>
              <w:rPr>
                <w:rFonts w:eastAsia="標楷體" w:hint="eastAsia"/>
              </w:rPr>
              <w:t xml:space="preserve">  </w:t>
            </w:r>
            <w:r>
              <w:rPr>
                <w:rFonts w:eastAsia="標楷體" w:hint="eastAsia"/>
              </w:rPr>
              <w:t>式</w:t>
            </w:r>
          </w:p>
        </w:tc>
        <w:tc>
          <w:tcPr>
            <w:tcW w:w="8597" w:type="dxa"/>
            <w:gridSpan w:val="3"/>
            <w:tcBorders>
              <w:top w:val="single" w:sz="4" w:space="0" w:color="auto"/>
              <w:left w:val="single" w:sz="4" w:space="0" w:color="auto"/>
              <w:bottom w:val="single" w:sz="4" w:space="0" w:color="auto"/>
            </w:tcBorders>
            <w:vAlign w:val="center"/>
          </w:tcPr>
          <w:p w:rsidR="00374F31" w:rsidRDefault="00374F31" w:rsidP="00966BD6">
            <w:pPr>
              <w:spacing w:line="0" w:lineRule="atLeast"/>
              <w:jc w:val="both"/>
              <w:rPr>
                <w:rFonts w:eastAsia="標楷體"/>
                <w:u w:val="single"/>
              </w:rPr>
            </w:pPr>
            <w:r>
              <w:rPr>
                <w:rFonts w:eastAsia="標楷體" w:hint="eastAsia"/>
              </w:rPr>
              <w:t>請勾選</w:t>
            </w:r>
            <w:r>
              <w:rPr>
                <w:rFonts w:eastAsia="標楷體" w:hint="eastAsia"/>
              </w:rPr>
              <w:t>(</w:t>
            </w:r>
            <w:r>
              <w:rPr>
                <w:rFonts w:eastAsia="標楷體" w:hint="eastAsia"/>
              </w:rPr>
              <w:t>可複選</w:t>
            </w:r>
            <w:r>
              <w:rPr>
                <w:rFonts w:eastAsia="標楷體" w:hint="eastAsia"/>
              </w:rPr>
              <w:t>)</w:t>
            </w:r>
            <w:r>
              <w:rPr>
                <w:rFonts w:eastAsia="標楷體" w:hint="eastAsia"/>
              </w:rPr>
              <w:t>：</w:t>
            </w:r>
          </w:p>
          <w:tbl>
            <w:tblPr>
              <w:tblStyle w:val="a3"/>
              <w:tblW w:w="8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9"/>
              <w:gridCol w:w="1701"/>
              <w:gridCol w:w="1701"/>
              <w:gridCol w:w="1418"/>
              <w:gridCol w:w="1572"/>
            </w:tblGrid>
            <w:tr w:rsidR="00374F31" w:rsidRPr="007A3F83" w:rsidTr="00966BD6">
              <w:tc>
                <w:tcPr>
                  <w:tcW w:w="1709" w:type="dxa"/>
                </w:tcPr>
                <w:p w:rsidR="00374F31" w:rsidRPr="007A3F83" w:rsidRDefault="00374F31" w:rsidP="00966BD6">
                  <w:pPr>
                    <w:rPr>
                      <w:rFonts w:ascii="標楷體" w:eastAsia="標楷體" w:hAnsi="標楷體"/>
                    </w:rPr>
                  </w:pPr>
                  <w:r w:rsidRPr="003757A1">
                    <w:rPr>
                      <w:rFonts w:ascii="標楷體" w:eastAsia="標楷體" w:hAnsi="標楷體" w:hint="eastAsia"/>
                      <w:bdr w:val="single" w:sz="4" w:space="0" w:color="auto"/>
                    </w:rPr>
                    <w:sym w:font="Wingdings" w:char="F0FC"/>
                  </w:r>
                  <w:r>
                    <w:rPr>
                      <w:rFonts w:ascii="標楷體" w:eastAsia="標楷體" w:hAnsi="標楷體" w:hint="eastAsia"/>
                    </w:rPr>
                    <w:t>課堂授課</w:t>
                  </w:r>
                </w:p>
              </w:tc>
              <w:tc>
                <w:tcPr>
                  <w:tcW w:w="1701" w:type="dxa"/>
                </w:tcPr>
                <w:p w:rsidR="00374F31" w:rsidRPr="007A3F83" w:rsidRDefault="003E12A1" w:rsidP="00966BD6">
                  <w:pPr>
                    <w:rPr>
                      <w:rFonts w:ascii="標楷體" w:eastAsia="標楷體" w:hAnsi="標楷體"/>
                    </w:rPr>
                  </w:pPr>
                  <w:r w:rsidRPr="007A3F83">
                    <w:rPr>
                      <w:rFonts w:ascii="標楷體" w:eastAsia="標楷體" w:hAnsi="標楷體" w:hint="eastAsia"/>
                    </w:rPr>
                    <w:t>□</w:t>
                  </w:r>
                  <w:r w:rsidR="00374F31">
                    <w:rPr>
                      <w:rFonts w:eastAsia="標楷體" w:hint="eastAsia"/>
                    </w:rPr>
                    <w:t>網路教學</w:t>
                  </w:r>
                </w:p>
              </w:tc>
              <w:tc>
                <w:tcPr>
                  <w:tcW w:w="1701" w:type="dxa"/>
                </w:tcPr>
                <w:p w:rsidR="00374F31" w:rsidRPr="007A3F83" w:rsidRDefault="00374F31" w:rsidP="00966BD6">
                  <w:pPr>
                    <w:rPr>
                      <w:rFonts w:ascii="標楷體" w:eastAsia="標楷體" w:hAnsi="標楷體"/>
                    </w:rPr>
                  </w:pPr>
                  <w:r w:rsidRPr="003757A1">
                    <w:rPr>
                      <w:rFonts w:ascii="標楷體" w:eastAsia="標楷體" w:hAnsi="標楷體" w:hint="eastAsia"/>
                      <w:bdr w:val="single" w:sz="4" w:space="0" w:color="auto"/>
                    </w:rPr>
                    <w:sym w:font="Wingdings" w:char="F0FC"/>
                  </w:r>
                  <w:r>
                    <w:rPr>
                      <w:rFonts w:ascii="標楷體" w:eastAsia="標楷體" w:hAnsi="標楷體" w:hint="eastAsia"/>
                    </w:rPr>
                    <w:t>分組討論</w:t>
                  </w:r>
                </w:p>
              </w:tc>
              <w:tc>
                <w:tcPr>
                  <w:tcW w:w="1418" w:type="dxa"/>
                </w:tcPr>
                <w:p w:rsidR="00374F31" w:rsidRPr="007A3F83" w:rsidRDefault="00374F31" w:rsidP="00966BD6">
                  <w:pPr>
                    <w:rPr>
                      <w:rFonts w:ascii="標楷體" w:eastAsia="標楷體" w:hAnsi="標楷體"/>
                    </w:rPr>
                  </w:pPr>
                  <w:r w:rsidRPr="007A3F83">
                    <w:rPr>
                      <w:rFonts w:ascii="標楷體" w:eastAsia="標楷體" w:hAnsi="標楷體" w:hint="eastAsia"/>
                    </w:rPr>
                    <w:t>□</w:t>
                  </w:r>
                  <w:r>
                    <w:rPr>
                      <w:rFonts w:ascii="標楷體" w:eastAsia="標楷體" w:hAnsi="標楷體" w:hint="eastAsia"/>
                    </w:rPr>
                    <w:t>校外教學</w:t>
                  </w:r>
                </w:p>
              </w:tc>
              <w:tc>
                <w:tcPr>
                  <w:tcW w:w="1572" w:type="dxa"/>
                </w:tcPr>
                <w:p w:rsidR="00374F31" w:rsidRPr="007A3F83" w:rsidRDefault="00374F31" w:rsidP="00966BD6">
                  <w:pPr>
                    <w:rPr>
                      <w:rFonts w:ascii="標楷體" w:eastAsia="標楷體" w:hAnsi="標楷體"/>
                    </w:rPr>
                  </w:pPr>
                </w:p>
              </w:tc>
            </w:tr>
            <w:tr w:rsidR="00374F31" w:rsidRPr="007A3F83" w:rsidTr="00966BD6">
              <w:tc>
                <w:tcPr>
                  <w:tcW w:w="8101" w:type="dxa"/>
                  <w:gridSpan w:val="5"/>
                </w:tcPr>
                <w:p w:rsidR="00374F31" w:rsidRPr="007A3F83" w:rsidRDefault="00374F31" w:rsidP="00374F31">
                  <w:pPr>
                    <w:rPr>
                      <w:rFonts w:ascii="標楷體" w:eastAsia="標楷體" w:hAnsi="標楷體"/>
                    </w:rPr>
                  </w:pPr>
                  <w:r w:rsidRPr="007A3F83">
                    <w:rPr>
                      <w:rFonts w:ascii="標楷體" w:eastAsia="標楷體" w:hAnsi="標楷體" w:hint="eastAsia"/>
                    </w:rPr>
                    <w:t>□</w:t>
                  </w:r>
                  <w:r>
                    <w:rPr>
                      <w:rFonts w:ascii="標楷體" w:eastAsia="標楷體" w:hAnsi="標楷體" w:hint="eastAsia"/>
                    </w:rPr>
                    <w:t>其他</w:t>
                  </w:r>
                  <w:r>
                    <w:rPr>
                      <w:rFonts w:ascii="標楷體" w:eastAsia="標楷體" w:hAnsi="標楷體" w:hint="eastAsia"/>
                      <w:u w:val="single"/>
                    </w:rPr>
                    <w:t xml:space="preserve">                         </w:t>
                  </w:r>
                </w:p>
              </w:tc>
            </w:tr>
          </w:tbl>
          <w:p w:rsidR="00374F31" w:rsidRDefault="00374F31" w:rsidP="00966BD6">
            <w:pPr>
              <w:spacing w:line="0" w:lineRule="atLeast"/>
              <w:jc w:val="both"/>
              <w:rPr>
                <w:rFonts w:eastAsia="標楷體"/>
                <w:u w:val="single"/>
              </w:rPr>
            </w:pPr>
          </w:p>
        </w:tc>
      </w:tr>
      <w:tr w:rsidR="00374F31" w:rsidTr="00966BD6">
        <w:trPr>
          <w:trHeight w:val="1050"/>
          <w:jc w:val="center"/>
        </w:trPr>
        <w:tc>
          <w:tcPr>
            <w:tcW w:w="1980" w:type="dxa"/>
            <w:tcBorders>
              <w:top w:val="single" w:sz="4" w:space="0" w:color="auto"/>
              <w:bottom w:val="single" w:sz="4" w:space="0" w:color="auto"/>
              <w:right w:val="single" w:sz="4" w:space="0" w:color="auto"/>
            </w:tcBorders>
            <w:vAlign w:val="center"/>
          </w:tcPr>
          <w:p w:rsidR="00374F31" w:rsidRDefault="00374F31" w:rsidP="00966BD6">
            <w:pPr>
              <w:spacing w:line="0" w:lineRule="atLeast"/>
              <w:jc w:val="center"/>
              <w:rPr>
                <w:rFonts w:eastAsia="標楷體"/>
              </w:rPr>
            </w:pPr>
            <w:r>
              <w:rPr>
                <w:rFonts w:eastAsia="標楷體" w:hint="eastAsia"/>
              </w:rPr>
              <w:t>教學目標及範圍</w:t>
            </w:r>
          </w:p>
        </w:tc>
        <w:tc>
          <w:tcPr>
            <w:tcW w:w="8597" w:type="dxa"/>
            <w:gridSpan w:val="3"/>
            <w:tcBorders>
              <w:top w:val="single" w:sz="4" w:space="0" w:color="auto"/>
              <w:left w:val="single" w:sz="4" w:space="0" w:color="auto"/>
              <w:bottom w:val="single" w:sz="4" w:space="0" w:color="auto"/>
            </w:tcBorders>
          </w:tcPr>
          <w:p w:rsidR="00374F31" w:rsidRPr="00132377" w:rsidRDefault="00186F9F" w:rsidP="00374F31">
            <w:pPr>
              <w:rPr>
                <w:rFonts w:ascii="Times New Roman" w:hAnsi="Times New Roman" w:cs="Times New Roman"/>
              </w:rPr>
            </w:pPr>
            <w:r w:rsidRPr="00186F9F">
              <w:rPr>
                <w:rFonts w:ascii="標楷體" w:eastAsia="標楷體" w:hAnsi="標楷體" w:cs="Times New Roman" w:hint="eastAsia"/>
              </w:rPr>
              <w:t>課程目標</w:t>
            </w:r>
            <w:r w:rsidR="00374F31" w:rsidRPr="00132377">
              <w:rPr>
                <w:rFonts w:ascii="Times New Roman" w:hAnsi="Times New Roman" w:cs="Times New Roman"/>
              </w:rPr>
              <w:t>Goals</w:t>
            </w:r>
          </w:p>
          <w:p w:rsidR="00186F9F" w:rsidRPr="00224BDB" w:rsidRDefault="00186F9F" w:rsidP="00374F31">
            <w:pPr>
              <w:rPr>
                <w:rFonts w:ascii="標楷體" w:eastAsia="標楷體" w:hAnsi="標楷體" w:cs="Times New Roman"/>
              </w:rPr>
            </w:pPr>
            <w:r w:rsidRPr="00186F9F">
              <w:rPr>
                <w:rFonts w:ascii="標楷體" w:eastAsia="標楷體" w:hAnsi="標楷體" w:cs="Times New Roman" w:hint="eastAsia"/>
              </w:rPr>
              <w:t>本課程訓練</w:t>
            </w:r>
            <w:r w:rsidR="003957D8">
              <w:rPr>
                <w:rFonts w:ascii="標楷體" w:eastAsia="標楷體" w:hAnsi="標楷體" w:cs="Times New Roman" w:hint="eastAsia"/>
              </w:rPr>
              <w:t>已修習過初級</w:t>
            </w:r>
            <w:r w:rsidRPr="00186F9F">
              <w:rPr>
                <w:rFonts w:ascii="標楷體" w:eastAsia="標楷體" w:hAnsi="標楷體" w:cs="Times New Roman" w:hint="eastAsia"/>
              </w:rPr>
              <w:t>印尼語言</w:t>
            </w:r>
            <w:r w:rsidR="003957D8">
              <w:rPr>
                <w:rFonts w:ascii="標楷體" w:eastAsia="標楷體" w:hAnsi="標楷體" w:cs="Times New Roman" w:hint="eastAsia"/>
              </w:rPr>
              <w:t>課程者</w:t>
            </w:r>
            <w:r>
              <w:rPr>
                <w:rFonts w:ascii="標楷體" w:eastAsia="標楷體" w:hAnsi="標楷體" w:cs="Times New Roman" w:hint="eastAsia"/>
              </w:rPr>
              <w:t>，能夠</w:t>
            </w:r>
            <w:r w:rsidR="003957D8">
              <w:rPr>
                <w:rFonts w:ascii="標楷體" w:eastAsia="標楷體" w:hAnsi="標楷體" w:cs="Times New Roman" w:hint="eastAsia"/>
              </w:rPr>
              <w:t>繼續</w:t>
            </w:r>
            <w:r w:rsidR="00E23FEA">
              <w:rPr>
                <w:rFonts w:ascii="標楷體" w:eastAsia="標楷體" w:hAnsi="標楷體" w:cs="Times New Roman" w:hint="eastAsia"/>
              </w:rPr>
              <w:t>使用</w:t>
            </w:r>
            <w:r>
              <w:rPr>
                <w:rFonts w:ascii="標楷體" w:eastAsia="標楷體" w:hAnsi="標楷體" w:cs="Times New Roman" w:hint="eastAsia"/>
              </w:rPr>
              <w:t>印尼語</w:t>
            </w:r>
            <w:r w:rsidR="00E23FEA">
              <w:rPr>
                <w:rFonts w:ascii="標楷體" w:eastAsia="標楷體" w:hAnsi="標楷體" w:cs="Times New Roman" w:hint="eastAsia"/>
              </w:rPr>
              <w:t>從事</w:t>
            </w:r>
            <w:r>
              <w:rPr>
                <w:rFonts w:ascii="標楷體" w:eastAsia="標楷體" w:hAnsi="標楷體" w:cs="Times New Roman" w:hint="eastAsia"/>
              </w:rPr>
              <w:t>日常</w:t>
            </w:r>
            <w:r w:rsidRPr="00186F9F">
              <w:rPr>
                <w:rFonts w:ascii="標楷體" w:eastAsia="標楷體" w:hAnsi="標楷體" w:cs="Times New Roman" w:hint="eastAsia"/>
              </w:rPr>
              <w:t>會話</w:t>
            </w:r>
            <w:r w:rsidR="00D11982">
              <w:rPr>
                <w:rFonts w:ascii="標楷體" w:eastAsia="標楷體" w:hAnsi="標楷體" w:cs="Times New Roman" w:hint="eastAsia"/>
              </w:rPr>
              <w:t>溝通</w:t>
            </w:r>
            <w:r w:rsidR="00CC79E7">
              <w:rPr>
                <w:rFonts w:ascii="標楷體" w:eastAsia="標楷體" w:hAnsi="標楷體" w:cs="Times New Roman" w:hint="eastAsia"/>
              </w:rPr>
              <w:t>與寫作</w:t>
            </w:r>
            <w:r w:rsidR="00221B8C">
              <w:rPr>
                <w:rFonts w:ascii="標楷體" w:eastAsia="標楷體" w:hAnsi="標楷體" w:cs="Times New Roman" w:hint="eastAsia"/>
              </w:rPr>
              <w:t>，達到</w:t>
            </w:r>
            <w:r w:rsidR="00065DFE">
              <w:rPr>
                <w:rFonts w:ascii="標楷體" w:eastAsia="標楷體" w:hAnsi="標楷體" w:cs="Times New Roman" w:hint="eastAsia"/>
              </w:rPr>
              <w:t>「</w:t>
            </w:r>
            <w:r w:rsidR="003957D8">
              <w:rPr>
                <w:rFonts w:ascii="標楷體" w:eastAsia="標楷體" w:hAnsi="標楷體" w:hint="eastAsia"/>
              </w:rPr>
              <w:t>中</w:t>
            </w:r>
            <w:r w:rsidR="00221B8C" w:rsidRPr="00221B8C">
              <w:rPr>
                <w:rFonts w:ascii="標楷體" w:eastAsia="標楷體" w:hAnsi="標楷體"/>
              </w:rPr>
              <w:t>級高等水準</w:t>
            </w:r>
            <w:r w:rsidR="00151C70">
              <w:rPr>
                <w:rFonts w:ascii="標楷體" w:eastAsia="標楷體" w:hAnsi="標楷體" w:hint="eastAsia"/>
              </w:rPr>
              <w:t>」</w:t>
            </w:r>
            <w:r w:rsidR="00224DC3">
              <w:rPr>
                <w:rFonts w:ascii="標楷體" w:eastAsia="標楷體" w:hAnsi="標楷體" w:cs="Times New Roman" w:hint="eastAsia"/>
              </w:rPr>
              <w:t>，</w:t>
            </w:r>
            <w:r w:rsidR="00CA5FC6">
              <w:rPr>
                <w:rFonts w:ascii="標楷體" w:eastAsia="標楷體" w:hAnsi="標楷體" w:cs="Times New Roman" w:hint="eastAsia"/>
              </w:rPr>
              <w:t>並</w:t>
            </w:r>
            <w:r w:rsidR="008C5F75">
              <w:rPr>
                <w:rFonts w:ascii="標楷體" w:eastAsia="標楷體" w:hAnsi="標楷體" w:cs="Times New Roman" w:hint="eastAsia"/>
              </w:rPr>
              <w:t>透過</w:t>
            </w:r>
            <w:r w:rsidR="00CA5FC6">
              <w:rPr>
                <w:rFonts w:ascii="標楷體" w:eastAsia="標楷體" w:hAnsi="標楷體" w:cs="Times New Roman" w:hint="eastAsia"/>
              </w:rPr>
              <w:t>印尼</w:t>
            </w:r>
            <w:r w:rsidR="008C5F75">
              <w:rPr>
                <w:rFonts w:ascii="標楷體" w:eastAsia="標楷體" w:hAnsi="標楷體" w:cs="Times New Roman" w:hint="eastAsia"/>
              </w:rPr>
              <w:t>語言文化的學習</w:t>
            </w:r>
            <w:r w:rsidR="00CA5FC6">
              <w:rPr>
                <w:rFonts w:ascii="標楷體" w:eastAsia="標楷體" w:hAnsi="標楷體" w:cs="Times New Roman" w:hint="eastAsia"/>
              </w:rPr>
              <w:t>，</w:t>
            </w:r>
            <w:r w:rsidR="008C5F75">
              <w:rPr>
                <w:rFonts w:ascii="標楷體" w:eastAsia="標楷體" w:hAnsi="標楷體" w:cs="Times New Roman" w:hint="eastAsia"/>
              </w:rPr>
              <w:t>訓練學生發揮創意</w:t>
            </w:r>
            <w:r w:rsidR="005902A4">
              <w:rPr>
                <w:rFonts w:ascii="標楷體" w:eastAsia="標楷體" w:hAnsi="標楷體" w:cs="Times New Roman" w:hint="eastAsia"/>
              </w:rPr>
              <w:t>，</w:t>
            </w:r>
            <w:r w:rsidR="00911CD2">
              <w:rPr>
                <w:rFonts w:ascii="標楷體" w:eastAsia="標楷體" w:hAnsi="標楷體" w:cs="Times New Roman" w:hint="eastAsia"/>
              </w:rPr>
              <w:t>將</w:t>
            </w:r>
            <w:r w:rsidR="008C5F75">
              <w:rPr>
                <w:rFonts w:ascii="Times New Roman" w:eastAsia="標楷體" w:hAnsi="Times New Roman" w:cs="Times New Roman" w:hint="eastAsia"/>
              </w:rPr>
              <w:t>文</w:t>
            </w:r>
            <w:r w:rsidR="00911CD2">
              <w:rPr>
                <w:rFonts w:ascii="Times New Roman" w:eastAsia="標楷體" w:hAnsi="Times New Roman" w:cs="Times New Roman" w:hint="eastAsia"/>
              </w:rPr>
              <w:t>化</w:t>
            </w:r>
            <w:r w:rsidR="005902A4">
              <w:rPr>
                <w:rFonts w:ascii="Times New Roman" w:eastAsia="標楷體" w:hAnsi="Times New Roman" w:cs="Times New Roman" w:hint="eastAsia"/>
              </w:rPr>
              <w:t>與</w:t>
            </w:r>
            <w:r w:rsidR="008C5F75">
              <w:rPr>
                <w:rFonts w:ascii="Times New Roman" w:eastAsia="標楷體" w:hAnsi="Times New Roman" w:cs="Times New Roman" w:hint="eastAsia"/>
              </w:rPr>
              <w:t>技術</w:t>
            </w:r>
            <w:r w:rsidR="00911CD2">
              <w:rPr>
                <w:rFonts w:ascii="Times New Roman" w:eastAsia="標楷體" w:hAnsi="Times New Roman" w:cs="Times New Roman" w:hint="eastAsia"/>
              </w:rPr>
              <w:t>轉化成</w:t>
            </w:r>
            <w:r w:rsidR="00CE2399">
              <w:rPr>
                <w:rFonts w:ascii="Times New Roman" w:eastAsia="標楷體" w:hAnsi="Times New Roman" w:cs="Times New Roman" w:hint="eastAsia"/>
              </w:rPr>
              <w:t>數位人文作品</w:t>
            </w:r>
            <w:r w:rsidR="008C5F75">
              <w:rPr>
                <w:rFonts w:ascii="Times New Roman" w:eastAsia="標楷體" w:hAnsi="Times New Roman" w:cs="Times New Roman" w:hint="eastAsia"/>
              </w:rPr>
              <w:t>。</w:t>
            </w:r>
          </w:p>
          <w:p w:rsidR="007B60BD" w:rsidRPr="00224BDB" w:rsidRDefault="00374F31" w:rsidP="00374F31">
            <w:pPr>
              <w:rPr>
                <w:rFonts w:ascii="Times New Roman" w:hAnsi="Times New Roman" w:cs="Times New Roman"/>
              </w:rPr>
            </w:pPr>
            <w:r w:rsidRPr="00224BDB">
              <w:rPr>
                <w:rFonts w:ascii="Times New Roman" w:hAnsi="Times New Roman" w:cs="Times New Roman"/>
              </w:rPr>
              <w:t xml:space="preserve">This course is designed for students who </w:t>
            </w:r>
            <w:r w:rsidR="003957D8" w:rsidRPr="00224BDB">
              <w:rPr>
                <w:rFonts w:ascii="Times New Roman" w:hAnsi="Times New Roman" w:cs="Times New Roman"/>
              </w:rPr>
              <w:t xml:space="preserve">have completed </w:t>
            </w:r>
            <w:r w:rsidR="002B15E3">
              <w:rPr>
                <w:rFonts w:ascii="Times New Roman" w:hAnsi="Times New Roman" w:cs="Times New Roman"/>
              </w:rPr>
              <w:t>Beginning</w:t>
            </w:r>
            <w:r w:rsidR="003957D8" w:rsidRPr="00224BDB">
              <w:rPr>
                <w:rFonts w:ascii="Times New Roman" w:hAnsi="Times New Roman" w:cs="Times New Roman"/>
              </w:rPr>
              <w:t xml:space="preserve"> Indonesian </w:t>
            </w:r>
            <w:r w:rsidRPr="00224BDB">
              <w:rPr>
                <w:rFonts w:ascii="Times New Roman" w:hAnsi="Times New Roman" w:cs="Times New Roman"/>
              </w:rPr>
              <w:t xml:space="preserve">to enhance </w:t>
            </w:r>
            <w:r w:rsidR="003957D8" w:rsidRPr="00224BDB">
              <w:rPr>
                <w:rFonts w:ascii="Times New Roman" w:hAnsi="Times New Roman" w:cs="Times New Roman"/>
              </w:rPr>
              <w:t xml:space="preserve">their communicative proficiency </w:t>
            </w:r>
            <w:r w:rsidRPr="00224BDB">
              <w:rPr>
                <w:rFonts w:ascii="Times New Roman" w:hAnsi="Times New Roman" w:cs="Times New Roman"/>
              </w:rPr>
              <w:t>with Indonesian speakers locally and internationally.</w:t>
            </w:r>
            <w:r w:rsidR="00503AED" w:rsidRPr="00224BDB">
              <w:rPr>
                <w:rFonts w:ascii="Times New Roman" w:hAnsi="Times New Roman" w:cs="Times New Roman"/>
              </w:rPr>
              <w:t xml:space="preserve"> </w:t>
            </w:r>
            <w:r w:rsidR="00224DC3" w:rsidRPr="00224BDB">
              <w:rPr>
                <w:rFonts w:ascii="Times New Roman" w:hAnsi="Times New Roman" w:cs="Times New Roman"/>
              </w:rPr>
              <w:t xml:space="preserve">The students will learn Indonesian </w:t>
            </w:r>
            <w:r w:rsidR="005902A4">
              <w:rPr>
                <w:rFonts w:ascii="Times New Roman" w:hAnsi="Times New Roman" w:cs="Times New Roman"/>
              </w:rPr>
              <w:t xml:space="preserve">language and </w:t>
            </w:r>
            <w:r w:rsidR="00224DC3" w:rsidRPr="00224BDB">
              <w:rPr>
                <w:rFonts w:ascii="Times New Roman" w:hAnsi="Times New Roman" w:cs="Times New Roman"/>
              </w:rPr>
              <w:t>cult</w:t>
            </w:r>
            <w:r w:rsidR="00C73D07">
              <w:rPr>
                <w:rFonts w:ascii="Times New Roman" w:hAnsi="Times New Roman" w:cs="Times New Roman"/>
              </w:rPr>
              <w:t xml:space="preserve">ure </w:t>
            </w:r>
            <w:r w:rsidR="005902A4">
              <w:rPr>
                <w:rFonts w:ascii="Times New Roman" w:hAnsi="Times New Roman" w:cs="Times New Roman"/>
              </w:rPr>
              <w:t xml:space="preserve">to create innovative ways to turn cultural artifacts and skills into </w:t>
            </w:r>
            <w:r w:rsidR="00CE2399">
              <w:rPr>
                <w:rFonts w:ascii="Times New Roman" w:hAnsi="Times New Roman" w:cs="Times New Roman"/>
              </w:rPr>
              <w:t>digital humanities</w:t>
            </w:r>
            <w:r w:rsidR="005902A4">
              <w:rPr>
                <w:rFonts w:ascii="Times New Roman" w:hAnsi="Times New Roman" w:cs="Times New Roman"/>
              </w:rPr>
              <w:t xml:space="preserve"> products.</w:t>
            </w:r>
            <w:r w:rsidR="00C73D07">
              <w:rPr>
                <w:rFonts w:ascii="Times New Roman" w:hAnsi="Times New Roman" w:cs="Times New Roman"/>
              </w:rPr>
              <w:t xml:space="preserve"> </w:t>
            </w:r>
          </w:p>
          <w:p w:rsidR="007B60BD" w:rsidRDefault="007B60BD" w:rsidP="00374F31">
            <w:pPr>
              <w:rPr>
                <w:rFonts w:ascii="Times New Roman" w:hAnsi="Times New Roman" w:cs="Times New Roman"/>
              </w:rPr>
            </w:pPr>
          </w:p>
          <w:p w:rsidR="00221B8C" w:rsidRDefault="00503AED" w:rsidP="00374F31">
            <w:pPr>
              <w:rPr>
                <w:rFonts w:ascii="Times New Roman" w:hAnsi="Times New Roman" w:cs="Times New Roman"/>
              </w:rPr>
            </w:pPr>
            <w:r>
              <w:rPr>
                <w:rFonts w:ascii="Times New Roman" w:hAnsi="Times New Roman" w:cs="Times New Roman"/>
              </w:rPr>
              <w:t xml:space="preserve">By the end of the course, the participants </w:t>
            </w:r>
            <w:r w:rsidR="00AB7399">
              <w:rPr>
                <w:rFonts w:ascii="Times New Roman" w:hAnsi="Times New Roman" w:cs="Times New Roman"/>
              </w:rPr>
              <w:t xml:space="preserve">will be able to carry out </w:t>
            </w:r>
            <w:r>
              <w:rPr>
                <w:rFonts w:ascii="Times New Roman" w:hAnsi="Times New Roman" w:cs="Times New Roman"/>
              </w:rPr>
              <w:t>conversations in Indonesian</w:t>
            </w:r>
            <w:r w:rsidR="00221B8C">
              <w:rPr>
                <w:rFonts w:ascii="Times New Roman" w:hAnsi="Times New Roman" w:cs="Times New Roman" w:hint="eastAsia"/>
              </w:rPr>
              <w:t xml:space="preserve"> at the </w:t>
            </w:r>
            <w:r w:rsidR="003957D8">
              <w:rPr>
                <w:rFonts w:ascii="Times New Roman" w:hAnsi="Times New Roman" w:cs="Times New Roman"/>
              </w:rPr>
              <w:t>intermediate</w:t>
            </w:r>
            <w:r w:rsidR="00221B8C">
              <w:rPr>
                <w:rFonts w:ascii="Times New Roman" w:hAnsi="Times New Roman" w:cs="Times New Roman" w:hint="eastAsia"/>
              </w:rPr>
              <w:t xml:space="preserve"> high sublevel</w:t>
            </w:r>
            <w:r>
              <w:rPr>
                <w:rFonts w:ascii="Times New Roman" w:hAnsi="Times New Roman" w:cs="Times New Roman"/>
              </w:rPr>
              <w:t>.</w:t>
            </w:r>
          </w:p>
          <w:p w:rsidR="00676A55" w:rsidRDefault="00C85326" w:rsidP="00374F31">
            <w:pPr>
              <w:rPr>
                <w:rFonts w:ascii="Times New Roman" w:hAnsi="Times New Roman" w:cs="Times New Roman"/>
              </w:rPr>
            </w:pPr>
            <w:hyperlink r:id="rId7" w:history="1">
              <w:r w:rsidR="00676A55" w:rsidRPr="00D23753">
                <w:rPr>
                  <w:rStyle w:val="a8"/>
                  <w:rFonts w:ascii="Times New Roman" w:hAnsi="Times New Roman" w:cs="Times New Roman"/>
                </w:rPr>
                <w:t>https://www.actfl.org/sites/default/files/guidelines/ACTFLProficiencyGuidelines2012_Indonesian.pdf</w:t>
              </w:r>
            </w:hyperlink>
            <w:r w:rsidR="00676A55">
              <w:rPr>
                <w:rFonts w:ascii="Times New Roman" w:hAnsi="Times New Roman" w:cs="Times New Roman"/>
              </w:rPr>
              <w:t xml:space="preserve"> </w:t>
            </w:r>
          </w:p>
          <w:p w:rsidR="00374F31" w:rsidRDefault="00374F31" w:rsidP="00374F31">
            <w:pPr>
              <w:rPr>
                <w:rFonts w:ascii="Times New Roman" w:hAnsi="Times New Roman" w:cs="Times New Roman"/>
              </w:rPr>
            </w:pPr>
          </w:p>
          <w:p w:rsidR="004D7470" w:rsidRDefault="00003B2C" w:rsidP="00374F31">
            <w:pPr>
              <w:rPr>
                <w:rFonts w:ascii="標楷體" w:eastAsia="標楷體" w:hAnsi="標楷體"/>
              </w:rPr>
            </w:pPr>
            <w:r>
              <w:rPr>
                <w:rFonts w:ascii="標楷體" w:eastAsia="標楷體" w:hAnsi="標楷體" w:cs="Times New Roman" w:hint="eastAsia"/>
              </w:rPr>
              <w:t>「</w:t>
            </w:r>
            <w:r w:rsidR="004D7470" w:rsidRPr="004D7470">
              <w:rPr>
                <w:rFonts w:ascii="標楷體" w:eastAsia="標楷體" w:hAnsi="標楷體"/>
              </w:rPr>
              <w:t>中級</w:t>
            </w:r>
            <w:r w:rsidR="004D7470">
              <w:rPr>
                <w:rFonts w:ascii="標楷體" w:eastAsia="標楷體" w:hAnsi="標楷體" w:hint="eastAsia"/>
              </w:rPr>
              <w:t>高等</w:t>
            </w:r>
            <w:r w:rsidR="004D7470" w:rsidRPr="004D7470">
              <w:rPr>
                <w:rFonts w:ascii="標楷體" w:eastAsia="標楷體" w:hAnsi="標楷體"/>
              </w:rPr>
              <w:t>水準</w:t>
            </w:r>
            <w:r>
              <w:rPr>
                <w:rFonts w:ascii="標楷體" w:eastAsia="標楷體" w:hAnsi="標楷體" w:hint="eastAsia"/>
              </w:rPr>
              <w:t>」</w:t>
            </w:r>
            <w:r w:rsidR="004D7470" w:rsidRPr="004D7470">
              <w:rPr>
                <w:rFonts w:ascii="標楷體" w:eastAsia="標楷體" w:hAnsi="標楷體"/>
              </w:rPr>
              <w:t>在討論與其日常生活相關的熟悉話題時</w:t>
            </w:r>
            <w:r w:rsidR="004D7470">
              <w:rPr>
                <w:rFonts w:ascii="標楷體" w:eastAsia="標楷體" w:hAnsi="標楷體"/>
              </w:rPr>
              <w:t>具有</w:t>
            </w:r>
            <w:r w:rsidR="004D7470" w:rsidRPr="004D7470">
              <w:rPr>
                <w:rFonts w:ascii="標楷體" w:eastAsia="標楷體" w:hAnsi="標楷體"/>
              </w:rPr>
              <w:t>語言創造力</w:t>
            </w:r>
            <w:r w:rsidR="004D7470">
              <w:rPr>
                <w:rFonts w:ascii="標楷體" w:eastAsia="標楷體" w:hAnsi="標楷體" w:hint="eastAsia"/>
              </w:rPr>
              <w:t>，</w:t>
            </w:r>
            <w:r w:rsidR="00864F26">
              <w:rPr>
                <w:rFonts w:ascii="標楷體" w:eastAsia="標楷體" w:hAnsi="標楷體"/>
              </w:rPr>
              <w:t>能夠重新組合所學到的材料</w:t>
            </w:r>
            <w:r w:rsidR="004D7470" w:rsidRPr="004D7470">
              <w:rPr>
                <w:rFonts w:ascii="標楷體" w:eastAsia="標楷體" w:hAnsi="標楷體"/>
              </w:rPr>
              <w:t>來表達個人的意思</w:t>
            </w:r>
            <w:r w:rsidR="004D7470">
              <w:rPr>
                <w:rFonts w:ascii="標楷體" w:eastAsia="標楷體" w:hAnsi="標楷體" w:hint="eastAsia"/>
              </w:rPr>
              <w:t>，</w:t>
            </w:r>
            <w:r w:rsidR="004D7470" w:rsidRPr="004D7470">
              <w:rPr>
                <w:rFonts w:ascii="標楷體" w:eastAsia="標楷體" w:hAnsi="標楷體"/>
              </w:rPr>
              <w:t>能夠詢問簡單的問題並應付簡單的生存挑戰情景。</w:t>
            </w:r>
          </w:p>
          <w:p w:rsidR="004D7470" w:rsidRDefault="004D7470" w:rsidP="00374F31">
            <w:pPr>
              <w:rPr>
                <w:rFonts w:ascii="標楷體" w:eastAsia="標楷體" w:hAnsi="標楷體" w:cs="Times New Roman"/>
              </w:rPr>
            </w:pPr>
          </w:p>
          <w:p w:rsidR="004D7470" w:rsidRPr="00911EB2" w:rsidRDefault="00911EB2" w:rsidP="004D7470">
            <w:pPr>
              <w:rPr>
                <w:rFonts w:ascii="Times New Roman" w:eastAsia="標楷體" w:hAnsi="Times New Roman" w:cs="Times New Roman"/>
              </w:rPr>
            </w:pPr>
            <w:r w:rsidRPr="00911EB2">
              <w:rPr>
                <w:rFonts w:ascii="Times New Roman" w:hAnsi="Times New Roman" w:cs="Times New Roman"/>
              </w:rPr>
              <w:t>Speakers at the Intermediate level are distinguished primarily by their ability to create with the language when talking about familiar topics related to their daily life. They are able to recombine learned material in order to express personal meaning.</w:t>
            </w:r>
            <w:r w:rsidR="004D7470" w:rsidRPr="00911EB2">
              <w:rPr>
                <w:rFonts w:ascii="Times New Roman" w:hAnsi="Times New Roman" w:cs="Times New Roman"/>
              </w:rPr>
              <w:t xml:space="preserve"> </w:t>
            </w:r>
          </w:p>
          <w:p w:rsidR="004D7470" w:rsidRPr="004D7470" w:rsidRDefault="004D7470" w:rsidP="00374F31">
            <w:pPr>
              <w:rPr>
                <w:rFonts w:ascii="Times New Roman" w:hAnsi="Times New Roman" w:cs="Times New Roman"/>
              </w:rPr>
            </w:pPr>
          </w:p>
          <w:p w:rsidR="004D7470" w:rsidRPr="00244CA3" w:rsidRDefault="00613B3B" w:rsidP="00244CA3">
            <w:pPr>
              <w:rPr>
                <w:rFonts w:ascii="Times New Roman" w:hAnsi="Times New Roman" w:cs="Times New Roman"/>
              </w:rPr>
            </w:pPr>
            <w:r>
              <w:rPr>
                <w:rFonts w:ascii="標楷體" w:eastAsia="標楷體" w:hAnsi="標楷體" w:cs="Times New Roman" w:hint="eastAsia"/>
              </w:rPr>
              <w:t>「</w:t>
            </w:r>
            <w:r w:rsidR="00BC792B" w:rsidRPr="00BC792B">
              <w:rPr>
                <w:rFonts w:ascii="標楷體" w:eastAsia="標楷體" w:hAnsi="標楷體"/>
              </w:rPr>
              <w:t>中級高等水準</w:t>
            </w:r>
            <w:r>
              <w:rPr>
                <w:rFonts w:ascii="標楷體" w:eastAsia="標楷體" w:hAnsi="標楷體" w:hint="eastAsia"/>
              </w:rPr>
              <w:t>」</w:t>
            </w:r>
            <w:r w:rsidR="00244CA3">
              <w:rPr>
                <w:rFonts w:ascii="標楷體" w:eastAsia="標楷體" w:hAnsi="標楷體" w:hint="eastAsia"/>
              </w:rPr>
              <w:t>的口語能力</w:t>
            </w:r>
            <w:r w:rsidR="00BC792B" w:rsidRPr="00BC792B">
              <w:rPr>
                <w:rFonts w:ascii="標楷體" w:eastAsia="標楷體" w:hAnsi="標楷體"/>
              </w:rPr>
              <w:t>能夠輕鬆自信地應對中級水準的常規任務及社交情景</w:t>
            </w:r>
            <w:r>
              <w:rPr>
                <w:rFonts w:ascii="標楷體" w:eastAsia="標楷體" w:hAnsi="標楷體" w:hint="eastAsia"/>
              </w:rPr>
              <w:t>，</w:t>
            </w:r>
            <w:r w:rsidR="00BC792B" w:rsidRPr="00BC792B">
              <w:rPr>
                <w:rFonts w:ascii="標楷體" w:eastAsia="標楷體" w:hAnsi="標楷體"/>
              </w:rPr>
              <w:t>成功處理與其工作、學校、休閒、特定興趣及專長領域有關的基本資訊</w:t>
            </w:r>
            <w:r>
              <w:rPr>
                <w:rFonts w:ascii="標楷體" w:eastAsia="標楷體" w:hAnsi="標楷體" w:hint="eastAsia"/>
              </w:rPr>
              <w:t>對話</w:t>
            </w:r>
            <w:r w:rsidR="00244CA3">
              <w:rPr>
                <w:rFonts w:ascii="標楷體" w:eastAsia="標楷體" w:hAnsi="標楷體" w:hint="eastAsia"/>
              </w:rPr>
              <w:t>，</w:t>
            </w:r>
            <w:r w:rsidR="009716EF" w:rsidRPr="009716EF">
              <w:rPr>
                <w:rFonts w:ascii="標楷體" w:eastAsia="標楷體" w:hAnsi="標楷體"/>
              </w:rPr>
              <w:t>能夠在所有的主要時間框架中使用成段的連貫話語進行敘述和描述</w:t>
            </w:r>
            <w:r w:rsidR="00244CA3">
              <w:rPr>
                <w:rFonts w:ascii="標楷體" w:eastAsia="標楷體" w:hAnsi="標楷體" w:hint="eastAsia"/>
              </w:rPr>
              <w:t>。</w:t>
            </w:r>
            <w:r w:rsidR="00BC792B" w:rsidRPr="009716EF">
              <w:rPr>
                <w:rFonts w:ascii="標楷體" w:eastAsia="標楷體" w:hAnsi="標楷體"/>
              </w:rPr>
              <w:br/>
            </w:r>
            <w:r w:rsidR="00BC792B">
              <w:br/>
            </w:r>
            <w:r w:rsidR="004D7470" w:rsidRPr="009716EF">
              <w:rPr>
                <w:rFonts w:ascii="Times New Roman" w:hAnsi="Times New Roman" w:cs="Times New Roman"/>
              </w:rPr>
              <w:lastRenderedPageBreak/>
              <w:t>Intermediate High speakers are able to converse with ease and confidence when dealing with the routine tasks and social situations of the Intermediate level. They are able to handle successfully uncomplicated tasks and social situations requiring an exchange of basic information related to their work, school, recreation, particular inte</w:t>
            </w:r>
            <w:r w:rsidR="00244CA3">
              <w:rPr>
                <w:rFonts w:ascii="Times New Roman" w:hAnsi="Times New Roman" w:cs="Times New Roman"/>
              </w:rPr>
              <w:t>rests, and areas of competence.</w:t>
            </w:r>
            <w:r w:rsidR="00244CA3">
              <w:rPr>
                <w:rFonts w:ascii="Times New Roman" w:hAnsi="Times New Roman" w:cs="Times New Roman" w:hint="eastAsia"/>
              </w:rPr>
              <w:t xml:space="preserve"> </w:t>
            </w:r>
            <w:r w:rsidR="00244CA3" w:rsidRPr="00244CA3">
              <w:rPr>
                <w:rFonts w:ascii="Times New Roman" w:hAnsi="Times New Roman" w:cs="Times New Roman"/>
              </w:rPr>
              <w:t>They</w:t>
            </w:r>
            <w:r w:rsidR="004D7470" w:rsidRPr="00244CA3">
              <w:rPr>
                <w:rFonts w:ascii="Times New Roman" w:hAnsi="Times New Roman" w:cs="Times New Roman"/>
              </w:rPr>
              <w:t xml:space="preserve"> can narrate and describe in all major time frames using connecte</w:t>
            </w:r>
            <w:r w:rsidR="00244CA3" w:rsidRPr="00244CA3">
              <w:rPr>
                <w:rFonts w:ascii="Times New Roman" w:hAnsi="Times New Roman" w:cs="Times New Roman"/>
              </w:rPr>
              <w:t>d discourse of paragraph length.</w:t>
            </w:r>
          </w:p>
          <w:p w:rsidR="00374F31" w:rsidRDefault="00374F31" w:rsidP="00374F31">
            <w:pPr>
              <w:rPr>
                <w:rFonts w:ascii="Times New Roman" w:hAnsi="Times New Roman" w:cs="Times New Roman"/>
              </w:rPr>
            </w:pPr>
          </w:p>
          <w:p w:rsidR="005647A7" w:rsidRPr="00B32827" w:rsidRDefault="00244CA3" w:rsidP="005647A7">
            <w:pPr>
              <w:rPr>
                <w:rFonts w:ascii="標楷體" w:eastAsia="標楷體" w:hAnsi="標楷體"/>
              </w:rPr>
            </w:pPr>
            <w:r w:rsidRPr="00B32827">
              <w:rPr>
                <w:rFonts w:ascii="標楷體" w:eastAsia="標楷體" w:hAnsi="標楷體"/>
              </w:rPr>
              <w:t>中級高等水準的</w:t>
            </w:r>
            <w:r w:rsidR="00911EB2">
              <w:rPr>
                <w:rFonts w:ascii="標楷體" w:eastAsia="標楷體" w:hAnsi="標楷體" w:hint="eastAsia"/>
              </w:rPr>
              <w:t>寫作能力</w:t>
            </w:r>
            <w:r w:rsidRPr="00B32827">
              <w:rPr>
                <w:rFonts w:ascii="標楷體" w:eastAsia="標楷體" w:hAnsi="標楷體"/>
              </w:rPr>
              <w:t>能夠</w:t>
            </w:r>
            <w:r w:rsidR="00911EB2">
              <w:rPr>
                <w:rFonts w:ascii="標楷體" w:eastAsia="標楷體" w:hAnsi="標楷體" w:hint="eastAsia"/>
              </w:rPr>
              <w:t>撰</w:t>
            </w:r>
            <w:r w:rsidR="00D2602B" w:rsidRPr="00B32827">
              <w:rPr>
                <w:rFonts w:ascii="標楷體" w:eastAsia="標楷體" w:hAnsi="標楷體" w:hint="eastAsia"/>
              </w:rPr>
              <w:t>寫</w:t>
            </w:r>
            <w:r w:rsidRPr="00B32827">
              <w:rPr>
                <w:rFonts w:ascii="標楷體" w:eastAsia="標楷體" w:hAnsi="標楷體"/>
              </w:rPr>
              <w:t>與</w:t>
            </w:r>
            <w:r w:rsidR="00D2602B" w:rsidRPr="00B32827">
              <w:rPr>
                <w:rFonts w:ascii="標楷體" w:eastAsia="標楷體" w:hAnsi="標楷體" w:hint="eastAsia"/>
              </w:rPr>
              <w:t>其</w:t>
            </w:r>
            <w:r w:rsidRPr="00B32827">
              <w:rPr>
                <w:rFonts w:ascii="標楷體" w:eastAsia="標楷體" w:hAnsi="標楷體"/>
              </w:rPr>
              <w:t>工作或學校</w:t>
            </w:r>
            <w:r w:rsidR="00D2602B" w:rsidRPr="00B32827">
              <w:rPr>
                <w:rFonts w:ascii="標楷體" w:eastAsia="標楷體" w:hAnsi="標楷體"/>
              </w:rPr>
              <w:t>有關的簡單作文及</w:t>
            </w:r>
            <w:r w:rsidR="00B32827" w:rsidRPr="00B32827">
              <w:rPr>
                <w:rFonts w:ascii="標楷體" w:eastAsia="標楷體" w:hAnsi="標楷體" w:hint="eastAsia"/>
              </w:rPr>
              <w:t>摘</w:t>
            </w:r>
            <w:r w:rsidR="00D2602B" w:rsidRPr="00B32827">
              <w:rPr>
                <w:rFonts w:ascii="標楷體" w:eastAsia="標楷體" w:hAnsi="標楷體"/>
              </w:rPr>
              <w:t>要</w:t>
            </w:r>
            <w:r w:rsidR="00D2602B" w:rsidRPr="00B32827">
              <w:rPr>
                <w:rFonts w:ascii="標楷體" w:eastAsia="標楷體" w:hAnsi="標楷體" w:hint="eastAsia"/>
              </w:rPr>
              <w:t>，</w:t>
            </w:r>
            <w:r w:rsidRPr="00B32827">
              <w:rPr>
                <w:rFonts w:ascii="標楷體" w:eastAsia="標楷體" w:hAnsi="標楷體"/>
              </w:rPr>
              <w:t>能</w:t>
            </w:r>
            <w:r w:rsidR="00B32827" w:rsidRPr="00B32827">
              <w:rPr>
                <w:rFonts w:ascii="標楷體" w:eastAsia="標楷體" w:hAnsi="標楷體" w:hint="eastAsia"/>
              </w:rPr>
              <w:t>夠</w:t>
            </w:r>
            <w:r w:rsidR="00B32827" w:rsidRPr="00B32827">
              <w:rPr>
                <w:rFonts w:ascii="標楷體" w:eastAsia="標楷體" w:hAnsi="標楷體"/>
              </w:rPr>
              <w:t>敘述和描寫</w:t>
            </w:r>
            <w:r w:rsidR="003443D0">
              <w:rPr>
                <w:rFonts w:ascii="標楷體" w:eastAsia="標楷體" w:hAnsi="標楷體"/>
              </w:rPr>
              <w:t>不同</w:t>
            </w:r>
            <w:r w:rsidRPr="00B32827">
              <w:rPr>
                <w:rFonts w:ascii="標楷體" w:eastAsia="標楷體" w:hAnsi="標楷體"/>
              </w:rPr>
              <w:t>時間框架內</w:t>
            </w:r>
            <w:r w:rsidR="00B32827" w:rsidRPr="00B32827">
              <w:rPr>
                <w:rFonts w:ascii="標楷體" w:eastAsia="標楷體" w:hAnsi="標楷體" w:hint="eastAsia"/>
              </w:rPr>
              <w:t>所</w:t>
            </w:r>
            <w:r w:rsidRPr="00B32827">
              <w:rPr>
                <w:rFonts w:ascii="標楷體" w:eastAsia="標楷體" w:hAnsi="標楷體"/>
              </w:rPr>
              <w:t>進行</w:t>
            </w:r>
            <w:r w:rsidR="00B32827" w:rsidRPr="00B32827">
              <w:rPr>
                <w:rFonts w:ascii="標楷體" w:eastAsia="標楷體" w:hAnsi="標楷體" w:hint="eastAsia"/>
              </w:rPr>
              <w:t>之</w:t>
            </w:r>
            <w:r w:rsidR="00D2602B" w:rsidRPr="00B32827">
              <w:rPr>
                <w:rFonts w:ascii="標楷體" w:eastAsia="標楷體" w:hAnsi="標楷體"/>
              </w:rPr>
              <w:t>日常事件及情況</w:t>
            </w:r>
            <w:r w:rsidRPr="00B32827">
              <w:rPr>
                <w:rFonts w:ascii="標楷體" w:eastAsia="標楷體" w:hAnsi="標楷體"/>
              </w:rPr>
              <w:t>。</w:t>
            </w:r>
          </w:p>
          <w:p w:rsidR="005647A7" w:rsidRDefault="005647A7" w:rsidP="00374F31">
            <w:pPr>
              <w:rPr>
                <w:rFonts w:ascii="Times New Roman" w:hAnsi="Times New Roman" w:cs="Times New Roman"/>
              </w:rPr>
            </w:pPr>
          </w:p>
          <w:p w:rsidR="004D7470" w:rsidRPr="00B32827" w:rsidRDefault="004D7470" w:rsidP="00D2602B">
            <w:pPr>
              <w:rPr>
                <w:rFonts w:ascii="Times New Roman" w:hAnsi="Times New Roman" w:cs="Times New Roman"/>
              </w:rPr>
            </w:pPr>
            <w:r w:rsidRPr="00B32827">
              <w:rPr>
                <w:rFonts w:ascii="Times New Roman" w:hAnsi="Times New Roman" w:cs="Times New Roman"/>
              </w:rPr>
              <w:t xml:space="preserve">Writers at the Intermediate High sublevel are able to write compositions and simple summaries related to work and/or school experiences, narrate and describe in different time frames when writing about everyday events and situations. </w:t>
            </w:r>
          </w:p>
          <w:p w:rsidR="005647A7" w:rsidRPr="004D7470" w:rsidRDefault="005647A7" w:rsidP="004D7470">
            <w:pPr>
              <w:ind w:left="360"/>
              <w:rPr>
                <w:rFonts w:ascii="Times New Roman" w:hAnsi="Times New Roman" w:cs="Times New Roman"/>
              </w:rPr>
            </w:pPr>
          </w:p>
          <w:p w:rsidR="00BC1C97" w:rsidRPr="008164BA" w:rsidRDefault="00D11982" w:rsidP="00374F31">
            <w:pPr>
              <w:rPr>
                <w:rFonts w:ascii="Times New Roman" w:hAnsi="Times New Roman" w:cs="Times New Roman"/>
              </w:rPr>
            </w:pPr>
            <w:r w:rsidRPr="00D11982">
              <w:rPr>
                <w:rFonts w:ascii="標楷體" w:eastAsia="標楷體" w:hAnsi="標楷體" w:cs="Times New Roman" w:hint="eastAsia"/>
              </w:rPr>
              <w:t>內容</w:t>
            </w:r>
            <w:r w:rsidR="00374F31" w:rsidRPr="00132377">
              <w:rPr>
                <w:rFonts w:ascii="Times New Roman" w:hAnsi="Times New Roman" w:cs="Times New Roman"/>
              </w:rPr>
              <w:t>Contents</w:t>
            </w:r>
          </w:p>
          <w:p w:rsidR="00BC1C97" w:rsidRPr="008B3AD8" w:rsidRDefault="00BC1C97" w:rsidP="00BC1C97">
            <w:pPr>
              <w:rPr>
                <w:rFonts w:eastAsia="標楷體"/>
              </w:rPr>
            </w:pPr>
            <w:r w:rsidRPr="008B3AD8">
              <w:rPr>
                <w:rFonts w:eastAsia="標楷體"/>
              </w:rPr>
              <w:t>本課程以《印尼旅蛙</w:t>
            </w:r>
            <w:r>
              <w:rPr>
                <w:rFonts w:eastAsia="標楷體" w:hint="eastAsia"/>
              </w:rPr>
              <w:t>來電了</w:t>
            </w:r>
            <w:r w:rsidRPr="008B3AD8">
              <w:rPr>
                <w:rFonts w:eastAsia="標楷體"/>
              </w:rPr>
              <w:t>》教材內容</w:t>
            </w:r>
            <w:r>
              <w:rPr>
                <w:rFonts w:eastAsia="標楷體" w:hint="eastAsia"/>
              </w:rPr>
              <w:t>為主</w:t>
            </w:r>
            <w:r w:rsidRPr="008B3AD8">
              <w:rPr>
                <w:rFonts w:eastAsia="標楷體"/>
              </w:rPr>
              <w:t>，設計出主題式教學，涵蓋</w:t>
            </w:r>
            <w:r w:rsidRPr="000E3D24">
              <w:rPr>
                <w:rFonts w:eastAsia="標楷體"/>
                <w:kern w:val="0"/>
              </w:rPr>
              <w:t>遭遇驚嚇、經歷危險、發掘真相、婚姻家庭、認識友人、人生抉擇、歡送道別、感謝問候</w:t>
            </w:r>
            <w:r w:rsidRPr="008B3AD8">
              <w:rPr>
                <w:rFonts w:eastAsia="標楷體"/>
                <w:kern w:val="0"/>
              </w:rPr>
              <w:t>等主題</w:t>
            </w:r>
            <w:r w:rsidRPr="008B3AD8">
              <w:rPr>
                <w:rFonts w:eastAsia="標楷體"/>
              </w:rPr>
              <w:t>。透過語言學習進一步了解印尼的文化</w:t>
            </w:r>
            <w:r w:rsidRPr="008B3AD8">
              <w:rPr>
                <w:rFonts w:eastAsia="標楷體"/>
              </w:rPr>
              <w:t xml:space="preserve">: (1) </w:t>
            </w:r>
            <w:r w:rsidRPr="008B3AD8">
              <w:rPr>
                <w:rFonts w:eastAsia="標楷體"/>
              </w:rPr>
              <w:t>從</w:t>
            </w:r>
            <w:r w:rsidR="008164BA">
              <w:rPr>
                <w:rFonts w:eastAsia="標楷體" w:hint="eastAsia"/>
              </w:rPr>
              <w:t>遭遇</w:t>
            </w:r>
            <w:r>
              <w:rPr>
                <w:rFonts w:eastAsia="標楷體" w:hint="eastAsia"/>
                <w:kern w:val="0"/>
              </w:rPr>
              <w:t>天然災害</w:t>
            </w:r>
            <w:r w:rsidR="004A6B17">
              <w:rPr>
                <w:rFonts w:eastAsia="標楷體"/>
              </w:rPr>
              <w:t>看</w:t>
            </w:r>
            <w:r w:rsidRPr="008B3AD8">
              <w:rPr>
                <w:rFonts w:eastAsia="標楷體"/>
              </w:rPr>
              <w:t>印尼人的</w:t>
            </w:r>
            <w:r>
              <w:rPr>
                <w:rFonts w:eastAsia="標楷體" w:hint="eastAsia"/>
              </w:rPr>
              <w:t>危機處理意識</w:t>
            </w:r>
            <w:r w:rsidRPr="008B3AD8">
              <w:rPr>
                <w:rFonts w:eastAsia="標楷體"/>
              </w:rPr>
              <w:t>，</w:t>
            </w:r>
            <w:r w:rsidRPr="008B3AD8">
              <w:rPr>
                <w:rFonts w:eastAsia="標楷體"/>
              </w:rPr>
              <w:t xml:space="preserve">(2) </w:t>
            </w:r>
            <w:r w:rsidR="00352479">
              <w:rPr>
                <w:rFonts w:eastAsia="標楷體" w:hint="eastAsia"/>
              </w:rPr>
              <w:t>從</w:t>
            </w:r>
            <w:r w:rsidR="004A6B17">
              <w:rPr>
                <w:rFonts w:eastAsia="標楷體" w:hint="eastAsia"/>
              </w:rPr>
              <w:t>參訪</w:t>
            </w:r>
            <w:r w:rsidR="00455C25">
              <w:rPr>
                <w:rFonts w:eastAsia="標楷體" w:hint="eastAsia"/>
              </w:rPr>
              <w:t>青蛙</w:t>
            </w:r>
            <w:r>
              <w:rPr>
                <w:rFonts w:eastAsia="標楷體" w:hint="eastAsia"/>
              </w:rPr>
              <w:t>園區</w:t>
            </w:r>
            <w:r w:rsidR="00352479">
              <w:rPr>
                <w:rFonts w:eastAsia="標楷體" w:hint="eastAsia"/>
              </w:rPr>
              <w:t>看</w:t>
            </w:r>
            <w:r>
              <w:rPr>
                <w:rFonts w:eastAsia="標楷體"/>
              </w:rPr>
              <w:t>印尼人</w:t>
            </w:r>
            <w:r w:rsidR="00352479">
              <w:rPr>
                <w:rFonts w:eastAsia="標楷體" w:hint="eastAsia"/>
              </w:rPr>
              <w:t>的</w:t>
            </w:r>
            <w:r>
              <w:rPr>
                <w:rFonts w:eastAsia="標楷體" w:hint="eastAsia"/>
              </w:rPr>
              <w:t>保</w:t>
            </w:r>
            <w:r w:rsidR="00455C25">
              <w:rPr>
                <w:rFonts w:eastAsia="標楷體" w:hint="eastAsia"/>
              </w:rPr>
              <w:t>育</w:t>
            </w:r>
            <w:r>
              <w:rPr>
                <w:rFonts w:eastAsia="標楷體" w:hint="eastAsia"/>
              </w:rPr>
              <w:t>概念</w:t>
            </w:r>
            <w:r w:rsidRPr="008B3AD8">
              <w:rPr>
                <w:rFonts w:eastAsia="標楷體"/>
              </w:rPr>
              <w:t>，</w:t>
            </w:r>
            <w:r w:rsidRPr="008B3AD8">
              <w:rPr>
                <w:rFonts w:eastAsia="標楷體"/>
              </w:rPr>
              <w:t xml:space="preserve">(3) </w:t>
            </w:r>
            <w:r w:rsidRPr="008B3AD8">
              <w:rPr>
                <w:rFonts w:eastAsia="標楷體"/>
              </w:rPr>
              <w:t>從</w:t>
            </w:r>
            <w:r w:rsidR="004A6B17">
              <w:rPr>
                <w:rFonts w:eastAsia="標楷體" w:hint="eastAsia"/>
              </w:rPr>
              <w:t>擇偶婚姻</w:t>
            </w:r>
            <w:r w:rsidR="00352479">
              <w:rPr>
                <w:rFonts w:eastAsia="標楷體" w:hint="eastAsia"/>
              </w:rPr>
              <w:t>看</w:t>
            </w:r>
            <w:r w:rsidRPr="008B3AD8">
              <w:rPr>
                <w:rFonts w:eastAsia="標楷體"/>
              </w:rPr>
              <w:t>印尼人的</w:t>
            </w:r>
            <w:r w:rsidR="004A6B17">
              <w:rPr>
                <w:rFonts w:eastAsia="標楷體" w:hint="eastAsia"/>
              </w:rPr>
              <w:t>家庭</w:t>
            </w:r>
            <w:r w:rsidR="00352479">
              <w:rPr>
                <w:rFonts w:eastAsia="標楷體" w:hint="eastAsia"/>
              </w:rPr>
              <w:t>關係</w:t>
            </w:r>
            <w:r w:rsidRPr="008B3AD8">
              <w:rPr>
                <w:rFonts w:eastAsia="標楷體"/>
              </w:rPr>
              <w:t>，</w:t>
            </w:r>
            <w:r w:rsidRPr="008B3AD8">
              <w:rPr>
                <w:rFonts w:eastAsia="標楷體"/>
              </w:rPr>
              <w:t xml:space="preserve">(4) </w:t>
            </w:r>
            <w:r w:rsidR="00352479">
              <w:rPr>
                <w:rFonts w:eastAsia="標楷體" w:hint="eastAsia"/>
              </w:rPr>
              <w:t>從</w:t>
            </w:r>
            <w:r w:rsidR="004A6B17">
              <w:rPr>
                <w:rFonts w:eastAsia="標楷體" w:hint="eastAsia"/>
              </w:rPr>
              <w:t>人生抉擇</w:t>
            </w:r>
            <w:r w:rsidR="00C601B0">
              <w:rPr>
                <w:rFonts w:eastAsia="標楷體" w:hint="eastAsia"/>
              </w:rPr>
              <w:t>看</w:t>
            </w:r>
            <w:r w:rsidRPr="008B3AD8">
              <w:rPr>
                <w:rFonts w:eastAsia="標楷體"/>
              </w:rPr>
              <w:t>印尼</w:t>
            </w:r>
            <w:r w:rsidR="004A6B17">
              <w:rPr>
                <w:rFonts w:eastAsia="標楷體" w:hint="eastAsia"/>
              </w:rPr>
              <w:t>人的</w:t>
            </w:r>
            <w:r w:rsidR="004A6B17" w:rsidRPr="008B3AD8">
              <w:rPr>
                <w:rFonts w:eastAsia="標楷體"/>
              </w:rPr>
              <w:t>價值觀</w:t>
            </w:r>
            <w:r w:rsidRPr="008B3AD8">
              <w:rPr>
                <w:rFonts w:eastAsia="標楷體"/>
              </w:rPr>
              <w:t>。每週</w:t>
            </w:r>
            <w:r w:rsidRPr="008B3AD8">
              <w:rPr>
                <w:rFonts w:eastAsia="標楷體"/>
              </w:rPr>
              <w:t>100</w:t>
            </w:r>
            <w:r w:rsidRPr="008B3AD8">
              <w:rPr>
                <w:rFonts w:eastAsia="標楷體"/>
              </w:rPr>
              <w:t>分鐘課堂時間，其中</w:t>
            </w:r>
            <w:r w:rsidRPr="008B3AD8">
              <w:rPr>
                <w:rFonts w:eastAsia="標楷體"/>
              </w:rPr>
              <w:t>80</w:t>
            </w:r>
            <w:r w:rsidRPr="008B3AD8">
              <w:rPr>
                <w:rFonts w:eastAsia="標楷體"/>
              </w:rPr>
              <w:t>分鐘完全使用印尼語進行會話及基本句型訓練，</w:t>
            </w:r>
            <w:r w:rsidRPr="008B3AD8">
              <w:rPr>
                <w:rFonts w:eastAsia="標楷體"/>
              </w:rPr>
              <w:t>20</w:t>
            </w:r>
            <w:r w:rsidRPr="008B3AD8">
              <w:rPr>
                <w:rFonts w:eastAsia="標楷體"/>
              </w:rPr>
              <w:t>分鐘由語言學者解析語法、進行語言對比分析。學生必須事先上網</w:t>
            </w:r>
            <w:r w:rsidR="00C601B0">
              <w:rPr>
                <w:rFonts w:eastAsia="標楷體" w:hint="eastAsia"/>
              </w:rPr>
              <w:t>使用</w:t>
            </w:r>
            <w:r w:rsidRPr="008B3AD8">
              <w:rPr>
                <w:rFonts w:eastAsia="標楷體"/>
              </w:rPr>
              <w:t>每一課每一單元的</w:t>
            </w:r>
            <w:r w:rsidR="00C601B0">
              <w:rPr>
                <w:rFonts w:eastAsia="標楷體" w:hint="eastAsia"/>
              </w:rPr>
              <w:t>多媒體教材</w:t>
            </w:r>
            <w:r w:rsidRPr="008B3AD8">
              <w:rPr>
                <w:rFonts w:eastAsia="標楷體"/>
              </w:rPr>
              <w:t>，做好準備進入課室進行全印尼語訓練。</w:t>
            </w:r>
            <w:r>
              <w:rPr>
                <w:rFonts w:eastAsia="標楷體" w:hint="eastAsia"/>
              </w:rPr>
              <w:t>學生並可依個人需求自由參加每週</w:t>
            </w:r>
            <w:r>
              <w:rPr>
                <w:rFonts w:eastAsia="標楷體" w:hint="eastAsia"/>
              </w:rPr>
              <w:t>2</w:t>
            </w:r>
            <w:r>
              <w:rPr>
                <w:rFonts w:eastAsia="標楷體" w:hint="eastAsia"/>
              </w:rPr>
              <w:t>小時由印尼助教所帶領的印尼語口語練習。</w:t>
            </w:r>
            <w:r w:rsidR="00CE2399">
              <w:rPr>
                <w:rFonts w:eastAsia="標楷體" w:hint="eastAsia"/>
              </w:rPr>
              <w:t>本課程</w:t>
            </w:r>
            <w:r w:rsidR="006E6798">
              <w:rPr>
                <w:rFonts w:eastAsia="標楷體" w:hint="eastAsia"/>
              </w:rPr>
              <w:t>亦將</w:t>
            </w:r>
            <w:r w:rsidR="00CE2399">
              <w:rPr>
                <w:rFonts w:eastAsia="標楷體" w:hint="eastAsia"/>
              </w:rPr>
              <w:t>融入數位人文精神，引導</w:t>
            </w:r>
            <w:r w:rsidR="00B0204A">
              <w:rPr>
                <w:rFonts w:eastAsia="標楷體" w:hint="eastAsia"/>
              </w:rPr>
              <w:t>學生分組製作</w:t>
            </w:r>
            <w:r w:rsidR="00926344" w:rsidRPr="00926344">
              <w:rPr>
                <w:rFonts w:eastAsia="標楷體" w:hint="eastAsia"/>
              </w:rPr>
              <w:t>親族溯源</w:t>
            </w:r>
            <w:r w:rsidR="00926344">
              <w:rPr>
                <w:rFonts w:eastAsia="標楷體" w:hint="eastAsia"/>
              </w:rPr>
              <w:t>圖和</w:t>
            </w:r>
            <w:r w:rsidR="00B0204A">
              <w:rPr>
                <w:rFonts w:eastAsia="標楷體" w:hint="eastAsia"/>
              </w:rPr>
              <w:t>印尼語</w:t>
            </w:r>
            <w:r w:rsidR="003668AD">
              <w:rPr>
                <w:rFonts w:eastAsia="標楷體" w:hint="eastAsia"/>
              </w:rPr>
              <w:t>動畫</w:t>
            </w:r>
            <w:r w:rsidR="00B0204A">
              <w:rPr>
                <w:rFonts w:eastAsia="標楷體" w:hint="eastAsia"/>
              </w:rPr>
              <w:t>故事，</w:t>
            </w:r>
            <w:r w:rsidR="006E6798">
              <w:rPr>
                <w:rFonts w:eastAsia="標楷體" w:hint="eastAsia"/>
              </w:rPr>
              <w:t>以</w:t>
            </w:r>
            <w:r w:rsidR="00B0204A">
              <w:rPr>
                <w:rFonts w:eastAsia="標楷體" w:hint="eastAsia"/>
              </w:rPr>
              <w:t>發揮語言文化創意。</w:t>
            </w:r>
          </w:p>
          <w:p w:rsidR="00455C25" w:rsidRPr="00926344" w:rsidRDefault="00455C25" w:rsidP="00BC1C97">
            <w:pPr>
              <w:rPr>
                <w:rFonts w:eastAsia="標楷體"/>
              </w:rPr>
            </w:pPr>
          </w:p>
          <w:p w:rsidR="00374F31" w:rsidRPr="00063EDA" w:rsidRDefault="00BC1C97" w:rsidP="003668AD">
            <w:pPr>
              <w:rPr>
                <w:rFonts w:ascii="Times New Roman" w:eastAsia="標楷體" w:hAnsi="Times New Roman" w:cs="Times New Roman"/>
                <w:kern w:val="0"/>
              </w:rPr>
            </w:pPr>
            <w:r w:rsidRPr="00063EDA">
              <w:rPr>
                <w:rFonts w:ascii="Times New Roman" w:eastAsia="標楷體" w:hAnsi="Times New Roman" w:cs="Times New Roman"/>
              </w:rPr>
              <w:t xml:space="preserve">The course follows a topic-based syllabus based on the contents of the textbook on “Indonesian travel frog CALLed” to cover the themes on </w:t>
            </w:r>
            <w:r w:rsidR="00455C25" w:rsidRPr="00063EDA">
              <w:rPr>
                <w:rFonts w:ascii="Times New Roman" w:hAnsi="Times New Roman" w:cs="Times New Roman"/>
                <w:color w:val="000000"/>
                <w:kern w:val="0"/>
              </w:rPr>
              <w:t xml:space="preserve">natural disaster, animal conservation, </w:t>
            </w:r>
            <w:r w:rsidR="008164BA" w:rsidRPr="00063EDA">
              <w:rPr>
                <w:rFonts w:ascii="Times New Roman" w:hAnsi="Times New Roman" w:cs="Times New Roman"/>
                <w:color w:val="000000"/>
                <w:kern w:val="0"/>
              </w:rPr>
              <w:t>marriage, and life choice</w:t>
            </w:r>
            <w:r w:rsidRPr="00063EDA">
              <w:rPr>
                <w:rFonts w:ascii="Times New Roman" w:eastAsia="標楷體" w:hAnsi="Times New Roman" w:cs="Times New Roman"/>
              </w:rPr>
              <w:t xml:space="preserve">. The students will learn the following aspects of Indonesian culture: (1) Indonesian </w:t>
            </w:r>
            <w:r w:rsidR="008164BA" w:rsidRPr="00063EDA">
              <w:rPr>
                <w:rFonts w:ascii="Times New Roman" w:eastAsia="標楷體" w:hAnsi="Times New Roman" w:cs="Times New Roman"/>
              </w:rPr>
              <w:t xml:space="preserve">crisis management </w:t>
            </w:r>
            <w:r w:rsidR="00B43359" w:rsidRPr="00063EDA">
              <w:rPr>
                <w:rFonts w:ascii="Times New Roman" w:eastAsia="標楷體" w:hAnsi="Times New Roman" w:cs="Times New Roman"/>
              </w:rPr>
              <w:t>in response</w:t>
            </w:r>
            <w:r w:rsidR="008164BA" w:rsidRPr="00063EDA">
              <w:rPr>
                <w:rFonts w:ascii="Times New Roman" w:eastAsia="標楷體" w:hAnsi="Times New Roman" w:cs="Times New Roman"/>
              </w:rPr>
              <w:t xml:space="preserve"> to natural disasters</w:t>
            </w:r>
            <w:r w:rsidRPr="00063EDA">
              <w:rPr>
                <w:rFonts w:ascii="Times New Roman" w:eastAsia="標楷體" w:hAnsi="Times New Roman" w:cs="Times New Roman"/>
              </w:rPr>
              <w:t xml:space="preserve">, (2) Indonesian </w:t>
            </w:r>
            <w:r w:rsidR="008164BA" w:rsidRPr="00063EDA">
              <w:rPr>
                <w:rFonts w:ascii="Times New Roman" w:eastAsia="標楷體" w:hAnsi="Times New Roman" w:cs="Times New Roman"/>
              </w:rPr>
              <w:t>concepts of animal conservation</w:t>
            </w:r>
            <w:r w:rsidRPr="00063EDA">
              <w:rPr>
                <w:rFonts w:ascii="Times New Roman" w:eastAsia="標楷體" w:hAnsi="Times New Roman" w:cs="Times New Roman"/>
              </w:rPr>
              <w:t xml:space="preserve">, (3) Indonesian </w:t>
            </w:r>
            <w:r w:rsidR="00B43359" w:rsidRPr="00063EDA">
              <w:rPr>
                <w:rFonts w:ascii="Times New Roman" w:eastAsia="標楷體" w:hAnsi="Times New Roman" w:cs="Times New Roman"/>
              </w:rPr>
              <w:t>family relationship</w:t>
            </w:r>
            <w:r w:rsidRPr="00063EDA">
              <w:rPr>
                <w:rFonts w:ascii="Times New Roman" w:eastAsia="標楷體" w:hAnsi="Times New Roman" w:cs="Times New Roman"/>
              </w:rPr>
              <w:t xml:space="preserve"> through </w:t>
            </w:r>
            <w:r w:rsidR="00B43359" w:rsidRPr="00063EDA">
              <w:rPr>
                <w:rFonts w:ascii="Times New Roman" w:eastAsia="標楷體" w:hAnsi="Times New Roman" w:cs="Times New Roman"/>
              </w:rPr>
              <w:t>dating and marriage</w:t>
            </w:r>
            <w:r w:rsidRPr="00063EDA">
              <w:rPr>
                <w:rFonts w:ascii="Times New Roman" w:eastAsia="標楷體" w:hAnsi="Times New Roman" w:cs="Times New Roman"/>
              </w:rPr>
              <w:t xml:space="preserve">, and (4) Indonesian </w:t>
            </w:r>
            <w:r w:rsidR="00B43359" w:rsidRPr="00063EDA">
              <w:rPr>
                <w:rFonts w:ascii="Times New Roman" w:eastAsia="標楷體" w:hAnsi="Times New Roman" w:cs="Times New Roman"/>
              </w:rPr>
              <w:t>life choice and empowerment</w:t>
            </w:r>
            <w:r w:rsidRPr="00063EDA">
              <w:rPr>
                <w:rFonts w:ascii="Times New Roman" w:eastAsia="標楷體" w:hAnsi="Times New Roman" w:cs="Times New Roman"/>
              </w:rPr>
              <w:t xml:space="preserve">. The class meets once a week for 100 minutes. It contains practices on dialogues and sentence patterns with the Indonesian </w:t>
            </w:r>
            <w:r w:rsidR="006C328E" w:rsidRPr="00063EDA">
              <w:rPr>
                <w:rFonts w:ascii="Times New Roman" w:eastAsia="標楷體" w:hAnsi="Times New Roman" w:cs="Times New Roman"/>
              </w:rPr>
              <w:t>TAs</w:t>
            </w:r>
            <w:r w:rsidRPr="00063EDA">
              <w:rPr>
                <w:rFonts w:ascii="Times New Roman" w:eastAsia="標楷體" w:hAnsi="Times New Roman" w:cs="Times New Roman"/>
              </w:rPr>
              <w:t xml:space="preserve"> for 80 minutes and the linguist’s contrastive analysis of the Indonesian grammar with further practice for 20 minutes. The students are expected to preview each lesson and come prepared to practice using the language. The Indonesian TAs also offer two hours of tutoring time outside of class on a weekly basis for the students who would like to have further practice in speaking Indonesian.</w:t>
            </w:r>
            <w:r w:rsidR="008C7A89">
              <w:rPr>
                <w:rFonts w:ascii="Times New Roman" w:eastAsia="標楷體" w:hAnsi="Times New Roman" w:cs="Times New Roman"/>
              </w:rPr>
              <w:t xml:space="preserve"> At the </w:t>
            </w:r>
            <w:r w:rsidR="008C7A89">
              <w:rPr>
                <w:rFonts w:ascii="Times New Roman" w:eastAsia="標楷體" w:hAnsi="Times New Roman" w:cs="Times New Roman"/>
              </w:rPr>
              <w:lastRenderedPageBreak/>
              <w:t xml:space="preserve">end, students will </w:t>
            </w:r>
            <w:r w:rsidR="00CE2399">
              <w:rPr>
                <w:rFonts w:ascii="Times New Roman" w:eastAsia="標楷體" w:hAnsi="Times New Roman" w:cs="Times New Roman"/>
              </w:rPr>
              <w:t xml:space="preserve">learn to </w:t>
            </w:r>
            <w:r w:rsidR="008C7A89">
              <w:rPr>
                <w:rFonts w:ascii="Times New Roman" w:eastAsia="標楷體" w:hAnsi="Times New Roman" w:cs="Times New Roman"/>
              </w:rPr>
              <w:t xml:space="preserve">demonstrate Indonesian language and cultural proficiency by producing </w:t>
            </w:r>
            <w:r w:rsidR="00CE2399">
              <w:rPr>
                <w:rFonts w:ascii="Times New Roman" w:eastAsia="標楷體" w:hAnsi="Times New Roman" w:cs="Times New Roman"/>
              </w:rPr>
              <w:t xml:space="preserve">Indonesian </w:t>
            </w:r>
            <w:r w:rsidR="00CE2399" w:rsidRPr="00926344">
              <w:rPr>
                <w:rFonts w:ascii="Times New Roman" w:hAnsi="Times New Roman" w:cs="Times New Roman"/>
              </w:rPr>
              <w:t>family tree charts onscreen</w:t>
            </w:r>
            <w:r w:rsidR="00CE2399">
              <w:rPr>
                <w:rFonts w:ascii="Times New Roman" w:hAnsi="Times New Roman" w:cs="Times New Roman"/>
              </w:rPr>
              <w:t xml:space="preserve"> and</w:t>
            </w:r>
            <w:r w:rsidR="00CE2399">
              <w:rPr>
                <w:rFonts w:ascii="Times New Roman" w:eastAsia="標楷體" w:hAnsi="Times New Roman" w:cs="Times New Roman"/>
              </w:rPr>
              <w:t xml:space="preserve"> </w:t>
            </w:r>
            <w:r w:rsidR="003668AD">
              <w:rPr>
                <w:rFonts w:ascii="Times New Roman" w:eastAsia="標楷體" w:hAnsi="Times New Roman" w:cs="Times New Roman"/>
              </w:rPr>
              <w:t>animated</w:t>
            </w:r>
            <w:r w:rsidR="008C7A89">
              <w:rPr>
                <w:rFonts w:ascii="Times New Roman" w:eastAsia="標楷體" w:hAnsi="Times New Roman" w:cs="Times New Roman"/>
              </w:rPr>
              <w:t xml:space="preserve"> stories. </w:t>
            </w:r>
          </w:p>
        </w:tc>
      </w:tr>
      <w:tr w:rsidR="00374F31" w:rsidTr="00966BD6">
        <w:trPr>
          <w:trHeight w:val="994"/>
          <w:jc w:val="center"/>
        </w:trPr>
        <w:tc>
          <w:tcPr>
            <w:tcW w:w="1980" w:type="dxa"/>
            <w:tcBorders>
              <w:top w:val="single" w:sz="4" w:space="0" w:color="auto"/>
              <w:bottom w:val="single" w:sz="4" w:space="0" w:color="auto"/>
              <w:right w:val="single" w:sz="4" w:space="0" w:color="auto"/>
            </w:tcBorders>
            <w:vAlign w:val="center"/>
          </w:tcPr>
          <w:p w:rsidR="00374F31" w:rsidRDefault="00374F31" w:rsidP="00966BD6">
            <w:pPr>
              <w:spacing w:line="0" w:lineRule="atLeast"/>
              <w:jc w:val="center"/>
              <w:rPr>
                <w:rFonts w:eastAsia="標楷體"/>
              </w:rPr>
            </w:pPr>
            <w:r w:rsidRPr="00526268">
              <w:rPr>
                <w:rFonts w:ascii="標楷體" w:eastAsia="標楷體" w:hAnsi="標楷體" w:hint="eastAsia"/>
                <w:bCs/>
              </w:rPr>
              <w:lastRenderedPageBreak/>
              <w:t>與通識教育核心精神</w:t>
            </w:r>
            <w:r>
              <w:rPr>
                <w:rFonts w:ascii="標楷體" w:eastAsia="標楷體" w:hAnsi="標楷體" w:hint="eastAsia"/>
                <w:bCs/>
              </w:rPr>
              <w:t>之</w:t>
            </w:r>
            <w:r w:rsidRPr="00526268">
              <w:rPr>
                <w:rFonts w:ascii="標楷體" w:eastAsia="標楷體" w:hAnsi="標楷體" w:hint="eastAsia"/>
                <w:bCs/>
              </w:rPr>
              <w:t>關聯性</w:t>
            </w:r>
          </w:p>
        </w:tc>
        <w:tc>
          <w:tcPr>
            <w:tcW w:w="8597" w:type="dxa"/>
            <w:gridSpan w:val="3"/>
            <w:tcBorders>
              <w:top w:val="single" w:sz="4" w:space="0" w:color="auto"/>
              <w:left w:val="single" w:sz="4" w:space="0" w:color="auto"/>
              <w:bottom w:val="single" w:sz="4" w:space="0" w:color="auto"/>
            </w:tcBorders>
          </w:tcPr>
          <w:p w:rsidR="00374F31" w:rsidRPr="00F92ADE" w:rsidRDefault="00F92ADE" w:rsidP="00374F31">
            <w:pPr>
              <w:numPr>
                <w:ilvl w:val="0"/>
                <w:numId w:val="1"/>
              </w:numPr>
              <w:spacing w:line="0" w:lineRule="atLeast"/>
              <w:rPr>
                <w:rFonts w:eastAsia="標楷體"/>
                <w:color w:val="000000"/>
                <w:kern w:val="0"/>
              </w:rPr>
            </w:pPr>
            <w:r w:rsidRPr="002E61D8">
              <w:rPr>
                <w:rFonts w:eastAsia="標楷體"/>
                <w:kern w:val="0"/>
              </w:rPr>
              <w:t>思考與創新</w:t>
            </w:r>
          </w:p>
          <w:p w:rsidR="00F92ADE" w:rsidRPr="00F92ADE" w:rsidRDefault="00F92ADE" w:rsidP="00374F31">
            <w:pPr>
              <w:numPr>
                <w:ilvl w:val="0"/>
                <w:numId w:val="1"/>
              </w:numPr>
              <w:spacing w:line="0" w:lineRule="atLeast"/>
              <w:rPr>
                <w:rFonts w:eastAsia="標楷體"/>
                <w:color w:val="000000"/>
                <w:kern w:val="0"/>
              </w:rPr>
            </w:pPr>
            <w:r w:rsidRPr="002E61D8">
              <w:rPr>
                <w:rFonts w:eastAsia="標楷體"/>
                <w:kern w:val="0"/>
              </w:rPr>
              <w:t>溝通表達與團隊合作</w:t>
            </w:r>
          </w:p>
          <w:p w:rsidR="00F92ADE" w:rsidRPr="00F92ADE" w:rsidRDefault="00F92ADE" w:rsidP="00374F31">
            <w:pPr>
              <w:numPr>
                <w:ilvl w:val="0"/>
                <w:numId w:val="1"/>
              </w:numPr>
              <w:spacing w:line="0" w:lineRule="atLeast"/>
              <w:rPr>
                <w:rFonts w:eastAsia="標楷體"/>
                <w:color w:val="000000"/>
                <w:kern w:val="0"/>
              </w:rPr>
            </w:pPr>
            <w:r w:rsidRPr="002E61D8">
              <w:rPr>
                <w:rFonts w:eastAsia="標楷體"/>
                <w:kern w:val="0"/>
              </w:rPr>
              <w:t>國際視野與多元文化</w:t>
            </w:r>
          </w:p>
          <w:p w:rsidR="00F92ADE" w:rsidRPr="00445CEA" w:rsidRDefault="00F92ADE" w:rsidP="00374F31">
            <w:pPr>
              <w:numPr>
                <w:ilvl w:val="0"/>
                <w:numId w:val="1"/>
              </w:numPr>
              <w:spacing w:line="0" w:lineRule="atLeast"/>
              <w:rPr>
                <w:rFonts w:eastAsia="標楷體"/>
                <w:color w:val="000000"/>
                <w:kern w:val="0"/>
              </w:rPr>
            </w:pPr>
            <w:r w:rsidRPr="002E61D8">
              <w:rPr>
                <w:rFonts w:eastAsia="標楷體"/>
                <w:kern w:val="0"/>
              </w:rPr>
              <w:t>問題分析與解決</w:t>
            </w:r>
          </w:p>
        </w:tc>
      </w:tr>
      <w:tr w:rsidR="002850F1" w:rsidTr="00966BD6">
        <w:trPr>
          <w:trHeight w:val="994"/>
          <w:jc w:val="center"/>
        </w:trPr>
        <w:tc>
          <w:tcPr>
            <w:tcW w:w="1980" w:type="dxa"/>
            <w:tcBorders>
              <w:top w:val="single" w:sz="4" w:space="0" w:color="auto"/>
              <w:bottom w:val="single" w:sz="4" w:space="0" w:color="auto"/>
              <w:right w:val="single" w:sz="4" w:space="0" w:color="auto"/>
            </w:tcBorders>
            <w:vAlign w:val="center"/>
          </w:tcPr>
          <w:p w:rsidR="002850F1" w:rsidRDefault="002850F1" w:rsidP="00966BD6">
            <w:pPr>
              <w:spacing w:line="0" w:lineRule="atLeast"/>
              <w:jc w:val="center"/>
              <w:rPr>
                <w:rFonts w:ascii="標楷體" w:eastAsia="標楷體" w:hAnsi="標楷體"/>
                <w:bCs/>
              </w:rPr>
            </w:pPr>
            <w:r>
              <w:rPr>
                <w:rFonts w:ascii="標楷體" w:eastAsia="標楷體" w:hAnsi="標楷體" w:hint="eastAsia"/>
                <w:bCs/>
              </w:rPr>
              <w:t>永續發展</w:t>
            </w:r>
          </w:p>
          <w:p w:rsidR="002850F1" w:rsidRPr="00526268" w:rsidRDefault="002850F1" w:rsidP="00966BD6">
            <w:pPr>
              <w:spacing w:line="0" w:lineRule="atLeast"/>
              <w:jc w:val="center"/>
              <w:rPr>
                <w:rFonts w:ascii="標楷體" w:eastAsia="標楷體" w:hAnsi="標楷體"/>
                <w:bCs/>
              </w:rPr>
            </w:pPr>
            <w:r w:rsidRPr="00956769">
              <w:rPr>
                <w:rFonts w:ascii="Times New Roman" w:eastAsia="標楷體" w:hAnsi="Times New Roman" w:cs="Times New Roman"/>
                <w:bCs/>
              </w:rPr>
              <w:t>SDG</w:t>
            </w:r>
            <w:r>
              <w:rPr>
                <w:rFonts w:ascii="標楷體" w:eastAsia="標楷體" w:hAnsi="標楷體" w:hint="eastAsia"/>
                <w:bCs/>
              </w:rPr>
              <w:t>對應目標</w:t>
            </w:r>
          </w:p>
        </w:tc>
        <w:tc>
          <w:tcPr>
            <w:tcW w:w="8597" w:type="dxa"/>
            <w:gridSpan w:val="3"/>
            <w:tcBorders>
              <w:top w:val="single" w:sz="4" w:space="0" w:color="auto"/>
              <w:left w:val="single" w:sz="4" w:space="0" w:color="auto"/>
              <w:bottom w:val="single" w:sz="4" w:space="0" w:color="auto"/>
            </w:tcBorders>
          </w:tcPr>
          <w:p w:rsidR="002850F1" w:rsidRPr="00956769" w:rsidRDefault="00064C3E" w:rsidP="00374F31">
            <w:pPr>
              <w:numPr>
                <w:ilvl w:val="0"/>
                <w:numId w:val="1"/>
              </w:numPr>
              <w:spacing w:line="0" w:lineRule="atLeast"/>
              <w:rPr>
                <w:rFonts w:ascii="Times New Roman" w:eastAsia="標楷體" w:hAnsi="Times New Roman" w:cs="Times New Roman"/>
                <w:kern w:val="0"/>
              </w:rPr>
            </w:pPr>
            <w:r w:rsidRPr="00956769">
              <w:rPr>
                <w:rFonts w:ascii="Times New Roman" w:eastAsia="標楷體" w:hAnsi="Times New Roman" w:cs="Times New Roman"/>
                <w:kern w:val="0"/>
              </w:rPr>
              <w:t xml:space="preserve">(5) </w:t>
            </w:r>
            <w:r w:rsidR="002850F1" w:rsidRPr="00956769">
              <w:rPr>
                <w:rFonts w:ascii="Times New Roman" w:eastAsia="標楷體" w:hAnsi="Times New Roman" w:cs="Times New Roman"/>
                <w:kern w:val="0"/>
              </w:rPr>
              <w:t>實現性別平等、並賦予婦女權利</w:t>
            </w:r>
          </w:p>
          <w:p w:rsidR="002850F1" w:rsidRPr="00956769" w:rsidRDefault="00064C3E" w:rsidP="00374F31">
            <w:pPr>
              <w:numPr>
                <w:ilvl w:val="0"/>
                <w:numId w:val="1"/>
              </w:numPr>
              <w:spacing w:line="0" w:lineRule="atLeast"/>
              <w:rPr>
                <w:rFonts w:ascii="Times New Roman" w:eastAsia="標楷體" w:hAnsi="Times New Roman" w:cs="Times New Roman"/>
                <w:kern w:val="0"/>
              </w:rPr>
            </w:pPr>
            <w:r w:rsidRPr="00956769">
              <w:rPr>
                <w:rFonts w:ascii="Times New Roman" w:eastAsia="標楷體" w:hAnsi="Times New Roman" w:cs="Times New Roman"/>
                <w:kern w:val="0"/>
              </w:rPr>
              <w:t xml:space="preserve">(10) </w:t>
            </w:r>
            <w:r w:rsidR="002850F1" w:rsidRPr="00956769">
              <w:rPr>
                <w:rFonts w:ascii="Times New Roman" w:eastAsia="標楷體" w:hAnsi="Times New Roman" w:cs="Times New Roman"/>
                <w:kern w:val="0"/>
              </w:rPr>
              <w:t>減少國內及國家間不平等</w:t>
            </w:r>
          </w:p>
          <w:p w:rsidR="002850F1" w:rsidRPr="002E61D8" w:rsidRDefault="00064C3E" w:rsidP="00374F31">
            <w:pPr>
              <w:numPr>
                <w:ilvl w:val="0"/>
                <w:numId w:val="1"/>
              </w:numPr>
              <w:spacing w:line="0" w:lineRule="atLeast"/>
              <w:rPr>
                <w:rFonts w:eastAsia="標楷體"/>
                <w:kern w:val="0"/>
              </w:rPr>
            </w:pPr>
            <w:r w:rsidRPr="00956769">
              <w:rPr>
                <w:rFonts w:ascii="Times New Roman" w:eastAsia="標楷體" w:hAnsi="Times New Roman" w:cs="Times New Roman"/>
                <w:kern w:val="0"/>
              </w:rPr>
              <w:t xml:space="preserve">(15) </w:t>
            </w:r>
            <w:r w:rsidR="002850F1" w:rsidRPr="00956769">
              <w:rPr>
                <w:rFonts w:ascii="Times New Roman" w:eastAsia="標楷體" w:hAnsi="Times New Roman" w:cs="Times New Roman"/>
                <w:kern w:val="0"/>
              </w:rPr>
              <w:t>保</w:t>
            </w:r>
            <w:r w:rsidR="002850F1">
              <w:rPr>
                <w:rFonts w:eastAsia="標楷體" w:hint="eastAsia"/>
                <w:kern w:val="0"/>
              </w:rPr>
              <w:t>護、維護及促進領地生態系統的永續使用，永續的管理森林，對抗沙漠化，終止及逆轉土地劣化，並遏止生物多樣性的喪失。</w:t>
            </w:r>
          </w:p>
        </w:tc>
      </w:tr>
      <w:tr w:rsidR="00374F31" w:rsidRPr="00994253" w:rsidTr="000B1056">
        <w:trPr>
          <w:trHeight w:val="3676"/>
          <w:jc w:val="center"/>
        </w:trPr>
        <w:tc>
          <w:tcPr>
            <w:tcW w:w="1980" w:type="dxa"/>
            <w:tcBorders>
              <w:top w:val="single" w:sz="4" w:space="0" w:color="auto"/>
              <w:bottom w:val="single" w:sz="4" w:space="0" w:color="auto"/>
              <w:right w:val="single" w:sz="4" w:space="0" w:color="auto"/>
            </w:tcBorders>
            <w:vAlign w:val="center"/>
          </w:tcPr>
          <w:p w:rsidR="00374F31" w:rsidRDefault="00374F31" w:rsidP="00966BD6">
            <w:pPr>
              <w:spacing w:line="0" w:lineRule="atLeast"/>
              <w:jc w:val="center"/>
              <w:rPr>
                <w:rFonts w:eastAsia="標楷體"/>
              </w:rPr>
            </w:pPr>
            <w:r>
              <w:rPr>
                <w:rFonts w:eastAsia="標楷體" w:hint="eastAsia"/>
              </w:rPr>
              <w:t>授</w:t>
            </w:r>
            <w:r>
              <w:rPr>
                <w:rFonts w:eastAsia="標楷體" w:hint="eastAsia"/>
              </w:rPr>
              <w:t xml:space="preserve">  </w:t>
            </w:r>
            <w:r>
              <w:rPr>
                <w:rFonts w:eastAsia="標楷體" w:hint="eastAsia"/>
              </w:rPr>
              <w:t>課</w:t>
            </w:r>
            <w:r>
              <w:rPr>
                <w:rFonts w:eastAsia="標楷體" w:hint="eastAsia"/>
              </w:rPr>
              <w:t xml:space="preserve">  </w:t>
            </w:r>
            <w:r>
              <w:rPr>
                <w:rFonts w:eastAsia="標楷體" w:hint="eastAsia"/>
              </w:rPr>
              <w:t>大</w:t>
            </w:r>
            <w:r>
              <w:rPr>
                <w:rFonts w:eastAsia="標楷體" w:hint="eastAsia"/>
              </w:rPr>
              <w:t xml:space="preserve">  </w:t>
            </w:r>
            <w:r>
              <w:rPr>
                <w:rFonts w:eastAsia="標楷體" w:hint="eastAsia"/>
              </w:rPr>
              <w:t>綱</w:t>
            </w:r>
          </w:p>
          <w:p w:rsidR="00374F31" w:rsidRDefault="00374F31" w:rsidP="00966BD6">
            <w:pPr>
              <w:spacing w:line="0" w:lineRule="atLeast"/>
              <w:jc w:val="center"/>
              <w:rPr>
                <w:rFonts w:eastAsia="標楷體"/>
              </w:rPr>
            </w:pPr>
            <w:r>
              <w:rPr>
                <w:rFonts w:eastAsia="標楷體" w:hint="eastAsia"/>
              </w:rPr>
              <w:t>(</w:t>
            </w:r>
            <w:r>
              <w:rPr>
                <w:rFonts w:eastAsia="標楷體" w:hint="eastAsia"/>
              </w:rPr>
              <w:t>須含週次表及每週課程進度說明</w:t>
            </w:r>
            <w:r>
              <w:rPr>
                <w:rFonts w:eastAsia="標楷體" w:hint="eastAsia"/>
              </w:rPr>
              <w:t>)</w:t>
            </w:r>
          </w:p>
          <w:p w:rsidR="00374F31" w:rsidRDefault="00374F31" w:rsidP="00966BD6">
            <w:pPr>
              <w:spacing w:line="0" w:lineRule="atLeast"/>
              <w:jc w:val="center"/>
              <w:rPr>
                <w:rFonts w:eastAsia="標楷體"/>
              </w:rPr>
            </w:pPr>
            <w:r>
              <w:rPr>
                <w:rFonts w:eastAsia="標楷體" w:hint="eastAsia"/>
              </w:rPr>
              <w:t>Schedule</w:t>
            </w:r>
          </w:p>
        </w:tc>
        <w:tc>
          <w:tcPr>
            <w:tcW w:w="8597" w:type="dxa"/>
            <w:gridSpan w:val="3"/>
            <w:tcBorders>
              <w:top w:val="single" w:sz="4" w:space="0" w:color="auto"/>
              <w:left w:val="single" w:sz="4" w:space="0" w:color="auto"/>
              <w:bottom w:val="single" w:sz="4" w:space="0" w:color="auto"/>
            </w:tcBorders>
          </w:tcPr>
          <w:tbl>
            <w:tblPr>
              <w:tblW w:w="8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3"/>
              <w:gridCol w:w="3260"/>
              <w:gridCol w:w="4256"/>
            </w:tblGrid>
            <w:tr w:rsidR="00374F31" w:rsidRPr="00994253" w:rsidTr="00B150B5">
              <w:tc>
                <w:tcPr>
                  <w:tcW w:w="1233" w:type="dxa"/>
                </w:tcPr>
                <w:p w:rsidR="00374F31" w:rsidRPr="00B20A38" w:rsidRDefault="00374F31" w:rsidP="00966BD6">
                  <w:pPr>
                    <w:spacing w:line="0" w:lineRule="atLeast"/>
                    <w:rPr>
                      <w:rFonts w:ascii="Times New Roman" w:eastAsia="標楷體" w:hAnsi="Times New Roman" w:cs="Times New Roman"/>
                    </w:rPr>
                  </w:pPr>
                  <w:r w:rsidRPr="00B20A38">
                    <w:rPr>
                      <w:rFonts w:ascii="Times New Roman" w:eastAsia="標楷體" w:hAnsi="Times New Roman" w:cs="Times New Roman"/>
                    </w:rPr>
                    <w:t>週次</w:t>
                  </w:r>
                </w:p>
              </w:tc>
              <w:tc>
                <w:tcPr>
                  <w:tcW w:w="3260" w:type="dxa"/>
                </w:tcPr>
                <w:p w:rsidR="00374F31" w:rsidRPr="00B20A38" w:rsidRDefault="00374F31" w:rsidP="00966BD6">
                  <w:pPr>
                    <w:spacing w:line="0" w:lineRule="atLeast"/>
                    <w:rPr>
                      <w:rFonts w:ascii="Times New Roman" w:eastAsia="標楷體" w:hAnsi="Times New Roman" w:cs="Times New Roman"/>
                    </w:rPr>
                  </w:pPr>
                  <w:r w:rsidRPr="00B20A38">
                    <w:rPr>
                      <w:rFonts w:ascii="Times New Roman" w:eastAsia="標楷體" w:hAnsi="Times New Roman" w:cs="Times New Roman"/>
                    </w:rPr>
                    <w:t>主題</w:t>
                  </w:r>
                </w:p>
              </w:tc>
              <w:tc>
                <w:tcPr>
                  <w:tcW w:w="4256" w:type="dxa"/>
                </w:tcPr>
                <w:p w:rsidR="00374F31" w:rsidRPr="00B20A38" w:rsidRDefault="00374F31" w:rsidP="00966BD6">
                  <w:pPr>
                    <w:spacing w:line="0" w:lineRule="atLeast"/>
                    <w:rPr>
                      <w:rFonts w:ascii="Times New Roman" w:eastAsia="標楷體" w:hAnsi="Times New Roman" w:cs="Times New Roman"/>
                    </w:rPr>
                  </w:pPr>
                  <w:r w:rsidRPr="00B20A38">
                    <w:rPr>
                      <w:rFonts w:ascii="Times New Roman" w:eastAsia="標楷體" w:hAnsi="Times New Roman" w:cs="Times New Roman"/>
                    </w:rPr>
                    <w:t>內容</w:t>
                  </w:r>
                </w:p>
              </w:tc>
            </w:tr>
            <w:tr w:rsidR="006862E9" w:rsidRPr="00994253" w:rsidTr="00B150B5">
              <w:tc>
                <w:tcPr>
                  <w:tcW w:w="1233" w:type="dxa"/>
                </w:tcPr>
                <w:p w:rsidR="00C64703" w:rsidRPr="00B20A38" w:rsidRDefault="00832C9C" w:rsidP="00B83784">
                  <w:pPr>
                    <w:pStyle w:val="ab"/>
                    <w:numPr>
                      <w:ilvl w:val="0"/>
                      <w:numId w:val="4"/>
                    </w:numPr>
                    <w:ind w:leftChars="0"/>
                    <w:rPr>
                      <w:rFonts w:ascii="Times New Roman" w:eastAsia="標楷體" w:hAnsi="Times New Roman" w:cs="Times New Roman"/>
                    </w:rPr>
                  </w:pPr>
                  <w:r>
                    <w:rPr>
                      <w:rFonts w:ascii="Times New Roman" w:eastAsia="標楷體" w:hAnsi="Times New Roman" w:cs="Times New Roman" w:hint="eastAsia"/>
                    </w:rPr>
                    <w:t>2</w:t>
                  </w:r>
                  <w:r w:rsidR="006B7534" w:rsidRPr="00B20A38">
                    <w:rPr>
                      <w:rFonts w:ascii="Times New Roman" w:eastAsia="標楷體" w:hAnsi="Times New Roman" w:cs="Times New Roman"/>
                    </w:rPr>
                    <w:t>/</w:t>
                  </w:r>
                  <w:r>
                    <w:rPr>
                      <w:rFonts w:ascii="Times New Roman" w:eastAsia="標楷體" w:hAnsi="Times New Roman" w:cs="Times New Roman" w:hint="eastAsia"/>
                    </w:rPr>
                    <w:t>2</w:t>
                  </w:r>
                  <w:r w:rsidR="00E062F1">
                    <w:rPr>
                      <w:rFonts w:ascii="Times New Roman" w:eastAsia="標楷體" w:hAnsi="Times New Roman" w:cs="Times New Roman" w:hint="eastAsia"/>
                    </w:rPr>
                    <w:t>3</w:t>
                  </w:r>
                </w:p>
              </w:tc>
              <w:tc>
                <w:tcPr>
                  <w:tcW w:w="3260" w:type="dxa"/>
                </w:tcPr>
                <w:p w:rsidR="00526291" w:rsidRPr="00B20A38" w:rsidRDefault="00526291" w:rsidP="00526291">
                  <w:pPr>
                    <w:rPr>
                      <w:rFonts w:ascii="Times New Roman" w:eastAsia="標楷體" w:hAnsi="Times New Roman" w:cs="Times New Roman"/>
                    </w:rPr>
                  </w:pPr>
                  <w:r w:rsidRPr="00B20A38">
                    <w:rPr>
                      <w:rFonts w:ascii="Times New Roman" w:eastAsia="標楷體" w:hAnsi="Times New Roman" w:cs="Times New Roman"/>
                    </w:rPr>
                    <w:t>課程介紹</w:t>
                  </w:r>
                  <w:r w:rsidR="006A7E91" w:rsidRPr="00B20A38">
                    <w:rPr>
                      <w:rFonts w:ascii="Times New Roman" w:eastAsia="標楷體" w:hAnsi="Times New Roman" w:cs="Times New Roman"/>
                    </w:rPr>
                    <w:t>Introduction</w:t>
                  </w:r>
                </w:p>
                <w:p w:rsidR="00465F7D" w:rsidRPr="00B20A38" w:rsidRDefault="00465F7D" w:rsidP="00465F7D">
                  <w:pPr>
                    <w:rPr>
                      <w:rFonts w:ascii="Times New Roman" w:eastAsia="標楷體" w:hAnsi="Times New Roman" w:cs="Times New Roman"/>
                    </w:rPr>
                  </w:pPr>
                </w:p>
              </w:tc>
              <w:tc>
                <w:tcPr>
                  <w:tcW w:w="4256" w:type="dxa"/>
                </w:tcPr>
                <w:p w:rsidR="000D3CCF" w:rsidRPr="00B20A38" w:rsidRDefault="000D3CCF" w:rsidP="006862E9">
                  <w:pPr>
                    <w:rPr>
                      <w:rFonts w:ascii="Times New Roman" w:eastAsia="標楷體" w:hAnsi="Times New Roman" w:cs="Times New Roman"/>
                    </w:rPr>
                  </w:pPr>
                  <w:r w:rsidRPr="00B20A38">
                    <w:rPr>
                      <w:rFonts w:ascii="Times New Roman" w:eastAsia="標楷體" w:hAnsi="Times New Roman" w:cs="Times New Roman"/>
                    </w:rPr>
                    <w:t>初級課程內容回顧</w:t>
                  </w:r>
                </w:p>
                <w:p w:rsidR="00C157E2" w:rsidRPr="00B20A38" w:rsidRDefault="00C157E2" w:rsidP="006862E9">
                  <w:pPr>
                    <w:rPr>
                      <w:rFonts w:ascii="Times New Roman" w:eastAsia="標楷體" w:hAnsi="Times New Roman" w:cs="Times New Roman"/>
                    </w:rPr>
                  </w:pPr>
                  <w:r w:rsidRPr="00B20A38">
                    <w:rPr>
                      <w:rFonts w:ascii="Times New Roman" w:eastAsia="標楷體" w:hAnsi="Times New Roman" w:cs="Times New Roman"/>
                    </w:rPr>
                    <w:t>溝通活動</w:t>
                  </w:r>
                </w:p>
                <w:p w:rsidR="00B25607" w:rsidRPr="00B20A38" w:rsidRDefault="000D3CCF" w:rsidP="006862E9">
                  <w:pPr>
                    <w:rPr>
                      <w:rFonts w:ascii="Times New Roman" w:eastAsia="標楷體" w:hAnsi="Times New Roman" w:cs="Times New Roman"/>
                    </w:rPr>
                  </w:pPr>
                  <w:r w:rsidRPr="00B20A38">
                    <w:rPr>
                      <w:rFonts w:ascii="Times New Roman" w:eastAsia="標楷體" w:hAnsi="Times New Roman" w:cs="Times New Roman"/>
                    </w:rPr>
                    <w:t xml:space="preserve">Review of </w:t>
                  </w:r>
                  <w:r w:rsidR="00C85262" w:rsidRPr="00B20A38">
                    <w:rPr>
                      <w:rFonts w:ascii="Times New Roman" w:eastAsia="標楷體" w:hAnsi="Times New Roman" w:cs="Times New Roman"/>
                    </w:rPr>
                    <w:t>Beginning</w:t>
                  </w:r>
                  <w:r w:rsidRPr="00B20A38">
                    <w:rPr>
                      <w:rFonts w:ascii="Times New Roman" w:eastAsia="標楷體" w:hAnsi="Times New Roman" w:cs="Times New Roman"/>
                    </w:rPr>
                    <w:t xml:space="preserve"> Indonesian</w:t>
                  </w:r>
                </w:p>
                <w:p w:rsidR="00C157E2" w:rsidRPr="00B20A38" w:rsidRDefault="00C157E2" w:rsidP="00465F7D">
                  <w:pPr>
                    <w:rPr>
                      <w:rFonts w:ascii="Times New Roman" w:eastAsia="標楷體" w:hAnsi="Times New Roman" w:cs="Times New Roman"/>
                    </w:rPr>
                  </w:pPr>
                  <w:r w:rsidRPr="00B20A38">
                    <w:rPr>
                      <w:rFonts w:ascii="Times New Roman" w:eastAsia="標楷體" w:hAnsi="Times New Roman" w:cs="Times New Roman"/>
                    </w:rPr>
                    <w:t xml:space="preserve">Communicative practice: </w:t>
                  </w:r>
                  <w:r w:rsidR="0004703A" w:rsidRPr="00B20A38">
                    <w:rPr>
                      <w:rFonts w:ascii="Times New Roman" w:eastAsia="標楷體" w:hAnsi="Times New Roman" w:cs="Times New Roman"/>
                    </w:rPr>
                    <w:t>Ayo Berbahasa Indonesia vol. 1,</w:t>
                  </w:r>
                  <w:r w:rsidR="0000200D" w:rsidRPr="00B20A38">
                    <w:rPr>
                      <w:rFonts w:ascii="Times New Roman" w:eastAsia="標楷體" w:hAnsi="Times New Roman" w:cs="Times New Roman"/>
                    </w:rPr>
                    <w:t xml:space="preserve"> </w:t>
                  </w:r>
                </w:p>
                <w:p w:rsidR="000703FB" w:rsidRPr="00B20A38" w:rsidRDefault="0000200D" w:rsidP="00465F7D">
                  <w:pPr>
                    <w:rPr>
                      <w:rFonts w:ascii="Times New Roman" w:eastAsia="標楷體" w:hAnsi="Times New Roman" w:cs="Times New Roman"/>
                    </w:rPr>
                  </w:pPr>
                  <w:r w:rsidRPr="00B20A38">
                    <w:rPr>
                      <w:rFonts w:ascii="Times New Roman" w:eastAsia="標楷體" w:hAnsi="Times New Roman" w:cs="Times New Roman"/>
                    </w:rPr>
                    <w:t>6.2: Alat transportasi</w:t>
                  </w:r>
                  <w:r w:rsidR="0004703A" w:rsidRPr="00B20A38">
                    <w:rPr>
                      <w:rFonts w:ascii="Times New Roman" w:eastAsia="標楷體" w:hAnsi="Times New Roman" w:cs="Times New Roman"/>
                    </w:rPr>
                    <w:t xml:space="preserve">, </w:t>
                  </w:r>
                </w:p>
              </w:tc>
            </w:tr>
            <w:tr w:rsidR="002772A2" w:rsidRPr="00994253" w:rsidTr="00B150B5">
              <w:tc>
                <w:tcPr>
                  <w:tcW w:w="1233" w:type="dxa"/>
                </w:tcPr>
                <w:p w:rsidR="002772A2" w:rsidRPr="00B20A38" w:rsidRDefault="00E062F1" w:rsidP="002772A2">
                  <w:pPr>
                    <w:pStyle w:val="ab"/>
                    <w:numPr>
                      <w:ilvl w:val="0"/>
                      <w:numId w:val="4"/>
                    </w:numPr>
                    <w:ind w:leftChars="0"/>
                    <w:rPr>
                      <w:rFonts w:ascii="Times New Roman" w:eastAsia="標楷體" w:hAnsi="Times New Roman" w:cs="Times New Roman"/>
                    </w:rPr>
                  </w:pPr>
                  <w:r>
                    <w:rPr>
                      <w:rFonts w:ascii="Times New Roman" w:eastAsia="標楷體" w:hAnsi="Times New Roman" w:cs="Times New Roman" w:hint="eastAsia"/>
                    </w:rPr>
                    <w:t>3</w:t>
                  </w:r>
                  <w:r w:rsidR="006B7534" w:rsidRPr="00B20A38">
                    <w:rPr>
                      <w:rFonts w:ascii="Times New Roman" w:eastAsia="標楷體" w:hAnsi="Times New Roman" w:cs="Times New Roman"/>
                    </w:rPr>
                    <w:t>/</w:t>
                  </w:r>
                  <w:r w:rsidR="00832C9C">
                    <w:rPr>
                      <w:rFonts w:ascii="Times New Roman" w:eastAsia="標楷體" w:hAnsi="Times New Roman" w:cs="Times New Roman" w:hint="eastAsia"/>
                    </w:rPr>
                    <w:t>2</w:t>
                  </w:r>
                </w:p>
              </w:tc>
              <w:tc>
                <w:tcPr>
                  <w:tcW w:w="3260" w:type="dxa"/>
                </w:tcPr>
                <w:p w:rsidR="002772A2" w:rsidRPr="00B20A38" w:rsidRDefault="006B7534" w:rsidP="006B7534">
                  <w:pPr>
                    <w:rPr>
                      <w:rFonts w:ascii="Times New Roman" w:eastAsia="標楷體" w:hAnsi="Times New Roman" w:cs="Times New Roman"/>
                      <w:kern w:val="0"/>
                    </w:rPr>
                  </w:pPr>
                  <w:r w:rsidRPr="00B20A38">
                    <w:rPr>
                      <w:rFonts w:ascii="Times New Roman" w:eastAsia="標楷體" w:hAnsi="Times New Roman" w:cs="Times New Roman"/>
                    </w:rPr>
                    <w:t>第</w:t>
                  </w:r>
                  <w:r w:rsidR="00BF2F82" w:rsidRPr="00B20A38">
                    <w:rPr>
                      <w:rFonts w:ascii="Times New Roman" w:eastAsia="標楷體" w:hAnsi="Times New Roman" w:cs="Times New Roman"/>
                    </w:rPr>
                    <w:t>五</w:t>
                  </w:r>
                  <w:r w:rsidRPr="00B20A38">
                    <w:rPr>
                      <w:rFonts w:ascii="Times New Roman" w:eastAsia="標楷體" w:hAnsi="Times New Roman" w:cs="Times New Roman"/>
                    </w:rPr>
                    <w:t>課</w:t>
                  </w:r>
                  <w:r w:rsidRPr="00B20A38">
                    <w:rPr>
                      <w:rFonts w:ascii="Times New Roman" w:eastAsia="標楷體" w:hAnsi="Times New Roman" w:cs="Times New Roman"/>
                    </w:rPr>
                    <w:t xml:space="preserve">: </w:t>
                  </w:r>
                  <w:r w:rsidR="00A93DC8" w:rsidRPr="00B20A38">
                    <w:rPr>
                      <w:rFonts w:ascii="Times New Roman" w:eastAsia="標楷體" w:hAnsi="Times New Roman" w:cs="Times New Roman"/>
                      <w:kern w:val="0"/>
                    </w:rPr>
                    <w:t>遭遇驚嚇</w:t>
                  </w:r>
                </w:p>
                <w:p w:rsidR="00744E03" w:rsidRPr="00B20A38" w:rsidRDefault="00744E03" w:rsidP="00744E03">
                  <w:pPr>
                    <w:rPr>
                      <w:rFonts w:ascii="Times New Roman" w:eastAsia="標楷體" w:hAnsi="Times New Roman" w:cs="Times New Roman"/>
                    </w:rPr>
                  </w:pPr>
                  <w:r w:rsidRPr="00B20A38">
                    <w:rPr>
                      <w:rFonts w:ascii="Times New Roman" w:eastAsia="標楷體" w:hAnsi="Times New Roman" w:cs="Times New Roman"/>
                      <w:kern w:val="0"/>
                    </w:rPr>
                    <w:t>Merasa takut</w:t>
                  </w:r>
                </w:p>
              </w:tc>
              <w:tc>
                <w:tcPr>
                  <w:tcW w:w="4256" w:type="dxa"/>
                </w:tcPr>
                <w:p w:rsidR="00A62553" w:rsidRPr="00B20A38" w:rsidRDefault="006B7534" w:rsidP="00A62553">
                  <w:pPr>
                    <w:rPr>
                      <w:rFonts w:ascii="Times New Roman" w:eastAsia="標楷體" w:hAnsi="Times New Roman" w:cs="Times New Roman"/>
                    </w:rPr>
                  </w:pPr>
                  <w:r w:rsidRPr="00B20A38">
                    <w:rPr>
                      <w:rFonts w:ascii="Times New Roman" w:eastAsia="標楷體" w:hAnsi="Times New Roman" w:cs="Times New Roman"/>
                    </w:rPr>
                    <w:t>課文與句型練習</w:t>
                  </w:r>
                  <w:r w:rsidRPr="00B20A38">
                    <w:rPr>
                      <w:rFonts w:ascii="Times New Roman" w:eastAsia="標楷體" w:hAnsi="Times New Roman" w:cs="Times New Roman"/>
                    </w:rPr>
                    <w:t xml:space="preserve">Lesson </w:t>
                  </w:r>
                  <w:r w:rsidR="00AC0870" w:rsidRPr="00B20A38">
                    <w:rPr>
                      <w:rFonts w:ascii="Times New Roman" w:eastAsia="標楷體" w:hAnsi="Times New Roman" w:cs="Times New Roman"/>
                    </w:rPr>
                    <w:t>5</w:t>
                  </w:r>
                  <w:r w:rsidR="00465F7D" w:rsidRPr="00B20A38">
                    <w:rPr>
                      <w:rFonts w:ascii="Times New Roman" w:eastAsia="標楷體" w:hAnsi="Times New Roman" w:cs="Times New Roman"/>
                    </w:rPr>
                    <w:t>A</w:t>
                  </w:r>
                  <w:r w:rsidRPr="00B20A38">
                    <w:rPr>
                      <w:rFonts w:ascii="Times New Roman" w:eastAsia="標楷體" w:hAnsi="Times New Roman" w:cs="Times New Roman"/>
                    </w:rPr>
                    <w:t xml:space="preserve"> </w:t>
                  </w:r>
                </w:p>
                <w:p w:rsidR="00E15079" w:rsidRPr="00B20A38" w:rsidRDefault="00E15079" w:rsidP="00A62553">
                  <w:pPr>
                    <w:rPr>
                      <w:rFonts w:ascii="Times New Roman" w:eastAsia="標楷體" w:hAnsi="Times New Roman" w:cs="Times New Roman"/>
                    </w:rPr>
                  </w:pPr>
                  <w:r w:rsidRPr="00B20A38">
                    <w:rPr>
                      <w:rFonts w:ascii="Times New Roman" w:eastAsia="標楷體" w:hAnsi="Times New Roman" w:cs="Times New Roman"/>
                    </w:rPr>
                    <w:t>Tata Bahasa: Indonesian verbs (Wolff et al. 1992, pp. 202-212)</w:t>
                  </w:r>
                </w:p>
              </w:tc>
            </w:tr>
            <w:tr w:rsidR="006B7534" w:rsidRPr="00994253" w:rsidTr="00B150B5">
              <w:tc>
                <w:tcPr>
                  <w:tcW w:w="1233" w:type="dxa"/>
                </w:tcPr>
                <w:p w:rsidR="006B7534" w:rsidRPr="00B20A38" w:rsidRDefault="006B7534" w:rsidP="00B83784">
                  <w:pPr>
                    <w:pStyle w:val="ab"/>
                    <w:numPr>
                      <w:ilvl w:val="0"/>
                      <w:numId w:val="4"/>
                    </w:numPr>
                    <w:ind w:leftChars="0"/>
                    <w:rPr>
                      <w:rFonts w:ascii="Times New Roman" w:eastAsia="標楷體" w:hAnsi="Times New Roman" w:cs="Times New Roman"/>
                    </w:rPr>
                  </w:pPr>
                  <w:r w:rsidRPr="00B20A38">
                    <w:rPr>
                      <w:rFonts w:ascii="Times New Roman" w:eastAsia="標楷體" w:hAnsi="Times New Roman" w:cs="Times New Roman"/>
                    </w:rPr>
                    <w:t>3/</w:t>
                  </w:r>
                  <w:r w:rsidR="00832C9C">
                    <w:rPr>
                      <w:rFonts w:ascii="Times New Roman" w:eastAsia="標楷體" w:hAnsi="Times New Roman" w:cs="Times New Roman" w:hint="eastAsia"/>
                    </w:rPr>
                    <w:t>9</w:t>
                  </w:r>
                </w:p>
              </w:tc>
              <w:tc>
                <w:tcPr>
                  <w:tcW w:w="3260" w:type="dxa"/>
                </w:tcPr>
                <w:p w:rsidR="006B7534" w:rsidRPr="00B20A38" w:rsidRDefault="006B7534" w:rsidP="006B7534">
                  <w:pPr>
                    <w:rPr>
                      <w:rFonts w:ascii="Times New Roman" w:eastAsia="標楷體" w:hAnsi="Times New Roman" w:cs="Times New Roman"/>
                      <w:kern w:val="0"/>
                    </w:rPr>
                  </w:pPr>
                  <w:r w:rsidRPr="00B20A38">
                    <w:rPr>
                      <w:rFonts w:ascii="Times New Roman" w:eastAsia="標楷體" w:hAnsi="Times New Roman" w:cs="Times New Roman"/>
                    </w:rPr>
                    <w:t>第</w:t>
                  </w:r>
                  <w:r w:rsidR="00A93DC8" w:rsidRPr="00B20A38">
                    <w:rPr>
                      <w:rFonts w:ascii="Times New Roman" w:eastAsia="標楷體" w:hAnsi="Times New Roman" w:cs="Times New Roman"/>
                    </w:rPr>
                    <w:t>五</w:t>
                  </w:r>
                  <w:r w:rsidRPr="00B20A38">
                    <w:rPr>
                      <w:rFonts w:ascii="Times New Roman" w:eastAsia="標楷體" w:hAnsi="Times New Roman" w:cs="Times New Roman"/>
                    </w:rPr>
                    <w:t>課</w:t>
                  </w:r>
                  <w:r w:rsidRPr="00B20A38">
                    <w:rPr>
                      <w:rFonts w:ascii="Times New Roman" w:eastAsia="標楷體" w:hAnsi="Times New Roman" w:cs="Times New Roman"/>
                    </w:rPr>
                    <w:t xml:space="preserve">: </w:t>
                  </w:r>
                  <w:r w:rsidR="00A93DC8" w:rsidRPr="00B20A38">
                    <w:rPr>
                      <w:rFonts w:ascii="Times New Roman" w:eastAsia="標楷體" w:hAnsi="Times New Roman" w:cs="Times New Roman"/>
                      <w:kern w:val="0"/>
                    </w:rPr>
                    <w:t>遭遇驚嚇</w:t>
                  </w:r>
                </w:p>
                <w:p w:rsidR="00744E03" w:rsidRPr="00B20A38" w:rsidRDefault="00744E03" w:rsidP="006B7534">
                  <w:pPr>
                    <w:rPr>
                      <w:rFonts w:ascii="Times New Roman" w:eastAsia="標楷體" w:hAnsi="Times New Roman" w:cs="Times New Roman"/>
                    </w:rPr>
                  </w:pPr>
                  <w:r w:rsidRPr="00B20A38">
                    <w:rPr>
                      <w:rFonts w:ascii="Times New Roman" w:eastAsia="標楷體" w:hAnsi="Times New Roman" w:cs="Times New Roman"/>
                      <w:kern w:val="0"/>
                    </w:rPr>
                    <w:t>Merasa takut</w:t>
                  </w:r>
                </w:p>
              </w:tc>
              <w:tc>
                <w:tcPr>
                  <w:tcW w:w="4256" w:type="dxa"/>
                </w:tcPr>
                <w:p w:rsidR="00A62553" w:rsidRPr="00B20A38" w:rsidRDefault="00465F7D" w:rsidP="0000200D">
                  <w:pPr>
                    <w:rPr>
                      <w:rFonts w:ascii="Times New Roman" w:eastAsia="標楷體" w:hAnsi="Times New Roman" w:cs="Times New Roman"/>
                    </w:rPr>
                  </w:pPr>
                  <w:r w:rsidRPr="00B20A38">
                    <w:rPr>
                      <w:rFonts w:ascii="Times New Roman" w:eastAsia="標楷體" w:hAnsi="Times New Roman" w:cs="Times New Roman"/>
                    </w:rPr>
                    <w:t>課文與句型練習</w:t>
                  </w:r>
                  <w:r w:rsidRPr="00B20A38">
                    <w:rPr>
                      <w:rFonts w:ascii="Times New Roman" w:eastAsia="標楷體" w:hAnsi="Times New Roman" w:cs="Times New Roman"/>
                    </w:rPr>
                    <w:t xml:space="preserve">Lesson </w:t>
                  </w:r>
                  <w:r w:rsidR="00AC0870" w:rsidRPr="00B20A38">
                    <w:rPr>
                      <w:rFonts w:ascii="Times New Roman" w:eastAsia="標楷體" w:hAnsi="Times New Roman" w:cs="Times New Roman"/>
                    </w:rPr>
                    <w:t>5B</w:t>
                  </w:r>
                </w:p>
                <w:p w:rsidR="00E15079" w:rsidRPr="00B20A38" w:rsidRDefault="00E15079" w:rsidP="00E15079">
                  <w:pPr>
                    <w:rPr>
                      <w:rFonts w:ascii="Times New Roman" w:eastAsia="標楷體" w:hAnsi="Times New Roman" w:cs="Times New Roman"/>
                    </w:rPr>
                  </w:pPr>
                  <w:r w:rsidRPr="00B20A38">
                    <w:rPr>
                      <w:rFonts w:ascii="Times New Roman" w:eastAsia="標楷體" w:hAnsi="Times New Roman" w:cs="Times New Roman"/>
                    </w:rPr>
                    <w:t>Tata Bahasa: Latihan (Wolff et al. 1992, pp. 215-225)</w:t>
                  </w:r>
                </w:p>
              </w:tc>
            </w:tr>
            <w:tr w:rsidR="006B7534" w:rsidRPr="00994253" w:rsidTr="00B150B5">
              <w:tc>
                <w:tcPr>
                  <w:tcW w:w="1233" w:type="dxa"/>
                </w:tcPr>
                <w:p w:rsidR="006B7534" w:rsidRPr="00B20A38" w:rsidRDefault="006B7534" w:rsidP="006B7534">
                  <w:pPr>
                    <w:pStyle w:val="ab"/>
                    <w:numPr>
                      <w:ilvl w:val="0"/>
                      <w:numId w:val="4"/>
                    </w:numPr>
                    <w:ind w:leftChars="0"/>
                    <w:rPr>
                      <w:rFonts w:ascii="Times New Roman" w:eastAsia="標楷體" w:hAnsi="Times New Roman" w:cs="Times New Roman"/>
                    </w:rPr>
                  </w:pPr>
                  <w:r w:rsidRPr="00B20A38">
                    <w:rPr>
                      <w:rFonts w:ascii="Times New Roman" w:eastAsia="標楷體" w:hAnsi="Times New Roman" w:cs="Times New Roman"/>
                    </w:rPr>
                    <w:t>3/</w:t>
                  </w:r>
                  <w:r w:rsidR="00832C9C">
                    <w:rPr>
                      <w:rFonts w:ascii="Times New Roman" w:eastAsia="標楷體" w:hAnsi="Times New Roman" w:cs="Times New Roman" w:hint="eastAsia"/>
                    </w:rPr>
                    <w:t>16</w:t>
                  </w:r>
                </w:p>
                <w:p w:rsidR="006B7534" w:rsidRPr="00B20A38" w:rsidRDefault="006B7534" w:rsidP="006B7534">
                  <w:pPr>
                    <w:rPr>
                      <w:rFonts w:ascii="Times New Roman" w:eastAsia="標楷體" w:hAnsi="Times New Roman" w:cs="Times New Roman"/>
                    </w:rPr>
                  </w:pPr>
                </w:p>
              </w:tc>
              <w:tc>
                <w:tcPr>
                  <w:tcW w:w="3260" w:type="dxa"/>
                </w:tcPr>
                <w:p w:rsidR="006B7534" w:rsidRPr="00B20A38" w:rsidRDefault="006B7534" w:rsidP="006B7534">
                  <w:pPr>
                    <w:rPr>
                      <w:rFonts w:ascii="Times New Roman" w:eastAsia="標楷體" w:hAnsi="Times New Roman" w:cs="Times New Roman"/>
                    </w:rPr>
                  </w:pPr>
                  <w:r w:rsidRPr="00B20A38">
                    <w:rPr>
                      <w:rFonts w:ascii="Times New Roman" w:eastAsia="標楷體" w:hAnsi="Times New Roman" w:cs="Times New Roman"/>
                    </w:rPr>
                    <w:t>第</w:t>
                  </w:r>
                  <w:r w:rsidR="00A93DC8" w:rsidRPr="00B20A38">
                    <w:rPr>
                      <w:rFonts w:ascii="Times New Roman" w:eastAsia="標楷體" w:hAnsi="Times New Roman" w:cs="Times New Roman"/>
                    </w:rPr>
                    <w:t>五</w:t>
                  </w:r>
                  <w:r w:rsidRPr="00B20A38">
                    <w:rPr>
                      <w:rFonts w:ascii="Times New Roman" w:eastAsia="標楷體" w:hAnsi="Times New Roman" w:cs="Times New Roman"/>
                    </w:rPr>
                    <w:t>課</w:t>
                  </w:r>
                  <w:r w:rsidRPr="00B20A38">
                    <w:rPr>
                      <w:rFonts w:ascii="Times New Roman" w:eastAsia="標楷體" w:hAnsi="Times New Roman" w:cs="Times New Roman"/>
                    </w:rPr>
                    <w:t xml:space="preserve">: </w:t>
                  </w:r>
                  <w:r w:rsidR="00A93DC8" w:rsidRPr="00B20A38">
                    <w:rPr>
                      <w:rFonts w:ascii="Times New Roman" w:eastAsia="標楷體" w:hAnsi="Times New Roman" w:cs="Times New Roman"/>
                      <w:kern w:val="0"/>
                    </w:rPr>
                    <w:t>經歷危險</w:t>
                  </w:r>
                </w:p>
                <w:p w:rsidR="006B7534" w:rsidRPr="00B20A38" w:rsidRDefault="00744E03" w:rsidP="006B7534">
                  <w:pPr>
                    <w:rPr>
                      <w:rFonts w:ascii="Times New Roman" w:eastAsia="標楷體" w:hAnsi="Times New Roman" w:cs="Times New Roman"/>
                    </w:rPr>
                  </w:pPr>
                  <w:r w:rsidRPr="00B20A38">
                    <w:rPr>
                      <w:rFonts w:ascii="Times New Roman" w:eastAsia="標楷體" w:hAnsi="Times New Roman" w:cs="Times New Roman"/>
                      <w:kern w:val="0"/>
                    </w:rPr>
                    <w:t>Menhadapi bahaya</w:t>
                  </w:r>
                </w:p>
              </w:tc>
              <w:tc>
                <w:tcPr>
                  <w:tcW w:w="4256" w:type="dxa"/>
                </w:tcPr>
                <w:p w:rsidR="006B7534" w:rsidRPr="00B20A38" w:rsidRDefault="006B7534" w:rsidP="006B7534">
                  <w:pPr>
                    <w:rPr>
                      <w:rFonts w:ascii="Times New Roman" w:eastAsia="標楷體" w:hAnsi="Times New Roman" w:cs="Times New Roman"/>
                    </w:rPr>
                  </w:pPr>
                  <w:r w:rsidRPr="00B20A38">
                    <w:rPr>
                      <w:rFonts w:ascii="Times New Roman" w:eastAsia="標楷體" w:hAnsi="Times New Roman" w:cs="Times New Roman"/>
                    </w:rPr>
                    <w:t>課文與句型練習</w:t>
                  </w:r>
                  <w:r w:rsidRPr="00B20A38">
                    <w:rPr>
                      <w:rFonts w:ascii="Times New Roman" w:eastAsia="標楷體" w:hAnsi="Times New Roman" w:cs="Times New Roman"/>
                    </w:rPr>
                    <w:t xml:space="preserve">Lesson </w:t>
                  </w:r>
                  <w:r w:rsidR="00AC0870" w:rsidRPr="00B20A38">
                    <w:rPr>
                      <w:rFonts w:ascii="Times New Roman" w:eastAsia="標楷體" w:hAnsi="Times New Roman" w:cs="Times New Roman"/>
                    </w:rPr>
                    <w:t>5C</w:t>
                  </w:r>
                  <w:r w:rsidRPr="00B20A38">
                    <w:rPr>
                      <w:rFonts w:ascii="Times New Roman" w:eastAsia="標楷體" w:hAnsi="Times New Roman" w:cs="Times New Roman"/>
                    </w:rPr>
                    <w:t xml:space="preserve"> </w:t>
                  </w:r>
                </w:p>
                <w:p w:rsidR="009A6545" w:rsidRPr="009A6545" w:rsidRDefault="00AC0870" w:rsidP="006B7534">
                  <w:pPr>
                    <w:rPr>
                      <w:rFonts w:ascii="Times New Roman" w:eastAsia="標楷體" w:hAnsi="Times New Roman" w:cs="Times New Roman"/>
                    </w:rPr>
                  </w:pPr>
                  <w:r w:rsidRPr="00B20A38">
                    <w:rPr>
                      <w:rFonts w:ascii="Times New Roman" w:eastAsia="標楷體" w:hAnsi="Times New Roman" w:cs="Times New Roman"/>
                    </w:rPr>
                    <w:t>評量</w:t>
                  </w:r>
                  <w:r w:rsidRPr="00B20A38">
                    <w:rPr>
                      <w:rFonts w:ascii="Times New Roman" w:eastAsia="標楷體" w:hAnsi="Times New Roman" w:cs="Times New Roman"/>
                    </w:rPr>
                    <w:t>Quiz 1</w:t>
                  </w:r>
                </w:p>
              </w:tc>
            </w:tr>
            <w:tr w:rsidR="006B7534" w:rsidRPr="00994253" w:rsidTr="00B150B5">
              <w:tc>
                <w:tcPr>
                  <w:tcW w:w="1233" w:type="dxa"/>
                </w:tcPr>
                <w:p w:rsidR="006B7534" w:rsidRPr="00B20A38" w:rsidRDefault="006B7534" w:rsidP="00B83784">
                  <w:pPr>
                    <w:pStyle w:val="ab"/>
                    <w:numPr>
                      <w:ilvl w:val="0"/>
                      <w:numId w:val="4"/>
                    </w:numPr>
                    <w:ind w:leftChars="0"/>
                    <w:rPr>
                      <w:rFonts w:ascii="Times New Roman" w:eastAsia="標楷體" w:hAnsi="Times New Roman" w:cs="Times New Roman"/>
                    </w:rPr>
                  </w:pPr>
                  <w:r w:rsidRPr="00B20A38">
                    <w:rPr>
                      <w:rFonts w:ascii="Times New Roman" w:eastAsia="標楷體" w:hAnsi="Times New Roman" w:cs="Times New Roman"/>
                    </w:rPr>
                    <w:t>3/</w:t>
                  </w:r>
                  <w:r w:rsidR="00832C9C">
                    <w:rPr>
                      <w:rFonts w:ascii="Times New Roman" w:eastAsia="標楷體" w:hAnsi="Times New Roman" w:cs="Times New Roman" w:hint="eastAsia"/>
                    </w:rPr>
                    <w:t>23</w:t>
                  </w:r>
                </w:p>
              </w:tc>
              <w:tc>
                <w:tcPr>
                  <w:tcW w:w="3260" w:type="dxa"/>
                </w:tcPr>
                <w:p w:rsidR="006B7534" w:rsidRPr="00B20A38" w:rsidRDefault="006B7534" w:rsidP="006B7534">
                  <w:pPr>
                    <w:rPr>
                      <w:rFonts w:ascii="Times New Roman" w:eastAsia="標楷體" w:hAnsi="Times New Roman" w:cs="Times New Roman"/>
                      <w:kern w:val="0"/>
                    </w:rPr>
                  </w:pPr>
                  <w:r w:rsidRPr="00B20A38">
                    <w:rPr>
                      <w:rFonts w:ascii="Times New Roman" w:eastAsia="標楷體" w:hAnsi="Times New Roman" w:cs="Times New Roman"/>
                    </w:rPr>
                    <w:t>第</w:t>
                  </w:r>
                  <w:r w:rsidR="00A93DC8" w:rsidRPr="00B20A38">
                    <w:rPr>
                      <w:rFonts w:ascii="Times New Roman" w:eastAsia="標楷體" w:hAnsi="Times New Roman" w:cs="Times New Roman"/>
                    </w:rPr>
                    <w:t>六</w:t>
                  </w:r>
                  <w:r w:rsidRPr="00B20A38">
                    <w:rPr>
                      <w:rFonts w:ascii="Times New Roman" w:eastAsia="標楷體" w:hAnsi="Times New Roman" w:cs="Times New Roman"/>
                    </w:rPr>
                    <w:t>課</w:t>
                  </w:r>
                  <w:r w:rsidRPr="00B20A38">
                    <w:rPr>
                      <w:rFonts w:ascii="Times New Roman" w:eastAsia="標楷體" w:hAnsi="Times New Roman" w:cs="Times New Roman"/>
                    </w:rPr>
                    <w:t xml:space="preserve">: </w:t>
                  </w:r>
                  <w:r w:rsidR="00A93DC8" w:rsidRPr="00B20A38">
                    <w:rPr>
                      <w:rFonts w:ascii="Times New Roman" w:eastAsia="標楷體" w:hAnsi="Times New Roman" w:cs="Times New Roman"/>
                      <w:kern w:val="0"/>
                    </w:rPr>
                    <w:t>發掘真相</w:t>
                  </w:r>
                </w:p>
                <w:p w:rsidR="00744E03" w:rsidRPr="00B20A38" w:rsidRDefault="00744E03" w:rsidP="00744E03">
                  <w:pPr>
                    <w:rPr>
                      <w:rFonts w:ascii="Times New Roman" w:eastAsia="標楷體" w:hAnsi="Times New Roman" w:cs="Times New Roman"/>
                    </w:rPr>
                  </w:pPr>
                  <w:r w:rsidRPr="00B20A38">
                    <w:rPr>
                      <w:rFonts w:ascii="Times New Roman" w:eastAsia="標楷體" w:hAnsi="Times New Roman" w:cs="Times New Roman"/>
                      <w:kern w:val="0"/>
                    </w:rPr>
                    <w:t>Menemukan kebenaran</w:t>
                  </w:r>
                </w:p>
              </w:tc>
              <w:tc>
                <w:tcPr>
                  <w:tcW w:w="4256" w:type="dxa"/>
                </w:tcPr>
                <w:p w:rsidR="006B7534" w:rsidRPr="00B20A38" w:rsidRDefault="006B7534" w:rsidP="006B7534">
                  <w:pPr>
                    <w:rPr>
                      <w:rFonts w:ascii="Times New Roman" w:eastAsia="標楷體" w:hAnsi="Times New Roman" w:cs="Times New Roman"/>
                    </w:rPr>
                  </w:pPr>
                  <w:r w:rsidRPr="00B20A38">
                    <w:rPr>
                      <w:rFonts w:ascii="Times New Roman" w:eastAsia="標楷體" w:hAnsi="Times New Roman" w:cs="Times New Roman"/>
                    </w:rPr>
                    <w:t>課文與句型練習</w:t>
                  </w:r>
                  <w:r w:rsidRPr="00B20A38">
                    <w:rPr>
                      <w:rFonts w:ascii="Times New Roman" w:eastAsia="標楷體" w:hAnsi="Times New Roman" w:cs="Times New Roman"/>
                    </w:rPr>
                    <w:t xml:space="preserve">Lesson </w:t>
                  </w:r>
                  <w:r w:rsidR="00AC0870" w:rsidRPr="00B20A38">
                    <w:rPr>
                      <w:rFonts w:ascii="Times New Roman" w:eastAsia="標楷體" w:hAnsi="Times New Roman" w:cs="Times New Roman"/>
                    </w:rPr>
                    <w:t>6A</w:t>
                  </w:r>
                </w:p>
                <w:p w:rsidR="00124499" w:rsidRPr="00B20A38" w:rsidRDefault="00124499" w:rsidP="00124499">
                  <w:pPr>
                    <w:rPr>
                      <w:rFonts w:ascii="Times New Roman" w:eastAsia="標楷體" w:hAnsi="Times New Roman" w:cs="Times New Roman"/>
                    </w:rPr>
                  </w:pPr>
                  <w:r w:rsidRPr="00B20A38">
                    <w:rPr>
                      <w:rFonts w:ascii="Times New Roman" w:eastAsia="標楷體" w:hAnsi="Times New Roman" w:cs="Times New Roman"/>
                    </w:rPr>
                    <w:t>Tata Bahasa: Indonesian suffix -kan (Wolff et al. 1992, pp. 246-250)</w:t>
                  </w:r>
                </w:p>
              </w:tc>
            </w:tr>
            <w:tr w:rsidR="00832C9C" w:rsidRPr="00994253" w:rsidTr="00B150B5">
              <w:tc>
                <w:tcPr>
                  <w:tcW w:w="1233" w:type="dxa"/>
                </w:tcPr>
                <w:p w:rsidR="00832C9C" w:rsidRPr="00B20A38" w:rsidRDefault="00832C9C" w:rsidP="00832C9C">
                  <w:pPr>
                    <w:pStyle w:val="ab"/>
                    <w:numPr>
                      <w:ilvl w:val="0"/>
                      <w:numId w:val="4"/>
                    </w:numPr>
                    <w:ind w:leftChars="0"/>
                    <w:rPr>
                      <w:rFonts w:ascii="Times New Roman" w:eastAsia="標楷體" w:hAnsi="Times New Roman" w:cs="Times New Roman"/>
                    </w:rPr>
                  </w:pPr>
                  <w:r>
                    <w:rPr>
                      <w:rFonts w:ascii="Times New Roman" w:eastAsia="標楷體" w:hAnsi="Times New Roman" w:cs="Times New Roman" w:hint="eastAsia"/>
                    </w:rPr>
                    <w:t>3</w:t>
                  </w:r>
                  <w:r w:rsidRPr="00B20A38">
                    <w:rPr>
                      <w:rFonts w:ascii="Times New Roman" w:eastAsia="標楷體" w:hAnsi="Times New Roman" w:cs="Times New Roman"/>
                    </w:rPr>
                    <w:t>/</w:t>
                  </w:r>
                  <w:r>
                    <w:rPr>
                      <w:rFonts w:ascii="Times New Roman" w:eastAsia="標楷體" w:hAnsi="Times New Roman" w:cs="Times New Roman" w:hint="eastAsia"/>
                    </w:rPr>
                    <w:t>30</w:t>
                  </w:r>
                </w:p>
              </w:tc>
              <w:tc>
                <w:tcPr>
                  <w:tcW w:w="3260" w:type="dxa"/>
                </w:tcPr>
                <w:p w:rsidR="00832C9C" w:rsidRPr="00B20A38" w:rsidRDefault="00832C9C" w:rsidP="00832C9C">
                  <w:pPr>
                    <w:rPr>
                      <w:rFonts w:ascii="Times New Roman" w:eastAsia="標楷體" w:hAnsi="Times New Roman" w:cs="Times New Roman"/>
                      <w:kern w:val="0"/>
                    </w:rPr>
                  </w:pPr>
                  <w:r w:rsidRPr="00B20A38">
                    <w:rPr>
                      <w:rFonts w:ascii="Times New Roman" w:eastAsia="標楷體" w:hAnsi="Times New Roman" w:cs="Times New Roman"/>
                      <w:kern w:val="0"/>
                    </w:rPr>
                    <w:t>第六課</w:t>
                  </w:r>
                  <w:r w:rsidRPr="00B20A38">
                    <w:rPr>
                      <w:rFonts w:ascii="Times New Roman" w:eastAsia="標楷體" w:hAnsi="Times New Roman" w:cs="Times New Roman"/>
                      <w:kern w:val="0"/>
                    </w:rPr>
                    <w:t xml:space="preserve">: </w:t>
                  </w:r>
                  <w:r w:rsidRPr="00B20A38">
                    <w:rPr>
                      <w:rFonts w:ascii="Times New Roman" w:eastAsia="標楷體" w:hAnsi="Times New Roman" w:cs="Times New Roman"/>
                      <w:kern w:val="0"/>
                    </w:rPr>
                    <w:t>發掘真相</w:t>
                  </w:r>
                </w:p>
                <w:p w:rsidR="00832C9C" w:rsidRPr="00B20A38" w:rsidRDefault="00832C9C" w:rsidP="00832C9C">
                  <w:pPr>
                    <w:rPr>
                      <w:rFonts w:ascii="Times New Roman" w:eastAsia="標楷體" w:hAnsi="Times New Roman" w:cs="Times New Roman"/>
                    </w:rPr>
                  </w:pPr>
                  <w:r w:rsidRPr="00B20A38">
                    <w:rPr>
                      <w:rFonts w:ascii="Times New Roman" w:eastAsia="標楷體" w:hAnsi="Times New Roman" w:cs="Times New Roman"/>
                      <w:kern w:val="0"/>
                    </w:rPr>
                    <w:t>Menemukan kebenaran</w:t>
                  </w:r>
                </w:p>
              </w:tc>
              <w:tc>
                <w:tcPr>
                  <w:tcW w:w="4256" w:type="dxa"/>
                </w:tcPr>
                <w:p w:rsidR="00832C9C" w:rsidRPr="00B20A38" w:rsidRDefault="00832C9C" w:rsidP="00832C9C">
                  <w:pPr>
                    <w:rPr>
                      <w:rFonts w:ascii="Times New Roman" w:eastAsia="標楷體" w:hAnsi="Times New Roman" w:cs="Times New Roman"/>
                    </w:rPr>
                  </w:pPr>
                  <w:r w:rsidRPr="00B20A38">
                    <w:rPr>
                      <w:rFonts w:ascii="Times New Roman" w:eastAsia="標楷體" w:hAnsi="Times New Roman" w:cs="Times New Roman"/>
                    </w:rPr>
                    <w:t>課文與句型練習</w:t>
                  </w:r>
                  <w:r w:rsidRPr="00B20A38">
                    <w:rPr>
                      <w:rFonts w:ascii="Times New Roman" w:eastAsia="標楷體" w:hAnsi="Times New Roman" w:cs="Times New Roman"/>
                    </w:rPr>
                    <w:t>Lesson 6B</w:t>
                  </w:r>
                </w:p>
                <w:p w:rsidR="00832C9C" w:rsidRPr="00B20A38" w:rsidRDefault="00832C9C" w:rsidP="00832C9C">
                  <w:pPr>
                    <w:rPr>
                      <w:rFonts w:ascii="Times New Roman" w:eastAsia="標楷體" w:hAnsi="Times New Roman" w:cs="Times New Roman"/>
                    </w:rPr>
                  </w:pPr>
                  <w:r w:rsidRPr="00B20A38">
                    <w:rPr>
                      <w:rFonts w:ascii="Times New Roman" w:eastAsia="標楷體" w:hAnsi="Times New Roman" w:cs="Times New Roman"/>
                    </w:rPr>
                    <w:t>Tata Bahasa: Latihan (Wolff et al. 1992, pp. 256-261)</w:t>
                  </w:r>
                </w:p>
              </w:tc>
            </w:tr>
            <w:tr w:rsidR="00E062F1" w:rsidRPr="00994253" w:rsidTr="00B150B5">
              <w:tc>
                <w:tcPr>
                  <w:tcW w:w="1233" w:type="dxa"/>
                </w:tcPr>
                <w:p w:rsidR="00E062F1" w:rsidRPr="00B20A38" w:rsidRDefault="00E062F1" w:rsidP="00832C9C">
                  <w:pPr>
                    <w:pStyle w:val="ab"/>
                    <w:numPr>
                      <w:ilvl w:val="0"/>
                      <w:numId w:val="4"/>
                    </w:numPr>
                    <w:ind w:leftChars="0"/>
                    <w:rPr>
                      <w:rFonts w:ascii="Times New Roman" w:eastAsia="標楷體" w:hAnsi="Times New Roman" w:cs="Times New Roman"/>
                    </w:rPr>
                  </w:pPr>
                  <w:r>
                    <w:rPr>
                      <w:rFonts w:ascii="Times New Roman" w:eastAsia="標楷體" w:hAnsi="Times New Roman" w:cs="Times New Roman"/>
                    </w:rPr>
                    <w:t>4</w:t>
                  </w:r>
                  <w:r w:rsidRPr="00B20A38">
                    <w:rPr>
                      <w:rFonts w:ascii="Times New Roman" w:eastAsia="標楷體" w:hAnsi="Times New Roman" w:cs="Times New Roman"/>
                    </w:rPr>
                    <w:t>/</w:t>
                  </w:r>
                  <w:r w:rsidR="00832C9C">
                    <w:rPr>
                      <w:rFonts w:ascii="Times New Roman" w:eastAsia="標楷體" w:hAnsi="Times New Roman" w:cs="Times New Roman"/>
                    </w:rPr>
                    <w:t>6</w:t>
                  </w:r>
                </w:p>
              </w:tc>
              <w:tc>
                <w:tcPr>
                  <w:tcW w:w="3260" w:type="dxa"/>
                </w:tcPr>
                <w:p w:rsidR="00E062F1" w:rsidRPr="00B20A38" w:rsidRDefault="00832C9C" w:rsidP="00E062F1">
                  <w:pPr>
                    <w:rPr>
                      <w:rFonts w:ascii="Times New Roman" w:eastAsia="標楷體" w:hAnsi="Times New Roman" w:cs="Times New Roman"/>
                    </w:rPr>
                  </w:pPr>
                  <w:r>
                    <w:rPr>
                      <w:rFonts w:ascii="Times New Roman" w:eastAsia="標楷體" w:hAnsi="Times New Roman" w:cs="Times New Roman" w:hint="eastAsia"/>
                    </w:rPr>
                    <w:t>春假</w:t>
                  </w:r>
                  <w:r>
                    <w:rPr>
                      <w:rFonts w:ascii="Times New Roman" w:eastAsia="標楷體" w:hAnsi="Times New Roman" w:cs="Times New Roman" w:hint="eastAsia"/>
                    </w:rPr>
                    <w:t xml:space="preserve"> Spring break</w:t>
                  </w:r>
                </w:p>
              </w:tc>
              <w:tc>
                <w:tcPr>
                  <w:tcW w:w="4256" w:type="dxa"/>
                </w:tcPr>
                <w:p w:rsidR="00E062F1" w:rsidRPr="00B20A38" w:rsidRDefault="00832C9C" w:rsidP="00E062F1">
                  <w:pPr>
                    <w:rPr>
                      <w:rFonts w:ascii="Times New Roman" w:eastAsia="標楷體" w:hAnsi="Times New Roman" w:cs="Times New Roman"/>
                    </w:rPr>
                  </w:pPr>
                  <w:r>
                    <w:rPr>
                      <w:rFonts w:ascii="Times New Roman" w:eastAsia="標楷體" w:hAnsi="Times New Roman" w:cs="Times New Roman"/>
                    </w:rPr>
                    <w:t>N</w:t>
                  </w:r>
                  <w:r>
                    <w:rPr>
                      <w:rFonts w:ascii="Times New Roman" w:eastAsia="標楷體" w:hAnsi="Times New Roman" w:cs="Times New Roman" w:hint="eastAsia"/>
                    </w:rPr>
                    <w:t xml:space="preserve">o </w:t>
                  </w:r>
                  <w:r>
                    <w:rPr>
                      <w:rFonts w:ascii="Times New Roman" w:eastAsia="標楷體" w:hAnsi="Times New Roman" w:cs="Times New Roman"/>
                    </w:rPr>
                    <w:t>class</w:t>
                  </w:r>
                </w:p>
              </w:tc>
            </w:tr>
            <w:tr w:rsidR="00E062F1" w:rsidRPr="00994253" w:rsidTr="00B150B5">
              <w:tc>
                <w:tcPr>
                  <w:tcW w:w="1233" w:type="dxa"/>
                </w:tcPr>
                <w:p w:rsidR="00E062F1" w:rsidRPr="00B20A38" w:rsidRDefault="00E062F1" w:rsidP="00832C9C">
                  <w:pPr>
                    <w:pStyle w:val="ab"/>
                    <w:numPr>
                      <w:ilvl w:val="0"/>
                      <w:numId w:val="4"/>
                    </w:numPr>
                    <w:ind w:leftChars="0"/>
                    <w:rPr>
                      <w:rFonts w:ascii="Times New Roman" w:eastAsia="標楷體" w:hAnsi="Times New Roman" w:cs="Times New Roman"/>
                    </w:rPr>
                  </w:pPr>
                  <w:r w:rsidRPr="00B20A38">
                    <w:rPr>
                      <w:rFonts w:ascii="Times New Roman" w:eastAsia="標楷體" w:hAnsi="Times New Roman" w:cs="Times New Roman"/>
                    </w:rPr>
                    <w:t>4/</w:t>
                  </w:r>
                  <w:r w:rsidR="00832C9C">
                    <w:rPr>
                      <w:rFonts w:ascii="Times New Roman" w:eastAsia="標楷體" w:hAnsi="Times New Roman" w:cs="Times New Roman"/>
                    </w:rPr>
                    <w:t>13</w:t>
                  </w:r>
                </w:p>
              </w:tc>
              <w:tc>
                <w:tcPr>
                  <w:tcW w:w="3260" w:type="dxa"/>
                </w:tcPr>
                <w:p w:rsidR="00E062F1" w:rsidRPr="00B20A38" w:rsidRDefault="00E062F1" w:rsidP="00E062F1">
                  <w:pPr>
                    <w:rPr>
                      <w:rFonts w:ascii="Times New Roman" w:eastAsia="標楷體" w:hAnsi="Times New Roman" w:cs="Times New Roman"/>
                    </w:rPr>
                  </w:pPr>
                  <w:r w:rsidRPr="00B20A38">
                    <w:rPr>
                      <w:rFonts w:ascii="Times New Roman" w:eastAsia="標楷體" w:hAnsi="Times New Roman" w:cs="Times New Roman"/>
                    </w:rPr>
                    <w:t>第六課</w:t>
                  </w:r>
                  <w:r w:rsidRPr="00B20A38">
                    <w:rPr>
                      <w:rFonts w:ascii="Times New Roman" w:eastAsia="標楷體" w:hAnsi="Times New Roman" w:cs="Times New Roman"/>
                    </w:rPr>
                    <w:t xml:space="preserve">: </w:t>
                  </w:r>
                  <w:r w:rsidRPr="00B20A38">
                    <w:rPr>
                      <w:rFonts w:ascii="Times New Roman" w:eastAsia="標楷體" w:hAnsi="Times New Roman" w:cs="Times New Roman"/>
                      <w:kern w:val="0"/>
                    </w:rPr>
                    <w:t>婚姻家庭</w:t>
                  </w:r>
                </w:p>
                <w:p w:rsidR="00E062F1" w:rsidRPr="00B20A38" w:rsidRDefault="00E062F1" w:rsidP="00E062F1">
                  <w:pPr>
                    <w:rPr>
                      <w:rFonts w:ascii="Times New Roman" w:eastAsia="標楷體" w:hAnsi="Times New Roman" w:cs="Times New Roman"/>
                    </w:rPr>
                  </w:pPr>
                  <w:r w:rsidRPr="00B20A38">
                    <w:rPr>
                      <w:rFonts w:ascii="Times New Roman" w:eastAsia="標楷體" w:hAnsi="Times New Roman" w:cs="Times New Roman"/>
                      <w:kern w:val="0"/>
                    </w:rPr>
                    <w:t>Pernikahan</w:t>
                  </w:r>
                </w:p>
              </w:tc>
              <w:tc>
                <w:tcPr>
                  <w:tcW w:w="4256" w:type="dxa"/>
                </w:tcPr>
                <w:p w:rsidR="00E062F1" w:rsidRPr="00B20A38" w:rsidRDefault="00E062F1" w:rsidP="00E062F1">
                  <w:pPr>
                    <w:rPr>
                      <w:rFonts w:ascii="Times New Roman" w:eastAsia="標楷體" w:hAnsi="Times New Roman" w:cs="Times New Roman"/>
                    </w:rPr>
                  </w:pPr>
                  <w:r w:rsidRPr="00B20A38">
                    <w:rPr>
                      <w:rFonts w:ascii="Times New Roman" w:eastAsia="標楷體" w:hAnsi="Times New Roman" w:cs="Times New Roman"/>
                    </w:rPr>
                    <w:t>課文與句型練習</w:t>
                  </w:r>
                  <w:r w:rsidRPr="00B20A38">
                    <w:rPr>
                      <w:rFonts w:ascii="Times New Roman" w:eastAsia="標楷體" w:hAnsi="Times New Roman" w:cs="Times New Roman"/>
                    </w:rPr>
                    <w:t>Lesson 6C</w:t>
                  </w:r>
                </w:p>
                <w:p w:rsidR="00E062F1" w:rsidRPr="00B20A38" w:rsidRDefault="00E062F1" w:rsidP="00E062F1">
                  <w:pPr>
                    <w:rPr>
                      <w:rFonts w:ascii="Times New Roman" w:eastAsia="標楷體" w:hAnsi="Times New Roman" w:cs="Times New Roman"/>
                    </w:rPr>
                  </w:pPr>
                  <w:r w:rsidRPr="00B20A38">
                    <w:rPr>
                      <w:rFonts w:ascii="Times New Roman" w:eastAsia="標楷體" w:hAnsi="Times New Roman" w:cs="Times New Roman"/>
                    </w:rPr>
                    <w:t>評量</w:t>
                  </w:r>
                  <w:r w:rsidRPr="00B20A38">
                    <w:rPr>
                      <w:rFonts w:ascii="Times New Roman" w:eastAsia="標楷體" w:hAnsi="Times New Roman" w:cs="Times New Roman"/>
                    </w:rPr>
                    <w:t>Quiz 2</w:t>
                  </w:r>
                </w:p>
                <w:p w:rsidR="00E062F1" w:rsidRPr="00B20A38" w:rsidRDefault="00E062F1" w:rsidP="00E062F1">
                  <w:pPr>
                    <w:rPr>
                      <w:rFonts w:ascii="Times New Roman" w:eastAsia="標楷體" w:hAnsi="Times New Roman" w:cs="Times New Roman"/>
                    </w:rPr>
                  </w:pPr>
                  <w:r w:rsidRPr="00B20A38">
                    <w:rPr>
                      <w:rFonts w:ascii="Times New Roman" w:eastAsia="標楷體" w:hAnsi="Times New Roman" w:cs="Times New Roman"/>
                    </w:rPr>
                    <w:t xml:space="preserve">Ayo Berbahasa Indonesia vol. </w:t>
                  </w:r>
                  <w:r w:rsidR="009A6545">
                    <w:rPr>
                      <w:rFonts w:ascii="Times New Roman" w:eastAsia="標楷體" w:hAnsi="Times New Roman" w:cs="Times New Roman" w:hint="eastAsia"/>
                    </w:rPr>
                    <w:t>1</w:t>
                  </w:r>
                  <w:r w:rsidRPr="00B20A38">
                    <w:rPr>
                      <w:rFonts w:ascii="Times New Roman" w:eastAsia="標楷體" w:hAnsi="Times New Roman" w:cs="Times New Roman"/>
                    </w:rPr>
                    <w:t xml:space="preserve"> pelajaran </w:t>
                  </w:r>
                  <w:r w:rsidR="009A6545">
                    <w:rPr>
                      <w:rFonts w:ascii="Times New Roman" w:eastAsia="標楷體" w:hAnsi="Times New Roman" w:cs="Times New Roman" w:hint="eastAsia"/>
                    </w:rPr>
                    <w:t>7.1</w:t>
                  </w:r>
                  <w:r w:rsidRPr="00B20A38">
                    <w:rPr>
                      <w:rFonts w:ascii="Times New Roman" w:eastAsia="標楷體" w:hAnsi="Times New Roman" w:cs="Times New Roman"/>
                    </w:rPr>
                    <w:t xml:space="preserve">: </w:t>
                  </w:r>
                  <w:r w:rsidR="00505B90">
                    <w:rPr>
                      <w:rFonts w:ascii="Times New Roman" w:eastAsia="標楷體" w:hAnsi="Times New Roman" w:cs="Times New Roman" w:hint="eastAsia"/>
                    </w:rPr>
                    <w:t>G</w:t>
                  </w:r>
                  <w:r w:rsidR="00505B90">
                    <w:rPr>
                      <w:rFonts w:ascii="Times New Roman" w:eastAsia="標楷體" w:hAnsi="Times New Roman" w:cs="Times New Roman"/>
                    </w:rPr>
                    <w:t>ejala sakit flu</w:t>
                  </w:r>
                </w:p>
              </w:tc>
            </w:tr>
            <w:tr w:rsidR="006C7BAB" w:rsidRPr="00994253" w:rsidTr="00B150B5">
              <w:tc>
                <w:tcPr>
                  <w:tcW w:w="1233" w:type="dxa"/>
                </w:tcPr>
                <w:p w:rsidR="006C7BAB" w:rsidRPr="00B20A38" w:rsidRDefault="006C7BAB" w:rsidP="00832C9C">
                  <w:pPr>
                    <w:pStyle w:val="ab"/>
                    <w:numPr>
                      <w:ilvl w:val="0"/>
                      <w:numId w:val="4"/>
                    </w:numPr>
                    <w:ind w:leftChars="0"/>
                    <w:rPr>
                      <w:rFonts w:ascii="Times New Roman" w:eastAsia="標楷體" w:hAnsi="Times New Roman" w:cs="Times New Roman"/>
                    </w:rPr>
                  </w:pPr>
                  <w:r w:rsidRPr="00B20A38">
                    <w:rPr>
                      <w:rFonts w:ascii="Times New Roman" w:eastAsia="標楷體" w:hAnsi="Times New Roman" w:cs="Times New Roman"/>
                    </w:rPr>
                    <w:t>4/</w:t>
                  </w:r>
                  <w:r w:rsidR="00E062F1">
                    <w:rPr>
                      <w:rFonts w:ascii="Times New Roman" w:eastAsia="標楷體" w:hAnsi="Times New Roman" w:cs="Times New Roman"/>
                    </w:rPr>
                    <w:t>2</w:t>
                  </w:r>
                  <w:r w:rsidR="00832C9C">
                    <w:rPr>
                      <w:rFonts w:ascii="Times New Roman" w:eastAsia="標楷體" w:hAnsi="Times New Roman" w:cs="Times New Roman"/>
                    </w:rPr>
                    <w:t>0</w:t>
                  </w:r>
                </w:p>
              </w:tc>
              <w:tc>
                <w:tcPr>
                  <w:tcW w:w="3260" w:type="dxa"/>
                </w:tcPr>
                <w:p w:rsidR="006C7BAB" w:rsidRPr="00B20A38" w:rsidRDefault="00B83784" w:rsidP="006C7BAB">
                  <w:pPr>
                    <w:rPr>
                      <w:rFonts w:ascii="Times New Roman" w:eastAsia="標楷體" w:hAnsi="Times New Roman" w:cs="Times New Roman"/>
                    </w:rPr>
                  </w:pPr>
                  <w:r w:rsidRPr="00B20A38">
                    <w:rPr>
                      <w:rFonts w:ascii="Times New Roman" w:eastAsia="標楷體" w:hAnsi="Times New Roman" w:cs="Times New Roman"/>
                    </w:rPr>
                    <w:t>期中考</w:t>
                  </w:r>
                </w:p>
                <w:p w:rsidR="006C7BAB" w:rsidRDefault="00AC0870" w:rsidP="006C7BAB">
                  <w:pPr>
                    <w:rPr>
                      <w:rFonts w:ascii="Times New Roman" w:eastAsia="標楷體" w:hAnsi="Times New Roman" w:cs="Times New Roman"/>
                    </w:rPr>
                  </w:pPr>
                  <w:r w:rsidRPr="00B20A38">
                    <w:rPr>
                      <w:rFonts w:ascii="Times New Roman" w:eastAsia="標楷體" w:hAnsi="Times New Roman" w:cs="Times New Roman"/>
                    </w:rPr>
                    <w:t>Mid-term exam</w:t>
                  </w:r>
                </w:p>
                <w:p w:rsidR="00926344" w:rsidRPr="00926344" w:rsidRDefault="00926344" w:rsidP="006C7BAB">
                  <w:pPr>
                    <w:rPr>
                      <w:rFonts w:ascii="標楷體" w:eastAsia="標楷體" w:hAnsi="標楷體" w:cs="Times New Roman"/>
                      <w:szCs w:val="24"/>
                    </w:rPr>
                  </w:pPr>
                  <w:r w:rsidRPr="00926344">
                    <w:rPr>
                      <w:rFonts w:ascii="標楷體" w:eastAsia="標楷體" w:hAnsi="標楷體" w:cs="Times New Roman" w:hint="eastAsia"/>
                      <w:szCs w:val="24"/>
                    </w:rPr>
                    <w:lastRenderedPageBreak/>
                    <w:t>邀請講員:</w:t>
                  </w:r>
                  <w:r>
                    <w:rPr>
                      <w:rFonts w:ascii="標楷體" w:eastAsia="標楷體" w:hAnsi="標楷體" w:cs="Times New Roman" w:hint="eastAsia"/>
                      <w:szCs w:val="24"/>
                    </w:rPr>
                    <w:t>張惠環兼任助理教授，國立勤益科技大學語言中心</w:t>
                  </w:r>
                </w:p>
                <w:p w:rsidR="00B8010A" w:rsidRDefault="00235C6D" w:rsidP="006C7BAB">
                  <w:pPr>
                    <w:rPr>
                      <w:rFonts w:ascii="Times New Roman" w:eastAsia="標楷體" w:hAnsi="Times New Roman" w:cs="Times New Roman"/>
                      <w:szCs w:val="24"/>
                    </w:rPr>
                  </w:pPr>
                  <w:r>
                    <w:rPr>
                      <w:rFonts w:ascii="Times New Roman" w:eastAsia="標楷體" w:hAnsi="Times New Roman" w:cs="Times New Roman" w:hint="eastAsia"/>
                      <w:szCs w:val="24"/>
                    </w:rPr>
                    <w:t>學習</w:t>
                  </w:r>
                  <w:r w:rsidR="00926344" w:rsidRPr="00926344">
                    <w:rPr>
                      <w:rFonts w:ascii="Times New Roman" w:eastAsia="標楷體" w:hAnsi="Times New Roman" w:cs="Times New Roman"/>
                      <w:szCs w:val="24"/>
                    </w:rPr>
                    <w:t>使用</w:t>
                  </w:r>
                  <w:r w:rsidR="00926344" w:rsidRPr="00926344">
                    <w:rPr>
                      <w:rFonts w:ascii="Times New Roman" w:eastAsia="標楷體" w:hAnsi="Times New Roman" w:cs="Times New Roman"/>
                      <w:szCs w:val="24"/>
                    </w:rPr>
                    <w:t>SIL SILKIN (</w:t>
                  </w:r>
                  <w:hyperlink r:id="rId8" w:history="1">
                    <w:r w:rsidR="00926344" w:rsidRPr="00926344">
                      <w:rPr>
                        <w:rStyle w:val="a8"/>
                        <w:rFonts w:ascii="Times New Roman" w:eastAsia="標楷體" w:hAnsi="Times New Roman" w:cs="Times New Roman"/>
                      </w:rPr>
                      <w:t>https://software.sil.org/silkin/</w:t>
                    </w:r>
                  </w:hyperlink>
                  <w:r w:rsidR="00926344" w:rsidRPr="00926344">
                    <w:rPr>
                      <w:rFonts w:ascii="Times New Roman" w:eastAsia="標楷體" w:hAnsi="Times New Roman" w:cs="Times New Roman"/>
                      <w:szCs w:val="24"/>
                    </w:rPr>
                    <w:t>)</w:t>
                  </w:r>
                  <w:r w:rsidR="00926344" w:rsidRPr="00926344">
                    <w:rPr>
                      <w:rFonts w:ascii="Times New Roman" w:eastAsia="標楷體" w:hAnsi="Times New Roman" w:cs="Times New Roman"/>
                      <w:szCs w:val="24"/>
                    </w:rPr>
                    <w:t>製作</w:t>
                  </w:r>
                  <w:r w:rsidR="00926344">
                    <w:rPr>
                      <w:rFonts w:ascii="Times New Roman" w:eastAsia="標楷體" w:hAnsi="Times New Roman" w:cs="Times New Roman" w:hint="eastAsia"/>
                      <w:szCs w:val="24"/>
                    </w:rPr>
                    <w:t>印尼語</w:t>
                  </w:r>
                  <w:r w:rsidR="00926344" w:rsidRPr="00926344">
                    <w:rPr>
                      <w:rFonts w:ascii="Times New Roman" w:eastAsia="標楷體" w:hAnsi="Times New Roman" w:cs="Times New Roman"/>
                      <w:szCs w:val="24"/>
                    </w:rPr>
                    <w:t>親族樹</w:t>
                  </w:r>
                </w:p>
                <w:p w:rsidR="007F250A" w:rsidRPr="00B20A38" w:rsidRDefault="00235C6D" w:rsidP="007F250A">
                  <w:pPr>
                    <w:rPr>
                      <w:rFonts w:ascii="Times New Roman" w:eastAsia="標楷體" w:hAnsi="Times New Roman" w:cs="Times New Roman"/>
                    </w:rPr>
                  </w:pPr>
                  <w:r>
                    <w:rPr>
                      <w:rFonts w:ascii="Times New Roman" w:eastAsia="標楷體" w:hAnsi="Times New Roman" w:cs="Times New Roman" w:hint="eastAsia"/>
                    </w:rPr>
                    <w:t>學習</w:t>
                  </w:r>
                  <w:r w:rsidR="007F250A">
                    <w:rPr>
                      <w:rFonts w:ascii="Times New Roman" w:eastAsia="標楷體" w:hAnsi="Times New Roman" w:cs="Times New Roman" w:hint="eastAsia"/>
                    </w:rPr>
                    <w:t>使用</w:t>
                  </w:r>
                  <w:r w:rsidR="007F250A">
                    <w:rPr>
                      <w:rFonts w:ascii="Times New Roman" w:eastAsia="標楷體" w:hAnsi="Times New Roman" w:cs="Times New Roman" w:hint="eastAsia"/>
                    </w:rPr>
                    <w:t>Animaker</w:t>
                  </w:r>
                  <w:r w:rsidR="007F250A">
                    <w:rPr>
                      <w:rFonts w:ascii="Times New Roman" w:eastAsia="標楷體" w:hAnsi="Times New Roman" w:cs="Times New Roman" w:hint="eastAsia"/>
                    </w:rPr>
                    <w:t>製作期末印尼動畫影片</w:t>
                  </w:r>
                </w:p>
              </w:tc>
              <w:tc>
                <w:tcPr>
                  <w:tcW w:w="4256" w:type="dxa"/>
                </w:tcPr>
                <w:p w:rsidR="006C7BAB" w:rsidRPr="00B20A38" w:rsidRDefault="00AC0870" w:rsidP="006C7BAB">
                  <w:pPr>
                    <w:rPr>
                      <w:rFonts w:ascii="Times New Roman" w:eastAsia="標楷體" w:hAnsi="Times New Roman" w:cs="Times New Roman"/>
                    </w:rPr>
                  </w:pPr>
                  <w:r w:rsidRPr="00B20A38">
                    <w:rPr>
                      <w:rFonts w:ascii="Times New Roman" w:eastAsia="標楷體" w:hAnsi="Times New Roman" w:cs="Times New Roman"/>
                    </w:rPr>
                    <w:lastRenderedPageBreak/>
                    <w:t>第五課與第六課</w:t>
                  </w:r>
                </w:p>
                <w:p w:rsidR="00F71384" w:rsidRPr="00CB5F6F" w:rsidRDefault="00AC0870" w:rsidP="00CB5F6F">
                  <w:pPr>
                    <w:rPr>
                      <w:rFonts w:ascii="Times New Roman" w:eastAsia="標楷體" w:hAnsi="Times New Roman" w:cs="Times New Roman"/>
                    </w:rPr>
                  </w:pPr>
                  <w:r w:rsidRPr="00B20A38">
                    <w:rPr>
                      <w:rFonts w:ascii="Times New Roman" w:eastAsia="標楷體" w:hAnsi="Times New Roman" w:cs="Times New Roman"/>
                    </w:rPr>
                    <w:t xml:space="preserve">Ayo Berbahasa Indonesia vol. 2 pelajaran </w:t>
                  </w:r>
                  <w:r w:rsidRPr="00B20A38">
                    <w:rPr>
                      <w:rFonts w:ascii="Times New Roman" w:eastAsia="標楷體" w:hAnsi="Times New Roman" w:cs="Times New Roman"/>
                    </w:rPr>
                    <w:lastRenderedPageBreak/>
                    <w:t>2.3: Di toko buku</w:t>
                  </w:r>
                </w:p>
              </w:tc>
            </w:tr>
            <w:tr w:rsidR="006C7BAB" w:rsidRPr="00994253" w:rsidTr="00B150B5">
              <w:tc>
                <w:tcPr>
                  <w:tcW w:w="1233" w:type="dxa"/>
                </w:tcPr>
                <w:p w:rsidR="006C7BAB" w:rsidRPr="00B20A38" w:rsidRDefault="00832C9C" w:rsidP="00832C9C">
                  <w:pPr>
                    <w:pStyle w:val="ab"/>
                    <w:numPr>
                      <w:ilvl w:val="0"/>
                      <w:numId w:val="4"/>
                    </w:numPr>
                    <w:ind w:leftChars="0"/>
                    <w:rPr>
                      <w:rFonts w:ascii="Times New Roman" w:eastAsia="標楷體" w:hAnsi="Times New Roman" w:cs="Times New Roman"/>
                    </w:rPr>
                  </w:pPr>
                  <w:r>
                    <w:rPr>
                      <w:rFonts w:ascii="Times New Roman" w:eastAsia="標楷體" w:hAnsi="Times New Roman" w:cs="Times New Roman"/>
                    </w:rPr>
                    <w:lastRenderedPageBreak/>
                    <w:t>4</w:t>
                  </w:r>
                  <w:r w:rsidR="006C7BAB" w:rsidRPr="00B20A38">
                    <w:rPr>
                      <w:rFonts w:ascii="Times New Roman" w:eastAsia="標楷體" w:hAnsi="Times New Roman" w:cs="Times New Roman"/>
                    </w:rPr>
                    <w:t>/</w:t>
                  </w:r>
                  <w:r>
                    <w:rPr>
                      <w:rFonts w:ascii="Times New Roman" w:eastAsia="標楷體" w:hAnsi="Times New Roman" w:cs="Times New Roman"/>
                    </w:rPr>
                    <w:t>27</w:t>
                  </w:r>
                </w:p>
              </w:tc>
              <w:tc>
                <w:tcPr>
                  <w:tcW w:w="3260" w:type="dxa"/>
                </w:tcPr>
                <w:p w:rsidR="006C7BAB" w:rsidRPr="00B20A38" w:rsidRDefault="006C7BAB" w:rsidP="006C7BAB">
                  <w:pPr>
                    <w:rPr>
                      <w:rFonts w:ascii="Times New Roman" w:eastAsia="標楷體" w:hAnsi="Times New Roman" w:cs="Times New Roman"/>
                      <w:kern w:val="0"/>
                    </w:rPr>
                  </w:pPr>
                  <w:r w:rsidRPr="00B20A38">
                    <w:rPr>
                      <w:rFonts w:ascii="Times New Roman" w:eastAsia="標楷體" w:hAnsi="Times New Roman" w:cs="Times New Roman"/>
                    </w:rPr>
                    <w:t>第</w:t>
                  </w:r>
                  <w:r w:rsidR="00A93DC8" w:rsidRPr="00B20A38">
                    <w:rPr>
                      <w:rFonts w:ascii="Times New Roman" w:eastAsia="標楷體" w:hAnsi="Times New Roman" w:cs="Times New Roman"/>
                    </w:rPr>
                    <w:t>七</w:t>
                  </w:r>
                  <w:r w:rsidRPr="00B20A38">
                    <w:rPr>
                      <w:rFonts w:ascii="Times New Roman" w:eastAsia="標楷體" w:hAnsi="Times New Roman" w:cs="Times New Roman"/>
                    </w:rPr>
                    <w:t>課</w:t>
                  </w:r>
                  <w:r w:rsidRPr="00B20A38">
                    <w:rPr>
                      <w:rFonts w:ascii="Times New Roman" w:eastAsia="標楷體" w:hAnsi="Times New Roman" w:cs="Times New Roman"/>
                    </w:rPr>
                    <w:t xml:space="preserve">: </w:t>
                  </w:r>
                  <w:r w:rsidR="00A93DC8" w:rsidRPr="00B20A38">
                    <w:rPr>
                      <w:rFonts w:ascii="Times New Roman" w:eastAsia="標楷體" w:hAnsi="Times New Roman" w:cs="Times New Roman"/>
                      <w:kern w:val="0"/>
                    </w:rPr>
                    <w:t>認識友人</w:t>
                  </w:r>
                </w:p>
                <w:p w:rsidR="00744E03" w:rsidRPr="00B20A38" w:rsidRDefault="00744E03" w:rsidP="006C7BAB">
                  <w:pPr>
                    <w:rPr>
                      <w:rFonts w:ascii="Times New Roman" w:eastAsia="標楷體" w:hAnsi="Times New Roman" w:cs="Times New Roman"/>
                    </w:rPr>
                  </w:pPr>
                  <w:r w:rsidRPr="00B20A38">
                    <w:rPr>
                      <w:rFonts w:ascii="Times New Roman" w:eastAsia="標楷體" w:hAnsi="Times New Roman" w:cs="Times New Roman"/>
                      <w:kern w:val="0"/>
                    </w:rPr>
                    <w:t xml:space="preserve">Berkenalan </w:t>
                  </w:r>
                </w:p>
              </w:tc>
              <w:tc>
                <w:tcPr>
                  <w:tcW w:w="4256" w:type="dxa"/>
                </w:tcPr>
                <w:p w:rsidR="00A62553" w:rsidRPr="00B20A38" w:rsidRDefault="006C7BAB" w:rsidP="00AC0870">
                  <w:pPr>
                    <w:rPr>
                      <w:rFonts w:ascii="Times New Roman" w:eastAsia="標楷體" w:hAnsi="Times New Roman" w:cs="Times New Roman"/>
                    </w:rPr>
                  </w:pPr>
                  <w:r w:rsidRPr="00B20A38">
                    <w:rPr>
                      <w:rFonts w:ascii="Times New Roman" w:eastAsia="標楷體" w:hAnsi="Times New Roman" w:cs="Times New Roman"/>
                    </w:rPr>
                    <w:t>課文與句型練習</w:t>
                  </w:r>
                  <w:r w:rsidR="00AC0870" w:rsidRPr="00B20A38">
                    <w:rPr>
                      <w:rFonts w:ascii="Times New Roman" w:eastAsia="標楷體" w:hAnsi="Times New Roman" w:cs="Times New Roman"/>
                    </w:rPr>
                    <w:t xml:space="preserve">Lesson 7A </w:t>
                  </w:r>
                </w:p>
                <w:p w:rsidR="00D40BAC" w:rsidRPr="00B20A38" w:rsidRDefault="00D40BAC" w:rsidP="00D40BAC">
                  <w:pPr>
                    <w:rPr>
                      <w:rFonts w:ascii="Times New Roman" w:eastAsia="標楷體" w:hAnsi="Times New Roman" w:cs="Times New Roman"/>
                    </w:rPr>
                  </w:pPr>
                  <w:r w:rsidRPr="00B20A38">
                    <w:rPr>
                      <w:rFonts w:ascii="Times New Roman" w:eastAsia="標楷體" w:hAnsi="Times New Roman" w:cs="Times New Roman"/>
                    </w:rPr>
                    <w:t>Tata Bahasa: Indonesian prefix ber- (Wolff et al. 1992, pp. 281-284)</w:t>
                  </w:r>
                </w:p>
              </w:tc>
            </w:tr>
            <w:tr w:rsidR="006C7BAB" w:rsidRPr="00994253" w:rsidTr="00B150B5">
              <w:tc>
                <w:tcPr>
                  <w:tcW w:w="1233" w:type="dxa"/>
                </w:tcPr>
                <w:p w:rsidR="006C7BAB" w:rsidRPr="00B20A38" w:rsidRDefault="00E062F1" w:rsidP="00832C9C">
                  <w:pPr>
                    <w:pStyle w:val="ab"/>
                    <w:numPr>
                      <w:ilvl w:val="0"/>
                      <w:numId w:val="4"/>
                    </w:numPr>
                    <w:ind w:leftChars="0"/>
                    <w:rPr>
                      <w:rFonts w:ascii="Times New Roman" w:eastAsia="標楷體" w:hAnsi="Times New Roman" w:cs="Times New Roman"/>
                    </w:rPr>
                  </w:pPr>
                  <w:r>
                    <w:rPr>
                      <w:rFonts w:ascii="Times New Roman" w:eastAsia="標楷體" w:hAnsi="Times New Roman" w:cs="Times New Roman"/>
                    </w:rPr>
                    <w:t>5</w:t>
                  </w:r>
                  <w:r w:rsidR="006C7BAB" w:rsidRPr="00B20A38">
                    <w:rPr>
                      <w:rFonts w:ascii="Times New Roman" w:eastAsia="標楷體" w:hAnsi="Times New Roman" w:cs="Times New Roman"/>
                    </w:rPr>
                    <w:t>/</w:t>
                  </w:r>
                  <w:r w:rsidR="00832C9C">
                    <w:rPr>
                      <w:rFonts w:ascii="Times New Roman" w:eastAsia="標楷體" w:hAnsi="Times New Roman" w:cs="Times New Roman"/>
                    </w:rPr>
                    <w:t>4</w:t>
                  </w:r>
                  <w:r>
                    <w:rPr>
                      <w:rFonts w:ascii="Times New Roman" w:eastAsia="標楷體" w:hAnsi="Times New Roman" w:cs="Times New Roman"/>
                    </w:rPr>
                    <w:t>2</w:t>
                  </w:r>
                </w:p>
              </w:tc>
              <w:tc>
                <w:tcPr>
                  <w:tcW w:w="3260" w:type="dxa"/>
                </w:tcPr>
                <w:p w:rsidR="006C7BAB" w:rsidRPr="00B20A38" w:rsidRDefault="006C7BAB" w:rsidP="006C7BAB">
                  <w:pPr>
                    <w:rPr>
                      <w:rFonts w:ascii="Times New Roman" w:eastAsia="標楷體" w:hAnsi="Times New Roman" w:cs="Times New Roman"/>
                      <w:kern w:val="0"/>
                    </w:rPr>
                  </w:pPr>
                  <w:r w:rsidRPr="00B20A38">
                    <w:rPr>
                      <w:rFonts w:ascii="Times New Roman" w:eastAsia="標楷體" w:hAnsi="Times New Roman" w:cs="Times New Roman"/>
                    </w:rPr>
                    <w:t>第</w:t>
                  </w:r>
                  <w:r w:rsidR="00A93DC8" w:rsidRPr="00B20A38">
                    <w:rPr>
                      <w:rFonts w:ascii="Times New Roman" w:eastAsia="標楷體" w:hAnsi="Times New Roman" w:cs="Times New Roman"/>
                    </w:rPr>
                    <w:t>七</w:t>
                  </w:r>
                  <w:r w:rsidRPr="00B20A38">
                    <w:rPr>
                      <w:rFonts w:ascii="Times New Roman" w:eastAsia="標楷體" w:hAnsi="Times New Roman" w:cs="Times New Roman"/>
                    </w:rPr>
                    <w:t>課</w:t>
                  </w:r>
                  <w:r w:rsidRPr="00B20A38">
                    <w:rPr>
                      <w:rFonts w:ascii="Times New Roman" w:eastAsia="標楷體" w:hAnsi="Times New Roman" w:cs="Times New Roman"/>
                    </w:rPr>
                    <w:t xml:space="preserve">: </w:t>
                  </w:r>
                  <w:r w:rsidR="00A93DC8" w:rsidRPr="00B20A38">
                    <w:rPr>
                      <w:rFonts w:ascii="Times New Roman" w:eastAsia="標楷體" w:hAnsi="Times New Roman" w:cs="Times New Roman"/>
                      <w:kern w:val="0"/>
                    </w:rPr>
                    <w:t>認識友人</w:t>
                  </w:r>
                </w:p>
                <w:p w:rsidR="00744E03" w:rsidRPr="00B20A38" w:rsidRDefault="00744E03" w:rsidP="006C7BAB">
                  <w:pPr>
                    <w:rPr>
                      <w:rFonts w:ascii="Times New Roman" w:eastAsia="標楷體" w:hAnsi="Times New Roman" w:cs="Times New Roman"/>
                    </w:rPr>
                  </w:pPr>
                  <w:r w:rsidRPr="00B20A38">
                    <w:rPr>
                      <w:rFonts w:ascii="Times New Roman" w:eastAsia="標楷體" w:hAnsi="Times New Roman" w:cs="Times New Roman"/>
                      <w:kern w:val="0"/>
                    </w:rPr>
                    <w:t>Berkenalan</w:t>
                  </w:r>
                </w:p>
              </w:tc>
              <w:tc>
                <w:tcPr>
                  <w:tcW w:w="4256" w:type="dxa"/>
                </w:tcPr>
                <w:p w:rsidR="006C7BAB" w:rsidRPr="00B20A38" w:rsidRDefault="006C7BAB" w:rsidP="006C7BAB">
                  <w:pPr>
                    <w:rPr>
                      <w:rFonts w:ascii="Times New Roman" w:eastAsia="標楷體" w:hAnsi="Times New Roman" w:cs="Times New Roman"/>
                    </w:rPr>
                  </w:pPr>
                  <w:r w:rsidRPr="00B20A38">
                    <w:rPr>
                      <w:rFonts w:ascii="Times New Roman" w:eastAsia="標楷體" w:hAnsi="Times New Roman" w:cs="Times New Roman"/>
                    </w:rPr>
                    <w:t>課文與句型練習</w:t>
                  </w:r>
                  <w:r w:rsidR="00AC0870" w:rsidRPr="00B20A38">
                    <w:rPr>
                      <w:rFonts w:ascii="Times New Roman" w:eastAsia="標楷體" w:hAnsi="Times New Roman" w:cs="Times New Roman"/>
                    </w:rPr>
                    <w:t>Lesson 7</w:t>
                  </w:r>
                  <w:r w:rsidRPr="00B20A38">
                    <w:rPr>
                      <w:rFonts w:ascii="Times New Roman" w:eastAsia="標楷體" w:hAnsi="Times New Roman" w:cs="Times New Roman"/>
                    </w:rPr>
                    <w:t>B</w:t>
                  </w:r>
                </w:p>
                <w:p w:rsidR="00D40BAC" w:rsidRPr="00B20A38" w:rsidRDefault="00D40BAC" w:rsidP="00D40BAC">
                  <w:pPr>
                    <w:rPr>
                      <w:rFonts w:ascii="Times New Roman" w:eastAsia="標楷體" w:hAnsi="Times New Roman" w:cs="Times New Roman"/>
                    </w:rPr>
                  </w:pPr>
                  <w:r w:rsidRPr="00B20A38">
                    <w:rPr>
                      <w:rFonts w:ascii="Times New Roman" w:eastAsia="標楷體" w:hAnsi="Times New Roman" w:cs="Times New Roman"/>
                    </w:rPr>
                    <w:t>Tata Bahasa: Latihan (Wolff et al. 1992, pp. 286-290)</w:t>
                  </w:r>
                </w:p>
              </w:tc>
            </w:tr>
            <w:tr w:rsidR="006C7BAB" w:rsidRPr="00994253" w:rsidTr="00B150B5">
              <w:tc>
                <w:tcPr>
                  <w:tcW w:w="1233" w:type="dxa"/>
                </w:tcPr>
                <w:p w:rsidR="006C7BAB" w:rsidRPr="00B20A38" w:rsidRDefault="006C7BAB" w:rsidP="00832C9C">
                  <w:pPr>
                    <w:pStyle w:val="ab"/>
                    <w:numPr>
                      <w:ilvl w:val="0"/>
                      <w:numId w:val="4"/>
                    </w:numPr>
                    <w:ind w:leftChars="0"/>
                    <w:rPr>
                      <w:rFonts w:ascii="Times New Roman" w:eastAsia="標楷體" w:hAnsi="Times New Roman" w:cs="Times New Roman"/>
                    </w:rPr>
                  </w:pPr>
                  <w:r w:rsidRPr="00B20A38">
                    <w:rPr>
                      <w:rFonts w:ascii="Times New Roman" w:eastAsia="標楷體" w:hAnsi="Times New Roman" w:cs="Times New Roman"/>
                    </w:rPr>
                    <w:t>5/</w:t>
                  </w:r>
                  <w:r w:rsidR="00E062F1">
                    <w:rPr>
                      <w:rFonts w:ascii="Times New Roman" w:eastAsia="標楷體" w:hAnsi="Times New Roman" w:cs="Times New Roman"/>
                    </w:rPr>
                    <w:t>1</w:t>
                  </w:r>
                  <w:r w:rsidR="00832C9C">
                    <w:rPr>
                      <w:rFonts w:ascii="Times New Roman" w:eastAsia="標楷體" w:hAnsi="Times New Roman" w:cs="Times New Roman"/>
                    </w:rPr>
                    <w:t>1</w:t>
                  </w:r>
                </w:p>
              </w:tc>
              <w:tc>
                <w:tcPr>
                  <w:tcW w:w="3260" w:type="dxa"/>
                </w:tcPr>
                <w:p w:rsidR="006C7BAB" w:rsidRPr="00B20A38" w:rsidRDefault="006C7BAB" w:rsidP="006C7BAB">
                  <w:pPr>
                    <w:rPr>
                      <w:rFonts w:ascii="Times New Roman" w:eastAsia="標楷體" w:hAnsi="Times New Roman" w:cs="Times New Roman"/>
                    </w:rPr>
                  </w:pPr>
                  <w:r w:rsidRPr="00B20A38">
                    <w:rPr>
                      <w:rFonts w:ascii="Times New Roman" w:eastAsia="標楷體" w:hAnsi="Times New Roman" w:cs="Times New Roman"/>
                    </w:rPr>
                    <w:t>第</w:t>
                  </w:r>
                  <w:r w:rsidR="00A93DC8" w:rsidRPr="00B20A38">
                    <w:rPr>
                      <w:rFonts w:ascii="Times New Roman" w:eastAsia="標楷體" w:hAnsi="Times New Roman" w:cs="Times New Roman"/>
                    </w:rPr>
                    <w:t>七</w:t>
                  </w:r>
                  <w:r w:rsidRPr="00B20A38">
                    <w:rPr>
                      <w:rFonts w:ascii="Times New Roman" w:eastAsia="標楷體" w:hAnsi="Times New Roman" w:cs="Times New Roman"/>
                    </w:rPr>
                    <w:t>課</w:t>
                  </w:r>
                  <w:r w:rsidRPr="00B20A38">
                    <w:rPr>
                      <w:rFonts w:ascii="Times New Roman" w:eastAsia="標楷體" w:hAnsi="Times New Roman" w:cs="Times New Roman"/>
                    </w:rPr>
                    <w:t xml:space="preserve">: </w:t>
                  </w:r>
                  <w:r w:rsidR="00A93DC8" w:rsidRPr="00B20A38">
                    <w:rPr>
                      <w:rFonts w:ascii="Times New Roman" w:eastAsia="標楷體" w:hAnsi="Times New Roman" w:cs="Times New Roman"/>
                      <w:kern w:val="0"/>
                    </w:rPr>
                    <w:t>人生抉擇</w:t>
                  </w:r>
                </w:p>
                <w:p w:rsidR="006C7BAB" w:rsidRPr="00B20A38" w:rsidRDefault="00283BC6" w:rsidP="006C7BAB">
                  <w:pPr>
                    <w:rPr>
                      <w:rFonts w:ascii="Times New Roman" w:eastAsia="標楷體" w:hAnsi="Times New Roman" w:cs="Times New Roman"/>
                    </w:rPr>
                  </w:pPr>
                  <w:r w:rsidRPr="00B20A38">
                    <w:rPr>
                      <w:rFonts w:ascii="Times New Roman" w:eastAsia="標楷體" w:hAnsi="Times New Roman" w:cs="Times New Roman"/>
                    </w:rPr>
                    <w:t>Keputusan hidup</w:t>
                  </w:r>
                </w:p>
              </w:tc>
              <w:tc>
                <w:tcPr>
                  <w:tcW w:w="4256" w:type="dxa"/>
                </w:tcPr>
                <w:p w:rsidR="006C7BAB" w:rsidRPr="00B20A38" w:rsidRDefault="006C7BAB" w:rsidP="006C7BAB">
                  <w:pPr>
                    <w:rPr>
                      <w:rFonts w:ascii="Times New Roman" w:eastAsia="標楷體" w:hAnsi="Times New Roman" w:cs="Times New Roman"/>
                    </w:rPr>
                  </w:pPr>
                  <w:r w:rsidRPr="00B20A38">
                    <w:rPr>
                      <w:rFonts w:ascii="Times New Roman" w:eastAsia="標楷體" w:hAnsi="Times New Roman" w:cs="Times New Roman"/>
                    </w:rPr>
                    <w:t>課文與句型練習</w:t>
                  </w:r>
                  <w:r w:rsidRPr="00B20A38">
                    <w:rPr>
                      <w:rFonts w:ascii="Times New Roman" w:eastAsia="標楷體" w:hAnsi="Times New Roman" w:cs="Times New Roman"/>
                    </w:rPr>
                    <w:t xml:space="preserve">Lesson </w:t>
                  </w:r>
                  <w:r w:rsidR="00AC0870" w:rsidRPr="00B20A38">
                    <w:rPr>
                      <w:rFonts w:ascii="Times New Roman" w:eastAsia="標楷體" w:hAnsi="Times New Roman" w:cs="Times New Roman"/>
                    </w:rPr>
                    <w:t>7</w:t>
                  </w:r>
                  <w:r w:rsidRPr="00B20A38">
                    <w:rPr>
                      <w:rFonts w:ascii="Times New Roman" w:eastAsia="標楷體" w:hAnsi="Times New Roman" w:cs="Times New Roman"/>
                    </w:rPr>
                    <w:t>C</w:t>
                  </w:r>
                </w:p>
                <w:p w:rsidR="00AC0870" w:rsidRPr="00B20A38" w:rsidRDefault="00AC0870" w:rsidP="006C7BAB">
                  <w:pPr>
                    <w:rPr>
                      <w:rFonts w:ascii="Times New Roman" w:eastAsia="標楷體" w:hAnsi="Times New Roman" w:cs="Times New Roman"/>
                    </w:rPr>
                  </w:pPr>
                  <w:r w:rsidRPr="00B20A38">
                    <w:rPr>
                      <w:rFonts w:ascii="Times New Roman" w:eastAsia="標楷體" w:hAnsi="Times New Roman" w:cs="Times New Roman"/>
                    </w:rPr>
                    <w:t>評量</w:t>
                  </w:r>
                  <w:r w:rsidRPr="00B20A38">
                    <w:rPr>
                      <w:rFonts w:ascii="Times New Roman" w:eastAsia="標楷體" w:hAnsi="Times New Roman" w:cs="Times New Roman"/>
                    </w:rPr>
                    <w:t>Quiz 3</w:t>
                  </w:r>
                </w:p>
              </w:tc>
            </w:tr>
            <w:tr w:rsidR="006C7BAB" w:rsidRPr="00994253" w:rsidTr="00B150B5">
              <w:tc>
                <w:tcPr>
                  <w:tcW w:w="1233" w:type="dxa"/>
                </w:tcPr>
                <w:p w:rsidR="006C7BAB" w:rsidRPr="00B20A38" w:rsidRDefault="006C7BAB" w:rsidP="00832C9C">
                  <w:pPr>
                    <w:pStyle w:val="ab"/>
                    <w:numPr>
                      <w:ilvl w:val="0"/>
                      <w:numId w:val="4"/>
                    </w:numPr>
                    <w:ind w:leftChars="0"/>
                    <w:rPr>
                      <w:rFonts w:ascii="Times New Roman" w:eastAsia="標楷體" w:hAnsi="Times New Roman" w:cs="Times New Roman"/>
                    </w:rPr>
                  </w:pPr>
                  <w:r w:rsidRPr="00B20A38">
                    <w:rPr>
                      <w:rFonts w:ascii="Times New Roman" w:eastAsia="標楷體" w:hAnsi="Times New Roman" w:cs="Times New Roman"/>
                    </w:rPr>
                    <w:t>5/</w:t>
                  </w:r>
                  <w:r w:rsidR="00832C9C">
                    <w:rPr>
                      <w:rFonts w:ascii="Times New Roman" w:eastAsia="標楷體" w:hAnsi="Times New Roman" w:cs="Times New Roman"/>
                    </w:rPr>
                    <w:t>18</w:t>
                  </w:r>
                </w:p>
              </w:tc>
              <w:tc>
                <w:tcPr>
                  <w:tcW w:w="3260" w:type="dxa"/>
                </w:tcPr>
                <w:p w:rsidR="006C7BAB" w:rsidRPr="00B20A38" w:rsidRDefault="006C7BAB" w:rsidP="006C7BAB">
                  <w:pPr>
                    <w:rPr>
                      <w:rFonts w:ascii="Times New Roman" w:eastAsia="標楷體" w:hAnsi="Times New Roman" w:cs="Times New Roman"/>
                    </w:rPr>
                  </w:pPr>
                  <w:r w:rsidRPr="00B20A38">
                    <w:rPr>
                      <w:rFonts w:ascii="Times New Roman" w:eastAsia="標楷體" w:hAnsi="Times New Roman" w:cs="Times New Roman"/>
                    </w:rPr>
                    <w:t>第</w:t>
                  </w:r>
                  <w:r w:rsidR="00A93DC8" w:rsidRPr="00B20A38">
                    <w:rPr>
                      <w:rFonts w:ascii="Times New Roman" w:eastAsia="標楷體" w:hAnsi="Times New Roman" w:cs="Times New Roman"/>
                    </w:rPr>
                    <w:t>八</w:t>
                  </w:r>
                  <w:r w:rsidRPr="00B20A38">
                    <w:rPr>
                      <w:rFonts w:ascii="Times New Roman" w:eastAsia="標楷體" w:hAnsi="Times New Roman" w:cs="Times New Roman"/>
                    </w:rPr>
                    <w:t>課</w:t>
                  </w:r>
                  <w:r w:rsidRPr="00B20A38">
                    <w:rPr>
                      <w:rFonts w:ascii="Times New Roman" w:eastAsia="標楷體" w:hAnsi="Times New Roman" w:cs="Times New Roman"/>
                    </w:rPr>
                    <w:t xml:space="preserve">: </w:t>
                  </w:r>
                  <w:r w:rsidR="00A93DC8" w:rsidRPr="00B20A38">
                    <w:rPr>
                      <w:rFonts w:ascii="Times New Roman" w:eastAsia="標楷體" w:hAnsi="Times New Roman" w:cs="Times New Roman"/>
                      <w:kern w:val="0"/>
                    </w:rPr>
                    <w:t>歡送道別</w:t>
                  </w:r>
                </w:p>
                <w:p w:rsidR="006C7BAB" w:rsidRDefault="00283BC6" w:rsidP="006C7BAB">
                  <w:pPr>
                    <w:rPr>
                      <w:rFonts w:ascii="Times New Roman" w:eastAsia="標楷體" w:hAnsi="Times New Roman" w:cs="Times New Roman"/>
                    </w:rPr>
                  </w:pPr>
                  <w:r w:rsidRPr="00B20A38">
                    <w:rPr>
                      <w:rFonts w:ascii="Times New Roman" w:eastAsia="標楷體" w:hAnsi="Times New Roman" w:cs="Times New Roman"/>
                    </w:rPr>
                    <w:t>Perpisahan</w:t>
                  </w:r>
                </w:p>
                <w:p w:rsidR="00F15BAA" w:rsidRPr="00B20A38" w:rsidRDefault="00F15BAA" w:rsidP="003668AD">
                  <w:pPr>
                    <w:rPr>
                      <w:rFonts w:ascii="Times New Roman" w:eastAsia="標楷體" w:hAnsi="Times New Roman" w:cs="Times New Roman"/>
                    </w:rPr>
                  </w:pPr>
                  <w:r>
                    <w:rPr>
                      <w:rFonts w:ascii="Times New Roman" w:eastAsia="標楷體" w:hAnsi="Times New Roman" w:cs="Times New Roman" w:hint="eastAsia"/>
                    </w:rPr>
                    <w:t>開始製作</w:t>
                  </w:r>
                  <w:r w:rsidR="003668AD">
                    <w:rPr>
                      <w:rFonts w:ascii="Times New Roman" w:eastAsia="標楷體" w:hAnsi="Times New Roman" w:cs="Times New Roman"/>
                    </w:rPr>
                    <w:t>Animaker</w:t>
                  </w:r>
                  <w:r>
                    <w:rPr>
                      <w:rFonts w:ascii="Times New Roman" w:eastAsia="標楷體" w:hAnsi="Times New Roman" w:cs="Times New Roman" w:hint="eastAsia"/>
                    </w:rPr>
                    <w:t>作業</w:t>
                  </w:r>
                </w:p>
              </w:tc>
              <w:tc>
                <w:tcPr>
                  <w:tcW w:w="4256" w:type="dxa"/>
                </w:tcPr>
                <w:p w:rsidR="006C7BAB" w:rsidRPr="00B20A38" w:rsidRDefault="006C7BAB" w:rsidP="006C7BAB">
                  <w:pPr>
                    <w:rPr>
                      <w:rFonts w:ascii="Times New Roman" w:eastAsia="標楷體" w:hAnsi="Times New Roman" w:cs="Times New Roman"/>
                    </w:rPr>
                  </w:pPr>
                  <w:r w:rsidRPr="00B20A38">
                    <w:rPr>
                      <w:rFonts w:ascii="Times New Roman" w:eastAsia="標楷體" w:hAnsi="Times New Roman" w:cs="Times New Roman"/>
                    </w:rPr>
                    <w:t>課文與句型練習</w:t>
                  </w:r>
                  <w:r w:rsidRPr="00B20A38">
                    <w:rPr>
                      <w:rFonts w:ascii="Times New Roman" w:eastAsia="標楷體" w:hAnsi="Times New Roman" w:cs="Times New Roman"/>
                    </w:rPr>
                    <w:t xml:space="preserve">Lesson </w:t>
                  </w:r>
                  <w:r w:rsidR="00AC0870" w:rsidRPr="00B20A38">
                    <w:rPr>
                      <w:rFonts w:ascii="Times New Roman" w:eastAsia="標楷體" w:hAnsi="Times New Roman" w:cs="Times New Roman"/>
                    </w:rPr>
                    <w:t>8A</w:t>
                  </w:r>
                </w:p>
                <w:p w:rsidR="00A62553" w:rsidRPr="00B20A38" w:rsidRDefault="00A62553" w:rsidP="00A62553">
                  <w:pPr>
                    <w:rPr>
                      <w:rFonts w:ascii="Times New Roman" w:eastAsia="標楷體" w:hAnsi="Times New Roman" w:cs="Times New Roman"/>
                    </w:rPr>
                  </w:pPr>
                  <w:r w:rsidRPr="00B20A38">
                    <w:rPr>
                      <w:rFonts w:ascii="Times New Roman" w:eastAsia="標楷體" w:hAnsi="Times New Roman" w:cs="Times New Roman"/>
                    </w:rPr>
                    <w:t>Ayo Berbahasa Indonesia vol. 2 pelajaran 3.1: Kehidupan di desa</w:t>
                  </w:r>
                </w:p>
                <w:p w:rsidR="00FE390F" w:rsidRPr="00B20A38" w:rsidRDefault="00FE390F" w:rsidP="00FE390F">
                  <w:pPr>
                    <w:rPr>
                      <w:rFonts w:ascii="Times New Roman" w:eastAsia="標楷體" w:hAnsi="Times New Roman" w:cs="Times New Roman"/>
                    </w:rPr>
                  </w:pPr>
                  <w:r w:rsidRPr="00B20A38">
                    <w:rPr>
                      <w:rFonts w:ascii="Times New Roman" w:eastAsia="標楷體" w:hAnsi="Times New Roman" w:cs="Times New Roman"/>
                    </w:rPr>
                    <w:t>Tata Bahasa: Indonesian suffix -i (Wolff et al. 1992, pp. 310-314)</w:t>
                  </w:r>
                </w:p>
              </w:tc>
            </w:tr>
            <w:tr w:rsidR="006C7BAB" w:rsidRPr="00994253" w:rsidTr="00B150B5">
              <w:tc>
                <w:tcPr>
                  <w:tcW w:w="1233" w:type="dxa"/>
                </w:tcPr>
                <w:p w:rsidR="006C7BAB" w:rsidRPr="00B20A38" w:rsidRDefault="00832C9C" w:rsidP="00E062F1">
                  <w:pPr>
                    <w:pStyle w:val="ab"/>
                    <w:numPr>
                      <w:ilvl w:val="0"/>
                      <w:numId w:val="4"/>
                    </w:numPr>
                    <w:ind w:leftChars="0"/>
                    <w:rPr>
                      <w:rFonts w:ascii="Times New Roman" w:eastAsia="標楷體" w:hAnsi="Times New Roman" w:cs="Times New Roman"/>
                    </w:rPr>
                  </w:pPr>
                  <w:r>
                    <w:rPr>
                      <w:rFonts w:ascii="Times New Roman" w:eastAsia="標楷體" w:hAnsi="Times New Roman" w:cs="Times New Roman"/>
                    </w:rPr>
                    <w:t>5</w:t>
                  </w:r>
                  <w:r w:rsidR="006C7BAB" w:rsidRPr="00B20A38">
                    <w:rPr>
                      <w:rFonts w:ascii="Times New Roman" w:eastAsia="標楷體" w:hAnsi="Times New Roman" w:cs="Times New Roman"/>
                    </w:rPr>
                    <w:t>/</w:t>
                  </w:r>
                  <w:r w:rsidR="00E062F1">
                    <w:rPr>
                      <w:rFonts w:ascii="Times New Roman" w:eastAsia="標楷體" w:hAnsi="Times New Roman" w:cs="Times New Roman"/>
                    </w:rPr>
                    <w:t>2</w:t>
                  </w:r>
                  <w:r>
                    <w:rPr>
                      <w:rFonts w:ascii="Times New Roman" w:eastAsia="標楷體" w:hAnsi="Times New Roman" w:cs="Times New Roman"/>
                    </w:rPr>
                    <w:t>5</w:t>
                  </w:r>
                </w:p>
              </w:tc>
              <w:tc>
                <w:tcPr>
                  <w:tcW w:w="3260" w:type="dxa"/>
                </w:tcPr>
                <w:p w:rsidR="006C7BAB" w:rsidRPr="00B20A38" w:rsidRDefault="006C7BAB" w:rsidP="006C7BAB">
                  <w:pPr>
                    <w:rPr>
                      <w:rFonts w:ascii="Times New Roman" w:eastAsia="標楷體" w:hAnsi="Times New Roman" w:cs="Times New Roman"/>
                    </w:rPr>
                  </w:pPr>
                  <w:r w:rsidRPr="00B20A38">
                    <w:rPr>
                      <w:rFonts w:ascii="Times New Roman" w:eastAsia="標楷體" w:hAnsi="Times New Roman" w:cs="Times New Roman"/>
                    </w:rPr>
                    <w:t>第</w:t>
                  </w:r>
                  <w:r w:rsidR="00A93DC8" w:rsidRPr="00B20A38">
                    <w:rPr>
                      <w:rFonts w:ascii="Times New Roman" w:eastAsia="標楷體" w:hAnsi="Times New Roman" w:cs="Times New Roman"/>
                    </w:rPr>
                    <w:t>八</w:t>
                  </w:r>
                  <w:r w:rsidRPr="00B20A38">
                    <w:rPr>
                      <w:rFonts w:ascii="Times New Roman" w:eastAsia="標楷體" w:hAnsi="Times New Roman" w:cs="Times New Roman"/>
                    </w:rPr>
                    <w:t>課</w:t>
                  </w:r>
                  <w:r w:rsidRPr="00B20A38">
                    <w:rPr>
                      <w:rFonts w:ascii="Times New Roman" w:eastAsia="標楷體" w:hAnsi="Times New Roman" w:cs="Times New Roman"/>
                    </w:rPr>
                    <w:t xml:space="preserve">: </w:t>
                  </w:r>
                  <w:r w:rsidR="00A93DC8" w:rsidRPr="00B20A38">
                    <w:rPr>
                      <w:rFonts w:ascii="Times New Roman" w:eastAsia="標楷體" w:hAnsi="Times New Roman" w:cs="Times New Roman"/>
                      <w:kern w:val="0"/>
                    </w:rPr>
                    <w:t>歡送道別</w:t>
                  </w:r>
                </w:p>
                <w:p w:rsidR="006C7BAB" w:rsidRPr="00B20A38" w:rsidRDefault="00283BC6" w:rsidP="006C7BAB">
                  <w:pPr>
                    <w:rPr>
                      <w:rFonts w:ascii="Times New Roman" w:eastAsia="標楷體" w:hAnsi="Times New Roman" w:cs="Times New Roman"/>
                    </w:rPr>
                  </w:pPr>
                  <w:r w:rsidRPr="00B20A38">
                    <w:rPr>
                      <w:rFonts w:ascii="Times New Roman" w:eastAsia="標楷體" w:hAnsi="Times New Roman" w:cs="Times New Roman"/>
                    </w:rPr>
                    <w:t>Perpisahan</w:t>
                  </w:r>
                </w:p>
              </w:tc>
              <w:tc>
                <w:tcPr>
                  <w:tcW w:w="4256" w:type="dxa"/>
                </w:tcPr>
                <w:p w:rsidR="006C7BAB" w:rsidRPr="00B20A38" w:rsidRDefault="006C7BAB" w:rsidP="006C7BAB">
                  <w:pPr>
                    <w:rPr>
                      <w:rFonts w:ascii="Times New Roman" w:eastAsia="標楷體" w:hAnsi="Times New Roman" w:cs="Times New Roman"/>
                    </w:rPr>
                  </w:pPr>
                  <w:r w:rsidRPr="00B20A38">
                    <w:rPr>
                      <w:rFonts w:ascii="Times New Roman" w:eastAsia="標楷體" w:hAnsi="Times New Roman" w:cs="Times New Roman"/>
                    </w:rPr>
                    <w:t>課文與句型練習</w:t>
                  </w:r>
                  <w:r w:rsidRPr="00B20A38">
                    <w:rPr>
                      <w:rFonts w:ascii="Times New Roman" w:eastAsia="標楷體" w:hAnsi="Times New Roman" w:cs="Times New Roman"/>
                    </w:rPr>
                    <w:t xml:space="preserve">Lesson </w:t>
                  </w:r>
                  <w:r w:rsidR="00AC0870" w:rsidRPr="00B20A38">
                    <w:rPr>
                      <w:rFonts w:ascii="Times New Roman" w:eastAsia="標楷體" w:hAnsi="Times New Roman" w:cs="Times New Roman"/>
                    </w:rPr>
                    <w:t>8</w:t>
                  </w:r>
                  <w:r w:rsidRPr="00B20A38">
                    <w:rPr>
                      <w:rFonts w:ascii="Times New Roman" w:eastAsia="標楷體" w:hAnsi="Times New Roman" w:cs="Times New Roman"/>
                    </w:rPr>
                    <w:t>B</w:t>
                  </w:r>
                </w:p>
                <w:p w:rsidR="006C7BAB" w:rsidRPr="00B20A38" w:rsidRDefault="00FE390F" w:rsidP="00FE390F">
                  <w:pPr>
                    <w:rPr>
                      <w:rFonts w:ascii="Times New Roman" w:eastAsia="標楷體" w:hAnsi="Times New Roman" w:cs="Times New Roman"/>
                    </w:rPr>
                  </w:pPr>
                  <w:r w:rsidRPr="00B20A38">
                    <w:rPr>
                      <w:rFonts w:ascii="Times New Roman" w:eastAsia="標楷體" w:hAnsi="Times New Roman" w:cs="Times New Roman"/>
                    </w:rPr>
                    <w:t>Tata Bahasa: Latihan (Wolff et al. 1992, pp. 316-320)</w:t>
                  </w:r>
                </w:p>
              </w:tc>
            </w:tr>
            <w:tr w:rsidR="006C7BAB" w:rsidRPr="00994253" w:rsidTr="00B150B5">
              <w:tc>
                <w:tcPr>
                  <w:tcW w:w="1233" w:type="dxa"/>
                </w:tcPr>
                <w:p w:rsidR="006C7BAB" w:rsidRPr="00B20A38" w:rsidRDefault="00E062F1" w:rsidP="00E062F1">
                  <w:pPr>
                    <w:pStyle w:val="ab"/>
                    <w:numPr>
                      <w:ilvl w:val="0"/>
                      <w:numId w:val="4"/>
                    </w:numPr>
                    <w:ind w:leftChars="0"/>
                    <w:rPr>
                      <w:rFonts w:ascii="Times New Roman" w:eastAsia="標楷體" w:hAnsi="Times New Roman" w:cs="Times New Roman"/>
                    </w:rPr>
                  </w:pPr>
                  <w:r>
                    <w:rPr>
                      <w:rFonts w:ascii="Times New Roman" w:eastAsia="標楷體" w:hAnsi="Times New Roman" w:cs="Times New Roman"/>
                    </w:rPr>
                    <w:t>6</w:t>
                  </w:r>
                  <w:r w:rsidR="006C7BAB" w:rsidRPr="00B20A38">
                    <w:rPr>
                      <w:rFonts w:ascii="Times New Roman" w:eastAsia="標楷體" w:hAnsi="Times New Roman" w:cs="Times New Roman"/>
                    </w:rPr>
                    <w:t>/</w:t>
                  </w:r>
                  <w:r w:rsidR="00832C9C">
                    <w:rPr>
                      <w:rFonts w:ascii="Times New Roman" w:eastAsia="標楷體" w:hAnsi="Times New Roman" w:cs="Times New Roman"/>
                    </w:rPr>
                    <w:t>1</w:t>
                  </w:r>
                </w:p>
              </w:tc>
              <w:tc>
                <w:tcPr>
                  <w:tcW w:w="3260" w:type="dxa"/>
                </w:tcPr>
                <w:p w:rsidR="006C7BAB" w:rsidRPr="00B20A38" w:rsidRDefault="006C7BAB" w:rsidP="006C7BAB">
                  <w:pPr>
                    <w:rPr>
                      <w:rFonts w:ascii="Times New Roman" w:eastAsia="標楷體" w:hAnsi="Times New Roman" w:cs="Times New Roman"/>
                      <w:kern w:val="0"/>
                    </w:rPr>
                  </w:pPr>
                  <w:r w:rsidRPr="00B20A38">
                    <w:rPr>
                      <w:rFonts w:ascii="Times New Roman" w:eastAsia="標楷體" w:hAnsi="Times New Roman" w:cs="Times New Roman"/>
                    </w:rPr>
                    <w:t>第</w:t>
                  </w:r>
                  <w:r w:rsidR="00A93DC8" w:rsidRPr="00B20A38">
                    <w:rPr>
                      <w:rFonts w:ascii="Times New Roman" w:eastAsia="標楷體" w:hAnsi="Times New Roman" w:cs="Times New Roman"/>
                    </w:rPr>
                    <w:t>八</w:t>
                  </w:r>
                  <w:r w:rsidRPr="00B20A38">
                    <w:rPr>
                      <w:rFonts w:ascii="Times New Roman" w:eastAsia="標楷體" w:hAnsi="Times New Roman" w:cs="Times New Roman"/>
                    </w:rPr>
                    <w:t>課</w:t>
                  </w:r>
                  <w:r w:rsidRPr="00B20A38">
                    <w:rPr>
                      <w:rFonts w:ascii="Times New Roman" w:eastAsia="標楷體" w:hAnsi="Times New Roman" w:cs="Times New Roman"/>
                    </w:rPr>
                    <w:t xml:space="preserve">: </w:t>
                  </w:r>
                  <w:r w:rsidR="00A93DC8" w:rsidRPr="00B20A38">
                    <w:rPr>
                      <w:rFonts w:ascii="Times New Roman" w:eastAsia="標楷體" w:hAnsi="Times New Roman" w:cs="Times New Roman"/>
                      <w:kern w:val="0"/>
                    </w:rPr>
                    <w:t>、感謝問候</w:t>
                  </w:r>
                </w:p>
                <w:p w:rsidR="006C7BAB" w:rsidRPr="00B20A38" w:rsidRDefault="00283BC6" w:rsidP="006C7BAB">
                  <w:pPr>
                    <w:rPr>
                      <w:rFonts w:ascii="Times New Roman" w:eastAsia="標楷體" w:hAnsi="Times New Roman" w:cs="Times New Roman"/>
                    </w:rPr>
                  </w:pPr>
                  <w:r w:rsidRPr="00B20A38">
                    <w:rPr>
                      <w:rFonts w:ascii="Times New Roman" w:eastAsia="標楷體" w:hAnsi="Times New Roman" w:cs="Times New Roman"/>
                      <w:kern w:val="0"/>
                    </w:rPr>
                    <w:t>Ungkapan rasa syukur</w:t>
                  </w:r>
                </w:p>
              </w:tc>
              <w:tc>
                <w:tcPr>
                  <w:tcW w:w="4256" w:type="dxa"/>
                </w:tcPr>
                <w:p w:rsidR="006C7BAB" w:rsidRPr="00B20A38" w:rsidRDefault="006C7BAB" w:rsidP="006C7BAB">
                  <w:pPr>
                    <w:rPr>
                      <w:rFonts w:ascii="Times New Roman" w:eastAsia="標楷體" w:hAnsi="Times New Roman" w:cs="Times New Roman"/>
                    </w:rPr>
                  </w:pPr>
                  <w:r w:rsidRPr="00B20A38">
                    <w:rPr>
                      <w:rFonts w:ascii="Times New Roman" w:eastAsia="標楷體" w:hAnsi="Times New Roman" w:cs="Times New Roman"/>
                    </w:rPr>
                    <w:t>課文與句型練習</w:t>
                  </w:r>
                  <w:r w:rsidRPr="00B20A38">
                    <w:rPr>
                      <w:rFonts w:ascii="Times New Roman" w:eastAsia="標楷體" w:hAnsi="Times New Roman" w:cs="Times New Roman"/>
                    </w:rPr>
                    <w:t xml:space="preserve">Lesson </w:t>
                  </w:r>
                  <w:r w:rsidR="00AC0870" w:rsidRPr="00B20A38">
                    <w:rPr>
                      <w:rFonts w:ascii="Times New Roman" w:eastAsia="標楷體" w:hAnsi="Times New Roman" w:cs="Times New Roman"/>
                    </w:rPr>
                    <w:t>8C</w:t>
                  </w:r>
                </w:p>
                <w:p w:rsidR="00765FA2" w:rsidRPr="00B20A38" w:rsidRDefault="00AC0870" w:rsidP="006C7BAB">
                  <w:pPr>
                    <w:rPr>
                      <w:rFonts w:ascii="Times New Roman" w:eastAsia="標楷體" w:hAnsi="Times New Roman" w:cs="Times New Roman"/>
                    </w:rPr>
                  </w:pPr>
                  <w:r w:rsidRPr="00B20A38">
                    <w:rPr>
                      <w:rFonts w:ascii="Times New Roman" w:eastAsia="標楷體" w:hAnsi="Times New Roman" w:cs="Times New Roman"/>
                    </w:rPr>
                    <w:t>評量</w:t>
                  </w:r>
                  <w:r w:rsidRPr="00B20A38">
                    <w:rPr>
                      <w:rFonts w:ascii="Times New Roman" w:eastAsia="標楷體" w:hAnsi="Times New Roman" w:cs="Times New Roman"/>
                    </w:rPr>
                    <w:t>Quiz 4</w:t>
                  </w:r>
                </w:p>
              </w:tc>
            </w:tr>
            <w:tr w:rsidR="006C7BAB" w:rsidRPr="00994253" w:rsidTr="00B150B5">
              <w:tc>
                <w:tcPr>
                  <w:tcW w:w="1233" w:type="dxa"/>
                </w:tcPr>
                <w:p w:rsidR="006C7BAB" w:rsidRPr="00B20A38" w:rsidRDefault="006C7BAB" w:rsidP="00832C9C">
                  <w:pPr>
                    <w:pStyle w:val="ab"/>
                    <w:numPr>
                      <w:ilvl w:val="0"/>
                      <w:numId w:val="4"/>
                    </w:numPr>
                    <w:ind w:leftChars="0"/>
                    <w:rPr>
                      <w:rFonts w:ascii="Times New Roman" w:eastAsia="標楷體" w:hAnsi="Times New Roman" w:cs="Times New Roman"/>
                    </w:rPr>
                  </w:pPr>
                  <w:r w:rsidRPr="00B20A38">
                    <w:rPr>
                      <w:rFonts w:ascii="Times New Roman" w:eastAsia="標楷體" w:hAnsi="Times New Roman" w:cs="Times New Roman"/>
                    </w:rPr>
                    <w:t>6/</w:t>
                  </w:r>
                  <w:r w:rsidR="00832C9C">
                    <w:rPr>
                      <w:rFonts w:ascii="Times New Roman" w:eastAsia="標楷體" w:hAnsi="Times New Roman" w:cs="Times New Roman"/>
                    </w:rPr>
                    <w:t>8</w:t>
                  </w:r>
                </w:p>
              </w:tc>
              <w:tc>
                <w:tcPr>
                  <w:tcW w:w="3260" w:type="dxa"/>
                </w:tcPr>
                <w:p w:rsidR="006C7BAB" w:rsidRPr="00B20A38" w:rsidRDefault="006C7BAB" w:rsidP="006C7BAB">
                  <w:pPr>
                    <w:rPr>
                      <w:rFonts w:ascii="Times New Roman" w:eastAsia="標楷體" w:hAnsi="Times New Roman" w:cs="Times New Roman"/>
                    </w:rPr>
                  </w:pPr>
                  <w:r w:rsidRPr="00B20A38">
                    <w:rPr>
                      <w:rFonts w:ascii="Times New Roman" w:eastAsia="標楷體" w:hAnsi="Times New Roman" w:cs="Times New Roman"/>
                    </w:rPr>
                    <w:t>總複習</w:t>
                  </w:r>
                </w:p>
                <w:p w:rsidR="006C7BAB" w:rsidRPr="00B20A38" w:rsidRDefault="006C7BAB" w:rsidP="006C7BAB">
                  <w:pPr>
                    <w:rPr>
                      <w:rFonts w:ascii="Times New Roman" w:eastAsia="標楷體" w:hAnsi="Times New Roman" w:cs="Times New Roman"/>
                    </w:rPr>
                  </w:pPr>
                  <w:r w:rsidRPr="00B20A38">
                    <w:rPr>
                      <w:rFonts w:ascii="Times New Roman" w:eastAsia="標楷體" w:hAnsi="Times New Roman" w:cs="Times New Roman"/>
                    </w:rPr>
                    <w:t>Review</w:t>
                  </w:r>
                </w:p>
                <w:p w:rsidR="00384066" w:rsidRPr="00B20A38" w:rsidRDefault="00235C6D" w:rsidP="00CD5549">
                  <w:pPr>
                    <w:rPr>
                      <w:rFonts w:ascii="Times New Roman" w:eastAsia="標楷體" w:hAnsi="Times New Roman" w:cs="Times New Roman"/>
                    </w:rPr>
                  </w:pPr>
                  <w:r>
                    <w:rPr>
                      <w:rFonts w:ascii="Times New Roman" w:eastAsia="標楷體" w:hAnsi="Times New Roman" w:cs="Times New Roman"/>
                    </w:rPr>
                    <w:t>Animaker</w:t>
                  </w:r>
                  <w:r w:rsidR="00832C9C">
                    <w:rPr>
                      <w:rFonts w:ascii="Times New Roman" w:eastAsia="標楷體" w:hAnsi="Times New Roman" w:cs="Times New Roman" w:hint="eastAsia"/>
                    </w:rPr>
                    <w:t>製作完成</w:t>
                  </w:r>
                </w:p>
              </w:tc>
              <w:tc>
                <w:tcPr>
                  <w:tcW w:w="4256" w:type="dxa"/>
                </w:tcPr>
                <w:p w:rsidR="00384066" w:rsidRPr="00B20A38" w:rsidRDefault="00384066" w:rsidP="006C7BAB">
                  <w:pPr>
                    <w:rPr>
                      <w:rFonts w:ascii="Times New Roman" w:eastAsia="標楷體" w:hAnsi="Times New Roman" w:cs="Times New Roman"/>
                    </w:rPr>
                  </w:pPr>
                  <w:r w:rsidRPr="00B20A38">
                    <w:rPr>
                      <w:rFonts w:ascii="Times New Roman" w:eastAsia="標楷體" w:hAnsi="Times New Roman" w:cs="Times New Roman"/>
                    </w:rPr>
                    <w:t>Tinjauan kembali</w:t>
                  </w:r>
                </w:p>
                <w:p w:rsidR="00765FA2" w:rsidRPr="00B20A38" w:rsidRDefault="00765FA2" w:rsidP="006C7BAB">
                  <w:pPr>
                    <w:rPr>
                      <w:rFonts w:ascii="Times New Roman" w:eastAsia="標楷體" w:hAnsi="Times New Roman" w:cs="Times New Roman"/>
                    </w:rPr>
                  </w:pPr>
                  <w:r w:rsidRPr="00B20A38">
                    <w:rPr>
                      <w:rFonts w:ascii="Times New Roman" w:eastAsia="標楷體" w:hAnsi="Times New Roman" w:cs="Times New Roman"/>
                    </w:rPr>
                    <w:t>Ayo Berbahasa Indonesia vol. 2 pelajaran 4.2: Bertemu dengan kepala desa</w:t>
                  </w:r>
                </w:p>
                <w:p w:rsidR="00CD5549" w:rsidRPr="00B20A38" w:rsidRDefault="00CD5549" w:rsidP="006C7BAB">
                  <w:pPr>
                    <w:rPr>
                      <w:rFonts w:ascii="Times New Roman" w:eastAsia="標楷體" w:hAnsi="Times New Roman" w:cs="Times New Roman"/>
                    </w:rPr>
                  </w:pPr>
                </w:p>
              </w:tc>
            </w:tr>
            <w:tr w:rsidR="006B7534" w:rsidRPr="00994253" w:rsidTr="00B150B5">
              <w:tc>
                <w:tcPr>
                  <w:tcW w:w="1233" w:type="dxa"/>
                </w:tcPr>
                <w:p w:rsidR="006B7534" w:rsidRPr="00B20A38" w:rsidRDefault="00B83784" w:rsidP="00832C9C">
                  <w:pPr>
                    <w:pStyle w:val="ab"/>
                    <w:numPr>
                      <w:ilvl w:val="0"/>
                      <w:numId w:val="4"/>
                    </w:numPr>
                    <w:ind w:leftChars="0"/>
                    <w:rPr>
                      <w:rFonts w:ascii="Times New Roman" w:eastAsia="標楷體" w:hAnsi="Times New Roman" w:cs="Times New Roman"/>
                    </w:rPr>
                  </w:pPr>
                  <w:r w:rsidRPr="00B20A38">
                    <w:rPr>
                      <w:rFonts w:ascii="Times New Roman" w:eastAsia="標楷體" w:hAnsi="Times New Roman" w:cs="Times New Roman"/>
                    </w:rPr>
                    <w:t>6/</w:t>
                  </w:r>
                  <w:r w:rsidR="00832C9C">
                    <w:rPr>
                      <w:rFonts w:ascii="Times New Roman" w:eastAsia="標楷體" w:hAnsi="Times New Roman" w:cs="Times New Roman"/>
                    </w:rPr>
                    <w:t>15</w:t>
                  </w:r>
                </w:p>
              </w:tc>
              <w:tc>
                <w:tcPr>
                  <w:tcW w:w="3260" w:type="dxa"/>
                </w:tcPr>
                <w:p w:rsidR="00832C9C" w:rsidRPr="00B20A38" w:rsidRDefault="00832C9C" w:rsidP="00832C9C">
                  <w:pPr>
                    <w:rPr>
                      <w:rFonts w:ascii="Times New Roman" w:eastAsia="標楷體" w:hAnsi="Times New Roman" w:cs="Times New Roman"/>
                    </w:rPr>
                  </w:pPr>
                  <w:r w:rsidRPr="00B20A38">
                    <w:rPr>
                      <w:rFonts w:ascii="Times New Roman" w:eastAsia="標楷體" w:hAnsi="Times New Roman" w:cs="Times New Roman"/>
                    </w:rPr>
                    <w:t>期末考</w:t>
                  </w:r>
                </w:p>
                <w:p w:rsidR="00A93DC8" w:rsidRPr="00B20A38" w:rsidRDefault="00832C9C" w:rsidP="00832C9C">
                  <w:pPr>
                    <w:rPr>
                      <w:rFonts w:ascii="Times New Roman" w:eastAsia="標楷體" w:hAnsi="Times New Roman" w:cs="Times New Roman"/>
                    </w:rPr>
                  </w:pPr>
                  <w:r w:rsidRPr="00B20A38">
                    <w:rPr>
                      <w:rFonts w:ascii="Times New Roman" w:eastAsia="標楷體" w:hAnsi="Times New Roman" w:cs="Times New Roman"/>
                    </w:rPr>
                    <w:t>Final exam</w:t>
                  </w:r>
                  <w:r w:rsidR="00A93DC8" w:rsidRPr="00B20A38">
                    <w:rPr>
                      <w:rFonts w:ascii="Times New Roman" w:eastAsia="標楷體" w:hAnsi="Times New Roman" w:cs="Times New Roman"/>
                    </w:rPr>
                    <w:t>成果驗收</w:t>
                  </w:r>
                </w:p>
                <w:p w:rsidR="006B7534" w:rsidRPr="00B20A38" w:rsidRDefault="00A93DC8" w:rsidP="00A93DC8">
                  <w:pPr>
                    <w:rPr>
                      <w:rFonts w:ascii="Times New Roman" w:eastAsia="標楷體" w:hAnsi="Times New Roman" w:cs="Times New Roman"/>
                    </w:rPr>
                  </w:pPr>
                  <w:r w:rsidRPr="00B20A38">
                    <w:rPr>
                      <w:rFonts w:ascii="Times New Roman" w:eastAsia="標楷體" w:hAnsi="Times New Roman" w:cs="Times New Roman"/>
                    </w:rPr>
                    <w:t>Final presentation</w:t>
                  </w:r>
                </w:p>
              </w:tc>
              <w:tc>
                <w:tcPr>
                  <w:tcW w:w="4256" w:type="dxa"/>
                </w:tcPr>
                <w:p w:rsidR="006B7534" w:rsidRPr="00B20A38" w:rsidRDefault="00096A19" w:rsidP="006B7534">
                  <w:pPr>
                    <w:rPr>
                      <w:rFonts w:ascii="Times New Roman" w:eastAsia="標楷體" w:hAnsi="Times New Roman" w:cs="Times New Roman"/>
                    </w:rPr>
                  </w:pPr>
                  <w:r w:rsidRPr="00B20A38">
                    <w:rPr>
                      <w:rFonts w:ascii="Times New Roman" w:eastAsia="標楷體" w:hAnsi="Times New Roman" w:cs="Times New Roman"/>
                    </w:rPr>
                    <w:t>分組發表會</w:t>
                  </w:r>
                </w:p>
              </w:tc>
            </w:tr>
            <w:tr w:rsidR="006B7534" w:rsidRPr="00994253" w:rsidTr="00B150B5">
              <w:tc>
                <w:tcPr>
                  <w:tcW w:w="1233" w:type="dxa"/>
                </w:tcPr>
                <w:p w:rsidR="006B7534" w:rsidRPr="00B20A38" w:rsidRDefault="006C7BAB" w:rsidP="00832C9C">
                  <w:pPr>
                    <w:pStyle w:val="ab"/>
                    <w:numPr>
                      <w:ilvl w:val="0"/>
                      <w:numId w:val="4"/>
                    </w:numPr>
                    <w:ind w:leftChars="0"/>
                    <w:rPr>
                      <w:rFonts w:ascii="Times New Roman" w:eastAsia="標楷體" w:hAnsi="Times New Roman" w:cs="Times New Roman"/>
                    </w:rPr>
                  </w:pPr>
                  <w:r w:rsidRPr="00B20A38">
                    <w:rPr>
                      <w:rFonts w:ascii="Times New Roman" w:eastAsia="標楷體" w:hAnsi="Times New Roman" w:cs="Times New Roman"/>
                    </w:rPr>
                    <w:t>6/</w:t>
                  </w:r>
                  <w:r w:rsidR="00832C9C">
                    <w:rPr>
                      <w:rFonts w:ascii="Times New Roman" w:eastAsia="標楷體" w:hAnsi="Times New Roman" w:cs="Times New Roman"/>
                    </w:rPr>
                    <w:t>22</w:t>
                  </w:r>
                </w:p>
              </w:tc>
              <w:tc>
                <w:tcPr>
                  <w:tcW w:w="3260" w:type="dxa"/>
                </w:tcPr>
                <w:p w:rsidR="006B7534" w:rsidRPr="00B20A38" w:rsidRDefault="00CD5549" w:rsidP="006C7BAB">
                  <w:pPr>
                    <w:rPr>
                      <w:rFonts w:ascii="Times New Roman" w:eastAsia="標楷體" w:hAnsi="Times New Roman" w:cs="Times New Roman"/>
                    </w:rPr>
                  </w:pPr>
                  <w:r w:rsidRPr="00B20A38">
                    <w:rPr>
                      <w:rFonts w:ascii="Times New Roman" w:eastAsia="標楷體" w:hAnsi="Times New Roman" w:cs="Times New Roman"/>
                    </w:rPr>
                    <w:t>期末考週</w:t>
                  </w:r>
                  <w:r w:rsidR="00F7357C" w:rsidRPr="00B20A38">
                    <w:rPr>
                      <w:rFonts w:ascii="Times New Roman" w:eastAsia="標楷體" w:hAnsi="Times New Roman" w:cs="Times New Roman"/>
                    </w:rPr>
                    <w:t xml:space="preserve"> Final exam week</w:t>
                  </w:r>
                </w:p>
              </w:tc>
              <w:tc>
                <w:tcPr>
                  <w:tcW w:w="4256" w:type="dxa"/>
                </w:tcPr>
                <w:p w:rsidR="006B7534" w:rsidRPr="00B20A38" w:rsidRDefault="00CD5549" w:rsidP="006B7534">
                  <w:pPr>
                    <w:rPr>
                      <w:rFonts w:ascii="Times New Roman" w:eastAsia="標楷體" w:hAnsi="Times New Roman" w:cs="Times New Roman"/>
                    </w:rPr>
                  </w:pPr>
                  <w:r w:rsidRPr="00B20A38">
                    <w:rPr>
                      <w:rFonts w:ascii="Times New Roman" w:eastAsia="標楷體" w:hAnsi="Times New Roman" w:cs="Times New Roman"/>
                    </w:rPr>
                    <w:t>NO CLASS</w:t>
                  </w:r>
                </w:p>
              </w:tc>
            </w:tr>
          </w:tbl>
          <w:p w:rsidR="00A12DF0" w:rsidRPr="00A12DF0" w:rsidRDefault="00A12DF0" w:rsidP="005A1709">
            <w:pPr>
              <w:rPr>
                <w:rFonts w:ascii="Times New Roman" w:eastAsia="標楷體" w:hAnsi="Times New Roman" w:cs="Times New Roman"/>
              </w:rPr>
            </w:pPr>
          </w:p>
        </w:tc>
      </w:tr>
      <w:tr w:rsidR="00374F31" w:rsidTr="00966BD6">
        <w:trPr>
          <w:trHeight w:val="1114"/>
          <w:jc w:val="center"/>
        </w:trPr>
        <w:tc>
          <w:tcPr>
            <w:tcW w:w="1980" w:type="dxa"/>
            <w:tcBorders>
              <w:top w:val="single" w:sz="4" w:space="0" w:color="auto"/>
              <w:bottom w:val="single" w:sz="4" w:space="0" w:color="auto"/>
              <w:right w:val="single" w:sz="4" w:space="0" w:color="auto"/>
            </w:tcBorders>
            <w:vAlign w:val="center"/>
          </w:tcPr>
          <w:p w:rsidR="00374F31" w:rsidRDefault="00374F31" w:rsidP="00966BD6">
            <w:pPr>
              <w:spacing w:line="0" w:lineRule="atLeast"/>
              <w:jc w:val="center"/>
              <w:rPr>
                <w:rFonts w:eastAsia="標楷體"/>
              </w:rPr>
            </w:pPr>
            <w:r>
              <w:rPr>
                <w:rFonts w:eastAsia="標楷體" w:hint="eastAsia"/>
              </w:rPr>
              <w:lastRenderedPageBreak/>
              <w:t>教科書及參考書</w:t>
            </w:r>
          </w:p>
        </w:tc>
        <w:tc>
          <w:tcPr>
            <w:tcW w:w="8597" w:type="dxa"/>
            <w:gridSpan w:val="3"/>
            <w:tcBorders>
              <w:top w:val="single" w:sz="4" w:space="0" w:color="auto"/>
              <w:left w:val="single" w:sz="4" w:space="0" w:color="auto"/>
              <w:bottom w:val="single" w:sz="4" w:space="0" w:color="auto"/>
            </w:tcBorders>
          </w:tcPr>
          <w:p w:rsidR="00BF2F82" w:rsidRPr="00BF2F82" w:rsidRDefault="00BF2F82" w:rsidP="00BF2F82">
            <w:pPr>
              <w:ind w:left="708" w:hangingChars="295" w:hanging="708"/>
              <w:rPr>
                <w:rFonts w:ascii="Times New Roman" w:eastAsia="標楷體" w:hAnsi="Times New Roman" w:cs="Times New Roman"/>
              </w:rPr>
            </w:pPr>
            <w:r w:rsidRPr="00BF2F82">
              <w:rPr>
                <w:rFonts w:ascii="Times New Roman" w:eastAsia="標楷體" w:hAnsi="Times New Roman" w:cs="Times New Roman"/>
              </w:rPr>
              <w:t>必備教材</w:t>
            </w:r>
            <w:r w:rsidRPr="00BF2F82">
              <w:rPr>
                <w:rFonts w:ascii="Times New Roman" w:eastAsia="標楷體" w:hAnsi="Times New Roman" w:cs="Times New Roman"/>
              </w:rPr>
              <w:t>:</w:t>
            </w:r>
          </w:p>
          <w:p w:rsidR="00BF2F82" w:rsidRPr="00BF2F82" w:rsidRDefault="00BF2F82" w:rsidP="00BF2F82">
            <w:pPr>
              <w:ind w:left="708" w:hangingChars="295" w:hanging="708"/>
              <w:rPr>
                <w:rFonts w:ascii="Times New Roman" w:eastAsia="標楷體" w:hAnsi="Times New Roman" w:cs="Times New Roman"/>
              </w:rPr>
            </w:pPr>
            <w:r w:rsidRPr="00BF2F82">
              <w:rPr>
                <w:rFonts w:ascii="Times New Roman" w:eastAsia="標楷體" w:hAnsi="Times New Roman" w:cs="Times New Roman"/>
              </w:rPr>
              <w:t>何德華、李萍、賴思悅、潘家貝、阿芬達</w:t>
            </w:r>
            <w:r w:rsidRPr="00BF2F82">
              <w:rPr>
                <w:rFonts w:ascii="Times New Roman" w:eastAsia="標楷體" w:hAnsi="Times New Roman" w:cs="Times New Roman"/>
              </w:rPr>
              <w:t>(Rau, D. Victoria, Priska Lydia S. Pulungan, Apriliana Lase, Ganda Christian Panggabean, and Afrinda Samosir) (2019) &lt;&lt;</w:t>
            </w:r>
            <w:r w:rsidRPr="00BF2F82">
              <w:rPr>
                <w:rFonts w:ascii="Times New Roman" w:eastAsia="標楷體" w:hAnsi="Times New Roman" w:cs="Times New Roman"/>
              </w:rPr>
              <w:t>印尼旅蛙來電了</w:t>
            </w:r>
            <w:r w:rsidRPr="00BF2F82">
              <w:rPr>
                <w:rFonts w:ascii="Times New Roman" w:eastAsia="標楷體" w:hAnsi="Times New Roman" w:cs="Times New Roman"/>
              </w:rPr>
              <w:t xml:space="preserve">&gt;&gt;(Indonesian Travel Frog CALLed)(Petualangan </w:t>
            </w:r>
            <w:r w:rsidR="00A935A3">
              <w:rPr>
                <w:rFonts w:ascii="Times New Roman" w:eastAsia="標楷體" w:hAnsi="Times New Roman" w:cs="Times New Roman"/>
              </w:rPr>
              <w:lastRenderedPageBreak/>
              <w:t>K</w:t>
            </w:r>
            <w:r w:rsidRPr="00BF2F82">
              <w:rPr>
                <w:rFonts w:ascii="Times New Roman" w:eastAsia="標楷體" w:hAnsi="Times New Roman" w:cs="Times New Roman"/>
              </w:rPr>
              <w:t>atak di Indonesia)</w:t>
            </w:r>
            <w:r w:rsidRPr="00BF2F82">
              <w:rPr>
                <w:rFonts w:ascii="Times New Roman" w:eastAsia="標楷體" w:hAnsi="Times New Roman" w:cs="Times New Roman"/>
              </w:rPr>
              <w:t>。</w:t>
            </w:r>
          </w:p>
          <w:p w:rsidR="00BF2F82" w:rsidRPr="00BF2F82" w:rsidRDefault="00BF2F82" w:rsidP="00BF2F82">
            <w:pPr>
              <w:ind w:left="708" w:hangingChars="295" w:hanging="708"/>
              <w:rPr>
                <w:rFonts w:ascii="Times New Roman" w:eastAsia="標楷體" w:hAnsi="Times New Roman" w:cs="Times New Roman"/>
                <w:color w:val="0000FF"/>
                <w:u w:val="single"/>
              </w:rPr>
            </w:pPr>
            <w:r w:rsidRPr="00BF2F82">
              <w:rPr>
                <w:rFonts w:ascii="Times New Roman" w:eastAsia="標楷體" w:hAnsi="Times New Roman" w:cs="Times New Roman"/>
              </w:rPr>
              <w:t>音檔</w:t>
            </w:r>
            <w:r w:rsidRPr="00BF2F82">
              <w:rPr>
                <w:rFonts w:ascii="Times New Roman" w:eastAsia="標楷體" w:hAnsi="Times New Roman" w:cs="Times New Roman"/>
              </w:rPr>
              <w:t xml:space="preserve">: </w:t>
            </w:r>
            <w:hyperlink r:id="rId9" w:history="1">
              <w:r w:rsidRPr="00BF2F82">
                <w:rPr>
                  <w:rStyle w:val="a8"/>
                  <w:rFonts w:ascii="Times New Roman" w:eastAsia="標楷體" w:hAnsi="Times New Roman" w:cs="Times New Roman"/>
                </w:rPr>
                <w:t>https://drive.google.com/drive/folders/1zTsZBxfwOqZEhbty0zafaNxLDS_VymYd?usp=sharing</w:t>
              </w:r>
            </w:hyperlink>
          </w:p>
          <w:p w:rsidR="00BF2F82" w:rsidRPr="00BF2F82" w:rsidRDefault="00BF2F82" w:rsidP="00BF2F82">
            <w:pPr>
              <w:ind w:left="708" w:hangingChars="295" w:hanging="708"/>
              <w:rPr>
                <w:rStyle w:val="a8"/>
                <w:rFonts w:ascii="Times New Roman" w:eastAsia="標楷體" w:hAnsi="Times New Roman" w:cs="Times New Roman"/>
              </w:rPr>
            </w:pPr>
            <w:r w:rsidRPr="00BF2F82">
              <w:rPr>
                <w:rFonts w:ascii="Times New Roman" w:eastAsia="標楷體" w:hAnsi="Times New Roman" w:cs="Times New Roman"/>
              </w:rPr>
              <w:t>何德華</w:t>
            </w:r>
            <w:r w:rsidRPr="00BF2F82">
              <w:rPr>
                <w:rFonts w:ascii="Times New Roman" w:eastAsia="標楷體" w:hAnsi="Times New Roman" w:cs="Times New Roman"/>
              </w:rPr>
              <w:t>, (2019),</w:t>
            </w:r>
            <w:r w:rsidRPr="00BF2F82">
              <w:rPr>
                <w:rFonts w:ascii="Times New Roman" w:eastAsia="標楷體" w:hAnsi="Times New Roman" w:cs="Times New Roman"/>
              </w:rPr>
              <w:t>《印尼旅蛙來電了》教學影片</w:t>
            </w:r>
            <w:r w:rsidRPr="00BF2F82">
              <w:rPr>
                <w:rFonts w:ascii="Times New Roman" w:eastAsia="標楷體" w:hAnsi="Times New Roman" w:cs="Times New Roman"/>
              </w:rPr>
              <w:t xml:space="preserve">: </w:t>
            </w:r>
            <w:hyperlink r:id="rId10" w:history="1">
              <w:r w:rsidRPr="00BF2F82">
                <w:rPr>
                  <w:rStyle w:val="a8"/>
                  <w:rFonts w:ascii="Times New Roman" w:eastAsia="標楷體" w:hAnsi="Times New Roman" w:cs="Times New Roman"/>
                </w:rPr>
                <w:t>https://www.youtube.com/playlist?list=PLQn99bzkJv9yDZbCZaQE4Sj23guoQ9AVu</w:t>
              </w:r>
            </w:hyperlink>
          </w:p>
          <w:p w:rsidR="00BF2F82" w:rsidRPr="00BF2F82" w:rsidRDefault="00BF2F82" w:rsidP="00BF2F82">
            <w:pPr>
              <w:ind w:left="708" w:hangingChars="295" w:hanging="708"/>
              <w:rPr>
                <w:rFonts w:ascii="Times New Roman" w:eastAsia="標楷體" w:hAnsi="Times New Roman" w:cs="Times New Roman"/>
              </w:rPr>
            </w:pPr>
            <w:r w:rsidRPr="00BF2F82">
              <w:rPr>
                <w:rFonts w:ascii="Times New Roman" w:eastAsia="標楷體" w:hAnsi="Times New Roman" w:cs="Times New Roman"/>
              </w:rPr>
              <w:t>張惠環</w:t>
            </w:r>
            <w:r w:rsidRPr="00BF2F82">
              <w:rPr>
                <w:rFonts w:ascii="Times New Roman" w:eastAsia="標楷體" w:hAnsi="Times New Roman" w:cs="Times New Roman"/>
              </w:rPr>
              <w:t>, (2019),</w:t>
            </w:r>
            <w:r w:rsidRPr="00BF2F82">
              <w:rPr>
                <w:rFonts w:ascii="Times New Roman" w:eastAsia="標楷體" w:hAnsi="Times New Roman" w:cs="Times New Roman"/>
              </w:rPr>
              <w:t>《印尼旅蛙來電了》數位教材網站</w:t>
            </w:r>
            <w:r w:rsidRPr="00BF2F82">
              <w:rPr>
                <w:rFonts w:ascii="Times New Roman" w:eastAsia="標楷體" w:hAnsi="Times New Roman" w:cs="Times New Roman"/>
              </w:rPr>
              <w:t xml:space="preserve">: </w:t>
            </w:r>
            <w:hyperlink r:id="rId11" w:history="1">
              <w:r w:rsidRPr="00BF2F82">
                <w:rPr>
                  <w:rStyle w:val="a8"/>
                  <w:rFonts w:ascii="Times New Roman" w:eastAsia="標楷體" w:hAnsi="Times New Roman" w:cs="Times New Roman"/>
                </w:rPr>
                <w:t>http://www.ccunix.ccu.edu.tw/~lngrau/Indonesian%20Travel%20Frog%20CALLed-0226/Home.html</w:t>
              </w:r>
            </w:hyperlink>
          </w:p>
          <w:p w:rsidR="00BF2F82" w:rsidRDefault="00BF2F82" w:rsidP="00BF2F82">
            <w:pPr>
              <w:ind w:left="708" w:hangingChars="295" w:hanging="708"/>
              <w:rPr>
                <w:rStyle w:val="a8"/>
                <w:rFonts w:ascii="Times New Roman" w:eastAsia="標楷體" w:hAnsi="Times New Roman" w:cs="Times New Roman"/>
              </w:rPr>
            </w:pPr>
            <w:r w:rsidRPr="00BF2F82">
              <w:rPr>
                <w:rFonts w:ascii="Times New Roman" w:eastAsia="標楷體" w:hAnsi="Times New Roman" w:cs="Times New Roman"/>
              </w:rPr>
              <w:t>張惠環</w:t>
            </w:r>
            <w:r w:rsidRPr="00BF2F82">
              <w:rPr>
                <w:rFonts w:ascii="Times New Roman" w:eastAsia="標楷體" w:hAnsi="Times New Roman" w:cs="Times New Roman"/>
              </w:rPr>
              <w:t>, (2019),</w:t>
            </w:r>
            <w:r w:rsidRPr="00BF2F82">
              <w:rPr>
                <w:rFonts w:ascii="Times New Roman" w:eastAsia="標楷體" w:hAnsi="Times New Roman" w:cs="Times New Roman"/>
              </w:rPr>
              <w:t>《印尼旅蛙來電了》單機版</w:t>
            </w:r>
            <w:r w:rsidRPr="00BF2F82">
              <w:rPr>
                <w:rFonts w:ascii="Times New Roman" w:eastAsia="標楷體" w:hAnsi="Times New Roman" w:cs="Times New Roman"/>
              </w:rPr>
              <w:t xml:space="preserve">: </w:t>
            </w:r>
            <w:hyperlink r:id="rId12" w:history="1">
              <w:r w:rsidRPr="00BF2F82">
                <w:rPr>
                  <w:rStyle w:val="a8"/>
                  <w:rFonts w:ascii="Times New Roman" w:eastAsia="標楷體" w:hAnsi="Times New Roman" w:cs="Times New Roman"/>
                </w:rPr>
                <w:t>https://chopin.ccu.edu.tw/?link=38a8rhd5RH</w:t>
              </w:r>
            </w:hyperlink>
          </w:p>
          <w:p w:rsidR="00A404AE" w:rsidRPr="00565688" w:rsidRDefault="00A404AE" w:rsidP="00A404AE">
            <w:pPr>
              <w:ind w:left="708" w:hangingChars="295" w:hanging="708"/>
              <w:rPr>
                <w:rFonts w:ascii="Times New Roman" w:eastAsia="標楷體" w:hAnsi="Times New Roman" w:cs="Times New Roman"/>
              </w:rPr>
            </w:pPr>
            <w:r w:rsidRPr="00565688">
              <w:rPr>
                <w:rFonts w:ascii="Times New Roman" w:eastAsia="標楷體" w:hAnsi="Times New Roman" w:cs="Times New Roman"/>
              </w:rPr>
              <w:t>張惠環</w:t>
            </w:r>
            <w:r w:rsidRPr="00565688">
              <w:rPr>
                <w:rFonts w:ascii="Times New Roman" w:eastAsia="標楷體" w:hAnsi="Times New Roman" w:cs="Times New Roman"/>
              </w:rPr>
              <w:t>, (2020),</w:t>
            </w:r>
            <w:r w:rsidRPr="00565688">
              <w:rPr>
                <w:rFonts w:ascii="Times New Roman" w:eastAsia="標楷體" w:hAnsi="Times New Roman" w:cs="Times New Roman"/>
              </w:rPr>
              <w:t>《印尼旅蛙來電了》電子書</w:t>
            </w:r>
            <w:r w:rsidRPr="00565688">
              <w:rPr>
                <w:rFonts w:ascii="Times New Roman" w:eastAsia="標楷體" w:hAnsi="Times New Roman" w:cs="Times New Roman"/>
              </w:rPr>
              <w:t>Android</w:t>
            </w:r>
            <w:r w:rsidRPr="00565688">
              <w:rPr>
                <w:rFonts w:ascii="Times New Roman" w:eastAsia="標楷體" w:hAnsi="Times New Roman" w:cs="Times New Roman"/>
              </w:rPr>
              <w:t>手機版</w:t>
            </w:r>
            <w:r w:rsidRPr="00565688">
              <w:rPr>
                <w:rFonts w:ascii="Times New Roman" w:eastAsia="標楷體" w:hAnsi="Times New Roman" w:cs="Times New Roman"/>
              </w:rPr>
              <w:t xml:space="preserve">: </w:t>
            </w:r>
          </w:p>
          <w:p w:rsidR="00A404AE" w:rsidRPr="00565688" w:rsidRDefault="00A404AE" w:rsidP="00A404AE">
            <w:pPr>
              <w:ind w:left="708" w:hangingChars="295" w:hanging="708"/>
              <w:rPr>
                <w:rFonts w:ascii="Times New Roman" w:hAnsi="Times New Roman" w:cs="Times New Roman"/>
              </w:rPr>
            </w:pPr>
            <w:r w:rsidRPr="00565688">
              <w:rPr>
                <w:rFonts w:ascii="Times New Roman" w:eastAsia="標楷體" w:hAnsi="Times New Roman" w:cs="Times New Roman"/>
              </w:rPr>
              <w:t xml:space="preserve">      </w:t>
            </w:r>
            <w:r w:rsidRPr="00565688">
              <w:rPr>
                <w:rFonts w:ascii="Times New Roman" w:eastAsia="標楷體" w:hAnsi="Times New Roman" w:cs="Times New Roman"/>
              </w:rPr>
              <w:t>電子書使用簡介</w:t>
            </w:r>
            <w:r w:rsidRPr="00565688">
              <w:rPr>
                <w:rFonts w:ascii="Times New Roman" w:eastAsia="標楷體" w:hAnsi="Times New Roman" w:cs="Times New Roman"/>
              </w:rPr>
              <w:t xml:space="preserve">:  </w:t>
            </w:r>
            <w:hyperlink r:id="rId13" w:history="1">
              <w:r w:rsidRPr="00565688">
                <w:rPr>
                  <w:rStyle w:val="a8"/>
                  <w:rFonts w:ascii="Times New Roman" w:hAnsi="Times New Roman" w:cs="Times New Roman"/>
                </w:rPr>
                <w:t>https://chopin.ccu.edu.tw/?link=38a8cdeyj5</w:t>
              </w:r>
            </w:hyperlink>
          </w:p>
          <w:p w:rsidR="00A404AE" w:rsidRPr="00565688" w:rsidRDefault="00A404AE" w:rsidP="00A404AE">
            <w:pPr>
              <w:ind w:left="708" w:hangingChars="295" w:hanging="708"/>
              <w:rPr>
                <w:rStyle w:val="a8"/>
                <w:rFonts w:ascii="Times New Roman" w:hAnsi="Times New Roman" w:cs="Times New Roman"/>
                <w:color w:val="auto"/>
                <w:u w:val="none"/>
              </w:rPr>
            </w:pPr>
            <w:r w:rsidRPr="00565688">
              <w:rPr>
                <w:rStyle w:val="a8"/>
                <w:rFonts w:ascii="Times New Roman" w:hAnsi="Times New Roman" w:cs="Times New Roman"/>
                <w:color w:val="auto"/>
                <w:u w:val="none"/>
                <w:bdr w:val="none" w:sz="0" w:space="0" w:color="auto" w:frame="1"/>
                <w:shd w:val="clear" w:color="auto" w:fill="FFFFFF"/>
              </w:rPr>
              <w:t>Lesson One</w:t>
            </w:r>
          </w:p>
          <w:p w:rsidR="00A404AE" w:rsidRPr="00565688" w:rsidRDefault="00C85326" w:rsidP="00A404AE">
            <w:pPr>
              <w:ind w:left="708" w:hangingChars="295" w:hanging="708"/>
              <w:rPr>
                <w:rFonts w:ascii="Times New Roman" w:hAnsi="Times New Roman" w:cs="Times New Roman"/>
              </w:rPr>
            </w:pPr>
            <w:hyperlink r:id="rId14" w:history="1">
              <w:r w:rsidR="00A404AE" w:rsidRPr="00565688">
                <w:rPr>
                  <w:rStyle w:val="a8"/>
                  <w:rFonts w:ascii="Times New Roman" w:hAnsi="Times New Roman" w:cs="Times New Roman"/>
                  <w:bdr w:val="none" w:sz="0" w:space="0" w:color="auto" w:frame="1"/>
                  <w:shd w:val="clear" w:color="auto" w:fill="FFFFFF"/>
                </w:rPr>
                <w:t>https://chopin.ccu.edu.tw/?link=38a8stkngp</w:t>
              </w:r>
            </w:hyperlink>
          </w:p>
          <w:p w:rsidR="00A404AE" w:rsidRPr="00565688" w:rsidRDefault="00A404AE" w:rsidP="00A404AE">
            <w:pPr>
              <w:ind w:left="708" w:hangingChars="295" w:hanging="708"/>
              <w:rPr>
                <w:rFonts w:ascii="Times New Roman" w:hAnsi="Times New Roman" w:cs="Times New Roman"/>
              </w:rPr>
            </w:pPr>
            <w:r w:rsidRPr="00565688">
              <w:rPr>
                <w:rFonts w:ascii="Times New Roman" w:hAnsi="Times New Roman" w:cs="Times New Roman"/>
              </w:rPr>
              <w:t>Lesson Two</w:t>
            </w:r>
          </w:p>
          <w:p w:rsidR="00A404AE" w:rsidRPr="00565688" w:rsidRDefault="00C85326" w:rsidP="00A404AE">
            <w:pPr>
              <w:ind w:left="708" w:hangingChars="295" w:hanging="708"/>
              <w:rPr>
                <w:rFonts w:ascii="Times New Roman" w:hAnsi="Times New Roman" w:cs="Times New Roman"/>
              </w:rPr>
            </w:pPr>
            <w:hyperlink r:id="rId15" w:history="1">
              <w:r w:rsidR="00A404AE" w:rsidRPr="00565688">
                <w:rPr>
                  <w:rStyle w:val="a8"/>
                  <w:rFonts w:ascii="Times New Roman" w:hAnsi="Times New Roman" w:cs="Times New Roman"/>
                  <w:lang w:eastAsia="zh-CN"/>
                </w:rPr>
                <w:t>https://chopin.ccu.edu.tw/?link=38a8COaThE</w:t>
              </w:r>
            </w:hyperlink>
          </w:p>
          <w:p w:rsidR="00A404AE" w:rsidRPr="00565688" w:rsidRDefault="00A404AE" w:rsidP="00A404AE">
            <w:pPr>
              <w:rPr>
                <w:rFonts w:ascii="Times New Roman" w:hAnsi="Times New Roman" w:cs="Times New Roman"/>
              </w:rPr>
            </w:pPr>
            <w:r w:rsidRPr="00565688">
              <w:rPr>
                <w:rFonts w:ascii="Times New Roman" w:hAnsi="Times New Roman" w:cs="Times New Roman"/>
              </w:rPr>
              <w:t>Lesson Three</w:t>
            </w:r>
          </w:p>
          <w:p w:rsidR="00A404AE" w:rsidRPr="00565688" w:rsidRDefault="00C85326" w:rsidP="00A404AE">
            <w:pPr>
              <w:rPr>
                <w:rFonts w:ascii="Times New Roman" w:hAnsi="Times New Roman" w:cs="Times New Roman"/>
              </w:rPr>
            </w:pPr>
            <w:hyperlink r:id="rId16" w:history="1">
              <w:r w:rsidR="00A404AE" w:rsidRPr="00565688">
                <w:rPr>
                  <w:rStyle w:val="a8"/>
                  <w:rFonts w:ascii="Times New Roman" w:hAnsi="Times New Roman" w:cs="Times New Roman"/>
                  <w:lang w:eastAsia="zh-CN"/>
                </w:rPr>
                <w:t>https://chopin.ccu.edu.tw/?link=38a86Nkxzo</w:t>
              </w:r>
            </w:hyperlink>
          </w:p>
          <w:p w:rsidR="00A404AE" w:rsidRPr="00565688" w:rsidRDefault="00A404AE" w:rsidP="00A404AE">
            <w:pPr>
              <w:rPr>
                <w:rFonts w:ascii="Times New Roman" w:hAnsi="Times New Roman" w:cs="Times New Roman"/>
              </w:rPr>
            </w:pPr>
            <w:r w:rsidRPr="00565688">
              <w:rPr>
                <w:rFonts w:ascii="Times New Roman" w:hAnsi="Times New Roman" w:cs="Times New Roman"/>
              </w:rPr>
              <w:t>Lesson Four</w:t>
            </w:r>
          </w:p>
          <w:p w:rsidR="00A404AE" w:rsidRPr="00565688" w:rsidRDefault="00C85326" w:rsidP="00A404AE">
            <w:pPr>
              <w:rPr>
                <w:rFonts w:ascii="Times New Roman" w:hAnsi="Times New Roman" w:cs="Times New Roman"/>
                <w:lang w:eastAsia="zh-CN"/>
              </w:rPr>
            </w:pPr>
            <w:hyperlink r:id="rId17" w:history="1">
              <w:r w:rsidR="00A404AE" w:rsidRPr="00565688">
                <w:rPr>
                  <w:rStyle w:val="a8"/>
                  <w:rFonts w:ascii="Times New Roman" w:hAnsi="Times New Roman" w:cs="Times New Roman"/>
                  <w:lang w:eastAsia="zh-CN"/>
                </w:rPr>
                <w:t>https://chopin.ccu.edu.tw/?link=38a8mBIBsO</w:t>
              </w:r>
            </w:hyperlink>
          </w:p>
          <w:p w:rsidR="00A404AE" w:rsidRPr="00565688" w:rsidRDefault="00A404AE" w:rsidP="00A404AE">
            <w:pPr>
              <w:rPr>
                <w:rFonts w:ascii="Times New Roman" w:hAnsi="Times New Roman" w:cs="Times New Roman"/>
                <w:color w:val="333333"/>
                <w:sz w:val="23"/>
                <w:szCs w:val="23"/>
                <w:shd w:val="clear" w:color="auto" w:fill="FFFFFF"/>
              </w:rPr>
            </w:pPr>
            <w:r w:rsidRPr="00565688">
              <w:rPr>
                <w:rFonts w:ascii="Times New Roman" w:hAnsi="Times New Roman" w:cs="Times New Roman"/>
                <w:color w:val="333333"/>
                <w:sz w:val="23"/>
                <w:szCs w:val="23"/>
                <w:shd w:val="clear" w:color="auto" w:fill="FFFFFF"/>
              </w:rPr>
              <w:t>Lesson Five</w:t>
            </w:r>
          </w:p>
          <w:p w:rsidR="00A404AE" w:rsidRPr="00565688" w:rsidRDefault="00C85326" w:rsidP="00A404AE">
            <w:pPr>
              <w:rPr>
                <w:rFonts w:ascii="Times New Roman" w:hAnsi="Times New Roman" w:cs="Times New Roman"/>
                <w:sz w:val="22"/>
              </w:rPr>
            </w:pPr>
            <w:hyperlink r:id="rId18" w:history="1">
              <w:r w:rsidR="00A404AE" w:rsidRPr="00565688">
                <w:rPr>
                  <w:rStyle w:val="a8"/>
                  <w:rFonts w:ascii="Times New Roman" w:hAnsi="Times New Roman" w:cs="Times New Roman"/>
                </w:rPr>
                <w:t>https://chopin.ccu.edu.tw/?link=38a8oJOh4A</w:t>
              </w:r>
            </w:hyperlink>
          </w:p>
          <w:p w:rsidR="00A404AE" w:rsidRPr="00565688" w:rsidRDefault="00A404AE" w:rsidP="00A404AE">
            <w:pPr>
              <w:rPr>
                <w:rFonts w:ascii="Times New Roman" w:hAnsi="Times New Roman" w:cs="Times New Roman"/>
              </w:rPr>
            </w:pPr>
            <w:r w:rsidRPr="00565688">
              <w:rPr>
                <w:rFonts w:ascii="Times New Roman" w:hAnsi="Times New Roman" w:cs="Times New Roman"/>
                <w:color w:val="333333"/>
                <w:sz w:val="23"/>
                <w:szCs w:val="23"/>
                <w:shd w:val="clear" w:color="auto" w:fill="FFFFFF"/>
              </w:rPr>
              <w:t>Lesson Six</w:t>
            </w:r>
          </w:p>
          <w:p w:rsidR="00A404AE" w:rsidRPr="00565688" w:rsidRDefault="00C85326" w:rsidP="00A404AE">
            <w:pPr>
              <w:rPr>
                <w:rFonts w:ascii="Times New Roman" w:hAnsi="Times New Roman" w:cs="Times New Roman"/>
              </w:rPr>
            </w:pPr>
            <w:hyperlink r:id="rId19" w:history="1">
              <w:r w:rsidR="00A404AE" w:rsidRPr="00565688">
                <w:rPr>
                  <w:rStyle w:val="a8"/>
                  <w:rFonts w:ascii="Times New Roman" w:hAnsi="Times New Roman" w:cs="Times New Roman"/>
                </w:rPr>
                <w:t>https://chopin.ccu.edu.tw/?link=38a8bHC5ZZ</w:t>
              </w:r>
            </w:hyperlink>
          </w:p>
          <w:p w:rsidR="00A404AE" w:rsidRPr="00565688" w:rsidRDefault="00A404AE" w:rsidP="00A404AE">
            <w:pPr>
              <w:rPr>
                <w:rFonts w:ascii="Times New Roman" w:hAnsi="Times New Roman" w:cs="Times New Roman"/>
                <w:color w:val="333333"/>
                <w:sz w:val="23"/>
                <w:szCs w:val="23"/>
                <w:shd w:val="clear" w:color="auto" w:fill="FFFFFF"/>
              </w:rPr>
            </w:pPr>
            <w:r w:rsidRPr="00565688">
              <w:rPr>
                <w:rFonts w:ascii="Times New Roman" w:hAnsi="Times New Roman" w:cs="Times New Roman"/>
                <w:color w:val="333333"/>
                <w:sz w:val="23"/>
                <w:szCs w:val="23"/>
                <w:shd w:val="clear" w:color="auto" w:fill="FFFFFF"/>
              </w:rPr>
              <w:t>Lesson Seven</w:t>
            </w:r>
          </w:p>
          <w:p w:rsidR="00A404AE" w:rsidRPr="00565688" w:rsidRDefault="00C85326" w:rsidP="00A404AE">
            <w:pPr>
              <w:rPr>
                <w:rFonts w:ascii="Times New Roman" w:hAnsi="Times New Roman" w:cs="Times New Roman"/>
                <w:sz w:val="22"/>
              </w:rPr>
            </w:pPr>
            <w:hyperlink r:id="rId20" w:history="1">
              <w:r w:rsidR="00A404AE" w:rsidRPr="00565688">
                <w:rPr>
                  <w:rStyle w:val="a8"/>
                  <w:rFonts w:ascii="Times New Roman" w:hAnsi="Times New Roman" w:cs="Times New Roman"/>
                </w:rPr>
                <w:t>https://chopin.ccu.edu.tw/?link=38a8A9hnwS</w:t>
              </w:r>
            </w:hyperlink>
          </w:p>
          <w:p w:rsidR="00A404AE" w:rsidRPr="00565688" w:rsidRDefault="00A404AE" w:rsidP="00A404AE">
            <w:pPr>
              <w:rPr>
                <w:rFonts w:ascii="Times New Roman" w:hAnsi="Times New Roman" w:cs="Times New Roman"/>
              </w:rPr>
            </w:pPr>
            <w:r w:rsidRPr="00565688">
              <w:rPr>
                <w:rFonts w:ascii="Times New Roman" w:hAnsi="Times New Roman" w:cs="Times New Roman"/>
                <w:color w:val="333333"/>
                <w:sz w:val="23"/>
                <w:szCs w:val="23"/>
                <w:shd w:val="clear" w:color="auto" w:fill="FFFFFF"/>
              </w:rPr>
              <w:t>Lesson Eight</w:t>
            </w:r>
          </w:p>
          <w:p w:rsidR="00A404AE" w:rsidRPr="00565688" w:rsidRDefault="00C85326" w:rsidP="00A404AE">
            <w:pPr>
              <w:rPr>
                <w:rFonts w:ascii="Times New Roman" w:hAnsi="Times New Roman" w:cs="Times New Roman"/>
              </w:rPr>
            </w:pPr>
            <w:hyperlink r:id="rId21" w:history="1">
              <w:r w:rsidR="00A404AE" w:rsidRPr="00565688">
                <w:rPr>
                  <w:rStyle w:val="a8"/>
                  <w:rFonts w:ascii="Times New Roman" w:hAnsi="Times New Roman" w:cs="Times New Roman"/>
                </w:rPr>
                <w:t>https://chopin.ccu.edu.tw/?link=38a8Hrfr11</w:t>
              </w:r>
            </w:hyperlink>
          </w:p>
          <w:p w:rsidR="00A404AE" w:rsidRPr="00565688" w:rsidRDefault="00A404AE" w:rsidP="00A404AE">
            <w:pPr>
              <w:rPr>
                <w:rFonts w:ascii="Times New Roman" w:hAnsi="Times New Roman" w:cs="Times New Roman"/>
                <w:sz w:val="22"/>
              </w:rPr>
            </w:pPr>
            <w:r w:rsidRPr="00565688">
              <w:rPr>
                <w:rFonts w:ascii="Times New Roman" w:hAnsi="Times New Roman" w:cs="Times New Roman"/>
                <w:sz w:val="22"/>
              </w:rPr>
              <w:t xml:space="preserve">Conversations of all eight lessons </w:t>
            </w:r>
          </w:p>
          <w:p w:rsidR="00A404AE" w:rsidRPr="00565688" w:rsidRDefault="00C85326" w:rsidP="00A404AE">
            <w:pPr>
              <w:rPr>
                <w:rFonts w:ascii="Times New Roman" w:hAnsi="Times New Roman" w:cs="Times New Roman"/>
                <w:sz w:val="22"/>
              </w:rPr>
            </w:pPr>
            <w:hyperlink r:id="rId22" w:history="1">
              <w:r w:rsidR="00A404AE" w:rsidRPr="00565688">
                <w:rPr>
                  <w:rStyle w:val="a8"/>
                  <w:rFonts w:ascii="Times New Roman" w:hAnsi="Times New Roman" w:cs="Times New Roman"/>
                  <w:sz w:val="22"/>
                </w:rPr>
                <w:t>https://chopin.ccu.edu.tw/?link=38a8WvLkKA</w:t>
              </w:r>
            </w:hyperlink>
          </w:p>
          <w:p w:rsidR="00A404AE" w:rsidRPr="00A404AE" w:rsidRDefault="00A404AE" w:rsidP="00A404AE">
            <w:pPr>
              <w:rPr>
                <w:rFonts w:ascii="Times New Roman" w:eastAsia="標楷體" w:hAnsi="Times New Roman" w:cs="Times New Roman"/>
              </w:rPr>
            </w:pPr>
          </w:p>
          <w:p w:rsidR="00BF2F82" w:rsidRDefault="00781342" w:rsidP="00BF2F82">
            <w:pPr>
              <w:ind w:left="708" w:hangingChars="295" w:hanging="708"/>
              <w:rPr>
                <w:rFonts w:ascii="Times New Roman" w:eastAsia="標楷體" w:hAnsi="Times New Roman" w:cs="Times New Roman"/>
              </w:rPr>
            </w:pPr>
            <w:r w:rsidRPr="00BF2F82">
              <w:rPr>
                <w:rFonts w:ascii="Times New Roman" w:eastAsia="標楷體" w:hAnsi="Times New Roman" w:cs="Times New Roman"/>
              </w:rPr>
              <w:t xml:space="preserve">Wolff, John, Dede Oetomo, and Daniel Fietkiewicz. (1992). </w:t>
            </w:r>
            <w:r w:rsidRPr="00BF2F82">
              <w:rPr>
                <w:rFonts w:ascii="Times New Roman" w:eastAsia="標楷體" w:hAnsi="Times New Roman" w:cs="Times New Roman"/>
                <w:i/>
              </w:rPr>
              <w:t>Beginning Indonesian through self-instruction</w:t>
            </w:r>
            <w:r w:rsidRPr="00BF2F82">
              <w:rPr>
                <w:rFonts w:ascii="Times New Roman" w:eastAsia="標楷體" w:hAnsi="Times New Roman" w:cs="Times New Roman"/>
              </w:rPr>
              <w:t>. Southeast Asia Program, Cornell University, Ithaca, New York. (available from CCU library PL5073 W855 1992)</w:t>
            </w:r>
          </w:p>
          <w:p w:rsidR="00781342" w:rsidRPr="00BF2F82" w:rsidRDefault="00781342" w:rsidP="00BF2F82">
            <w:pPr>
              <w:ind w:left="708" w:hangingChars="295" w:hanging="708"/>
              <w:rPr>
                <w:rFonts w:ascii="Times New Roman" w:eastAsia="標楷體" w:hAnsi="Times New Roman" w:cs="Times New Roman"/>
              </w:rPr>
            </w:pPr>
          </w:p>
          <w:p w:rsidR="00BF2F82" w:rsidRPr="00BF2F82" w:rsidRDefault="00BF2F82" w:rsidP="00BF2F82">
            <w:pPr>
              <w:ind w:left="708" w:hangingChars="295" w:hanging="708"/>
              <w:rPr>
                <w:rFonts w:ascii="Times New Roman" w:eastAsia="標楷體" w:hAnsi="Times New Roman" w:cs="Times New Roman"/>
              </w:rPr>
            </w:pPr>
            <w:r w:rsidRPr="00BF2F82">
              <w:rPr>
                <w:rFonts w:ascii="Times New Roman" w:eastAsia="標楷體" w:hAnsi="Times New Roman" w:cs="Times New Roman"/>
              </w:rPr>
              <w:t>其他補充教材</w:t>
            </w:r>
            <w:r w:rsidRPr="00BF2F82">
              <w:rPr>
                <w:rFonts w:ascii="Times New Roman" w:eastAsia="標楷體" w:hAnsi="Times New Roman" w:cs="Times New Roman"/>
              </w:rPr>
              <w:t>:</w:t>
            </w:r>
          </w:p>
          <w:p w:rsidR="00BF2F82" w:rsidRPr="00BF2F82" w:rsidRDefault="00BF2F82" w:rsidP="00BF2F82">
            <w:pPr>
              <w:ind w:left="708" w:hangingChars="295" w:hanging="708"/>
              <w:rPr>
                <w:rFonts w:ascii="Times New Roman" w:eastAsia="標楷體" w:hAnsi="Times New Roman" w:cs="Times New Roman"/>
              </w:rPr>
            </w:pPr>
            <w:r w:rsidRPr="00BF2F82">
              <w:rPr>
                <w:rFonts w:ascii="Times New Roman" w:eastAsia="標楷體" w:hAnsi="Times New Roman" w:cs="Times New Roman"/>
              </w:rPr>
              <w:lastRenderedPageBreak/>
              <w:t xml:space="preserve">Rafferty, Ellen, Erlin Barnard, and Lucy Suharni. (2014). </w:t>
            </w:r>
            <w:r w:rsidRPr="00BF2F82">
              <w:rPr>
                <w:rFonts w:ascii="Times New Roman" w:eastAsia="標楷體" w:hAnsi="Times New Roman" w:cs="Times New Roman"/>
                <w:i/>
              </w:rPr>
              <w:t>Let’s speak Indonesian: Ayo Berbahasa Indonesia</w:t>
            </w:r>
            <w:r w:rsidRPr="00BF2F82">
              <w:rPr>
                <w:rFonts w:ascii="Times New Roman" w:eastAsia="標楷體" w:hAnsi="Times New Roman" w:cs="Times New Roman"/>
              </w:rPr>
              <w:t>. Vol. 1-2. Honolulu: University of Hawai’i Press.</w:t>
            </w:r>
          </w:p>
          <w:p w:rsidR="00BF2F82" w:rsidRPr="00BF2F82" w:rsidRDefault="00BF2F82" w:rsidP="00BF2F82">
            <w:pPr>
              <w:ind w:left="708" w:hangingChars="295" w:hanging="708"/>
              <w:rPr>
                <w:rFonts w:ascii="Times New Roman" w:eastAsia="標楷體" w:hAnsi="Times New Roman" w:cs="Times New Roman"/>
              </w:rPr>
            </w:pPr>
            <w:r w:rsidRPr="00BF2F82">
              <w:rPr>
                <w:rFonts w:ascii="Times New Roman" w:eastAsia="標楷體" w:hAnsi="Times New Roman" w:cs="Times New Roman"/>
              </w:rPr>
              <w:t xml:space="preserve">Rafferty, Ellen, Holly Burns, and Shintia Argazali-Thomas. (2014). </w:t>
            </w:r>
            <w:r w:rsidRPr="00BF2F82">
              <w:rPr>
                <w:rFonts w:ascii="Times New Roman" w:eastAsia="標楷體" w:hAnsi="Times New Roman" w:cs="Times New Roman"/>
                <w:i/>
              </w:rPr>
              <w:t>Indonesian grammar in context: Asyik berbahasa Indonesia</w:t>
            </w:r>
            <w:r w:rsidRPr="00BF2F82">
              <w:rPr>
                <w:rFonts w:ascii="Times New Roman" w:eastAsia="標楷體" w:hAnsi="Times New Roman" w:cs="Times New Roman"/>
              </w:rPr>
              <w:t>. Vol. 1-3. Honolulu: University of Hawai’i Press.</w:t>
            </w:r>
          </w:p>
          <w:p w:rsidR="00BF2F82" w:rsidRPr="00BF2F82" w:rsidRDefault="00BF2F82" w:rsidP="00BF2F82">
            <w:pPr>
              <w:ind w:left="708" w:hangingChars="295" w:hanging="708"/>
              <w:rPr>
                <w:rStyle w:val="a8"/>
                <w:rFonts w:ascii="Times New Roman" w:eastAsia="標楷體" w:hAnsi="Times New Roman" w:cs="Times New Roman"/>
              </w:rPr>
            </w:pPr>
            <w:r w:rsidRPr="00BF2F82">
              <w:rPr>
                <w:rFonts w:ascii="Times New Roman" w:eastAsia="標楷體" w:hAnsi="Times New Roman" w:cs="Times New Roman"/>
              </w:rPr>
              <w:t xml:space="preserve">Sneddon, James. </w:t>
            </w:r>
            <w:hyperlink r:id="rId23" w:history="1">
              <w:r w:rsidRPr="00BF2F82">
                <w:rPr>
                  <w:rStyle w:val="a8"/>
                  <w:rFonts w:ascii="Times New Roman" w:eastAsia="標楷體" w:hAnsi="Times New Roman" w:cs="Times New Roman"/>
                </w:rPr>
                <w:t>http://www.bahasakita.com/author/james/</w:t>
              </w:r>
            </w:hyperlink>
          </w:p>
          <w:p w:rsidR="00BF2F82" w:rsidRPr="00BF2F82" w:rsidRDefault="00BF2F82" w:rsidP="00BF2F82">
            <w:pPr>
              <w:ind w:left="708" w:hangingChars="295" w:hanging="708"/>
              <w:rPr>
                <w:rFonts w:ascii="Times New Roman" w:eastAsia="標楷體" w:hAnsi="Times New Roman" w:cs="Times New Roman"/>
              </w:rPr>
            </w:pPr>
          </w:p>
          <w:p w:rsidR="00BF2F82" w:rsidRPr="00BF2F82" w:rsidRDefault="00BF2F82" w:rsidP="00BF2F82">
            <w:pPr>
              <w:rPr>
                <w:rFonts w:ascii="Times New Roman" w:eastAsia="標楷體" w:hAnsi="Times New Roman" w:cs="Times New Roman"/>
              </w:rPr>
            </w:pPr>
            <w:r w:rsidRPr="00BF2F82">
              <w:rPr>
                <w:rFonts w:ascii="Times New Roman" w:eastAsia="標楷體" w:hAnsi="Times New Roman" w:cs="Times New Roman"/>
              </w:rPr>
              <w:t>何德華</w:t>
            </w:r>
            <w:r w:rsidRPr="00BF2F82">
              <w:rPr>
                <w:rFonts w:ascii="Times New Roman" w:eastAsia="標楷體" w:hAnsi="Times New Roman" w:cs="Times New Roman"/>
              </w:rPr>
              <w:t xml:space="preserve">, (2018), </w:t>
            </w:r>
            <w:r w:rsidRPr="00BF2F82">
              <w:rPr>
                <w:rFonts w:ascii="Times New Roman" w:eastAsia="標楷體" w:hAnsi="Times New Roman" w:cs="Times New Roman"/>
              </w:rPr>
              <w:t>《初級印尼語》</w:t>
            </w:r>
          </w:p>
          <w:p w:rsidR="00BF2F82" w:rsidRPr="00BF2F82" w:rsidRDefault="00C85326" w:rsidP="00BF2F82">
            <w:pPr>
              <w:rPr>
                <w:rFonts w:ascii="Times New Roman" w:eastAsia="標楷體" w:hAnsi="Times New Roman" w:cs="Times New Roman"/>
              </w:rPr>
            </w:pPr>
            <w:hyperlink r:id="rId24" w:history="1">
              <w:r w:rsidR="00BF2F82" w:rsidRPr="00BF2F82">
                <w:rPr>
                  <w:rStyle w:val="a8"/>
                  <w:rFonts w:ascii="Times New Roman" w:eastAsia="標楷體" w:hAnsi="Times New Roman" w:cs="Times New Roman"/>
                </w:rPr>
                <w:t>https://i-ocw.ctld.ncku.edu.tw/site/course_content/F_q01S_Shhi</w:t>
              </w:r>
            </w:hyperlink>
          </w:p>
          <w:p w:rsidR="00BF2F82" w:rsidRPr="00BF2F82" w:rsidRDefault="00BF2F82" w:rsidP="00BF2F82">
            <w:pPr>
              <w:rPr>
                <w:rStyle w:val="a8"/>
                <w:rFonts w:ascii="Times New Roman" w:eastAsia="標楷體" w:hAnsi="Times New Roman" w:cs="Times New Roman"/>
              </w:rPr>
            </w:pPr>
            <w:r w:rsidRPr="00BF2F82">
              <w:rPr>
                <w:rFonts w:ascii="Times New Roman" w:eastAsia="標楷體" w:hAnsi="Times New Roman" w:cs="Times New Roman"/>
              </w:rPr>
              <w:t>何德華</w:t>
            </w:r>
            <w:r w:rsidRPr="00BF2F82">
              <w:rPr>
                <w:rFonts w:ascii="Times New Roman" w:eastAsia="標楷體" w:hAnsi="Times New Roman" w:cs="Times New Roman"/>
              </w:rPr>
              <w:t>, (2018),</w:t>
            </w:r>
            <w:r w:rsidRPr="00BF2F82">
              <w:rPr>
                <w:rFonts w:ascii="Times New Roman" w:eastAsia="標楷體" w:hAnsi="Times New Roman" w:cs="Times New Roman"/>
              </w:rPr>
              <w:t>《印尼語組合屋式教學》</w:t>
            </w:r>
            <w:r w:rsidRPr="00BF2F82">
              <w:rPr>
                <w:rFonts w:ascii="Times New Roman" w:eastAsia="標楷體" w:hAnsi="Times New Roman" w:cs="Times New Roman"/>
              </w:rPr>
              <w:t xml:space="preserve">: </w:t>
            </w:r>
            <w:hyperlink r:id="rId25" w:history="1">
              <w:r w:rsidRPr="00BF2F82">
                <w:rPr>
                  <w:rStyle w:val="a8"/>
                  <w:rFonts w:ascii="Times New Roman" w:eastAsia="標楷體" w:hAnsi="Times New Roman" w:cs="Times New Roman"/>
                </w:rPr>
                <w:t>https://www.youtube.com/playlist?list=PLQn99bzkJv9xAyiAWH4uFBiKHmWm469dL</w:t>
              </w:r>
            </w:hyperlink>
          </w:p>
          <w:p w:rsidR="00BF2F82" w:rsidRPr="00BF2F82" w:rsidRDefault="00BF2F82" w:rsidP="00BF2F82">
            <w:pPr>
              <w:rPr>
                <w:rStyle w:val="a8"/>
                <w:rFonts w:ascii="Times New Roman" w:eastAsia="標楷體" w:hAnsi="Times New Roman" w:cs="Times New Roman"/>
              </w:rPr>
            </w:pPr>
            <w:r w:rsidRPr="00BF2F82">
              <w:rPr>
                <w:rFonts w:ascii="Times New Roman" w:eastAsia="標楷體" w:hAnsi="Times New Roman" w:cs="Times New Roman"/>
              </w:rPr>
              <w:t>何德華</w:t>
            </w:r>
            <w:r w:rsidRPr="00BF2F82">
              <w:rPr>
                <w:rFonts w:ascii="Times New Roman" w:eastAsia="標楷體" w:hAnsi="Times New Roman" w:cs="Times New Roman"/>
              </w:rPr>
              <w:t>, (2019),</w:t>
            </w:r>
            <w:r w:rsidRPr="00BF2F82">
              <w:rPr>
                <w:rFonts w:ascii="Times New Roman" w:eastAsia="標楷體" w:hAnsi="Times New Roman" w:cs="Times New Roman"/>
              </w:rPr>
              <w:t>《</w:t>
            </w:r>
            <w:r w:rsidRPr="003B3503">
              <w:rPr>
                <w:rStyle w:val="a8"/>
                <w:rFonts w:ascii="Times New Roman" w:eastAsia="標楷體" w:hAnsi="Times New Roman" w:cs="Times New Roman"/>
                <w:color w:val="auto"/>
                <w:u w:val="none"/>
              </w:rPr>
              <w:t>印尼語創意學習》</w:t>
            </w:r>
            <w:r w:rsidRPr="003B3503">
              <w:rPr>
                <w:rStyle w:val="a8"/>
                <w:rFonts w:ascii="Times New Roman" w:eastAsia="標楷體" w:hAnsi="Times New Roman" w:cs="Times New Roman"/>
                <w:color w:val="auto"/>
                <w:u w:val="none"/>
              </w:rPr>
              <w:t>:</w:t>
            </w:r>
            <w:r w:rsidRPr="003B3503">
              <w:rPr>
                <w:rFonts w:ascii="Times New Roman" w:eastAsia="標楷體" w:hAnsi="Times New Roman" w:cs="Times New Roman"/>
              </w:rPr>
              <w:t xml:space="preserve"> </w:t>
            </w:r>
            <w:hyperlink r:id="rId26" w:history="1">
              <w:r w:rsidRPr="00BF2F82">
                <w:rPr>
                  <w:rStyle w:val="a8"/>
                  <w:rFonts w:ascii="Times New Roman" w:eastAsia="標楷體" w:hAnsi="Times New Roman" w:cs="Times New Roman"/>
                </w:rPr>
                <w:t>http://icdh.dlll.nccu.edu.tw/handle/getcdb/352472</w:t>
              </w:r>
            </w:hyperlink>
          </w:p>
          <w:p w:rsidR="00BF2F82" w:rsidRPr="007F250A" w:rsidRDefault="007F250A" w:rsidP="007F250A">
            <w:pPr>
              <w:pStyle w:val="af"/>
              <w:ind w:leftChars="0" w:left="0"/>
              <w:rPr>
                <w:rFonts w:ascii="Times New Roman" w:hAnsi="Times New Roman" w:cs="Times New Roman"/>
                <w:sz w:val="24"/>
                <w:lang w:eastAsia="zh-TW"/>
              </w:rPr>
            </w:pPr>
            <w:r>
              <w:rPr>
                <w:rFonts w:ascii="Times New Roman" w:hAnsi="Times New Roman" w:cs="Times New Roman" w:hint="eastAsia"/>
                <w:lang w:eastAsia="zh-TW"/>
              </w:rPr>
              <w:t>張惠環</w:t>
            </w:r>
            <w:r>
              <w:rPr>
                <w:rFonts w:ascii="Times New Roman" w:hAnsi="Times New Roman" w:cs="Times New Roman" w:hint="eastAsia"/>
                <w:lang w:eastAsia="zh-TW"/>
              </w:rPr>
              <w:t>(2020)</w:t>
            </w:r>
            <w:r w:rsidRPr="007F250A">
              <w:rPr>
                <w:rStyle w:val="a8"/>
                <w:rFonts w:ascii="Times New Roman" w:hAnsi="Times New Roman" w:cs="Times New Roman" w:hint="eastAsia"/>
                <w:color w:val="auto"/>
                <w:sz w:val="24"/>
                <w:u w:val="none"/>
                <w:lang w:eastAsia="zh-TW"/>
              </w:rPr>
              <w:t xml:space="preserve"> </w:t>
            </w:r>
            <w:r>
              <w:rPr>
                <w:rStyle w:val="a8"/>
                <w:rFonts w:ascii="Times New Roman" w:hAnsi="Times New Roman" w:cs="Times New Roman" w:hint="eastAsia"/>
                <w:color w:val="auto"/>
                <w:sz w:val="24"/>
                <w:u w:val="none"/>
                <w:lang w:eastAsia="zh-TW"/>
              </w:rPr>
              <w:t>達悟語動畫影片範例</w:t>
            </w:r>
            <w:r w:rsidRPr="007F250A">
              <w:rPr>
                <w:rStyle w:val="a8"/>
                <w:rFonts w:ascii="Times New Roman" w:hAnsi="Times New Roman" w:cs="Times New Roman"/>
                <w:color w:val="auto"/>
                <w:sz w:val="24"/>
                <w:u w:val="none"/>
                <w:lang w:eastAsia="zh-TW"/>
              </w:rPr>
              <w:t>:</w:t>
            </w:r>
            <w:r>
              <w:rPr>
                <w:rStyle w:val="a8"/>
                <w:rFonts w:ascii="Times New Roman" w:hAnsi="Times New Roman" w:cs="Times New Roman" w:hint="eastAsia"/>
                <w:color w:val="auto"/>
                <w:sz w:val="24"/>
                <w:u w:val="none"/>
                <w:lang w:eastAsia="zh-TW"/>
              </w:rPr>
              <w:t xml:space="preserve"> </w:t>
            </w:r>
            <w:hyperlink r:id="rId27" w:history="1">
              <w:r w:rsidRPr="005B1BCB">
                <w:rPr>
                  <w:rStyle w:val="a8"/>
                  <w:rFonts w:ascii="Times New Roman" w:hAnsi="Times New Roman" w:cs="Times New Roman"/>
                  <w:sz w:val="24"/>
                  <w:lang w:eastAsia="zh-TW"/>
                </w:rPr>
                <w:t>https://chopin.ccu.edu.tw/?link=38a8F99aM4</w:t>
              </w:r>
            </w:hyperlink>
          </w:p>
          <w:p w:rsidR="00AA11E6" w:rsidRPr="00BF2F82" w:rsidRDefault="000B1F33" w:rsidP="00503AED">
            <w:pPr>
              <w:ind w:left="708" w:hangingChars="295" w:hanging="708"/>
              <w:rPr>
                <w:rStyle w:val="a8"/>
                <w:rFonts w:ascii="Times New Roman" w:eastAsia="標楷體" w:hAnsi="Times New Roman" w:cs="Times New Roman"/>
              </w:rPr>
            </w:pPr>
            <w:r w:rsidRPr="00BF2F82">
              <w:rPr>
                <w:rFonts w:ascii="Times New Roman" w:eastAsia="標楷體" w:hAnsi="Times New Roman" w:cs="Times New Roman"/>
              </w:rPr>
              <w:t>線上詞典</w:t>
            </w:r>
            <w:r w:rsidRPr="00BF2F82">
              <w:rPr>
                <w:rFonts w:ascii="Times New Roman" w:eastAsia="標楷體" w:hAnsi="Times New Roman" w:cs="Times New Roman"/>
              </w:rPr>
              <w:t xml:space="preserve">: </w:t>
            </w:r>
            <w:hyperlink r:id="rId28" w:history="1">
              <w:r w:rsidRPr="00BF2F82">
                <w:rPr>
                  <w:rStyle w:val="a8"/>
                  <w:rFonts w:ascii="Times New Roman" w:eastAsia="標楷體" w:hAnsi="Times New Roman" w:cs="Times New Roman"/>
                </w:rPr>
                <w:t>http://www.kamusbesar.com/</w:t>
              </w:r>
            </w:hyperlink>
          </w:p>
          <w:p w:rsidR="00084323" w:rsidRPr="00BF2F82" w:rsidRDefault="00084323" w:rsidP="00084323">
            <w:pPr>
              <w:rPr>
                <w:rFonts w:ascii="Times New Roman" w:eastAsia="標楷體" w:hAnsi="Times New Roman" w:cs="Times New Roman"/>
              </w:rPr>
            </w:pPr>
            <w:r w:rsidRPr="00BF2F82">
              <w:rPr>
                <w:rFonts w:ascii="Times New Roman" w:eastAsia="標楷體" w:hAnsi="Times New Roman" w:cs="Times New Roman"/>
              </w:rPr>
              <w:t>中文</w:t>
            </w:r>
            <w:r w:rsidRPr="00BF2F82">
              <w:rPr>
                <w:rFonts w:ascii="Times New Roman" w:eastAsia="標楷體" w:hAnsi="Times New Roman" w:cs="Times New Roman"/>
              </w:rPr>
              <w:t>:</w:t>
            </w:r>
            <w:r w:rsidRPr="00BF2F82">
              <w:rPr>
                <w:rFonts w:ascii="Times New Roman" w:eastAsia="標楷體" w:hAnsi="Times New Roman" w:cs="Times New Roman"/>
              </w:rPr>
              <w:t xml:space="preserve">　</w:t>
            </w:r>
            <w:hyperlink r:id="rId29" w:history="1">
              <w:r w:rsidRPr="00BF2F82">
                <w:rPr>
                  <w:rStyle w:val="a8"/>
                  <w:rFonts w:ascii="Times New Roman" w:eastAsia="標楷體" w:hAnsi="Times New Roman" w:cs="Times New Roman"/>
                </w:rPr>
                <w:t>https://glosbe.com/id/cmn/</w:t>
              </w:r>
            </w:hyperlink>
          </w:p>
          <w:p w:rsidR="00084323" w:rsidRPr="00BF2F82" w:rsidRDefault="00084323" w:rsidP="00084323">
            <w:pPr>
              <w:rPr>
                <w:rFonts w:ascii="Times New Roman" w:eastAsia="標楷體" w:hAnsi="Times New Roman" w:cs="Times New Roman"/>
              </w:rPr>
            </w:pPr>
            <w:r w:rsidRPr="00BF2F82">
              <w:rPr>
                <w:rFonts w:ascii="Times New Roman" w:eastAsia="標楷體" w:hAnsi="Times New Roman" w:cs="Times New Roman"/>
              </w:rPr>
              <w:t>英文</w:t>
            </w:r>
            <w:r w:rsidRPr="00BF2F82">
              <w:rPr>
                <w:rFonts w:ascii="Times New Roman" w:eastAsia="標楷體" w:hAnsi="Times New Roman" w:cs="Times New Roman"/>
              </w:rPr>
              <w:t xml:space="preserve">:   </w:t>
            </w:r>
            <w:hyperlink r:id="rId30" w:history="1">
              <w:r w:rsidRPr="00BF2F82">
                <w:rPr>
                  <w:rStyle w:val="a8"/>
                  <w:rFonts w:ascii="Times New Roman" w:eastAsia="標楷體" w:hAnsi="Times New Roman" w:cs="Times New Roman"/>
                </w:rPr>
                <w:t>http://kamus.sabda.org/kamus</w:t>
              </w:r>
            </w:hyperlink>
          </w:p>
          <w:p w:rsidR="00A92972" w:rsidRPr="00A92972" w:rsidRDefault="00A92972" w:rsidP="00BF2F82">
            <w:pPr>
              <w:rPr>
                <w:rFonts w:ascii="標楷體" w:eastAsia="標楷體" w:hAnsi="標楷體" w:cs="Times New Roman"/>
              </w:rPr>
            </w:pPr>
          </w:p>
        </w:tc>
      </w:tr>
      <w:tr w:rsidR="00374F31" w:rsidTr="000B1056">
        <w:trPr>
          <w:trHeight w:val="841"/>
          <w:jc w:val="center"/>
        </w:trPr>
        <w:tc>
          <w:tcPr>
            <w:tcW w:w="1980" w:type="dxa"/>
            <w:tcBorders>
              <w:top w:val="single" w:sz="4" w:space="0" w:color="auto"/>
              <w:bottom w:val="single" w:sz="4" w:space="0" w:color="auto"/>
              <w:right w:val="single" w:sz="4" w:space="0" w:color="auto"/>
            </w:tcBorders>
            <w:vAlign w:val="center"/>
          </w:tcPr>
          <w:p w:rsidR="00374F31" w:rsidRDefault="00374F31" w:rsidP="00966BD6">
            <w:pPr>
              <w:spacing w:line="0" w:lineRule="atLeast"/>
              <w:jc w:val="center"/>
              <w:rPr>
                <w:rFonts w:eastAsia="標楷體"/>
              </w:rPr>
            </w:pPr>
            <w:r>
              <w:rPr>
                <w:rFonts w:eastAsia="標楷體" w:hint="eastAsia"/>
              </w:rPr>
              <w:lastRenderedPageBreak/>
              <w:t>評</w:t>
            </w:r>
            <w:r>
              <w:rPr>
                <w:rFonts w:eastAsia="標楷體" w:hint="eastAsia"/>
              </w:rPr>
              <w:t xml:space="preserve">  </w:t>
            </w:r>
            <w:r>
              <w:rPr>
                <w:rFonts w:eastAsia="標楷體" w:hint="eastAsia"/>
              </w:rPr>
              <w:t>量</w:t>
            </w:r>
            <w:r>
              <w:rPr>
                <w:rFonts w:eastAsia="標楷體" w:hint="eastAsia"/>
              </w:rPr>
              <w:t xml:space="preserve">  </w:t>
            </w:r>
            <w:r>
              <w:rPr>
                <w:rFonts w:eastAsia="標楷體" w:hint="eastAsia"/>
              </w:rPr>
              <w:t>方</w:t>
            </w:r>
            <w:r>
              <w:rPr>
                <w:rFonts w:eastAsia="標楷體" w:hint="eastAsia"/>
              </w:rPr>
              <w:t xml:space="preserve">  </w:t>
            </w:r>
            <w:r>
              <w:rPr>
                <w:rFonts w:eastAsia="標楷體" w:hint="eastAsia"/>
              </w:rPr>
              <w:t>式</w:t>
            </w:r>
          </w:p>
        </w:tc>
        <w:tc>
          <w:tcPr>
            <w:tcW w:w="8597" w:type="dxa"/>
            <w:gridSpan w:val="3"/>
            <w:tcBorders>
              <w:top w:val="single" w:sz="4" w:space="0" w:color="auto"/>
              <w:left w:val="single" w:sz="4" w:space="0" w:color="auto"/>
              <w:bottom w:val="single" w:sz="4" w:space="0" w:color="auto"/>
            </w:tcBorders>
          </w:tcPr>
          <w:p w:rsidR="00374F31" w:rsidRPr="002E61D8" w:rsidRDefault="00374F31" w:rsidP="00966BD6">
            <w:pPr>
              <w:spacing w:line="0" w:lineRule="atLeast"/>
              <w:rPr>
                <w:rFonts w:eastAsia="標楷體"/>
              </w:rPr>
            </w:pPr>
            <w:r w:rsidRPr="002E61D8">
              <w:rPr>
                <w:rFonts w:eastAsia="標楷體" w:hint="eastAsia"/>
              </w:rPr>
              <w:t>請勾選</w:t>
            </w:r>
            <w:r w:rsidRPr="002E61D8">
              <w:rPr>
                <w:rFonts w:eastAsia="標楷體" w:hint="eastAsia"/>
              </w:rPr>
              <w:t>(</w:t>
            </w:r>
            <w:r w:rsidRPr="002E61D8">
              <w:rPr>
                <w:rFonts w:eastAsia="標楷體" w:hint="eastAsia"/>
              </w:rPr>
              <w:t>可複選</w:t>
            </w:r>
            <w:r w:rsidRPr="002E61D8">
              <w:rPr>
                <w:rFonts w:eastAsia="標楷體" w:hint="eastAsia"/>
              </w:rPr>
              <w:t>)</w:t>
            </w:r>
            <w:r w:rsidRPr="002E61D8">
              <w:rPr>
                <w:rFonts w:eastAsia="標楷體" w:hint="eastAsia"/>
              </w:rPr>
              <w:t>，並填寫類別：</w:t>
            </w:r>
          </w:p>
          <w:tbl>
            <w:tblPr>
              <w:tblStyle w:val="a3"/>
              <w:tblW w:w="85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88"/>
              <w:gridCol w:w="2173"/>
              <w:gridCol w:w="2126"/>
              <w:gridCol w:w="2140"/>
            </w:tblGrid>
            <w:tr w:rsidR="00374F31" w:rsidRPr="002E61D8" w:rsidTr="006862E9">
              <w:tc>
                <w:tcPr>
                  <w:tcW w:w="2088" w:type="dxa"/>
                </w:tcPr>
                <w:p w:rsidR="00374F31" w:rsidRPr="002E61D8" w:rsidRDefault="00374F31" w:rsidP="00966BD6">
                  <w:pPr>
                    <w:rPr>
                      <w:rFonts w:ascii="標楷體" w:eastAsia="標楷體" w:hAnsi="標楷體"/>
                      <w:sz w:val="22"/>
                      <w:u w:val="single"/>
                    </w:rPr>
                  </w:pPr>
                  <w:r w:rsidRPr="002E61D8">
                    <w:rPr>
                      <w:rFonts w:ascii="標楷體" w:eastAsia="標楷體" w:hAnsi="標楷體" w:hint="eastAsia"/>
                      <w:sz w:val="22"/>
                      <w:bdr w:val="single" w:sz="4" w:space="0" w:color="auto"/>
                    </w:rPr>
                    <w:sym w:font="Wingdings" w:char="F0FC"/>
                  </w:r>
                  <w:r w:rsidRPr="002E61D8">
                    <w:rPr>
                      <w:rFonts w:ascii="標楷體" w:eastAsia="標楷體" w:hAnsi="標楷體" w:hint="eastAsia"/>
                      <w:sz w:val="22"/>
                    </w:rPr>
                    <w:t>課堂參與，</w:t>
                  </w:r>
                  <w:r w:rsidR="006862E9" w:rsidRPr="00A15D0C">
                    <w:rPr>
                      <w:rFonts w:ascii="Times New Roman" w:eastAsia="標楷體" w:hAnsi="Times New Roman" w:cs="Times New Roman"/>
                      <w:sz w:val="22"/>
                      <w:u w:val="single"/>
                    </w:rPr>
                    <w:t>A</w:t>
                  </w:r>
                  <w:r w:rsidRPr="002E61D8">
                    <w:rPr>
                      <w:rFonts w:ascii="標楷體" w:eastAsia="標楷體" w:hAnsi="標楷體" w:hint="eastAsia"/>
                      <w:sz w:val="22"/>
                      <w:u w:val="single"/>
                    </w:rPr>
                    <w:t xml:space="preserve"> </w:t>
                  </w:r>
                  <w:r w:rsidRPr="002E61D8">
                    <w:rPr>
                      <w:rFonts w:ascii="標楷體" w:eastAsia="標楷體" w:hAnsi="標楷體" w:hint="eastAsia"/>
                      <w:sz w:val="22"/>
                    </w:rPr>
                    <w:t>類</w:t>
                  </w:r>
                </w:p>
              </w:tc>
              <w:tc>
                <w:tcPr>
                  <w:tcW w:w="2173" w:type="dxa"/>
                </w:tcPr>
                <w:p w:rsidR="00374F31" w:rsidRPr="002E61D8" w:rsidRDefault="000134B1" w:rsidP="00476509">
                  <w:pPr>
                    <w:rPr>
                      <w:rFonts w:ascii="標楷體" w:eastAsia="標楷體" w:hAnsi="標楷體"/>
                      <w:sz w:val="22"/>
                    </w:rPr>
                  </w:pPr>
                  <w:r w:rsidRPr="002E61D8">
                    <w:rPr>
                      <w:rFonts w:ascii="標楷體" w:eastAsia="標楷體" w:hAnsi="標楷體" w:hint="eastAsia"/>
                      <w:sz w:val="22"/>
                      <w:bdr w:val="single" w:sz="4" w:space="0" w:color="auto"/>
                    </w:rPr>
                    <w:sym w:font="Wingdings" w:char="F0FC"/>
                  </w:r>
                  <w:r w:rsidR="00374F31" w:rsidRPr="002E61D8">
                    <w:rPr>
                      <w:rFonts w:ascii="標楷體" w:eastAsia="標楷體" w:hAnsi="標楷體" w:hint="eastAsia"/>
                      <w:sz w:val="22"/>
                    </w:rPr>
                    <w:t>期 中 考，</w:t>
                  </w:r>
                  <w:r w:rsidR="006862E9">
                    <w:rPr>
                      <w:rFonts w:ascii="標楷體" w:eastAsia="標楷體" w:hAnsi="標楷體" w:hint="eastAsia"/>
                      <w:sz w:val="22"/>
                      <w:u w:val="single"/>
                    </w:rPr>
                    <w:t xml:space="preserve"> </w:t>
                  </w:r>
                  <w:r w:rsidR="00476509">
                    <w:rPr>
                      <w:rFonts w:ascii="標楷體" w:eastAsia="標楷體" w:hAnsi="標楷體"/>
                      <w:sz w:val="22"/>
                      <w:u w:val="single"/>
                    </w:rPr>
                    <w:t>C</w:t>
                  </w:r>
                  <w:r w:rsidR="006862E9">
                    <w:rPr>
                      <w:rFonts w:ascii="標楷體" w:eastAsia="標楷體" w:hAnsi="標楷體" w:hint="eastAsia"/>
                      <w:sz w:val="22"/>
                      <w:u w:val="single"/>
                    </w:rPr>
                    <w:t xml:space="preserve">  </w:t>
                  </w:r>
                  <w:r w:rsidR="00374F31" w:rsidRPr="002E61D8">
                    <w:rPr>
                      <w:rFonts w:ascii="標楷體" w:eastAsia="標楷體" w:hAnsi="標楷體" w:hint="eastAsia"/>
                      <w:sz w:val="22"/>
                    </w:rPr>
                    <w:t>類</w:t>
                  </w:r>
                </w:p>
              </w:tc>
              <w:tc>
                <w:tcPr>
                  <w:tcW w:w="2126" w:type="dxa"/>
                </w:tcPr>
                <w:p w:rsidR="00374F31" w:rsidRPr="002E61D8" w:rsidRDefault="000134B1" w:rsidP="00476509">
                  <w:pPr>
                    <w:rPr>
                      <w:rFonts w:ascii="標楷體" w:eastAsia="標楷體" w:hAnsi="標楷體"/>
                      <w:sz w:val="22"/>
                    </w:rPr>
                  </w:pPr>
                  <w:r w:rsidRPr="002E61D8">
                    <w:rPr>
                      <w:rFonts w:ascii="標楷體" w:eastAsia="標楷體" w:hAnsi="標楷體" w:hint="eastAsia"/>
                      <w:sz w:val="22"/>
                      <w:bdr w:val="single" w:sz="4" w:space="0" w:color="auto"/>
                    </w:rPr>
                    <w:sym w:font="Wingdings" w:char="F0FC"/>
                  </w:r>
                  <w:r w:rsidR="00374F31" w:rsidRPr="002E61D8">
                    <w:rPr>
                      <w:rFonts w:ascii="標楷體" w:eastAsia="標楷體" w:hAnsi="標楷體" w:hint="eastAsia"/>
                      <w:sz w:val="22"/>
                    </w:rPr>
                    <w:t>期 末 考，</w:t>
                  </w:r>
                  <w:r w:rsidR="006862E9">
                    <w:rPr>
                      <w:rFonts w:ascii="標楷體" w:eastAsia="標楷體" w:hAnsi="標楷體" w:hint="eastAsia"/>
                      <w:sz w:val="22"/>
                      <w:u w:val="single"/>
                    </w:rPr>
                    <w:t xml:space="preserve"> </w:t>
                  </w:r>
                  <w:r w:rsidR="00476509">
                    <w:rPr>
                      <w:rFonts w:ascii="標楷體" w:eastAsia="標楷體" w:hAnsi="標楷體"/>
                      <w:sz w:val="22"/>
                      <w:u w:val="single"/>
                    </w:rPr>
                    <w:t>C</w:t>
                  </w:r>
                  <w:r>
                    <w:rPr>
                      <w:rFonts w:ascii="標楷體" w:eastAsia="標楷體" w:hAnsi="標楷體" w:hint="eastAsia"/>
                      <w:sz w:val="22"/>
                      <w:u w:val="single"/>
                    </w:rPr>
                    <w:t xml:space="preserve"> </w:t>
                  </w:r>
                  <w:r w:rsidR="00374F31" w:rsidRPr="002E61D8">
                    <w:rPr>
                      <w:rFonts w:ascii="標楷體" w:eastAsia="標楷體" w:hAnsi="標楷體" w:hint="eastAsia"/>
                      <w:sz w:val="22"/>
                    </w:rPr>
                    <w:t>類</w:t>
                  </w:r>
                </w:p>
              </w:tc>
              <w:tc>
                <w:tcPr>
                  <w:tcW w:w="2140" w:type="dxa"/>
                </w:tcPr>
                <w:p w:rsidR="00374F31" w:rsidRPr="002E61D8" w:rsidRDefault="006862E9" w:rsidP="006862E9">
                  <w:pPr>
                    <w:rPr>
                      <w:rFonts w:ascii="標楷體" w:eastAsia="標楷體" w:hAnsi="標楷體"/>
                      <w:sz w:val="22"/>
                    </w:rPr>
                  </w:pPr>
                  <w:r w:rsidRPr="002E61D8">
                    <w:rPr>
                      <w:rFonts w:ascii="標楷體" w:eastAsia="標楷體" w:hAnsi="標楷體" w:hint="eastAsia"/>
                      <w:sz w:val="22"/>
                    </w:rPr>
                    <w:t>□</w:t>
                  </w:r>
                  <w:r w:rsidR="00374F31" w:rsidRPr="002E61D8">
                    <w:rPr>
                      <w:rFonts w:ascii="標楷體" w:eastAsia="標楷體" w:hAnsi="標楷體" w:hint="eastAsia"/>
                      <w:sz w:val="22"/>
                    </w:rPr>
                    <w:t>小組報告，</w:t>
                  </w:r>
                  <w:r w:rsidR="00374F31" w:rsidRPr="002E61D8">
                    <w:rPr>
                      <w:rFonts w:ascii="標楷體" w:eastAsia="標楷體" w:hAnsi="標楷體" w:hint="eastAsia"/>
                      <w:sz w:val="22"/>
                      <w:u w:val="single"/>
                    </w:rPr>
                    <w:t xml:space="preserve"> </w:t>
                  </w:r>
                  <w:r w:rsidR="00374F31" w:rsidRPr="002E61D8">
                    <w:rPr>
                      <w:rFonts w:ascii="標楷體" w:eastAsia="標楷體" w:hAnsi="標楷體" w:hint="eastAsia"/>
                      <w:sz w:val="22"/>
                    </w:rPr>
                    <w:t>類</w:t>
                  </w:r>
                </w:p>
              </w:tc>
            </w:tr>
            <w:tr w:rsidR="00374F31" w:rsidRPr="002E61D8" w:rsidTr="006862E9">
              <w:tc>
                <w:tcPr>
                  <w:tcW w:w="2088" w:type="dxa"/>
                </w:tcPr>
                <w:p w:rsidR="00374F31" w:rsidRPr="002E61D8" w:rsidRDefault="00301F9F" w:rsidP="00301F9F">
                  <w:pPr>
                    <w:rPr>
                      <w:rFonts w:ascii="標楷體" w:eastAsia="標楷體" w:hAnsi="標楷體"/>
                      <w:sz w:val="22"/>
                    </w:rPr>
                  </w:pPr>
                  <w:r w:rsidRPr="002E61D8">
                    <w:rPr>
                      <w:rFonts w:ascii="標楷體" w:eastAsia="標楷體" w:hAnsi="標楷體" w:hint="eastAsia"/>
                      <w:sz w:val="22"/>
                    </w:rPr>
                    <w:t>□</w:t>
                  </w:r>
                  <w:r w:rsidR="00374F31" w:rsidRPr="002E61D8">
                    <w:rPr>
                      <w:rFonts w:ascii="標楷體" w:eastAsia="標楷體" w:hAnsi="標楷體" w:hint="eastAsia"/>
                      <w:sz w:val="22"/>
                    </w:rPr>
                    <w:t>小組討論，</w:t>
                  </w:r>
                  <w:r w:rsidR="00FD28A6">
                    <w:rPr>
                      <w:rFonts w:ascii="標楷體" w:eastAsia="標楷體" w:hAnsi="標楷體" w:hint="eastAsia"/>
                      <w:sz w:val="22"/>
                      <w:u w:val="single"/>
                    </w:rPr>
                    <w:t xml:space="preserve"> </w:t>
                  </w:r>
                  <w:r>
                    <w:rPr>
                      <w:rFonts w:ascii="標楷體" w:eastAsia="標楷體" w:hAnsi="標楷體" w:hint="eastAsia"/>
                      <w:sz w:val="22"/>
                      <w:u w:val="single"/>
                    </w:rPr>
                    <w:t>_</w:t>
                  </w:r>
                  <w:r w:rsidR="00374F31" w:rsidRPr="002E61D8">
                    <w:rPr>
                      <w:rFonts w:ascii="標楷體" w:eastAsia="標楷體" w:hAnsi="標楷體" w:hint="eastAsia"/>
                      <w:sz w:val="22"/>
                    </w:rPr>
                    <w:t>類</w:t>
                  </w:r>
                </w:p>
              </w:tc>
              <w:tc>
                <w:tcPr>
                  <w:tcW w:w="2173" w:type="dxa"/>
                </w:tcPr>
                <w:p w:rsidR="00374F31" w:rsidRPr="002E61D8" w:rsidRDefault="006862E9" w:rsidP="006862E9">
                  <w:pPr>
                    <w:rPr>
                      <w:rFonts w:ascii="標楷體" w:eastAsia="標楷體" w:hAnsi="標楷體"/>
                      <w:sz w:val="22"/>
                    </w:rPr>
                  </w:pPr>
                  <w:r w:rsidRPr="002E61D8">
                    <w:rPr>
                      <w:rFonts w:ascii="標楷體" w:eastAsia="標楷體" w:hAnsi="標楷體" w:hint="eastAsia"/>
                      <w:sz w:val="22"/>
                    </w:rPr>
                    <w:t>□</w:t>
                  </w:r>
                  <w:r w:rsidR="00374F31" w:rsidRPr="002E61D8">
                    <w:rPr>
                      <w:rFonts w:ascii="標楷體" w:eastAsia="標楷體" w:hAnsi="標楷體" w:hint="eastAsia"/>
                      <w:sz w:val="22"/>
                    </w:rPr>
                    <w:t>書面報告，</w:t>
                  </w:r>
                  <w:r>
                    <w:rPr>
                      <w:rFonts w:ascii="標楷體" w:eastAsia="標楷體" w:hAnsi="標楷體" w:hint="eastAsia"/>
                      <w:sz w:val="22"/>
                      <w:u w:val="single"/>
                    </w:rPr>
                    <w:t xml:space="preserve">   </w:t>
                  </w:r>
                  <w:r w:rsidR="00374F31" w:rsidRPr="002E61D8">
                    <w:rPr>
                      <w:rFonts w:ascii="標楷體" w:eastAsia="標楷體" w:hAnsi="標楷體" w:hint="eastAsia"/>
                      <w:sz w:val="22"/>
                    </w:rPr>
                    <w:t>類</w:t>
                  </w:r>
                </w:p>
              </w:tc>
              <w:tc>
                <w:tcPr>
                  <w:tcW w:w="2126" w:type="dxa"/>
                </w:tcPr>
                <w:p w:rsidR="00374F31" w:rsidRPr="002E61D8" w:rsidRDefault="00374F31" w:rsidP="00966BD6">
                  <w:pPr>
                    <w:rPr>
                      <w:rFonts w:ascii="標楷體" w:eastAsia="標楷體" w:hAnsi="標楷體"/>
                      <w:sz w:val="22"/>
                    </w:rPr>
                  </w:pPr>
                  <w:r w:rsidRPr="002E61D8">
                    <w:rPr>
                      <w:rFonts w:ascii="標楷體" w:eastAsia="標楷體" w:hAnsi="標楷體" w:hint="eastAsia"/>
                      <w:sz w:val="22"/>
                    </w:rPr>
                    <w:t>□課後作業，</w:t>
                  </w:r>
                  <w:r w:rsidR="006862E9">
                    <w:rPr>
                      <w:rFonts w:ascii="標楷體" w:eastAsia="標楷體" w:hAnsi="標楷體" w:hint="eastAsia"/>
                      <w:sz w:val="22"/>
                      <w:u w:val="single"/>
                    </w:rPr>
                    <w:t xml:space="preserve">   </w:t>
                  </w:r>
                  <w:r w:rsidRPr="002E61D8">
                    <w:rPr>
                      <w:rFonts w:ascii="標楷體" w:eastAsia="標楷體" w:hAnsi="標楷體" w:hint="eastAsia"/>
                      <w:sz w:val="22"/>
                    </w:rPr>
                    <w:t>類</w:t>
                  </w:r>
                </w:p>
              </w:tc>
              <w:tc>
                <w:tcPr>
                  <w:tcW w:w="2140" w:type="dxa"/>
                </w:tcPr>
                <w:p w:rsidR="00374F31" w:rsidRPr="002E61D8" w:rsidRDefault="006862E9" w:rsidP="00ED7B41">
                  <w:pPr>
                    <w:rPr>
                      <w:rFonts w:ascii="標楷體" w:eastAsia="標楷體" w:hAnsi="標楷體"/>
                      <w:sz w:val="22"/>
                    </w:rPr>
                  </w:pPr>
                  <w:r w:rsidRPr="002E61D8">
                    <w:rPr>
                      <w:rFonts w:ascii="標楷體" w:eastAsia="標楷體" w:hAnsi="標楷體" w:hint="eastAsia"/>
                      <w:sz w:val="22"/>
                      <w:bdr w:val="single" w:sz="4" w:space="0" w:color="auto"/>
                    </w:rPr>
                    <w:sym w:font="Wingdings" w:char="F0FC"/>
                  </w:r>
                  <w:r w:rsidR="00F42497">
                    <w:rPr>
                      <w:rFonts w:ascii="標楷體" w:eastAsia="標楷體" w:hAnsi="標楷體" w:hint="eastAsia"/>
                      <w:sz w:val="22"/>
                    </w:rPr>
                    <w:t>口語評量</w:t>
                  </w:r>
                  <w:r w:rsidR="00374F31" w:rsidRPr="002E61D8">
                    <w:rPr>
                      <w:rFonts w:ascii="標楷體" w:eastAsia="標楷體" w:hAnsi="標楷體" w:hint="eastAsia"/>
                      <w:sz w:val="22"/>
                    </w:rPr>
                    <w:t>，</w:t>
                  </w:r>
                  <w:r w:rsidR="00374F31" w:rsidRPr="002E61D8">
                    <w:rPr>
                      <w:rFonts w:ascii="標楷體" w:eastAsia="標楷體" w:hAnsi="標楷體" w:hint="eastAsia"/>
                      <w:sz w:val="22"/>
                      <w:u w:val="single"/>
                    </w:rPr>
                    <w:t xml:space="preserve"> </w:t>
                  </w:r>
                  <w:r w:rsidR="00ED7B41">
                    <w:rPr>
                      <w:rFonts w:ascii="Times New Roman" w:eastAsia="標楷體" w:hAnsi="Times New Roman" w:cs="Times New Roman"/>
                      <w:sz w:val="22"/>
                      <w:u w:val="single"/>
                    </w:rPr>
                    <w:t>B</w:t>
                  </w:r>
                  <w:r w:rsidR="00374F31" w:rsidRPr="002E61D8">
                    <w:rPr>
                      <w:rFonts w:ascii="標楷體" w:eastAsia="標楷體" w:hAnsi="標楷體" w:hint="eastAsia"/>
                      <w:sz w:val="22"/>
                    </w:rPr>
                    <w:t>類</w:t>
                  </w:r>
                </w:p>
              </w:tc>
            </w:tr>
            <w:tr w:rsidR="00374F31" w:rsidRPr="002E61D8" w:rsidTr="006862E9">
              <w:tc>
                <w:tcPr>
                  <w:tcW w:w="2088" w:type="dxa"/>
                </w:tcPr>
                <w:p w:rsidR="00374F31" w:rsidRPr="002E61D8" w:rsidRDefault="00301F9F" w:rsidP="00301F9F">
                  <w:pPr>
                    <w:rPr>
                      <w:rFonts w:ascii="標楷體" w:eastAsia="標楷體" w:hAnsi="標楷體"/>
                      <w:sz w:val="22"/>
                    </w:rPr>
                  </w:pPr>
                  <w:r w:rsidRPr="002E61D8">
                    <w:rPr>
                      <w:rFonts w:ascii="標楷體" w:eastAsia="標楷體" w:hAnsi="標楷體" w:hint="eastAsia"/>
                      <w:sz w:val="22"/>
                      <w:bdr w:val="single" w:sz="4" w:space="0" w:color="auto"/>
                    </w:rPr>
                    <w:sym w:font="Wingdings" w:char="F0FC"/>
                  </w:r>
                  <w:r>
                    <w:rPr>
                      <w:rFonts w:ascii="標楷體" w:eastAsia="標楷體" w:hAnsi="標楷體" w:hint="eastAsia"/>
                      <w:sz w:val="22"/>
                    </w:rPr>
                    <w:t>成果</w:t>
                  </w:r>
                  <w:r w:rsidR="00374F31" w:rsidRPr="002E61D8">
                    <w:rPr>
                      <w:rFonts w:ascii="標楷體" w:eastAsia="標楷體" w:hAnsi="標楷體" w:hint="eastAsia"/>
                      <w:sz w:val="22"/>
                    </w:rPr>
                    <w:t>分享，</w:t>
                  </w:r>
                  <w:r w:rsidR="000134B1">
                    <w:rPr>
                      <w:rFonts w:ascii="標楷體" w:eastAsia="標楷體" w:hAnsi="標楷體" w:hint="eastAsia"/>
                      <w:sz w:val="22"/>
                      <w:u w:val="single"/>
                    </w:rPr>
                    <w:t>D</w:t>
                  </w:r>
                  <w:r w:rsidR="00374F31" w:rsidRPr="002E61D8">
                    <w:rPr>
                      <w:rFonts w:ascii="標楷體" w:eastAsia="標楷體" w:hAnsi="標楷體" w:hint="eastAsia"/>
                      <w:sz w:val="22"/>
                      <w:u w:val="single"/>
                    </w:rPr>
                    <w:t xml:space="preserve"> </w:t>
                  </w:r>
                  <w:r w:rsidR="00374F31" w:rsidRPr="002E61D8">
                    <w:rPr>
                      <w:rFonts w:ascii="標楷體" w:eastAsia="標楷體" w:hAnsi="標楷體" w:hint="eastAsia"/>
                      <w:sz w:val="22"/>
                    </w:rPr>
                    <w:t>類</w:t>
                  </w:r>
                </w:p>
              </w:tc>
              <w:tc>
                <w:tcPr>
                  <w:tcW w:w="2173" w:type="dxa"/>
                </w:tcPr>
                <w:p w:rsidR="00374F31" w:rsidRPr="002E61D8" w:rsidRDefault="00ED7B41" w:rsidP="00ED7B41">
                  <w:pPr>
                    <w:rPr>
                      <w:rFonts w:ascii="標楷體" w:eastAsia="標楷體" w:hAnsi="標楷體"/>
                      <w:sz w:val="22"/>
                    </w:rPr>
                  </w:pPr>
                  <w:r w:rsidRPr="002E61D8">
                    <w:rPr>
                      <w:rFonts w:ascii="標楷體" w:eastAsia="標楷體" w:hAnsi="標楷體" w:hint="eastAsia"/>
                      <w:sz w:val="22"/>
                    </w:rPr>
                    <w:t>□</w:t>
                  </w:r>
                  <w:r w:rsidR="00374F31" w:rsidRPr="002E61D8">
                    <w:rPr>
                      <w:rFonts w:ascii="標楷體" w:eastAsia="標楷體" w:hAnsi="標楷體" w:hint="eastAsia"/>
                      <w:sz w:val="22"/>
                    </w:rPr>
                    <w:t>學習紀錄，</w:t>
                  </w:r>
                  <w:r w:rsidR="00374F31" w:rsidRPr="002E61D8">
                    <w:rPr>
                      <w:rFonts w:ascii="標楷體" w:eastAsia="標楷體" w:hAnsi="標楷體" w:hint="eastAsia"/>
                      <w:sz w:val="22"/>
                      <w:u w:val="single"/>
                    </w:rPr>
                    <w:t xml:space="preserve"> </w:t>
                  </w:r>
                  <w:r>
                    <w:rPr>
                      <w:rFonts w:ascii="標楷體" w:eastAsia="標楷體" w:hAnsi="標楷體" w:hint="eastAsia"/>
                      <w:sz w:val="22"/>
                      <w:u w:val="single"/>
                    </w:rPr>
                    <w:t>__</w:t>
                  </w:r>
                  <w:r w:rsidR="00374F31" w:rsidRPr="002E61D8">
                    <w:rPr>
                      <w:rFonts w:ascii="標楷體" w:eastAsia="標楷體" w:hAnsi="標楷體" w:hint="eastAsia"/>
                      <w:sz w:val="22"/>
                    </w:rPr>
                    <w:t>類</w:t>
                  </w:r>
                </w:p>
              </w:tc>
              <w:tc>
                <w:tcPr>
                  <w:tcW w:w="2126" w:type="dxa"/>
                </w:tcPr>
                <w:p w:rsidR="00374F31" w:rsidRPr="002E61D8" w:rsidRDefault="00374F31" w:rsidP="00966BD6">
                  <w:pPr>
                    <w:rPr>
                      <w:rFonts w:ascii="標楷體" w:eastAsia="標楷體" w:hAnsi="標楷體"/>
                      <w:sz w:val="22"/>
                    </w:rPr>
                  </w:pPr>
                  <w:r w:rsidRPr="002E61D8">
                    <w:rPr>
                      <w:rFonts w:ascii="標楷體" w:eastAsia="標楷體" w:hAnsi="標楷體" w:hint="eastAsia"/>
                      <w:sz w:val="22"/>
                    </w:rPr>
                    <w:t>□專題創作，</w:t>
                  </w:r>
                  <w:r w:rsidR="00036AA4">
                    <w:rPr>
                      <w:rFonts w:ascii="標楷體" w:eastAsia="標楷體" w:hAnsi="標楷體" w:hint="eastAsia"/>
                      <w:sz w:val="22"/>
                      <w:u w:val="single"/>
                    </w:rPr>
                    <w:t xml:space="preserve">   </w:t>
                  </w:r>
                  <w:r w:rsidRPr="002E61D8">
                    <w:rPr>
                      <w:rFonts w:ascii="標楷體" w:eastAsia="標楷體" w:hAnsi="標楷體" w:hint="eastAsia"/>
                      <w:sz w:val="22"/>
                    </w:rPr>
                    <w:t>類</w:t>
                  </w:r>
                </w:p>
              </w:tc>
              <w:tc>
                <w:tcPr>
                  <w:tcW w:w="2140" w:type="dxa"/>
                </w:tcPr>
                <w:p w:rsidR="00374F31" w:rsidRPr="002E61D8" w:rsidRDefault="006108D8" w:rsidP="00966BD6">
                  <w:pPr>
                    <w:rPr>
                      <w:rFonts w:ascii="標楷體" w:eastAsia="標楷體" w:hAnsi="標楷體"/>
                      <w:sz w:val="22"/>
                    </w:rPr>
                  </w:pPr>
                  <w:r w:rsidRPr="002E61D8">
                    <w:rPr>
                      <w:rFonts w:ascii="標楷體" w:eastAsia="標楷體" w:hAnsi="標楷體" w:hint="eastAsia"/>
                      <w:sz w:val="22"/>
                      <w:bdr w:val="single" w:sz="4" w:space="0" w:color="auto"/>
                    </w:rPr>
                    <w:sym w:font="Wingdings" w:char="F0FC"/>
                  </w:r>
                  <w:r>
                    <w:rPr>
                      <w:rFonts w:ascii="Times New Roman" w:eastAsia="標楷體" w:hAnsi="Times New Roman" w:cs="Times New Roman" w:hint="eastAsia"/>
                    </w:rPr>
                    <w:t>磨課師</w:t>
                  </w:r>
                  <w:r w:rsidR="00374F31" w:rsidRPr="002E61D8">
                    <w:rPr>
                      <w:rFonts w:ascii="標楷體" w:eastAsia="標楷體" w:hAnsi="標楷體" w:hint="eastAsia"/>
                      <w:sz w:val="22"/>
                    </w:rPr>
                    <w:t>，</w:t>
                  </w:r>
                  <w:r w:rsidR="00036AA4">
                    <w:rPr>
                      <w:rFonts w:ascii="標楷體" w:eastAsia="標楷體" w:hAnsi="標楷體" w:hint="eastAsia"/>
                      <w:sz w:val="22"/>
                      <w:u w:val="single"/>
                    </w:rPr>
                    <w:t xml:space="preserve"> </w:t>
                  </w:r>
                  <w:r w:rsidR="000134B1">
                    <w:rPr>
                      <w:rFonts w:ascii="Times New Roman" w:eastAsia="標楷體" w:hAnsi="Times New Roman" w:cs="Times New Roman" w:hint="eastAsia"/>
                      <w:sz w:val="22"/>
                      <w:u w:val="single"/>
                    </w:rPr>
                    <w:t>E</w:t>
                  </w:r>
                  <w:r w:rsidR="00036AA4" w:rsidRPr="006108D8">
                    <w:rPr>
                      <w:rFonts w:ascii="Times New Roman" w:eastAsia="標楷體" w:hAnsi="Times New Roman" w:cs="Times New Roman"/>
                      <w:sz w:val="22"/>
                      <w:u w:val="single"/>
                    </w:rPr>
                    <w:t xml:space="preserve"> </w:t>
                  </w:r>
                  <w:r w:rsidR="00036AA4">
                    <w:rPr>
                      <w:rFonts w:ascii="標楷體" w:eastAsia="標楷體" w:hAnsi="標楷體" w:hint="eastAsia"/>
                      <w:sz w:val="22"/>
                      <w:u w:val="single"/>
                    </w:rPr>
                    <w:t xml:space="preserve"> </w:t>
                  </w:r>
                  <w:r w:rsidR="00374F31" w:rsidRPr="002E61D8">
                    <w:rPr>
                      <w:rFonts w:ascii="標楷體" w:eastAsia="標楷體" w:hAnsi="標楷體" w:hint="eastAsia"/>
                      <w:sz w:val="22"/>
                    </w:rPr>
                    <w:t>類</w:t>
                  </w:r>
                </w:p>
              </w:tc>
            </w:tr>
          </w:tbl>
          <w:p w:rsidR="00374F31" w:rsidRPr="002E61D8" w:rsidRDefault="00374F31" w:rsidP="00966BD6">
            <w:pPr>
              <w:spacing w:line="0" w:lineRule="atLeast"/>
              <w:rPr>
                <w:rFonts w:eastAsia="標楷體"/>
                <w:u w:val="single"/>
              </w:rPr>
            </w:pPr>
            <w:r w:rsidRPr="002E61D8">
              <w:rPr>
                <w:rFonts w:ascii="標楷體" w:eastAsia="標楷體" w:hAnsi="標楷體" w:hint="eastAsia"/>
                <w:sz w:val="22"/>
              </w:rPr>
              <w:t>A類佔</w:t>
            </w:r>
            <w:r w:rsidRPr="002E61D8">
              <w:rPr>
                <w:rFonts w:ascii="標楷體" w:eastAsia="標楷體" w:hAnsi="標楷體" w:hint="eastAsia"/>
                <w:sz w:val="22"/>
                <w:u w:val="single"/>
              </w:rPr>
              <w:t xml:space="preserve"> </w:t>
            </w:r>
            <w:r w:rsidR="00E636CC">
              <w:rPr>
                <w:rFonts w:ascii="Times New Roman" w:eastAsia="標楷體" w:hAnsi="Times New Roman" w:cs="Times New Roman"/>
                <w:sz w:val="22"/>
                <w:u w:val="single"/>
              </w:rPr>
              <w:t>1</w:t>
            </w:r>
            <w:r w:rsidRPr="00A15D0C">
              <w:rPr>
                <w:rFonts w:ascii="Times New Roman" w:eastAsia="標楷體" w:hAnsi="Times New Roman" w:cs="Times New Roman"/>
                <w:sz w:val="22"/>
                <w:u w:val="single"/>
              </w:rPr>
              <w:t>0%</w:t>
            </w:r>
            <w:r w:rsidRPr="002E61D8">
              <w:rPr>
                <w:rFonts w:ascii="標楷體" w:eastAsia="標楷體" w:hAnsi="標楷體" w:hint="eastAsia"/>
                <w:sz w:val="22"/>
              </w:rPr>
              <w:t>；B類佔</w:t>
            </w:r>
            <w:r w:rsidR="00671579">
              <w:rPr>
                <w:rFonts w:ascii="Times New Roman" w:eastAsia="標楷體" w:hAnsi="Times New Roman" w:cs="Times New Roman" w:hint="eastAsia"/>
                <w:sz w:val="22"/>
                <w:u w:val="single"/>
              </w:rPr>
              <w:t>2</w:t>
            </w:r>
            <w:r w:rsidR="00346BA1">
              <w:rPr>
                <w:rFonts w:ascii="Times New Roman" w:eastAsia="標楷體" w:hAnsi="Times New Roman" w:cs="Times New Roman"/>
                <w:sz w:val="22"/>
                <w:u w:val="single"/>
              </w:rPr>
              <w:t>0</w:t>
            </w:r>
            <w:r w:rsidRPr="00A15D0C">
              <w:rPr>
                <w:rFonts w:ascii="Times New Roman" w:eastAsia="標楷體" w:hAnsi="Times New Roman" w:cs="Times New Roman"/>
                <w:sz w:val="22"/>
              </w:rPr>
              <w:t>%</w:t>
            </w:r>
            <w:r w:rsidRPr="002E61D8">
              <w:rPr>
                <w:rFonts w:ascii="標楷體" w:eastAsia="標楷體" w:hAnsi="標楷體" w:hint="eastAsia"/>
                <w:sz w:val="22"/>
              </w:rPr>
              <w:t>；</w:t>
            </w:r>
            <w:r w:rsidR="00A01F58" w:rsidRPr="002E61D8">
              <w:rPr>
                <w:rFonts w:ascii="標楷體" w:eastAsia="標楷體" w:hAnsi="標楷體" w:hint="eastAsia"/>
                <w:sz w:val="22"/>
              </w:rPr>
              <w:t>C類佔</w:t>
            </w:r>
            <w:r w:rsidR="00E636CC">
              <w:rPr>
                <w:rFonts w:ascii="Times New Roman" w:eastAsia="標楷體" w:hAnsi="Times New Roman" w:cs="Times New Roman" w:hint="eastAsia"/>
                <w:sz w:val="22"/>
                <w:u w:val="single"/>
              </w:rPr>
              <w:t>3</w:t>
            </w:r>
            <w:r w:rsidR="00A01F58">
              <w:rPr>
                <w:rFonts w:ascii="Times New Roman" w:eastAsia="標楷體" w:hAnsi="Times New Roman" w:cs="Times New Roman"/>
                <w:sz w:val="22"/>
                <w:u w:val="single"/>
              </w:rPr>
              <w:t>0</w:t>
            </w:r>
            <w:r w:rsidR="00A01F58" w:rsidRPr="00D95A8A">
              <w:rPr>
                <w:rFonts w:ascii="Times New Roman" w:eastAsia="標楷體" w:hAnsi="Times New Roman" w:cs="Times New Roman"/>
                <w:sz w:val="22"/>
                <w:u w:val="single"/>
              </w:rPr>
              <w:t>%</w:t>
            </w:r>
            <w:r w:rsidR="00A01F58" w:rsidRPr="002E61D8">
              <w:rPr>
                <w:rFonts w:ascii="標楷體" w:eastAsia="標楷體" w:hAnsi="標楷體" w:hint="eastAsia"/>
                <w:sz w:val="22"/>
              </w:rPr>
              <w:t>；</w:t>
            </w:r>
            <w:r w:rsidR="00A01F58">
              <w:rPr>
                <w:rFonts w:ascii="標楷體" w:eastAsia="標楷體" w:hAnsi="標楷體"/>
                <w:sz w:val="22"/>
              </w:rPr>
              <w:t>D</w:t>
            </w:r>
            <w:r w:rsidRPr="002E61D8">
              <w:rPr>
                <w:rFonts w:ascii="標楷體" w:eastAsia="標楷體" w:hAnsi="標楷體" w:hint="eastAsia"/>
                <w:sz w:val="22"/>
              </w:rPr>
              <w:t>類佔</w:t>
            </w:r>
            <w:r w:rsidR="00671579">
              <w:rPr>
                <w:rFonts w:ascii="Times New Roman" w:eastAsia="標楷體" w:hAnsi="Times New Roman" w:cs="Times New Roman" w:hint="eastAsia"/>
                <w:sz w:val="22"/>
                <w:u w:val="single"/>
              </w:rPr>
              <w:t>2</w:t>
            </w:r>
            <w:r w:rsidR="00346BA1">
              <w:rPr>
                <w:rFonts w:ascii="Times New Roman" w:eastAsia="標楷體" w:hAnsi="Times New Roman" w:cs="Times New Roman"/>
                <w:sz w:val="22"/>
                <w:u w:val="single"/>
              </w:rPr>
              <w:t>0</w:t>
            </w:r>
            <w:r w:rsidR="00D95A8A" w:rsidRPr="00D95A8A">
              <w:rPr>
                <w:rFonts w:ascii="Times New Roman" w:eastAsia="標楷體" w:hAnsi="Times New Roman" w:cs="Times New Roman"/>
                <w:sz w:val="22"/>
                <w:u w:val="single"/>
              </w:rPr>
              <w:t>%</w:t>
            </w:r>
            <w:r w:rsidR="006108D8" w:rsidRPr="002E61D8">
              <w:rPr>
                <w:rFonts w:ascii="標楷體" w:eastAsia="標楷體" w:hAnsi="標楷體" w:hint="eastAsia"/>
                <w:sz w:val="22"/>
              </w:rPr>
              <w:t>；</w:t>
            </w:r>
            <w:r w:rsidR="00A01F58">
              <w:rPr>
                <w:rFonts w:ascii="標楷體" w:eastAsia="標楷體" w:hAnsi="標楷體"/>
                <w:sz w:val="22"/>
              </w:rPr>
              <w:t>E</w:t>
            </w:r>
            <w:r w:rsidR="006108D8" w:rsidRPr="002E61D8">
              <w:rPr>
                <w:rFonts w:ascii="標楷體" w:eastAsia="標楷體" w:hAnsi="標楷體" w:hint="eastAsia"/>
                <w:sz w:val="22"/>
              </w:rPr>
              <w:t>類</w:t>
            </w:r>
            <w:r w:rsidR="00B9476B" w:rsidRPr="00E77AB3">
              <w:rPr>
                <w:rFonts w:ascii="Times New Roman" w:eastAsia="標楷體" w:hAnsi="Times New Roman" w:cs="Times New Roman"/>
                <w:sz w:val="22"/>
                <w:u w:val="single"/>
              </w:rPr>
              <w:t>20%</w:t>
            </w:r>
          </w:p>
          <w:p w:rsidR="006862E9" w:rsidRPr="00A01F58" w:rsidRDefault="006862E9" w:rsidP="006862E9">
            <w:pPr>
              <w:rPr>
                <w:rFonts w:ascii="Times New Roman" w:hAnsi="Times New Roman" w:cs="Times New Roman"/>
              </w:rPr>
            </w:pPr>
          </w:p>
          <w:p w:rsidR="00301F9F" w:rsidRDefault="00D95A8A" w:rsidP="006862E9">
            <w:pPr>
              <w:rPr>
                <w:rFonts w:ascii="Times New Roman" w:eastAsia="標楷體" w:hAnsi="Times New Roman" w:cs="Times New Roman"/>
              </w:rPr>
            </w:pPr>
            <w:r>
              <w:rPr>
                <w:rFonts w:ascii="Times New Roman" w:eastAsia="標楷體" w:hAnsi="Times New Roman" w:cs="Times New Roman" w:hint="eastAsia"/>
              </w:rPr>
              <w:t>A</w:t>
            </w:r>
            <w:r w:rsidR="00301F9F">
              <w:rPr>
                <w:rFonts w:ascii="Times New Roman" w:eastAsia="標楷體" w:hAnsi="Times New Roman" w:cs="Times New Roman" w:hint="eastAsia"/>
              </w:rPr>
              <w:t>課堂參與</w:t>
            </w:r>
            <w:r w:rsidR="0035693C">
              <w:rPr>
                <w:rFonts w:ascii="Times New Roman" w:eastAsia="標楷體" w:hAnsi="Times New Roman" w:cs="Times New Roman" w:hint="eastAsia"/>
              </w:rPr>
              <w:t xml:space="preserve">: </w:t>
            </w:r>
            <w:r w:rsidR="00E636CC">
              <w:rPr>
                <w:rFonts w:ascii="Times New Roman" w:eastAsia="標楷體" w:hAnsi="Times New Roman" w:cs="Times New Roman"/>
              </w:rPr>
              <w:t xml:space="preserve">Classroom </w:t>
            </w:r>
            <w:r w:rsidR="00E636CC">
              <w:rPr>
                <w:rFonts w:ascii="Times New Roman" w:eastAsia="標楷體" w:hAnsi="Times New Roman" w:cs="Times New Roman" w:hint="eastAsia"/>
              </w:rPr>
              <w:t>a</w:t>
            </w:r>
            <w:r w:rsidR="00004F98">
              <w:rPr>
                <w:rFonts w:ascii="Times New Roman" w:eastAsia="標楷體" w:hAnsi="Times New Roman" w:cs="Times New Roman" w:hint="eastAsia"/>
              </w:rPr>
              <w:t>ttend</w:t>
            </w:r>
            <w:r w:rsidR="00004F98">
              <w:rPr>
                <w:rFonts w:ascii="Times New Roman" w:eastAsia="標楷體" w:hAnsi="Times New Roman" w:cs="Times New Roman"/>
              </w:rPr>
              <w:t>a</w:t>
            </w:r>
            <w:r w:rsidR="00004F98">
              <w:rPr>
                <w:rFonts w:ascii="Times New Roman" w:eastAsia="標楷體" w:hAnsi="Times New Roman" w:cs="Times New Roman" w:hint="eastAsia"/>
              </w:rPr>
              <w:t>nce</w:t>
            </w:r>
            <w:r w:rsidR="00A37F78">
              <w:rPr>
                <w:rFonts w:ascii="Times New Roman" w:eastAsia="標楷體" w:hAnsi="Times New Roman" w:cs="Times New Roman"/>
              </w:rPr>
              <w:t xml:space="preserve"> </w:t>
            </w:r>
            <w:r w:rsidR="00803F92">
              <w:rPr>
                <w:rFonts w:ascii="Times New Roman" w:eastAsia="標楷體" w:hAnsi="Times New Roman" w:cs="Times New Roman"/>
              </w:rPr>
              <w:t>(</w:t>
            </w:r>
            <w:r w:rsidR="00E636CC">
              <w:rPr>
                <w:rFonts w:ascii="Times New Roman" w:eastAsia="標楷體" w:hAnsi="Times New Roman" w:cs="Times New Roman" w:hint="eastAsia"/>
              </w:rPr>
              <w:t>1</w:t>
            </w:r>
            <w:r w:rsidR="00803F92">
              <w:rPr>
                <w:rFonts w:ascii="Times New Roman" w:eastAsia="標楷體" w:hAnsi="Times New Roman" w:cs="Times New Roman"/>
              </w:rPr>
              <w:t>0%)</w:t>
            </w:r>
            <w:r w:rsidR="0035693C">
              <w:rPr>
                <w:rFonts w:ascii="Times New Roman" w:eastAsia="標楷體" w:hAnsi="Times New Roman" w:cs="Times New Roman" w:hint="eastAsia"/>
              </w:rPr>
              <w:t xml:space="preserve"> </w:t>
            </w:r>
          </w:p>
          <w:p w:rsidR="001A725E" w:rsidRPr="00E636CC" w:rsidRDefault="00D95A8A" w:rsidP="006862E9">
            <w:pPr>
              <w:rPr>
                <w:rFonts w:ascii="Times New Roman" w:eastAsia="標楷體" w:hAnsi="Times New Roman" w:cs="Times New Roman"/>
              </w:rPr>
            </w:pPr>
            <w:r>
              <w:rPr>
                <w:rFonts w:ascii="Times New Roman" w:eastAsia="標楷體" w:hAnsi="Times New Roman" w:cs="Times New Roman"/>
              </w:rPr>
              <w:t>B</w:t>
            </w:r>
            <w:r w:rsidR="00376CAD">
              <w:rPr>
                <w:rFonts w:ascii="Times New Roman" w:eastAsia="標楷體" w:hAnsi="Times New Roman" w:cs="Times New Roman" w:hint="eastAsia"/>
              </w:rPr>
              <w:t>口語評量</w:t>
            </w:r>
            <w:r w:rsidR="00ED7B41">
              <w:rPr>
                <w:rFonts w:ascii="Times New Roman" w:eastAsia="標楷體" w:hAnsi="Times New Roman" w:cs="Times New Roman"/>
              </w:rPr>
              <w:t>oral assessment</w:t>
            </w:r>
            <w:r w:rsidR="00803F92">
              <w:rPr>
                <w:rFonts w:ascii="Times New Roman" w:eastAsia="標楷體" w:hAnsi="Times New Roman" w:cs="Times New Roman"/>
              </w:rPr>
              <w:t xml:space="preserve"> (20%)</w:t>
            </w:r>
            <w:r w:rsidR="00803BEE" w:rsidRPr="00803BEE">
              <w:rPr>
                <w:rFonts w:ascii="Times New Roman" w:eastAsia="標楷體" w:hAnsi="Times New Roman" w:cs="Times New Roman"/>
              </w:rPr>
              <w:t>：學生展示</w:t>
            </w:r>
            <w:r w:rsidR="0035693C">
              <w:rPr>
                <w:rFonts w:ascii="Times New Roman" w:eastAsia="標楷體" w:hAnsi="Times New Roman" w:cs="Times New Roman" w:hint="eastAsia"/>
              </w:rPr>
              <w:t>對</w:t>
            </w:r>
            <w:r w:rsidR="00E636CC">
              <w:rPr>
                <w:rFonts w:ascii="Times New Roman" w:eastAsia="標楷體" w:hAnsi="Times New Roman" w:cs="Times New Roman" w:hint="eastAsia"/>
              </w:rPr>
              <w:t>5-8</w:t>
            </w:r>
            <w:r w:rsidR="00432BE7">
              <w:rPr>
                <w:rFonts w:ascii="Times New Roman" w:eastAsia="標楷體" w:hAnsi="Times New Roman" w:cs="Times New Roman" w:hint="eastAsia"/>
              </w:rPr>
              <w:t>課</w:t>
            </w:r>
            <w:r w:rsidR="00A01F58">
              <w:rPr>
                <w:rFonts w:ascii="Times New Roman" w:eastAsia="標楷體" w:hAnsi="Times New Roman" w:cs="Times New Roman" w:hint="eastAsia"/>
              </w:rPr>
              <w:t>簡短</w:t>
            </w:r>
            <w:r w:rsidR="00C67C15">
              <w:rPr>
                <w:rFonts w:ascii="Times New Roman" w:eastAsia="標楷體" w:hAnsi="Times New Roman" w:cs="Times New Roman" w:hint="eastAsia"/>
              </w:rPr>
              <w:t>對話</w:t>
            </w:r>
            <w:r w:rsidR="000134B1">
              <w:rPr>
                <w:rFonts w:ascii="Times New Roman" w:eastAsia="標楷體" w:hAnsi="Times New Roman" w:cs="Times New Roman" w:hint="eastAsia"/>
              </w:rPr>
              <w:t>應用能力</w:t>
            </w:r>
            <w:r w:rsidR="00803F92">
              <w:rPr>
                <w:rFonts w:ascii="Times New Roman" w:eastAsia="標楷體" w:hAnsi="Times New Roman" w:cs="Times New Roman" w:hint="eastAsia"/>
              </w:rPr>
              <w:t>。</w:t>
            </w:r>
            <w:r w:rsidR="00E636CC" w:rsidRPr="00E636CC">
              <w:rPr>
                <w:rFonts w:ascii="Times New Roman" w:eastAsia="標楷體" w:hAnsi="Times New Roman" w:cs="Times New Roman"/>
              </w:rPr>
              <w:t>Four oral exams on paired-up dialogues</w:t>
            </w:r>
          </w:p>
          <w:p w:rsidR="00432BE7" w:rsidRDefault="00A01F58" w:rsidP="006862E9">
            <w:pPr>
              <w:rPr>
                <w:rFonts w:ascii="Times New Roman" w:eastAsia="標楷體" w:hAnsi="Times New Roman" w:cs="Times New Roman"/>
              </w:rPr>
            </w:pPr>
            <w:r>
              <w:rPr>
                <w:rFonts w:ascii="Times New Roman" w:eastAsia="標楷體" w:hAnsi="Times New Roman" w:cs="Times New Roman"/>
              </w:rPr>
              <w:t>C</w:t>
            </w:r>
            <w:r>
              <w:rPr>
                <w:rFonts w:ascii="Times New Roman" w:eastAsia="標楷體" w:hAnsi="Times New Roman" w:cs="Times New Roman" w:hint="eastAsia"/>
              </w:rPr>
              <w:t>期中、期末考</w:t>
            </w:r>
            <w:r w:rsidR="00432BE7">
              <w:rPr>
                <w:rFonts w:ascii="Times New Roman" w:eastAsia="標楷體" w:hAnsi="Times New Roman" w:cs="Times New Roman" w:hint="eastAsia"/>
              </w:rPr>
              <w:t xml:space="preserve"> </w:t>
            </w:r>
            <w:r>
              <w:rPr>
                <w:rFonts w:ascii="Times New Roman" w:eastAsia="標楷體" w:hAnsi="Times New Roman" w:cs="Times New Roman"/>
              </w:rPr>
              <w:t>Mid-term and final exams</w:t>
            </w:r>
            <w:r w:rsidR="0035693C">
              <w:rPr>
                <w:rFonts w:ascii="Times New Roman" w:eastAsia="標楷體" w:hAnsi="Times New Roman" w:cs="Times New Roman" w:hint="eastAsia"/>
              </w:rPr>
              <w:t xml:space="preserve"> (</w:t>
            </w:r>
            <w:r w:rsidR="00E636CC">
              <w:rPr>
                <w:rFonts w:ascii="Times New Roman" w:eastAsia="標楷體" w:hAnsi="Times New Roman" w:cs="Times New Roman"/>
              </w:rPr>
              <w:t>3</w:t>
            </w:r>
            <w:r w:rsidR="00346BA1">
              <w:rPr>
                <w:rFonts w:ascii="Times New Roman" w:eastAsia="標楷體" w:hAnsi="Times New Roman" w:cs="Times New Roman"/>
              </w:rPr>
              <w:t>0</w:t>
            </w:r>
            <w:r w:rsidR="0035693C">
              <w:rPr>
                <w:rFonts w:ascii="Times New Roman" w:eastAsia="標楷體" w:hAnsi="Times New Roman" w:cs="Times New Roman" w:hint="eastAsia"/>
              </w:rPr>
              <w:t>%)</w:t>
            </w:r>
            <w:r w:rsidR="00397893">
              <w:rPr>
                <w:rFonts w:ascii="Times New Roman" w:eastAsia="標楷體" w:hAnsi="Times New Roman" w:cs="Times New Roman" w:hint="eastAsia"/>
              </w:rPr>
              <w:t>:</w:t>
            </w:r>
            <w:r>
              <w:rPr>
                <w:rFonts w:ascii="Times New Roman" w:eastAsia="標楷體" w:hAnsi="Times New Roman" w:cs="Times New Roman"/>
              </w:rPr>
              <w:t xml:space="preserve"> </w:t>
            </w:r>
            <w:r w:rsidR="00397893">
              <w:rPr>
                <w:rFonts w:ascii="Times New Roman" w:eastAsia="標楷體" w:hAnsi="Times New Roman" w:cs="Times New Roman" w:hint="eastAsia"/>
              </w:rPr>
              <w:t>線上測驗</w:t>
            </w:r>
            <w:r>
              <w:rPr>
                <w:rFonts w:ascii="Times New Roman" w:eastAsia="標楷體" w:hAnsi="Times New Roman" w:cs="Times New Roman" w:hint="eastAsia"/>
              </w:rPr>
              <w:t>與溝通能力測試</w:t>
            </w:r>
            <w:r w:rsidR="00E636CC">
              <w:rPr>
                <w:rFonts w:ascii="Times New Roman" w:eastAsia="標楷體" w:hAnsi="Times New Roman" w:cs="Times New Roman" w:hint="eastAsia"/>
              </w:rPr>
              <w:t xml:space="preserve"> Online multipl</w:t>
            </w:r>
            <w:r w:rsidR="00E636CC">
              <w:rPr>
                <w:rFonts w:ascii="Times New Roman" w:eastAsia="標楷體" w:hAnsi="Times New Roman" w:cs="Times New Roman"/>
              </w:rPr>
              <w:t>e choice questions and oral exams</w:t>
            </w:r>
          </w:p>
          <w:p w:rsidR="005173C6" w:rsidRPr="00705466" w:rsidRDefault="000134B1" w:rsidP="00803F92">
            <w:pPr>
              <w:rPr>
                <w:rFonts w:ascii="Times New Roman" w:eastAsia="標楷體" w:hAnsi="Times New Roman" w:cs="Times New Roman"/>
              </w:rPr>
            </w:pPr>
            <w:r>
              <w:rPr>
                <w:rFonts w:ascii="Times New Roman" w:eastAsia="標楷體" w:hAnsi="Times New Roman" w:cs="Times New Roman" w:hint="eastAsia"/>
              </w:rPr>
              <w:t>D</w:t>
            </w:r>
            <w:r w:rsidR="00301F9F">
              <w:rPr>
                <w:rFonts w:ascii="Times New Roman" w:eastAsia="標楷體" w:hAnsi="Times New Roman" w:cs="Times New Roman" w:hint="eastAsia"/>
              </w:rPr>
              <w:t>成果分享</w:t>
            </w:r>
            <w:r w:rsidR="00004F98">
              <w:rPr>
                <w:rFonts w:ascii="Times New Roman" w:eastAsia="標楷體" w:hAnsi="Times New Roman" w:cs="Times New Roman" w:hint="eastAsia"/>
              </w:rPr>
              <w:t>Final presenta</w:t>
            </w:r>
            <w:r w:rsidR="00004F98">
              <w:rPr>
                <w:rFonts w:ascii="Times New Roman" w:eastAsia="標楷體" w:hAnsi="Times New Roman" w:cs="Times New Roman"/>
              </w:rPr>
              <w:t>ti</w:t>
            </w:r>
            <w:r w:rsidR="00004F98">
              <w:rPr>
                <w:rFonts w:ascii="Times New Roman" w:eastAsia="標楷體" w:hAnsi="Times New Roman" w:cs="Times New Roman" w:hint="eastAsia"/>
              </w:rPr>
              <w:t>on</w:t>
            </w:r>
            <w:r w:rsidR="00803F92">
              <w:rPr>
                <w:rFonts w:ascii="Times New Roman" w:eastAsia="標楷體" w:hAnsi="Times New Roman" w:cs="Times New Roman"/>
              </w:rPr>
              <w:t xml:space="preserve"> (</w:t>
            </w:r>
            <w:r w:rsidR="00D27386">
              <w:rPr>
                <w:rFonts w:ascii="Times New Roman" w:eastAsia="標楷體" w:hAnsi="Times New Roman" w:cs="Times New Roman" w:hint="eastAsia"/>
              </w:rPr>
              <w:t>2</w:t>
            </w:r>
            <w:r w:rsidR="00346BA1">
              <w:rPr>
                <w:rFonts w:ascii="Times New Roman" w:eastAsia="標楷體" w:hAnsi="Times New Roman" w:cs="Times New Roman"/>
              </w:rPr>
              <w:t>0</w:t>
            </w:r>
            <w:r w:rsidR="00803F92">
              <w:rPr>
                <w:rFonts w:ascii="Times New Roman" w:eastAsia="標楷體" w:hAnsi="Times New Roman" w:cs="Times New Roman"/>
              </w:rPr>
              <w:t>%)</w:t>
            </w:r>
            <w:r w:rsidR="00FF4082">
              <w:rPr>
                <w:rFonts w:ascii="Times New Roman" w:eastAsia="標楷體" w:hAnsi="Times New Roman" w:cs="Times New Roman" w:hint="eastAsia"/>
              </w:rPr>
              <w:t>：學生</w:t>
            </w:r>
            <w:r w:rsidR="00FD28A6">
              <w:rPr>
                <w:rFonts w:ascii="Times New Roman" w:eastAsia="標楷體" w:hAnsi="Times New Roman" w:cs="Times New Roman" w:hint="eastAsia"/>
              </w:rPr>
              <w:t>於</w:t>
            </w:r>
            <w:r w:rsidR="00FF4082">
              <w:rPr>
                <w:rFonts w:ascii="Times New Roman" w:eastAsia="標楷體" w:hAnsi="Times New Roman" w:cs="Times New Roman" w:hint="eastAsia"/>
              </w:rPr>
              <w:t>期末</w:t>
            </w:r>
            <w:r w:rsidR="00301F9F">
              <w:rPr>
                <w:rFonts w:ascii="Times New Roman" w:eastAsia="標楷體" w:hAnsi="Times New Roman" w:cs="Times New Roman" w:hint="eastAsia"/>
              </w:rPr>
              <w:t>分組</w:t>
            </w:r>
            <w:r w:rsidR="005A008B">
              <w:rPr>
                <w:rFonts w:ascii="Times New Roman" w:eastAsia="標楷體" w:hAnsi="Times New Roman" w:cs="Times New Roman" w:hint="eastAsia"/>
              </w:rPr>
              <w:t>產出</w:t>
            </w:r>
            <w:r w:rsidR="00156103">
              <w:rPr>
                <w:rFonts w:ascii="Times New Roman" w:eastAsia="標楷體" w:hAnsi="Times New Roman" w:cs="Times New Roman" w:hint="eastAsia"/>
              </w:rPr>
              <w:t>作業，</w:t>
            </w:r>
            <w:r w:rsidR="005A008B">
              <w:rPr>
                <w:rFonts w:ascii="Times New Roman" w:eastAsia="標楷體" w:hAnsi="Times New Roman" w:cs="Times New Roman" w:hint="eastAsia"/>
              </w:rPr>
              <w:t>根據本學期內容展現印尼語言文化學習成果</w:t>
            </w:r>
            <w:r w:rsidR="00856261">
              <w:rPr>
                <w:rFonts w:ascii="Times New Roman" w:eastAsia="標楷體" w:hAnsi="Times New Roman" w:cs="Times New Roman" w:hint="eastAsia"/>
              </w:rPr>
              <w:t>。</w:t>
            </w:r>
            <w:r w:rsidR="00DA7608">
              <w:rPr>
                <w:rFonts w:ascii="Times New Roman" w:eastAsia="標楷體" w:hAnsi="Times New Roman" w:cs="Times New Roman" w:hint="eastAsia"/>
              </w:rPr>
              <w:t>2</w:t>
            </w:r>
            <w:r w:rsidR="00AC7C7C">
              <w:rPr>
                <w:rFonts w:ascii="Times New Roman" w:eastAsia="標楷體" w:hAnsi="Times New Roman" w:cs="Times New Roman" w:hint="eastAsia"/>
              </w:rPr>
              <w:t>人一組</w:t>
            </w:r>
            <w:r w:rsidR="002C105B">
              <w:rPr>
                <w:rFonts w:ascii="Times New Roman" w:eastAsia="標楷體" w:hAnsi="Times New Roman" w:cs="Times New Roman" w:hint="eastAsia"/>
              </w:rPr>
              <w:t>，</w:t>
            </w:r>
            <w:r w:rsidR="00A1639C">
              <w:rPr>
                <w:rFonts w:ascii="Times New Roman" w:eastAsia="標楷體" w:hAnsi="Times New Roman" w:cs="Times New Roman" w:hint="eastAsia"/>
              </w:rPr>
              <w:t>製</w:t>
            </w:r>
            <w:r w:rsidR="00156103">
              <w:rPr>
                <w:rFonts w:ascii="Times New Roman" w:eastAsia="標楷體" w:hAnsi="Times New Roman" w:cs="Times New Roman" w:hint="eastAsia"/>
              </w:rPr>
              <w:t>作親族樹和</w:t>
            </w:r>
            <w:r w:rsidR="002F26D3">
              <w:rPr>
                <w:rFonts w:ascii="Times New Roman" w:eastAsia="標楷體" w:hAnsi="Times New Roman" w:cs="Times New Roman"/>
              </w:rPr>
              <w:t>Animaker</w:t>
            </w:r>
            <w:r w:rsidR="002F26D3">
              <w:rPr>
                <w:rFonts w:ascii="Times New Roman" w:eastAsia="標楷體" w:hAnsi="Times New Roman" w:cs="Times New Roman" w:hint="eastAsia"/>
              </w:rPr>
              <w:t>動畫</w:t>
            </w:r>
            <w:r w:rsidR="00DB2CDD">
              <w:rPr>
                <w:rFonts w:ascii="Times New Roman" w:eastAsia="標楷體" w:hAnsi="Times New Roman" w:cs="Times New Roman" w:hint="eastAsia"/>
              </w:rPr>
              <w:t>(3</w:t>
            </w:r>
            <w:r w:rsidR="00DB2CDD">
              <w:rPr>
                <w:rFonts w:ascii="Times New Roman" w:eastAsia="標楷體" w:hAnsi="Times New Roman" w:cs="Times New Roman" w:hint="eastAsia"/>
              </w:rPr>
              <w:t>分鐘以內</w:t>
            </w:r>
            <w:r w:rsidR="00DB2CDD">
              <w:rPr>
                <w:rFonts w:ascii="Times New Roman" w:eastAsia="標楷體" w:hAnsi="Times New Roman" w:cs="Times New Roman" w:hint="eastAsia"/>
              </w:rPr>
              <w:t>)</w:t>
            </w:r>
            <w:r w:rsidR="005B179B">
              <w:rPr>
                <w:rFonts w:ascii="Times New Roman" w:eastAsia="標楷體" w:hAnsi="Times New Roman" w:cs="Times New Roman" w:hint="eastAsia"/>
              </w:rPr>
              <w:t>，</w:t>
            </w:r>
            <w:r w:rsidR="0086094D">
              <w:rPr>
                <w:rFonts w:ascii="Times New Roman" w:eastAsia="標楷體" w:hAnsi="Times New Roman" w:cs="Times New Roman" w:hint="eastAsia"/>
              </w:rPr>
              <w:t>同儕互評。</w:t>
            </w:r>
            <w:r w:rsidR="00705466" w:rsidRPr="00705466">
              <w:rPr>
                <w:rFonts w:ascii="Times New Roman" w:eastAsia="標楷體" w:hAnsi="Times New Roman" w:cs="Times New Roman"/>
              </w:rPr>
              <w:t xml:space="preserve">Produce a </w:t>
            </w:r>
            <w:r w:rsidR="00705466">
              <w:rPr>
                <w:rFonts w:ascii="Times New Roman" w:eastAsia="標楷體" w:hAnsi="Times New Roman" w:cs="Times New Roman"/>
              </w:rPr>
              <w:t xml:space="preserve">family tree and </w:t>
            </w:r>
            <w:r w:rsidR="00DF645B">
              <w:rPr>
                <w:rFonts w:ascii="Times New Roman" w:eastAsia="標楷體" w:hAnsi="Times New Roman" w:cs="Times New Roman"/>
              </w:rPr>
              <w:t xml:space="preserve">an </w:t>
            </w:r>
            <w:r w:rsidR="00705466" w:rsidRPr="00705466">
              <w:rPr>
                <w:rFonts w:ascii="Times New Roman" w:eastAsia="標楷體" w:hAnsi="Times New Roman" w:cs="Times New Roman"/>
              </w:rPr>
              <w:t xml:space="preserve">Indonesian </w:t>
            </w:r>
            <w:r w:rsidR="00B52869">
              <w:rPr>
                <w:rFonts w:ascii="Times New Roman" w:eastAsia="標楷體" w:hAnsi="Times New Roman" w:cs="Times New Roman"/>
              </w:rPr>
              <w:t>animated</w:t>
            </w:r>
            <w:r w:rsidR="00705466" w:rsidRPr="00705466">
              <w:rPr>
                <w:rFonts w:ascii="Times New Roman" w:eastAsia="標楷體" w:hAnsi="Times New Roman" w:cs="Times New Roman"/>
              </w:rPr>
              <w:t xml:space="preserve"> story </w:t>
            </w:r>
            <w:r w:rsidR="00B254AF">
              <w:rPr>
                <w:rFonts w:ascii="Times New Roman" w:eastAsia="標楷體" w:hAnsi="Times New Roman" w:cs="Times New Roman"/>
              </w:rPr>
              <w:t>(&lt; 3 minutes</w:t>
            </w:r>
            <w:bookmarkStart w:id="0" w:name="_GoBack"/>
            <w:bookmarkEnd w:id="0"/>
            <w:r w:rsidR="00B254AF">
              <w:rPr>
                <w:rFonts w:ascii="Times New Roman" w:eastAsia="標楷體" w:hAnsi="Times New Roman" w:cs="Times New Roman"/>
              </w:rPr>
              <w:t xml:space="preserve">) </w:t>
            </w:r>
            <w:r w:rsidR="00705466" w:rsidRPr="00705466">
              <w:rPr>
                <w:rFonts w:ascii="Times New Roman" w:eastAsia="標楷體" w:hAnsi="Times New Roman" w:cs="Times New Roman"/>
              </w:rPr>
              <w:t xml:space="preserve">in a group of </w:t>
            </w:r>
            <w:r w:rsidR="00705466">
              <w:rPr>
                <w:rFonts w:ascii="Times New Roman" w:eastAsia="標楷體" w:hAnsi="Times New Roman" w:cs="Times New Roman"/>
              </w:rPr>
              <w:t>two</w:t>
            </w:r>
            <w:r w:rsidR="00705466" w:rsidRPr="00705466">
              <w:rPr>
                <w:rFonts w:ascii="Times New Roman" w:eastAsia="標楷體" w:hAnsi="Times New Roman" w:cs="Times New Roman"/>
              </w:rPr>
              <w:t>.</w:t>
            </w:r>
          </w:p>
          <w:p w:rsidR="00705466" w:rsidRPr="00705466" w:rsidRDefault="000134B1" w:rsidP="009D2D68">
            <w:pPr>
              <w:rPr>
                <w:rFonts w:ascii="Times New Roman" w:eastAsia="標楷體" w:hAnsi="Times New Roman" w:cs="Times New Roman"/>
              </w:rPr>
            </w:pPr>
            <w:r>
              <w:rPr>
                <w:rFonts w:ascii="Times New Roman" w:eastAsia="標楷體" w:hAnsi="Times New Roman" w:cs="Times New Roman" w:hint="eastAsia"/>
              </w:rPr>
              <w:t>E</w:t>
            </w:r>
            <w:r w:rsidR="003C1D79">
              <w:rPr>
                <w:rFonts w:ascii="Times New Roman" w:eastAsia="標楷體" w:hAnsi="Times New Roman" w:cs="Times New Roman" w:hint="eastAsia"/>
              </w:rPr>
              <w:t xml:space="preserve"> </w:t>
            </w:r>
            <w:r w:rsidR="002F26D3">
              <w:rPr>
                <w:rFonts w:ascii="Times New Roman" w:eastAsia="標楷體" w:hAnsi="Times New Roman" w:cs="Times New Roman" w:hint="eastAsia"/>
              </w:rPr>
              <w:t>磨課師</w:t>
            </w:r>
            <w:r w:rsidR="00B9476B">
              <w:rPr>
                <w:rFonts w:ascii="Times New Roman" w:eastAsia="標楷體" w:hAnsi="Times New Roman" w:cs="Times New Roman" w:hint="eastAsia"/>
              </w:rPr>
              <w:t>MOOC online participation</w:t>
            </w:r>
            <w:r w:rsidR="00705466">
              <w:rPr>
                <w:rFonts w:ascii="Times New Roman" w:eastAsia="標楷體" w:hAnsi="Times New Roman" w:cs="Times New Roman" w:hint="eastAsia"/>
              </w:rPr>
              <w:t xml:space="preserve"> (20%)</w:t>
            </w:r>
            <w:r w:rsidR="002F26D3">
              <w:rPr>
                <w:rFonts w:ascii="Times New Roman" w:eastAsia="標楷體" w:hAnsi="Times New Roman" w:cs="Times New Roman" w:hint="eastAsia"/>
              </w:rPr>
              <w:t xml:space="preserve">: </w:t>
            </w:r>
            <w:r w:rsidR="002F26D3">
              <w:rPr>
                <w:rFonts w:ascii="Times New Roman" w:eastAsia="標楷體" w:hAnsi="Times New Roman" w:cs="Times New Roman" w:hint="eastAsia"/>
              </w:rPr>
              <w:t>《</w:t>
            </w:r>
            <w:r w:rsidR="00235C6D">
              <w:rPr>
                <w:rFonts w:ascii="Times New Roman" w:eastAsia="標楷體" w:hAnsi="Times New Roman" w:cs="Times New Roman" w:hint="eastAsia"/>
              </w:rPr>
              <w:t>印尼旅蛙來電了</w:t>
            </w:r>
            <w:r w:rsidR="002F26D3">
              <w:rPr>
                <w:rFonts w:ascii="Times New Roman" w:eastAsia="標楷體" w:hAnsi="Times New Roman" w:cs="Times New Roman" w:hint="eastAsia"/>
              </w:rPr>
              <w:t>》</w:t>
            </w:r>
            <w:r w:rsidR="00705466">
              <w:rPr>
                <w:rFonts w:eastAsia="標楷體" w:hint="eastAsia"/>
              </w:rPr>
              <w:t>完成本課程線上版</w:t>
            </w:r>
            <w:r w:rsidR="00705466" w:rsidRPr="00705466">
              <w:rPr>
                <w:rFonts w:ascii="Times New Roman" w:eastAsia="標楷體" w:hAnsi="Times New Roman" w:cs="Times New Roman"/>
              </w:rPr>
              <w:t>Taiwan Life</w:t>
            </w:r>
            <w:r w:rsidR="00705466">
              <w:rPr>
                <w:rFonts w:eastAsia="標楷體" w:hint="eastAsia"/>
              </w:rPr>
              <w:t>平台《印尼旅蛙來電了》磨課師</w:t>
            </w:r>
            <w:r w:rsidR="00705466">
              <w:rPr>
                <w:rFonts w:ascii="Times New Roman" w:eastAsia="標楷體" w:hAnsi="Times New Roman" w:cs="Times New Roman"/>
              </w:rPr>
              <w:t>5</w:t>
            </w:r>
            <w:r w:rsidR="00705466" w:rsidRPr="00705466">
              <w:rPr>
                <w:rFonts w:ascii="Times New Roman" w:eastAsia="標楷體" w:hAnsi="Times New Roman" w:cs="Times New Roman"/>
              </w:rPr>
              <w:t>-8</w:t>
            </w:r>
            <w:r w:rsidR="00705466">
              <w:rPr>
                <w:rFonts w:eastAsia="標楷體" w:hint="eastAsia"/>
              </w:rPr>
              <w:t>課</w:t>
            </w:r>
            <w:r w:rsidR="00705466">
              <w:rPr>
                <w:rFonts w:eastAsia="標楷體" w:hint="eastAsia"/>
              </w:rPr>
              <w:t>(</w:t>
            </w:r>
            <w:r w:rsidR="00705466">
              <w:rPr>
                <w:rFonts w:eastAsia="標楷體" w:hint="eastAsia"/>
              </w:rPr>
              <w:t>包括觀看影片、完成線上測驗、線上討論</w:t>
            </w:r>
            <w:r w:rsidR="00705466">
              <w:rPr>
                <w:rFonts w:eastAsia="標楷體" w:hint="eastAsia"/>
              </w:rPr>
              <w:t>)</w:t>
            </w:r>
            <w:r w:rsidR="008E3572">
              <w:rPr>
                <w:rFonts w:ascii="Times New Roman" w:eastAsia="標楷體" w:hAnsi="Times New Roman" w:cs="Times New Roman" w:hint="eastAsia"/>
              </w:rPr>
              <w:t>。</w:t>
            </w:r>
            <w:r w:rsidR="00705466" w:rsidRPr="00705466">
              <w:rPr>
                <w:rFonts w:ascii="Times New Roman" w:eastAsia="標楷體" w:hAnsi="Times New Roman" w:cs="Times New Roman"/>
              </w:rPr>
              <w:t xml:space="preserve">Complete the online version of the course, i.e., lessons </w:t>
            </w:r>
            <w:r w:rsidR="00705466">
              <w:rPr>
                <w:rFonts w:ascii="Times New Roman" w:eastAsia="標楷體" w:hAnsi="Times New Roman" w:cs="Times New Roman"/>
              </w:rPr>
              <w:t xml:space="preserve">5-8 </w:t>
            </w:r>
            <w:r w:rsidR="00705466" w:rsidRPr="00705466">
              <w:rPr>
                <w:rFonts w:ascii="Times New Roman" w:eastAsia="標楷體" w:hAnsi="Times New Roman" w:cs="Times New Roman"/>
              </w:rPr>
              <w:t>of the MOOC (including video watching, online quizzes, and online discussion)</w:t>
            </w:r>
            <w:r w:rsidR="00705466">
              <w:rPr>
                <w:rFonts w:ascii="Times New Roman" w:eastAsia="標楷體" w:hAnsi="Times New Roman" w:cs="Times New Roman"/>
              </w:rPr>
              <w:t>.</w:t>
            </w:r>
          </w:p>
          <w:p w:rsidR="00705466" w:rsidRDefault="00705466" w:rsidP="009D2D68">
            <w:pPr>
              <w:rPr>
                <w:rFonts w:ascii="Times New Roman" w:eastAsia="標楷體" w:hAnsi="Times New Roman" w:cs="Times New Roman"/>
              </w:rPr>
            </w:pPr>
          </w:p>
          <w:p w:rsidR="003C1D79" w:rsidRPr="00705466" w:rsidRDefault="00705466" w:rsidP="009D2D68">
            <w:pPr>
              <w:rPr>
                <w:rFonts w:ascii="Times New Roman" w:eastAsia="標楷體" w:hAnsi="Times New Roman" w:cs="Times New Roman"/>
              </w:rPr>
            </w:pPr>
            <w:r w:rsidRPr="00705466">
              <w:rPr>
                <w:rFonts w:ascii="Times New Roman" w:eastAsia="標楷體" w:hAnsi="Times New Roman" w:cs="Times New Roman"/>
              </w:rPr>
              <w:lastRenderedPageBreak/>
              <w:t>課外練習</w:t>
            </w:r>
            <w:r w:rsidRPr="00705466">
              <w:rPr>
                <w:rFonts w:ascii="Times New Roman" w:eastAsia="標楷體" w:hAnsi="Times New Roman" w:cs="Times New Roman"/>
              </w:rPr>
              <w:t>(Indonesian tutoring time):</w:t>
            </w:r>
            <w:r w:rsidRPr="00705466">
              <w:rPr>
                <w:rFonts w:ascii="Times New Roman" w:eastAsia="標楷體" w:hAnsi="Times New Roman" w:cs="Times New Roman"/>
              </w:rPr>
              <w:t>本課程印尼籍助教自開學後第四週起，提供每週</w:t>
            </w:r>
            <w:r w:rsidRPr="00705466">
              <w:rPr>
                <w:rFonts w:ascii="Times New Roman" w:eastAsia="標楷體" w:hAnsi="Times New Roman" w:cs="Times New Roman"/>
              </w:rPr>
              <w:t>2</w:t>
            </w:r>
            <w:r w:rsidRPr="00705466">
              <w:rPr>
                <w:rFonts w:ascii="Times New Roman" w:eastAsia="標楷體" w:hAnsi="Times New Roman" w:cs="Times New Roman"/>
              </w:rPr>
              <w:t>小時課外練習印尼語時間，期中與期末考週除外。學生如有需要，可選擇適合時段自由參加。</w:t>
            </w:r>
            <w:r w:rsidRPr="00705466">
              <w:rPr>
                <w:rFonts w:ascii="Times New Roman" w:eastAsia="標楷體" w:hAnsi="Times New Roman" w:cs="Times New Roman"/>
              </w:rPr>
              <w:t>The Indonesian TAs will offer additional 2-hour extra tutoring time every week after the fourth week, excluding mid-term and final exam weeks. The students who need extra practice can choose the session that fits their schedule to attend.</w:t>
            </w:r>
            <w:r w:rsidR="009B56DF" w:rsidRPr="00705466">
              <w:rPr>
                <w:rFonts w:ascii="Times New Roman" w:eastAsia="標楷體" w:hAnsi="Times New Roman" w:cs="Times New Roman"/>
              </w:rPr>
              <w:t xml:space="preserve"> </w:t>
            </w:r>
          </w:p>
        </w:tc>
      </w:tr>
      <w:tr w:rsidR="00374F31" w:rsidTr="00966BD6">
        <w:trPr>
          <w:trHeight w:val="1415"/>
          <w:jc w:val="center"/>
        </w:trPr>
        <w:tc>
          <w:tcPr>
            <w:tcW w:w="1980" w:type="dxa"/>
            <w:tcBorders>
              <w:top w:val="single" w:sz="4" w:space="0" w:color="auto"/>
              <w:bottom w:val="single" w:sz="4" w:space="0" w:color="auto"/>
              <w:right w:val="single" w:sz="4" w:space="0" w:color="auto"/>
            </w:tcBorders>
            <w:vAlign w:val="center"/>
          </w:tcPr>
          <w:p w:rsidR="00374F31" w:rsidRPr="00D94B32" w:rsidRDefault="00374F31" w:rsidP="00966BD6">
            <w:pPr>
              <w:spacing w:line="0" w:lineRule="atLeast"/>
              <w:jc w:val="center"/>
              <w:rPr>
                <w:rFonts w:eastAsia="標楷體"/>
              </w:rPr>
            </w:pPr>
            <w:r w:rsidRPr="00D94B32">
              <w:rPr>
                <w:rFonts w:ascii="標楷體" w:eastAsia="標楷體" w:hAnsi="標楷體" w:hint="eastAsia"/>
                <w:color w:val="000000"/>
              </w:rPr>
              <w:lastRenderedPageBreak/>
              <w:t>核心能力指標設定</w:t>
            </w:r>
          </w:p>
        </w:tc>
        <w:tc>
          <w:tcPr>
            <w:tcW w:w="8597" w:type="dxa"/>
            <w:gridSpan w:val="3"/>
            <w:tcBorders>
              <w:top w:val="single" w:sz="4" w:space="0" w:color="auto"/>
              <w:left w:val="single" w:sz="4" w:space="0" w:color="auto"/>
              <w:bottom w:val="single" w:sz="4" w:space="0" w:color="auto"/>
            </w:tcBorders>
          </w:tcPr>
          <w:p w:rsidR="00374F31" w:rsidRPr="002E61D8" w:rsidRDefault="00374F31" w:rsidP="00966BD6">
            <w:pPr>
              <w:spacing w:line="0" w:lineRule="atLeast"/>
              <w:rPr>
                <w:rFonts w:eastAsia="標楷體"/>
              </w:rPr>
            </w:pPr>
          </w:p>
          <w:tbl>
            <w:tblPr>
              <w:tblW w:w="8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7"/>
              <w:gridCol w:w="4140"/>
              <w:gridCol w:w="1274"/>
            </w:tblGrid>
            <w:tr w:rsidR="00374F31" w:rsidRPr="002E61D8" w:rsidTr="00966BD6">
              <w:tc>
                <w:tcPr>
                  <w:tcW w:w="2847" w:type="dxa"/>
                  <w:vAlign w:val="center"/>
                </w:tcPr>
                <w:p w:rsidR="00374F31" w:rsidRPr="002E61D8" w:rsidRDefault="00374F31" w:rsidP="00966BD6">
                  <w:pPr>
                    <w:widowControl/>
                    <w:jc w:val="center"/>
                    <w:rPr>
                      <w:rFonts w:eastAsia="標楷體" w:hAnsi="標楷體"/>
                      <w:kern w:val="0"/>
                    </w:rPr>
                  </w:pPr>
                  <w:r w:rsidRPr="002E61D8">
                    <w:rPr>
                      <w:rFonts w:eastAsia="標楷體" w:hAnsi="標楷體" w:hint="eastAsia"/>
                      <w:kern w:val="0"/>
                    </w:rPr>
                    <w:t>通識課程</w:t>
                  </w:r>
                </w:p>
                <w:p w:rsidR="00374F31" w:rsidRPr="002E61D8" w:rsidRDefault="00374F31" w:rsidP="00966BD6">
                  <w:pPr>
                    <w:widowControl/>
                    <w:jc w:val="center"/>
                    <w:rPr>
                      <w:rFonts w:eastAsia="標楷體" w:hAnsi="標楷體"/>
                      <w:kern w:val="0"/>
                    </w:rPr>
                  </w:pPr>
                  <w:r w:rsidRPr="002E61D8">
                    <w:rPr>
                      <w:rFonts w:eastAsia="標楷體" w:hAnsi="標楷體" w:hint="eastAsia"/>
                      <w:kern w:val="0"/>
                    </w:rPr>
                    <w:t>核心能力指標</w:t>
                  </w:r>
                </w:p>
              </w:tc>
              <w:tc>
                <w:tcPr>
                  <w:tcW w:w="4140" w:type="dxa"/>
                  <w:vAlign w:val="center"/>
                </w:tcPr>
                <w:p w:rsidR="00374F31" w:rsidRPr="002E61D8" w:rsidRDefault="00374F31" w:rsidP="00966BD6">
                  <w:pPr>
                    <w:widowControl/>
                    <w:jc w:val="center"/>
                    <w:rPr>
                      <w:rFonts w:eastAsia="標楷體"/>
                      <w:kern w:val="0"/>
                    </w:rPr>
                  </w:pPr>
                  <w:r w:rsidRPr="002E61D8">
                    <w:rPr>
                      <w:rFonts w:eastAsia="標楷體" w:hint="eastAsia"/>
                      <w:kern w:val="0"/>
                    </w:rPr>
                    <w:t>說明</w:t>
                  </w:r>
                </w:p>
              </w:tc>
              <w:tc>
                <w:tcPr>
                  <w:tcW w:w="1274" w:type="dxa"/>
                  <w:vAlign w:val="center"/>
                </w:tcPr>
                <w:p w:rsidR="00374F31" w:rsidRPr="002E61D8" w:rsidRDefault="00374F31" w:rsidP="00966BD6">
                  <w:pPr>
                    <w:widowControl/>
                    <w:spacing w:line="0" w:lineRule="atLeast"/>
                    <w:jc w:val="center"/>
                    <w:rPr>
                      <w:rFonts w:ascii="標楷體" w:eastAsia="標楷體" w:hAnsi="標楷體"/>
                      <w:kern w:val="0"/>
                    </w:rPr>
                  </w:pPr>
                  <w:r w:rsidRPr="002E61D8">
                    <w:rPr>
                      <w:rFonts w:ascii="標楷體" w:eastAsia="標楷體" w:hAnsi="標楷體" w:hint="eastAsia"/>
                      <w:kern w:val="0"/>
                    </w:rPr>
                    <w:t>本課程能培養學生此項核心能力者請打</w:t>
                  </w:r>
                  <w:r w:rsidRPr="002E61D8">
                    <w:rPr>
                      <w:rFonts w:ascii="標楷體" w:eastAsia="標楷體" w:hAnsi="標楷體" w:hint="eastAsia"/>
                      <w:kern w:val="0"/>
                    </w:rPr>
                    <w:sym w:font="Wingdings" w:char="F0FC"/>
                  </w:r>
                  <w:r w:rsidRPr="002E61D8">
                    <w:rPr>
                      <w:rFonts w:ascii="標楷體" w:eastAsia="標楷體" w:hAnsi="標楷體" w:hint="eastAsia"/>
                    </w:rPr>
                    <w:t xml:space="preserve"> </w:t>
                  </w:r>
                  <w:r w:rsidRPr="002E61D8">
                    <w:rPr>
                      <w:rFonts w:ascii="標楷體" w:eastAsia="標楷體" w:hAnsi="標楷體" w:hint="eastAsia"/>
                      <w:sz w:val="22"/>
                    </w:rPr>
                    <w:t>(請複選3~5項)</w:t>
                  </w:r>
                </w:p>
              </w:tc>
            </w:tr>
            <w:tr w:rsidR="00374F31" w:rsidRPr="002E61D8" w:rsidTr="00966BD6">
              <w:tc>
                <w:tcPr>
                  <w:tcW w:w="2847" w:type="dxa"/>
                  <w:vAlign w:val="center"/>
                </w:tcPr>
                <w:p w:rsidR="00374F31" w:rsidRPr="002E61D8" w:rsidRDefault="00374F31" w:rsidP="00966BD6">
                  <w:pPr>
                    <w:widowControl/>
                    <w:spacing w:line="240" w:lineRule="atLeast"/>
                    <w:jc w:val="both"/>
                    <w:rPr>
                      <w:rFonts w:eastAsia="標楷體"/>
                      <w:kern w:val="0"/>
                    </w:rPr>
                  </w:pPr>
                  <w:r w:rsidRPr="002E61D8">
                    <w:rPr>
                      <w:rFonts w:eastAsia="標楷體"/>
                      <w:kern w:val="0"/>
                    </w:rPr>
                    <w:t>(1)</w:t>
                  </w:r>
                  <w:r w:rsidRPr="002E61D8">
                    <w:rPr>
                      <w:rFonts w:eastAsia="標楷體"/>
                      <w:kern w:val="0"/>
                    </w:rPr>
                    <w:t>思考與創新</w:t>
                  </w:r>
                </w:p>
              </w:tc>
              <w:tc>
                <w:tcPr>
                  <w:tcW w:w="4140" w:type="dxa"/>
                  <w:vAlign w:val="center"/>
                </w:tcPr>
                <w:p w:rsidR="00374F31" w:rsidRPr="002E61D8" w:rsidRDefault="00374F31" w:rsidP="00966BD6">
                  <w:pPr>
                    <w:pStyle w:val="Web"/>
                    <w:spacing w:before="0" w:beforeAutospacing="0" w:after="0" w:afterAutospacing="0" w:line="240" w:lineRule="atLeast"/>
                    <w:jc w:val="both"/>
                    <w:rPr>
                      <w:rFonts w:ascii="Times New Roman" w:eastAsia="標楷體" w:hAnsi="Times New Roman" w:cs="Times New Roman"/>
                    </w:rPr>
                  </w:pPr>
                  <w:r w:rsidRPr="002E61D8">
                    <w:rPr>
                      <w:rFonts w:ascii="Times New Roman" w:eastAsia="標楷體" w:hAnsi="Times New Roman" w:cs="Times New Roman" w:hint="eastAsia"/>
                    </w:rPr>
                    <w:t>經由課程的訓練與引導設計，使學生能夠進行獨立性、批判性、系統性或整合性等面向的思考，或能以創意的角度來思考新事物。</w:t>
                  </w:r>
                </w:p>
              </w:tc>
              <w:tc>
                <w:tcPr>
                  <w:tcW w:w="1274" w:type="dxa"/>
                </w:tcPr>
                <w:p w:rsidR="00374F31" w:rsidRPr="002E61D8" w:rsidRDefault="00374F31" w:rsidP="00966BD6">
                  <w:pPr>
                    <w:pStyle w:val="Web"/>
                    <w:spacing w:before="0" w:beforeAutospacing="0" w:after="0" w:afterAutospacing="0" w:line="360" w:lineRule="atLeast"/>
                    <w:rPr>
                      <w:rFonts w:ascii="Times New Roman" w:eastAsia="標楷體" w:hAnsi="Times New Roman" w:cs="Times New Roman"/>
                    </w:rPr>
                  </w:pPr>
                  <w:r w:rsidRPr="002E61D8">
                    <w:rPr>
                      <w:rFonts w:ascii="標楷體" w:eastAsia="標楷體" w:hAnsi="標楷體" w:hint="eastAsia"/>
                    </w:rPr>
                    <w:sym w:font="Wingdings" w:char="F0FC"/>
                  </w:r>
                </w:p>
              </w:tc>
            </w:tr>
            <w:tr w:rsidR="00374F31" w:rsidRPr="002E61D8" w:rsidTr="00966BD6">
              <w:tc>
                <w:tcPr>
                  <w:tcW w:w="2847" w:type="dxa"/>
                  <w:vAlign w:val="center"/>
                </w:tcPr>
                <w:p w:rsidR="00374F31" w:rsidRPr="002E61D8" w:rsidRDefault="00374F31" w:rsidP="00966BD6">
                  <w:pPr>
                    <w:widowControl/>
                    <w:spacing w:line="240" w:lineRule="atLeast"/>
                    <w:jc w:val="both"/>
                    <w:rPr>
                      <w:rFonts w:eastAsia="標楷體"/>
                      <w:kern w:val="0"/>
                    </w:rPr>
                  </w:pPr>
                  <w:r w:rsidRPr="002E61D8">
                    <w:rPr>
                      <w:rFonts w:eastAsia="標楷體"/>
                      <w:kern w:val="0"/>
                    </w:rPr>
                    <w:t>(2)</w:t>
                  </w:r>
                  <w:r w:rsidRPr="002E61D8">
                    <w:rPr>
                      <w:rFonts w:eastAsia="標楷體"/>
                      <w:kern w:val="0"/>
                    </w:rPr>
                    <w:t>道德思辨與實踐</w:t>
                  </w:r>
                </w:p>
              </w:tc>
              <w:tc>
                <w:tcPr>
                  <w:tcW w:w="4140" w:type="dxa"/>
                  <w:vAlign w:val="center"/>
                </w:tcPr>
                <w:p w:rsidR="00374F31" w:rsidRPr="002E61D8" w:rsidRDefault="00374F31" w:rsidP="00966BD6">
                  <w:pPr>
                    <w:widowControl/>
                    <w:spacing w:line="240" w:lineRule="atLeast"/>
                    <w:jc w:val="both"/>
                    <w:rPr>
                      <w:rFonts w:eastAsia="標楷體"/>
                      <w:kern w:val="0"/>
                    </w:rPr>
                  </w:pPr>
                  <w:r w:rsidRPr="002E61D8">
                    <w:rPr>
                      <w:rFonts w:eastAsia="標楷體" w:hint="eastAsia"/>
                      <w:kern w:val="0"/>
                    </w:rPr>
                    <w:t>能夠對於社會、文化中相關的倫理或道德議題，進行明辨、慎思與反省，或能實踐在日常生活中。</w:t>
                  </w:r>
                </w:p>
              </w:tc>
              <w:tc>
                <w:tcPr>
                  <w:tcW w:w="1274" w:type="dxa"/>
                </w:tcPr>
                <w:p w:rsidR="00374F31" w:rsidRPr="002E61D8" w:rsidRDefault="00374F31" w:rsidP="00966BD6">
                  <w:pPr>
                    <w:widowControl/>
                    <w:spacing w:line="240" w:lineRule="atLeast"/>
                    <w:rPr>
                      <w:rFonts w:eastAsia="標楷體"/>
                      <w:kern w:val="0"/>
                    </w:rPr>
                  </w:pPr>
                </w:p>
              </w:tc>
            </w:tr>
            <w:tr w:rsidR="00374F31" w:rsidRPr="002E61D8" w:rsidTr="00966BD6">
              <w:tc>
                <w:tcPr>
                  <w:tcW w:w="2847" w:type="dxa"/>
                  <w:vAlign w:val="center"/>
                </w:tcPr>
                <w:p w:rsidR="00374F31" w:rsidRPr="002E61D8" w:rsidRDefault="00374F31" w:rsidP="00966BD6">
                  <w:pPr>
                    <w:widowControl/>
                    <w:spacing w:line="240" w:lineRule="atLeast"/>
                    <w:jc w:val="both"/>
                    <w:rPr>
                      <w:rFonts w:eastAsia="標楷體"/>
                      <w:kern w:val="0"/>
                    </w:rPr>
                  </w:pPr>
                  <w:r w:rsidRPr="002E61D8">
                    <w:rPr>
                      <w:rFonts w:eastAsia="標楷體"/>
                      <w:kern w:val="0"/>
                    </w:rPr>
                    <w:t>(3)</w:t>
                  </w:r>
                  <w:r w:rsidRPr="002E61D8">
                    <w:rPr>
                      <w:rFonts w:eastAsia="標楷體"/>
                      <w:kern w:val="0"/>
                    </w:rPr>
                    <w:t>生命探索與生涯規劃</w:t>
                  </w:r>
                </w:p>
              </w:tc>
              <w:tc>
                <w:tcPr>
                  <w:tcW w:w="4140" w:type="dxa"/>
                  <w:vAlign w:val="center"/>
                </w:tcPr>
                <w:p w:rsidR="00374F31" w:rsidRPr="002E61D8" w:rsidRDefault="00374F31" w:rsidP="00966BD6">
                  <w:pPr>
                    <w:widowControl/>
                    <w:spacing w:line="240" w:lineRule="atLeast"/>
                    <w:ind w:right="147"/>
                    <w:jc w:val="both"/>
                    <w:rPr>
                      <w:rFonts w:eastAsia="標楷體"/>
                      <w:kern w:val="0"/>
                    </w:rPr>
                  </w:pPr>
                  <w:r w:rsidRPr="002E61D8">
                    <w:rPr>
                      <w:rFonts w:eastAsia="標楷體" w:hint="eastAsia"/>
                      <w:kern w:val="0"/>
                    </w:rPr>
                    <w:t>能夠主動探索自我的價值或生命的真諦，或能具體實踐在自我生涯的規劃或發展。</w:t>
                  </w:r>
                </w:p>
              </w:tc>
              <w:tc>
                <w:tcPr>
                  <w:tcW w:w="1274" w:type="dxa"/>
                </w:tcPr>
                <w:p w:rsidR="00374F31" w:rsidRPr="002E61D8" w:rsidRDefault="00374F31" w:rsidP="00966BD6">
                  <w:pPr>
                    <w:widowControl/>
                    <w:spacing w:line="240" w:lineRule="atLeast"/>
                    <w:ind w:right="147"/>
                    <w:rPr>
                      <w:rFonts w:eastAsia="標楷體"/>
                      <w:kern w:val="0"/>
                    </w:rPr>
                  </w:pPr>
                </w:p>
              </w:tc>
            </w:tr>
            <w:tr w:rsidR="00374F31" w:rsidRPr="002E61D8" w:rsidTr="00966BD6">
              <w:tc>
                <w:tcPr>
                  <w:tcW w:w="2847" w:type="dxa"/>
                  <w:vAlign w:val="center"/>
                </w:tcPr>
                <w:p w:rsidR="00374F31" w:rsidRPr="002E61D8" w:rsidRDefault="00374F31" w:rsidP="00966BD6">
                  <w:pPr>
                    <w:widowControl/>
                    <w:spacing w:line="240" w:lineRule="atLeast"/>
                    <w:jc w:val="both"/>
                    <w:rPr>
                      <w:rFonts w:eastAsia="標楷體"/>
                      <w:kern w:val="0"/>
                    </w:rPr>
                  </w:pPr>
                  <w:r w:rsidRPr="002E61D8">
                    <w:rPr>
                      <w:rFonts w:eastAsia="標楷體"/>
                      <w:kern w:val="0"/>
                    </w:rPr>
                    <w:t>(4)</w:t>
                  </w:r>
                  <w:r w:rsidRPr="002E61D8">
                    <w:rPr>
                      <w:rFonts w:eastAsia="標楷體"/>
                      <w:kern w:val="0"/>
                    </w:rPr>
                    <w:t>公民素養與社會參與</w:t>
                  </w:r>
                </w:p>
              </w:tc>
              <w:tc>
                <w:tcPr>
                  <w:tcW w:w="4140" w:type="dxa"/>
                  <w:vAlign w:val="center"/>
                </w:tcPr>
                <w:p w:rsidR="00374F31" w:rsidRPr="002E61D8" w:rsidRDefault="00374F31" w:rsidP="00966BD6">
                  <w:pPr>
                    <w:widowControl/>
                    <w:spacing w:line="240" w:lineRule="atLeast"/>
                    <w:ind w:right="150"/>
                    <w:jc w:val="both"/>
                    <w:rPr>
                      <w:rFonts w:eastAsia="標楷體"/>
                      <w:kern w:val="0"/>
                    </w:rPr>
                  </w:pPr>
                  <w:r w:rsidRPr="002E61D8">
                    <w:rPr>
                      <w:rFonts w:eastAsia="標楷體" w:hint="eastAsia"/>
                      <w:kern w:val="0"/>
                    </w:rPr>
                    <w:t>能夠尊重民主與法治的精神、關心公共事務及議題，或能參與社會事務及議題的討論與決策。</w:t>
                  </w:r>
                </w:p>
              </w:tc>
              <w:tc>
                <w:tcPr>
                  <w:tcW w:w="1274" w:type="dxa"/>
                </w:tcPr>
                <w:p w:rsidR="00374F31" w:rsidRPr="002E61D8" w:rsidRDefault="00374F31" w:rsidP="00966BD6">
                  <w:pPr>
                    <w:widowControl/>
                    <w:spacing w:line="240" w:lineRule="atLeast"/>
                    <w:ind w:right="150"/>
                    <w:rPr>
                      <w:rFonts w:eastAsia="標楷體"/>
                      <w:kern w:val="0"/>
                    </w:rPr>
                  </w:pPr>
                </w:p>
              </w:tc>
            </w:tr>
            <w:tr w:rsidR="00374F31" w:rsidRPr="002E61D8" w:rsidTr="00966BD6">
              <w:tc>
                <w:tcPr>
                  <w:tcW w:w="2847" w:type="dxa"/>
                  <w:vAlign w:val="center"/>
                </w:tcPr>
                <w:p w:rsidR="00374F31" w:rsidRPr="002E61D8" w:rsidRDefault="00374F31" w:rsidP="00966BD6">
                  <w:pPr>
                    <w:widowControl/>
                    <w:spacing w:line="240" w:lineRule="atLeast"/>
                    <w:jc w:val="both"/>
                    <w:rPr>
                      <w:rFonts w:eastAsia="標楷體"/>
                      <w:kern w:val="0"/>
                    </w:rPr>
                  </w:pPr>
                  <w:r w:rsidRPr="002E61D8">
                    <w:rPr>
                      <w:rFonts w:eastAsia="標楷體"/>
                      <w:kern w:val="0"/>
                    </w:rPr>
                    <w:t>(5)</w:t>
                  </w:r>
                  <w:r w:rsidRPr="002E61D8">
                    <w:rPr>
                      <w:rFonts w:eastAsia="標楷體"/>
                      <w:kern w:val="0"/>
                    </w:rPr>
                    <w:t>人文關懷與環境保育</w:t>
                  </w:r>
                </w:p>
              </w:tc>
              <w:tc>
                <w:tcPr>
                  <w:tcW w:w="4140" w:type="dxa"/>
                  <w:vAlign w:val="center"/>
                </w:tcPr>
                <w:p w:rsidR="00374F31" w:rsidRPr="002E61D8" w:rsidRDefault="00374F31" w:rsidP="00966BD6">
                  <w:pPr>
                    <w:spacing w:line="240" w:lineRule="atLeast"/>
                    <w:jc w:val="both"/>
                    <w:rPr>
                      <w:rFonts w:eastAsia="標楷體"/>
                      <w:kern w:val="0"/>
                    </w:rPr>
                  </w:pPr>
                  <w:r w:rsidRPr="002E61D8">
                    <w:rPr>
                      <w:rFonts w:eastAsia="標楷體" w:hint="eastAsia"/>
                      <w:kern w:val="0"/>
                    </w:rPr>
                    <w:t>能夠具備同理、關懷、尊重、惜福等人文素養，或能擴及到更為廣泛的環境及生態議題。</w:t>
                  </w:r>
                </w:p>
              </w:tc>
              <w:tc>
                <w:tcPr>
                  <w:tcW w:w="1274" w:type="dxa"/>
                </w:tcPr>
                <w:p w:rsidR="00374F31" w:rsidRPr="002E61D8" w:rsidRDefault="00374F31" w:rsidP="00966BD6">
                  <w:pPr>
                    <w:spacing w:line="240" w:lineRule="atLeast"/>
                    <w:rPr>
                      <w:rFonts w:eastAsia="標楷體"/>
                      <w:kern w:val="0"/>
                    </w:rPr>
                  </w:pPr>
                </w:p>
              </w:tc>
            </w:tr>
            <w:tr w:rsidR="00374F31" w:rsidRPr="002E61D8" w:rsidTr="00966BD6">
              <w:tc>
                <w:tcPr>
                  <w:tcW w:w="2847" w:type="dxa"/>
                  <w:vAlign w:val="center"/>
                </w:tcPr>
                <w:p w:rsidR="00374F31" w:rsidRPr="002E61D8" w:rsidRDefault="00374F31" w:rsidP="00966BD6">
                  <w:pPr>
                    <w:widowControl/>
                    <w:spacing w:line="240" w:lineRule="atLeast"/>
                    <w:jc w:val="both"/>
                    <w:rPr>
                      <w:rFonts w:eastAsia="標楷體"/>
                      <w:kern w:val="0"/>
                    </w:rPr>
                  </w:pPr>
                  <w:r w:rsidRPr="002E61D8">
                    <w:rPr>
                      <w:rFonts w:eastAsia="標楷體"/>
                      <w:kern w:val="0"/>
                    </w:rPr>
                    <w:t>(</w:t>
                  </w:r>
                  <w:r w:rsidRPr="002E61D8">
                    <w:rPr>
                      <w:rFonts w:eastAsia="標楷體" w:hint="eastAsia"/>
                      <w:kern w:val="0"/>
                    </w:rPr>
                    <w:t>6</w:t>
                  </w:r>
                  <w:r w:rsidRPr="002E61D8">
                    <w:rPr>
                      <w:rFonts w:eastAsia="標楷體"/>
                      <w:kern w:val="0"/>
                    </w:rPr>
                    <w:t>)</w:t>
                  </w:r>
                  <w:r w:rsidRPr="002E61D8">
                    <w:rPr>
                      <w:rFonts w:eastAsia="標楷體"/>
                      <w:kern w:val="0"/>
                    </w:rPr>
                    <w:t>溝通表達與團隊合作</w:t>
                  </w:r>
                </w:p>
              </w:tc>
              <w:tc>
                <w:tcPr>
                  <w:tcW w:w="4140" w:type="dxa"/>
                  <w:vAlign w:val="center"/>
                </w:tcPr>
                <w:p w:rsidR="00374F31" w:rsidRPr="002E61D8" w:rsidRDefault="00374F31" w:rsidP="00966BD6">
                  <w:pPr>
                    <w:widowControl/>
                    <w:spacing w:line="240" w:lineRule="atLeast"/>
                    <w:jc w:val="both"/>
                    <w:rPr>
                      <w:rFonts w:eastAsia="標楷體"/>
                      <w:kern w:val="0"/>
                    </w:rPr>
                  </w:pPr>
                  <w:r w:rsidRPr="002E61D8">
                    <w:rPr>
                      <w:rFonts w:eastAsia="標楷體" w:hint="eastAsia"/>
                      <w:kern w:val="0"/>
                    </w:rPr>
                    <w:t>能夠善用各種不同的表達方式進行有效的人際溝通，或能理解組織運作，與他人完成共同的事物或目標。</w:t>
                  </w:r>
                </w:p>
              </w:tc>
              <w:tc>
                <w:tcPr>
                  <w:tcW w:w="1274" w:type="dxa"/>
                </w:tcPr>
                <w:p w:rsidR="00374F31" w:rsidRPr="002E61D8" w:rsidRDefault="00374F31" w:rsidP="00966BD6">
                  <w:pPr>
                    <w:widowControl/>
                    <w:spacing w:line="240" w:lineRule="atLeast"/>
                    <w:rPr>
                      <w:rFonts w:eastAsia="標楷體"/>
                      <w:kern w:val="0"/>
                    </w:rPr>
                  </w:pPr>
                  <w:r w:rsidRPr="002E61D8">
                    <w:rPr>
                      <w:rFonts w:ascii="標楷體" w:eastAsia="標楷體" w:hAnsi="標楷體" w:hint="eastAsia"/>
                      <w:kern w:val="0"/>
                    </w:rPr>
                    <w:sym w:font="Wingdings" w:char="F0FC"/>
                  </w:r>
                </w:p>
              </w:tc>
            </w:tr>
            <w:tr w:rsidR="00374F31" w:rsidRPr="002E61D8" w:rsidTr="00966BD6">
              <w:tc>
                <w:tcPr>
                  <w:tcW w:w="2847" w:type="dxa"/>
                  <w:vAlign w:val="center"/>
                </w:tcPr>
                <w:p w:rsidR="00374F31" w:rsidRPr="002E61D8" w:rsidRDefault="00374F31" w:rsidP="00966BD6">
                  <w:pPr>
                    <w:widowControl/>
                    <w:spacing w:line="240" w:lineRule="atLeast"/>
                    <w:jc w:val="both"/>
                    <w:rPr>
                      <w:rFonts w:eastAsia="標楷體"/>
                      <w:kern w:val="0"/>
                    </w:rPr>
                  </w:pPr>
                  <w:r w:rsidRPr="002E61D8">
                    <w:rPr>
                      <w:rFonts w:eastAsia="標楷體"/>
                      <w:kern w:val="0"/>
                    </w:rPr>
                    <w:t>(</w:t>
                  </w:r>
                  <w:r w:rsidRPr="002E61D8">
                    <w:rPr>
                      <w:rFonts w:eastAsia="標楷體" w:hint="eastAsia"/>
                      <w:kern w:val="0"/>
                    </w:rPr>
                    <w:t>7</w:t>
                  </w:r>
                  <w:r w:rsidRPr="002E61D8">
                    <w:rPr>
                      <w:rFonts w:eastAsia="標楷體"/>
                      <w:kern w:val="0"/>
                    </w:rPr>
                    <w:t>)</w:t>
                  </w:r>
                  <w:r w:rsidRPr="002E61D8">
                    <w:rPr>
                      <w:rFonts w:eastAsia="標楷體"/>
                      <w:kern w:val="0"/>
                    </w:rPr>
                    <w:t>國際視野與多元文化</w:t>
                  </w:r>
                </w:p>
              </w:tc>
              <w:tc>
                <w:tcPr>
                  <w:tcW w:w="4140" w:type="dxa"/>
                  <w:vAlign w:val="center"/>
                </w:tcPr>
                <w:p w:rsidR="00374F31" w:rsidRPr="002E61D8" w:rsidRDefault="00374F31" w:rsidP="00966BD6">
                  <w:pPr>
                    <w:widowControl/>
                    <w:spacing w:line="240" w:lineRule="atLeast"/>
                    <w:ind w:right="147"/>
                    <w:jc w:val="both"/>
                    <w:rPr>
                      <w:rFonts w:eastAsia="標楷體"/>
                      <w:kern w:val="0"/>
                    </w:rPr>
                  </w:pPr>
                  <w:r w:rsidRPr="002E61D8">
                    <w:rPr>
                      <w:rFonts w:eastAsia="標楷體" w:hint="eastAsia"/>
                      <w:kern w:val="0"/>
                    </w:rPr>
                    <w:t>能夠了</w:t>
                  </w:r>
                  <w:r w:rsidRPr="002E61D8">
                    <w:rPr>
                      <w:rFonts w:eastAsia="標楷體"/>
                      <w:kern w:val="0"/>
                    </w:rPr>
                    <w:t>解國際</w:t>
                  </w:r>
                  <w:r w:rsidRPr="002E61D8">
                    <w:rPr>
                      <w:rFonts w:eastAsia="標楷體" w:hint="eastAsia"/>
                      <w:kern w:val="0"/>
                    </w:rPr>
                    <w:t>的</w:t>
                  </w:r>
                  <w:r w:rsidRPr="002E61D8">
                    <w:rPr>
                      <w:rFonts w:eastAsia="標楷體"/>
                      <w:kern w:val="0"/>
                    </w:rPr>
                    <w:t>情勢</w:t>
                  </w:r>
                  <w:r w:rsidRPr="002E61D8">
                    <w:rPr>
                      <w:rFonts w:eastAsia="標楷體" w:hint="eastAsia"/>
                      <w:kern w:val="0"/>
                    </w:rPr>
                    <w:t>與</w:t>
                  </w:r>
                  <w:r w:rsidRPr="002E61D8">
                    <w:rPr>
                      <w:rFonts w:eastAsia="標楷體"/>
                      <w:kern w:val="0"/>
                    </w:rPr>
                    <w:t>脈動</w:t>
                  </w:r>
                  <w:r w:rsidRPr="002E61D8">
                    <w:rPr>
                      <w:rFonts w:eastAsia="標楷體" w:hint="eastAsia"/>
                      <w:kern w:val="0"/>
                    </w:rPr>
                    <w:t>，具備廣博的世界觀，或能</w:t>
                  </w:r>
                  <w:r w:rsidRPr="002E61D8">
                    <w:rPr>
                      <w:rFonts w:eastAsia="標楷體"/>
                      <w:kern w:val="0"/>
                    </w:rPr>
                    <w:t>尊重</w:t>
                  </w:r>
                  <w:r w:rsidRPr="002E61D8">
                    <w:rPr>
                      <w:rFonts w:eastAsia="標楷體" w:hint="eastAsia"/>
                      <w:kern w:val="0"/>
                    </w:rPr>
                    <w:t>或</w:t>
                  </w:r>
                  <w:r w:rsidRPr="002E61D8">
                    <w:rPr>
                      <w:rFonts w:eastAsia="標楷體"/>
                      <w:kern w:val="0"/>
                    </w:rPr>
                    <w:t>包容</w:t>
                  </w:r>
                  <w:r w:rsidRPr="002E61D8">
                    <w:rPr>
                      <w:rFonts w:eastAsia="標楷體" w:hint="eastAsia"/>
                      <w:kern w:val="0"/>
                    </w:rPr>
                    <w:t>不同</w:t>
                  </w:r>
                  <w:r w:rsidRPr="002E61D8">
                    <w:rPr>
                      <w:rFonts w:eastAsia="標楷體"/>
                      <w:kern w:val="0"/>
                    </w:rPr>
                    <w:t>文化</w:t>
                  </w:r>
                  <w:r w:rsidRPr="002E61D8">
                    <w:rPr>
                      <w:rFonts w:eastAsia="標楷體" w:hint="eastAsia"/>
                      <w:kern w:val="0"/>
                    </w:rPr>
                    <w:t>間的</w:t>
                  </w:r>
                  <w:r w:rsidRPr="002E61D8">
                    <w:rPr>
                      <w:rFonts w:eastAsia="標楷體"/>
                      <w:kern w:val="0"/>
                    </w:rPr>
                    <w:t>差異</w:t>
                  </w:r>
                  <w:r w:rsidRPr="002E61D8">
                    <w:rPr>
                      <w:rFonts w:eastAsia="標楷體" w:hint="eastAsia"/>
                      <w:kern w:val="0"/>
                    </w:rPr>
                    <w:t>。</w:t>
                  </w:r>
                </w:p>
              </w:tc>
              <w:tc>
                <w:tcPr>
                  <w:tcW w:w="1274" w:type="dxa"/>
                </w:tcPr>
                <w:p w:rsidR="00374F31" w:rsidRPr="002E61D8" w:rsidRDefault="00374F31" w:rsidP="00966BD6">
                  <w:pPr>
                    <w:widowControl/>
                    <w:spacing w:line="240" w:lineRule="atLeast"/>
                    <w:ind w:right="147"/>
                    <w:rPr>
                      <w:rFonts w:eastAsia="標楷體"/>
                      <w:kern w:val="0"/>
                    </w:rPr>
                  </w:pPr>
                  <w:r w:rsidRPr="002E61D8">
                    <w:rPr>
                      <w:rFonts w:ascii="標楷體" w:eastAsia="標楷體" w:hAnsi="標楷體" w:hint="eastAsia"/>
                      <w:kern w:val="0"/>
                    </w:rPr>
                    <w:sym w:font="Wingdings" w:char="F0FC"/>
                  </w:r>
                </w:p>
              </w:tc>
            </w:tr>
            <w:tr w:rsidR="00374F31" w:rsidRPr="002E61D8" w:rsidTr="00966BD6">
              <w:tc>
                <w:tcPr>
                  <w:tcW w:w="2847" w:type="dxa"/>
                  <w:vAlign w:val="center"/>
                </w:tcPr>
                <w:p w:rsidR="00374F31" w:rsidRPr="002E61D8" w:rsidRDefault="00374F31" w:rsidP="00966BD6">
                  <w:pPr>
                    <w:widowControl/>
                    <w:spacing w:line="240" w:lineRule="atLeast"/>
                    <w:jc w:val="both"/>
                    <w:rPr>
                      <w:rFonts w:eastAsia="標楷體"/>
                      <w:kern w:val="0"/>
                    </w:rPr>
                  </w:pPr>
                  <w:r w:rsidRPr="002E61D8">
                    <w:rPr>
                      <w:rFonts w:eastAsia="標楷體"/>
                      <w:kern w:val="0"/>
                    </w:rPr>
                    <w:t>(</w:t>
                  </w:r>
                  <w:r w:rsidRPr="002E61D8">
                    <w:rPr>
                      <w:rFonts w:eastAsia="標楷體" w:hint="eastAsia"/>
                      <w:kern w:val="0"/>
                    </w:rPr>
                    <w:t>8</w:t>
                  </w:r>
                  <w:r w:rsidRPr="002E61D8">
                    <w:rPr>
                      <w:rFonts w:eastAsia="標楷體"/>
                      <w:kern w:val="0"/>
                    </w:rPr>
                    <w:t>)</w:t>
                  </w:r>
                  <w:r w:rsidRPr="002E61D8">
                    <w:rPr>
                      <w:rFonts w:eastAsia="標楷體"/>
                      <w:kern w:val="0"/>
                    </w:rPr>
                    <w:t>美感與藝術欣賞</w:t>
                  </w:r>
                </w:p>
              </w:tc>
              <w:tc>
                <w:tcPr>
                  <w:tcW w:w="4140" w:type="dxa"/>
                  <w:vAlign w:val="center"/>
                </w:tcPr>
                <w:p w:rsidR="00374F31" w:rsidRPr="002E61D8" w:rsidRDefault="00374F31" w:rsidP="00966BD6">
                  <w:pPr>
                    <w:widowControl/>
                    <w:spacing w:line="240" w:lineRule="atLeast"/>
                    <w:ind w:right="147"/>
                    <w:jc w:val="both"/>
                    <w:rPr>
                      <w:rFonts w:eastAsia="標楷體"/>
                      <w:kern w:val="0"/>
                    </w:rPr>
                  </w:pPr>
                  <w:r w:rsidRPr="002E61D8">
                    <w:rPr>
                      <w:rFonts w:eastAsia="標楷體" w:hint="eastAsia"/>
                      <w:kern w:val="0"/>
                    </w:rPr>
                    <w:t>能夠領略各種知識、事物或領域中的美感內涵，或能據此促成具美感內涵之實踐力。</w:t>
                  </w:r>
                </w:p>
              </w:tc>
              <w:tc>
                <w:tcPr>
                  <w:tcW w:w="1274" w:type="dxa"/>
                </w:tcPr>
                <w:p w:rsidR="00374F31" w:rsidRPr="002E61D8" w:rsidRDefault="00374F31" w:rsidP="00966BD6">
                  <w:pPr>
                    <w:widowControl/>
                    <w:spacing w:line="240" w:lineRule="atLeast"/>
                    <w:ind w:right="147"/>
                    <w:rPr>
                      <w:rFonts w:eastAsia="標楷體"/>
                      <w:kern w:val="0"/>
                    </w:rPr>
                  </w:pPr>
                </w:p>
              </w:tc>
            </w:tr>
            <w:tr w:rsidR="00374F31" w:rsidRPr="002E61D8" w:rsidTr="00966BD6">
              <w:tc>
                <w:tcPr>
                  <w:tcW w:w="2847" w:type="dxa"/>
                  <w:vAlign w:val="center"/>
                </w:tcPr>
                <w:p w:rsidR="00374F31" w:rsidRPr="002E61D8" w:rsidRDefault="00374F31" w:rsidP="00966BD6">
                  <w:pPr>
                    <w:widowControl/>
                    <w:spacing w:line="240" w:lineRule="atLeast"/>
                    <w:jc w:val="both"/>
                    <w:rPr>
                      <w:rFonts w:eastAsia="標楷體"/>
                      <w:kern w:val="0"/>
                    </w:rPr>
                  </w:pPr>
                  <w:r w:rsidRPr="002E61D8">
                    <w:rPr>
                      <w:rFonts w:eastAsia="標楷體"/>
                      <w:kern w:val="0"/>
                    </w:rPr>
                    <w:lastRenderedPageBreak/>
                    <w:t>(</w:t>
                  </w:r>
                  <w:r w:rsidRPr="002E61D8">
                    <w:rPr>
                      <w:rFonts w:eastAsia="標楷體" w:hint="eastAsia"/>
                      <w:kern w:val="0"/>
                    </w:rPr>
                    <w:t>9</w:t>
                  </w:r>
                  <w:r w:rsidRPr="002E61D8">
                    <w:rPr>
                      <w:rFonts w:eastAsia="標楷體"/>
                      <w:kern w:val="0"/>
                    </w:rPr>
                    <w:t>)</w:t>
                  </w:r>
                  <w:r w:rsidRPr="002E61D8">
                    <w:rPr>
                      <w:rFonts w:eastAsia="標楷體"/>
                      <w:kern w:val="0"/>
                    </w:rPr>
                    <w:t>問題分析與解決</w:t>
                  </w:r>
                </w:p>
              </w:tc>
              <w:tc>
                <w:tcPr>
                  <w:tcW w:w="4140" w:type="dxa"/>
                  <w:vAlign w:val="center"/>
                </w:tcPr>
                <w:p w:rsidR="00374F31" w:rsidRPr="002E61D8" w:rsidRDefault="00374F31" w:rsidP="00966BD6">
                  <w:pPr>
                    <w:widowControl/>
                    <w:spacing w:line="240" w:lineRule="atLeast"/>
                    <w:ind w:firstLine="1"/>
                    <w:jc w:val="both"/>
                    <w:rPr>
                      <w:rFonts w:eastAsia="標楷體"/>
                      <w:kern w:val="0"/>
                    </w:rPr>
                  </w:pPr>
                  <w:r w:rsidRPr="002E61D8">
                    <w:rPr>
                      <w:rFonts w:eastAsia="標楷體" w:hint="eastAsia"/>
                      <w:kern w:val="0"/>
                    </w:rPr>
                    <w:t>能夠透過各種不同的方式發現問題，解析問題，或能進一步透過思考以有效解決問題。</w:t>
                  </w:r>
                </w:p>
              </w:tc>
              <w:tc>
                <w:tcPr>
                  <w:tcW w:w="1274" w:type="dxa"/>
                </w:tcPr>
                <w:p w:rsidR="00374F31" w:rsidRPr="002E61D8" w:rsidRDefault="00374F31" w:rsidP="00966BD6">
                  <w:pPr>
                    <w:widowControl/>
                    <w:spacing w:line="240" w:lineRule="atLeast"/>
                    <w:ind w:firstLine="1"/>
                    <w:rPr>
                      <w:rFonts w:eastAsia="標楷體"/>
                      <w:kern w:val="0"/>
                    </w:rPr>
                  </w:pPr>
                  <w:r w:rsidRPr="002E61D8">
                    <w:rPr>
                      <w:rFonts w:ascii="標楷體" w:eastAsia="標楷體" w:hAnsi="標楷體" w:hint="eastAsia"/>
                      <w:kern w:val="0"/>
                    </w:rPr>
                    <w:sym w:font="Wingdings" w:char="F0FC"/>
                  </w:r>
                </w:p>
              </w:tc>
            </w:tr>
          </w:tbl>
          <w:p w:rsidR="00374F31" w:rsidRPr="002E61D8" w:rsidRDefault="00374F31" w:rsidP="00966BD6">
            <w:pPr>
              <w:spacing w:beforeLines="50" w:before="180" w:line="0" w:lineRule="atLeast"/>
              <w:ind w:left="674" w:hangingChars="281" w:hanging="674"/>
              <w:rPr>
                <w:rFonts w:ascii="標楷體" w:eastAsia="標楷體" w:hAnsi="標楷體"/>
              </w:rPr>
            </w:pPr>
            <w:r w:rsidRPr="002E61D8">
              <w:rPr>
                <w:rFonts w:ascii="標楷體" w:eastAsia="標楷體" w:hAnsi="標楷體" w:hint="eastAsia"/>
              </w:rPr>
              <w:t>說明：課程符合指標內涵之部份內容，即可勾選。請依據課程內涵判定其符合程度，勾選項數以主要的3~5項為度。</w:t>
            </w:r>
          </w:p>
        </w:tc>
      </w:tr>
      <w:tr w:rsidR="00374F31" w:rsidTr="00966BD6">
        <w:trPr>
          <w:cantSplit/>
          <w:trHeight w:val="315"/>
          <w:jc w:val="center"/>
        </w:trPr>
        <w:tc>
          <w:tcPr>
            <w:tcW w:w="1980" w:type="dxa"/>
            <w:vMerge w:val="restart"/>
            <w:tcBorders>
              <w:top w:val="single" w:sz="4" w:space="0" w:color="auto"/>
              <w:right w:val="single" w:sz="4" w:space="0" w:color="auto"/>
            </w:tcBorders>
            <w:vAlign w:val="center"/>
          </w:tcPr>
          <w:p w:rsidR="00374F31" w:rsidRDefault="00374F31" w:rsidP="00966BD6">
            <w:pPr>
              <w:spacing w:line="0" w:lineRule="atLeast"/>
              <w:jc w:val="center"/>
              <w:rPr>
                <w:rFonts w:eastAsia="標楷體"/>
              </w:rPr>
            </w:pPr>
            <w:r>
              <w:rPr>
                <w:rFonts w:eastAsia="標楷體" w:hint="eastAsia"/>
              </w:rPr>
              <w:lastRenderedPageBreak/>
              <w:t>授</w:t>
            </w:r>
            <w:r>
              <w:rPr>
                <w:rFonts w:eastAsia="標楷體" w:hint="eastAsia"/>
              </w:rPr>
              <w:t xml:space="preserve">  </w:t>
            </w:r>
            <w:r>
              <w:rPr>
                <w:rFonts w:eastAsia="標楷體" w:hint="eastAsia"/>
              </w:rPr>
              <w:t>課</w:t>
            </w:r>
            <w:r>
              <w:rPr>
                <w:rFonts w:eastAsia="標楷體" w:hint="eastAsia"/>
              </w:rPr>
              <w:t xml:space="preserve">  </w:t>
            </w:r>
            <w:r>
              <w:rPr>
                <w:rFonts w:eastAsia="標楷體" w:hint="eastAsia"/>
              </w:rPr>
              <w:t>教</w:t>
            </w:r>
            <w:r>
              <w:rPr>
                <w:rFonts w:eastAsia="標楷體" w:hint="eastAsia"/>
              </w:rPr>
              <w:t xml:space="preserve">  </w:t>
            </w:r>
            <w:r>
              <w:rPr>
                <w:rFonts w:eastAsia="標楷體" w:hint="eastAsia"/>
              </w:rPr>
              <w:t>師</w:t>
            </w:r>
          </w:p>
        </w:tc>
        <w:tc>
          <w:tcPr>
            <w:tcW w:w="8597" w:type="dxa"/>
            <w:gridSpan w:val="3"/>
            <w:tcBorders>
              <w:top w:val="single" w:sz="4" w:space="0" w:color="auto"/>
              <w:left w:val="single" w:sz="4" w:space="0" w:color="auto"/>
              <w:bottom w:val="dashSmallGap" w:sz="4" w:space="0" w:color="auto"/>
            </w:tcBorders>
          </w:tcPr>
          <w:p w:rsidR="00374F31" w:rsidRPr="002E61D8" w:rsidRDefault="00374F31" w:rsidP="00503AED">
            <w:pPr>
              <w:spacing w:line="0" w:lineRule="atLeast"/>
              <w:rPr>
                <w:rFonts w:eastAsia="標楷體"/>
              </w:rPr>
            </w:pPr>
            <w:r w:rsidRPr="002E61D8">
              <w:rPr>
                <w:rFonts w:eastAsia="標楷體" w:hint="eastAsia"/>
              </w:rPr>
              <w:t>學系：</w:t>
            </w:r>
            <w:r w:rsidRPr="002E61D8">
              <w:rPr>
                <w:rFonts w:eastAsia="標楷體" w:hint="eastAsia"/>
              </w:rPr>
              <w:t xml:space="preserve"> </w:t>
            </w:r>
            <w:r w:rsidRPr="002E61D8">
              <w:rPr>
                <w:rFonts w:eastAsia="標楷體" w:hint="eastAsia"/>
              </w:rPr>
              <w:t>語言學研究所</w:t>
            </w:r>
            <w:r w:rsidRPr="002E61D8">
              <w:rPr>
                <w:rFonts w:eastAsia="標楷體" w:hint="eastAsia"/>
              </w:rPr>
              <w:t xml:space="preserve">            </w:t>
            </w:r>
            <w:r w:rsidRPr="002E61D8">
              <w:rPr>
                <w:rFonts w:eastAsia="標楷體" w:hint="eastAsia"/>
              </w:rPr>
              <w:t>姓名：</w:t>
            </w:r>
            <w:r w:rsidRPr="002E61D8">
              <w:rPr>
                <w:rFonts w:eastAsia="標楷體" w:hint="eastAsia"/>
              </w:rPr>
              <w:t xml:space="preserve"> </w:t>
            </w:r>
            <w:r w:rsidRPr="002E61D8">
              <w:rPr>
                <w:rFonts w:eastAsia="標楷體" w:hint="eastAsia"/>
              </w:rPr>
              <w:t>何德華</w:t>
            </w:r>
            <w:r w:rsidRPr="002E61D8">
              <w:rPr>
                <w:rFonts w:eastAsia="標楷體" w:hint="eastAsia"/>
              </w:rPr>
              <w:t xml:space="preserve">         </w:t>
            </w:r>
            <w:r w:rsidRPr="002E61D8">
              <w:rPr>
                <w:rFonts w:ascii="標楷體" w:eastAsia="標楷體" w:hAnsi="標楷體" w:hint="eastAsia"/>
                <w:kern w:val="0"/>
                <w:bdr w:val="single" w:sz="4" w:space="0" w:color="auto"/>
              </w:rPr>
              <w:sym w:font="Wingdings" w:char="F0FC"/>
            </w:r>
            <w:r w:rsidRPr="002E61D8">
              <w:rPr>
                <w:rFonts w:eastAsia="標楷體" w:hint="eastAsia"/>
              </w:rPr>
              <w:t>專任</w:t>
            </w:r>
            <w:r w:rsidRPr="002E61D8">
              <w:rPr>
                <w:rFonts w:eastAsia="標楷體" w:hint="eastAsia"/>
              </w:rPr>
              <w:t xml:space="preserve">   </w:t>
            </w:r>
            <w:r w:rsidRPr="002E61D8">
              <w:rPr>
                <w:rFonts w:eastAsia="標楷體" w:hint="eastAsia"/>
              </w:rPr>
              <w:t>□兼任</w:t>
            </w:r>
          </w:p>
        </w:tc>
      </w:tr>
      <w:tr w:rsidR="00374F31" w:rsidTr="00966BD6">
        <w:trPr>
          <w:cantSplit/>
          <w:trHeight w:val="321"/>
          <w:jc w:val="center"/>
        </w:trPr>
        <w:tc>
          <w:tcPr>
            <w:tcW w:w="1980" w:type="dxa"/>
            <w:vMerge/>
            <w:tcBorders>
              <w:top w:val="single" w:sz="8" w:space="0" w:color="auto"/>
              <w:right w:val="single" w:sz="4" w:space="0" w:color="auto"/>
            </w:tcBorders>
            <w:vAlign w:val="center"/>
          </w:tcPr>
          <w:p w:rsidR="00374F31" w:rsidRDefault="00374F31" w:rsidP="00966BD6">
            <w:pPr>
              <w:spacing w:line="0" w:lineRule="atLeast"/>
              <w:jc w:val="center"/>
              <w:rPr>
                <w:rFonts w:eastAsia="標楷體"/>
              </w:rPr>
            </w:pPr>
          </w:p>
        </w:tc>
        <w:tc>
          <w:tcPr>
            <w:tcW w:w="8597" w:type="dxa"/>
            <w:gridSpan w:val="3"/>
            <w:tcBorders>
              <w:top w:val="dashSmallGap" w:sz="4" w:space="0" w:color="auto"/>
              <w:left w:val="single" w:sz="4" w:space="0" w:color="auto"/>
              <w:bottom w:val="single" w:sz="4" w:space="0" w:color="auto"/>
            </w:tcBorders>
          </w:tcPr>
          <w:p w:rsidR="00374F31" w:rsidRPr="002E61D8" w:rsidRDefault="00374F31" w:rsidP="00966BD6">
            <w:pPr>
              <w:spacing w:line="0" w:lineRule="atLeast"/>
              <w:rPr>
                <w:rFonts w:eastAsia="標楷體"/>
              </w:rPr>
            </w:pPr>
            <w:r w:rsidRPr="002E61D8">
              <w:rPr>
                <w:rFonts w:ascii="標楷體" w:eastAsia="標楷體" w:hAnsi="標楷體" w:hint="eastAsia"/>
                <w:kern w:val="0"/>
                <w:bdr w:val="single" w:sz="4" w:space="0" w:color="auto"/>
              </w:rPr>
              <w:sym w:font="Wingdings" w:char="F0FC"/>
            </w:r>
            <w:r w:rsidRPr="002E61D8">
              <w:rPr>
                <w:rFonts w:eastAsia="標楷體" w:hint="eastAsia"/>
              </w:rPr>
              <w:t>教授</w:t>
            </w:r>
            <w:r w:rsidRPr="002E61D8">
              <w:rPr>
                <w:rFonts w:eastAsia="標楷體" w:hint="eastAsia"/>
              </w:rPr>
              <w:t xml:space="preserve">     </w:t>
            </w:r>
            <w:r w:rsidRPr="002E61D8">
              <w:rPr>
                <w:rFonts w:eastAsia="標楷體" w:hint="eastAsia"/>
              </w:rPr>
              <w:t>□副教授</w:t>
            </w:r>
            <w:r w:rsidRPr="002E61D8">
              <w:rPr>
                <w:rFonts w:eastAsia="標楷體" w:hint="eastAsia"/>
              </w:rPr>
              <w:t xml:space="preserve">     </w:t>
            </w:r>
            <w:r w:rsidRPr="002E61D8">
              <w:rPr>
                <w:rFonts w:eastAsia="標楷體" w:hint="eastAsia"/>
              </w:rPr>
              <w:t>□助理教授</w:t>
            </w:r>
            <w:r w:rsidRPr="002E61D8">
              <w:rPr>
                <w:rFonts w:eastAsia="標楷體" w:hint="eastAsia"/>
              </w:rPr>
              <w:t xml:space="preserve">     </w:t>
            </w:r>
            <w:r w:rsidRPr="002E61D8">
              <w:rPr>
                <w:rFonts w:eastAsia="標楷體" w:hint="eastAsia"/>
              </w:rPr>
              <w:t>□講師</w:t>
            </w:r>
          </w:p>
        </w:tc>
      </w:tr>
      <w:tr w:rsidR="00374F31" w:rsidTr="00966BD6">
        <w:trPr>
          <w:cantSplit/>
          <w:trHeight w:val="1052"/>
          <w:jc w:val="center"/>
        </w:trPr>
        <w:tc>
          <w:tcPr>
            <w:tcW w:w="1980" w:type="dxa"/>
            <w:vMerge/>
            <w:tcBorders>
              <w:bottom w:val="single" w:sz="4" w:space="0" w:color="auto"/>
              <w:right w:val="single" w:sz="4" w:space="0" w:color="auto"/>
            </w:tcBorders>
            <w:vAlign w:val="center"/>
          </w:tcPr>
          <w:p w:rsidR="00374F31" w:rsidRDefault="00374F31" w:rsidP="00966BD6">
            <w:pPr>
              <w:spacing w:line="0" w:lineRule="atLeast"/>
              <w:jc w:val="center"/>
              <w:rPr>
                <w:rFonts w:eastAsia="標楷體"/>
              </w:rPr>
            </w:pPr>
          </w:p>
        </w:tc>
        <w:tc>
          <w:tcPr>
            <w:tcW w:w="8597" w:type="dxa"/>
            <w:gridSpan w:val="3"/>
            <w:tcBorders>
              <w:top w:val="single" w:sz="4" w:space="0" w:color="auto"/>
              <w:left w:val="single" w:sz="4" w:space="0" w:color="auto"/>
              <w:bottom w:val="single" w:sz="4" w:space="0" w:color="auto"/>
            </w:tcBorders>
          </w:tcPr>
          <w:p w:rsidR="00374F31" w:rsidRPr="002E61D8" w:rsidRDefault="00374F31" w:rsidP="00966BD6">
            <w:pPr>
              <w:spacing w:line="0" w:lineRule="atLeast"/>
              <w:rPr>
                <w:rFonts w:eastAsia="標楷體"/>
              </w:rPr>
            </w:pPr>
            <w:r w:rsidRPr="002E61D8">
              <w:rPr>
                <w:rFonts w:eastAsia="標楷體" w:hint="eastAsia"/>
              </w:rPr>
              <w:t>簡單學、經歷及研究領域：</w:t>
            </w:r>
          </w:p>
          <w:p w:rsidR="00374F31" w:rsidRPr="002E61D8" w:rsidRDefault="00374F31" w:rsidP="00966BD6">
            <w:pPr>
              <w:spacing w:line="0" w:lineRule="atLeast"/>
              <w:rPr>
                <w:rFonts w:eastAsia="標楷體"/>
              </w:rPr>
            </w:pPr>
            <w:smartTag w:uri="urn:schemas-microsoft-com:office:smarttags" w:element="PersonName">
              <w:smartTagPr>
                <w:attr w:name="ProductID" w:val="何德華"/>
              </w:smartTagPr>
              <w:r w:rsidRPr="002E61D8">
                <w:rPr>
                  <w:rFonts w:eastAsia="標楷體" w:hint="eastAsia"/>
                </w:rPr>
                <w:t>何德華</w:t>
              </w:r>
            </w:smartTag>
            <w:r w:rsidRPr="002E61D8">
              <w:rPr>
                <w:rFonts w:eastAsia="標楷體" w:hint="eastAsia"/>
              </w:rPr>
              <w:t>老師</w:t>
            </w:r>
            <w:r w:rsidRPr="005A6FBA">
              <w:rPr>
                <w:rFonts w:ascii="Times New Roman" w:eastAsia="標楷體" w:hAnsi="Times New Roman" w:cs="Times New Roman"/>
              </w:rPr>
              <w:t>(Prof. Victoria Rau)</w:t>
            </w:r>
            <w:r w:rsidRPr="002E61D8">
              <w:rPr>
                <w:rFonts w:eastAsia="標楷體" w:hint="eastAsia"/>
              </w:rPr>
              <w:t>為美國康乃爾大學語言學博士，</w:t>
            </w:r>
            <w:r w:rsidR="00A15D0C">
              <w:rPr>
                <w:rFonts w:eastAsia="標楷體" w:hint="eastAsia"/>
              </w:rPr>
              <w:t>在康乃爾大學期間擔任過印尼語講師</w:t>
            </w:r>
            <w:r w:rsidR="00B94F00">
              <w:rPr>
                <w:rFonts w:eastAsia="標楷體" w:hint="eastAsia"/>
              </w:rPr>
              <w:t>。</w:t>
            </w:r>
            <w:r w:rsidR="00503AED">
              <w:rPr>
                <w:rFonts w:eastAsia="標楷體" w:hint="eastAsia"/>
              </w:rPr>
              <w:t>目前</w:t>
            </w:r>
            <w:r w:rsidRPr="002E61D8">
              <w:rPr>
                <w:rFonts w:eastAsia="標楷體" w:hint="eastAsia"/>
              </w:rPr>
              <w:t>為本校語言學研究所教授</w:t>
            </w:r>
            <w:r w:rsidR="00B94F00">
              <w:rPr>
                <w:rFonts w:eastAsia="標楷體" w:hint="eastAsia"/>
              </w:rPr>
              <w:t>，</w:t>
            </w:r>
            <w:r w:rsidRPr="002E61D8">
              <w:rPr>
                <w:rFonts w:eastAsia="標楷體" w:hint="eastAsia"/>
              </w:rPr>
              <w:t>研究領域為南島語言文化、應用語言學</w:t>
            </w:r>
            <w:r w:rsidR="00FE7DAE">
              <w:rPr>
                <w:rFonts w:eastAsia="標楷體" w:hint="eastAsia"/>
              </w:rPr>
              <w:t>、與社會語言學</w:t>
            </w:r>
            <w:r w:rsidRPr="002E61D8">
              <w:rPr>
                <w:rFonts w:eastAsia="標楷體" w:hint="eastAsia"/>
              </w:rPr>
              <w:t>。</w:t>
            </w:r>
          </w:p>
          <w:p w:rsidR="007F335A" w:rsidRDefault="00374F31" w:rsidP="00F605CB">
            <w:pPr>
              <w:spacing w:line="0" w:lineRule="atLeast"/>
              <w:rPr>
                <w:rFonts w:eastAsia="標楷體"/>
              </w:rPr>
            </w:pPr>
            <w:r w:rsidRPr="002E61D8">
              <w:rPr>
                <w:rFonts w:eastAsia="標楷體" w:hint="eastAsia"/>
              </w:rPr>
              <w:t>本課程</w:t>
            </w:r>
            <w:r w:rsidR="000304E8">
              <w:rPr>
                <w:rFonts w:eastAsia="標楷體" w:hint="eastAsia"/>
              </w:rPr>
              <w:t>聘任</w:t>
            </w:r>
            <w:r w:rsidR="009D2D68">
              <w:rPr>
                <w:rFonts w:eastAsia="標楷體" w:hint="eastAsia"/>
              </w:rPr>
              <w:t>三</w:t>
            </w:r>
            <w:r w:rsidR="00EB506C">
              <w:rPr>
                <w:rFonts w:eastAsia="標楷體" w:hint="eastAsia"/>
              </w:rPr>
              <w:t>位</w:t>
            </w:r>
            <w:r>
              <w:rPr>
                <w:rFonts w:eastAsia="標楷體" w:hint="eastAsia"/>
              </w:rPr>
              <w:t>印尼</w:t>
            </w:r>
            <w:r w:rsidR="00503AED">
              <w:rPr>
                <w:rFonts w:eastAsia="標楷體" w:hint="eastAsia"/>
              </w:rPr>
              <w:t>籍</w:t>
            </w:r>
            <w:r w:rsidRPr="002E61D8">
              <w:rPr>
                <w:rFonts w:eastAsia="標楷體" w:hint="eastAsia"/>
              </w:rPr>
              <w:t>助教</w:t>
            </w:r>
            <w:r w:rsidR="00BF5554">
              <w:rPr>
                <w:rFonts w:eastAsia="標楷體" w:hint="eastAsia"/>
              </w:rPr>
              <w:t>協助</w:t>
            </w:r>
            <w:r w:rsidR="00A0180C">
              <w:rPr>
                <w:rFonts w:eastAsia="標楷體" w:hint="eastAsia"/>
              </w:rPr>
              <w:t>課堂</w:t>
            </w:r>
            <w:r w:rsidR="00BF5554">
              <w:rPr>
                <w:rFonts w:eastAsia="標楷體" w:hint="eastAsia"/>
              </w:rPr>
              <w:t>教學</w:t>
            </w:r>
            <w:r w:rsidR="00844233">
              <w:rPr>
                <w:rFonts w:eastAsia="標楷體" w:hint="eastAsia"/>
              </w:rPr>
              <w:t>及課後練習</w:t>
            </w:r>
            <w:r w:rsidR="00516B14">
              <w:rPr>
                <w:rFonts w:eastAsia="標楷體" w:hint="eastAsia"/>
              </w:rPr>
              <w:t>:</w:t>
            </w:r>
          </w:p>
          <w:p w:rsidR="00FF48EC" w:rsidRPr="009D2D68" w:rsidRDefault="00FF48EC" w:rsidP="00FF48EC">
            <w:pPr>
              <w:spacing w:line="0" w:lineRule="atLeast"/>
              <w:rPr>
                <w:rFonts w:ascii="Times New Roman" w:eastAsia="標楷體" w:hAnsi="Times New Roman" w:cs="Times New Roman"/>
              </w:rPr>
            </w:pPr>
            <w:r w:rsidRPr="009D2D68">
              <w:rPr>
                <w:rFonts w:ascii="Times New Roman" w:eastAsia="標楷體" w:hAnsi="Times New Roman" w:cs="Times New Roman"/>
              </w:rPr>
              <w:t>Priska Lydia S. Pulungan, Doctoral student of ELMD</w:t>
            </w:r>
            <w:r w:rsidRPr="009D2D68">
              <w:rPr>
                <w:rFonts w:ascii="Times New Roman" w:eastAsia="標楷體" w:hAnsi="Times New Roman" w:cs="Times New Roman"/>
              </w:rPr>
              <w:t>教育領導與管理發展博士班</w:t>
            </w:r>
          </w:p>
          <w:p w:rsidR="00FF48EC" w:rsidRPr="009D2D68" w:rsidRDefault="00C85326" w:rsidP="00FF48EC">
            <w:pPr>
              <w:spacing w:line="0" w:lineRule="atLeast"/>
              <w:rPr>
                <w:rFonts w:ascii="Times New Roman" w:eastAsia="標楷體" w:hAnsi="Times New Roman" w:cs="Times New Roman"/>
              </w:rPr>
            </w:pPr>
            <w:hyperlink r:id="rId31" w:history="1">
              <w:r w:rsidR="00FF48EC" w:rsidRPr="009D2D68">
                <w:rPr>
                  <w:rStyle w:val="a8"/>
                  <w:rFonts w:ascii="Times New Roman" w:hAnsi="Times New Roman" w:cs="Times New Roman"/>
                  <w:kern w:val="0"/>
                </w:rPr>
                <w:t>lydia.priska@gmail.com</w:t>
              </w:r>
            </w:hyperlink>
          </w:p>
          <w:p w:rsidR="009D2D68" w:rsidRPr="009D2D68" w:rsidRDefault="009D2D68" w:rsidP="009D2D68">
            <w:pPr>
              <w:spacing w:line="0" w:lineRule="atLeast"/>
              <w:rPr>
                <w:rStyle w:val="5yl5"/>
                <w:rFonts w:ascii="Times New Roman" w:eastAsia="標楷體" w:hAnsi="Times New Roman" w:cs="Times New Roman"/>
              </w:rPr>
            </w:pPr>
            <w:r w:rsidRPr="009D2D68">
              <w:rPr>
                <w:rStyle w:val="5yl5"/>
                <w:rFonts w:ascii="Times New Roman" w:hAnsi="Times New Roman" w:cs="Times New Roman"/>
              </w:rPr>
              <w:t>Rahmandra Gunawan Ginting, Masters student of TEFL</w:t>
            </w:r>
            <w:r w:rsidRPr="009D2D68">
              <w:rPr>
                <w:rStyle w:val="5yl5"/>
                <w:rFonts w:ascii="Times New Roman" w:eastAsia="標楷體" w:hAnsi="Times New Roman" w:cs="Times New Roman"/>
              </w:rPr>
              <w:t>英語教學碩士班</w:t>
            </w:r>
          </w:p>
          <w:p w:rsidR="009D2D68" w:rsidRPr="009D2D68" w:rsidRDefault="009D2D68" w:rsidP="009D2D68">
            <w:pPr>
              <w:spacing w:line="0" w:lineRule="atLeast"/>
              <w:rPr>
                <w:rStyle w:val="5yl5"/>
                <w:rFonts w:ascii="Times New Roman" w:eastAsia="標楷體" w:hAnsi="Times New Roman" w:cs="Times New Roman"/>
              </w:rPr>
            </w:pPr>
            <w:hyperlink r:id="rId32" w:history="1">
              <w:r w:rsidRPr="009D2D68">
                <w:rPr>
                  <w:rStyle w:val="a8"/>
                  <w:rFonts w:ascii="Times New Roman" w:hAnsi="Times New Roman" w:cs="Times New Roman"/>
                </w:rPr>
                <w:t>andragunawan366@gmail.com</w:t>
              </w:r>
            </w:hyperlink>
          </w:p>
          <w:p w:rsidR="009D2D68" w:rsidRPr="009D2D68" w:rsidRDefault="009D2D68" w:rsidP="009D2D68">
            <w:pPr>
              <w:spacing w:line="0" w:lineRule="atLeast"/>
              <w:rPr>
                <w:rStyle w:val="5yl5"/>
                <w:rFonts w:ascii="Times New Roman" w:eastAsia="標楷體" w:hAnsi="Times New Roman" w:cs="Times New Roman"/>
              </w:rPr>
            </w:pPr>
            <w:r w:rsidRPr="009D2D68">
              <w:rPr>
                <w:rStyle w:val="5yl5"/>
                <w:rFonts w:ascii="Times New Roman" w:hAnsi="Times New Roman" w:cs="Times New Roman"/>
              </w:rPr>
              <w:t>Putri Pertiwi Sinaga, Masters student of TEFL</w:t>
            </w:r>
            <w:r w:rsidRPr="009D2D68">
              <w:rPr>
                <w:rStyle w:val="5yl5"/>
                <w:rFonts w:ascii="Times New Roman" w:eastAsia="標楷體" w:hAnsi="Times New Roman" w:cs="Times New Roman"/>
              </w:rPr>
              <w:t>英語教學碩士班</w:t>
            </w:r>
          </w:p>
          <w:p w:rsidR="00A404AE" w:rsidRPr="009D2D68" w:rsidRDefault="009D2D68" w:rsidP="009D2D68">
            <w:pPr>
              <w:spacing w:line="0" w:lineRule="atLeast"/>
              <w:rPr>
                <w:rStyle w:val="a8"/>
                <w:rFonts w:ascii="Times New Roman" w:eastAsia="標楷體" w:hAnsi="Times New Roman" w:cs="Times New Roman"/>
                <w:color w:val="auto"/>
                <w:u w:val="none"/>
              </w:rPr>
            </w:pPr>
            <w:hyperlink r:id="rId33" w:history="1">
              <w:r w:rsidRPr="009D2D68">
                <w:rPr>
                  <w:rStyle w:val="a8"/>
                  <w:rFonts w:ascii="Times New Roman" w:eastAsia="標楷體" w:hAnsi="Times New Roman" w:cs="Times New Roman"/>
                </w:rPr>
                <w:t>putrisinaga1997@gmail.com</w:t>
              </w:r>
            </w:hyperlink>
          </w:p>
          <w:p w:rsidR="003C7B22" w:rsidRPr="00430CD5" w:rsidRDefault="003C7B22" w:rsidP="004F1CA2">
            <w:pPr>
              <w:spacing w:line="0" w:lineRule="atLeast"/>
              <w:rPr>
                <w:rFonts w:ascii="Times New Roman" w:eastAsia="標楷體" w:hAnsi="Times New Roman" w:cs="Times New Roman"/>
              </w:rPr>
            </w:pPr>
            <w:r w:rsidRPr="00430CD5">
              <w:rPr>
                <w:rFonts w:ascii="Times New Roman" w:eastAsia="標楷體" w:hAnsi="Times New Roman" w:cs="Times New Roman"/>
              </w:rPr>
              <w:t>以及</w:t>
            </w:r>
            <w:r w:rsidR="00516B14" w:rsidRPr="00430CD5">
              <w:rPr>
                <w:rFonts w:ascii="Times New Roman" w:eastAsia="標楷體" w:hAnsi="Times New Roman" w:cs="Times New Roman"/>
              </w:rPr>
              <w:t>一位</w:t>
            </w:r>
            <w:r w:rsidRPr="00430CD5">
              <w:rPr>
                <w:rFonts w:ascii="Times New Roman" w:eastAsia="標楷體" w:hAnsi="Times New Roman" w:cs="Times New Roman"/>
              </w:rPr>
              <w:t>協助操作</w:t>
            </w:r>
            <w:r w:rsidRPr="00430CD5">
              <w:rPr>
                <w:rFonts w:ascii="Times New Roman" w:eastAsia="標楷體" w:hAnsi="Times New Roman" w:cs="Times New Roman"/>
              </w:rPr>
              <w:t>TEAL</w:t>
            </w:r>
            <w:r w:rsidRPr="00430CD5">
              <w:rPr>
                <w:rFonts w:ascii="Times New Roman" w:eastAsia="標楷體" w:hAnsi="Times New Roman" w:cs="Times New Roman"/>
              </w:rPr>
              <w:t>教室設備研究助理</w:t>
            </w:r>
            <w:r w:rsidRPr="00430CD5">
              <w:rPr>
                <w:rFonts w:ascii="Times New Roman" w:eastAsia="標楷體" w:hAnsi="Times New Roman" w:cs="Times New Roman"/>
              </w:rPr>
              <w:t>:</w:t>
            </w:r>
          </w:p>
          <w:p w:rsidR="003C7B22" w:rsidRPr="00516B14" w:rsidRDefault="007277AD" w:rsidP="00121BC7">
            <w:pPr>
              <w:spacing w:line="0" w:lineRule="atLeast"/>
              <w:rPr>
                <w:rFonts w:eastAsia="標楷體"/>
              </w:rPr>
            </w:pPr>
            <w:r>
              <w:rPr>
                <w:rFonts w:ascii="Times New Roman" w:eastAsia="標楷體" w:hAnsi="Times New Roman" w:cs="Times New Roman" w:hint="eastAsia"/>
              </w:rPr>
              <w:t>許婉儀，語言學研究所華語教學組碩士生</w:t>
            </w:r>
            <w:r w:rsidR="00121BC7">
              <w:rPr>
                <w:rFonts w:ascii="Times New Roman" w:eastAsia="標楷體" w:hAnsi="Times New Roman" w:cs="Times New Roman" w:hint="eastAsia"/>
              </w:rPr>
              <w:t xml:space="preserve"> </w:t>
            </w:r>
            <w:r w:rsidR="00121BC7" w:rsidRPr="00121BC7">
              <w:rPr>
                <w:rFonts w:ascii="Times New Roman" w:eastAsia="標楷體" w:hAnsi="Times New Roman" w:cs="Times New Roman"/>
              </w:rPr>
              <w:t xml:space="preserve"> </w:t>
            </w:r>
            <w:hyperlink r:id="rId34" w:history="1">
              <w:r w:rsidR="00121BC7" w:rsidRPr="00933B01">
                <w:rPr>
                  <w:rStyle w:val="a8"/>
                  <w:rFonts w:ascii="Times New Roman" w:eastAsia="標楷體" w:hAnsi="Times New Roman" w:cs="Times New Roman"/>
                </w:rPr>
                <w:t>wanyi011210@gmail.com</w:t>
              </w:r>
            </w:hyperlink>
            <w:r w:rsidR="00121BC7">
              <w:rPr>
                <w:rFonts w:ascii="Times New Roman" w:eastAsia="標楷體" w:hAnsi="Times New Roman" w:cs="Times New Roman" w:hint="eastAsia"/>
              </w:rPr>
              <w:t xml:space="preserve"> </w:t>
            </w:r>
          </w:p>
        </w:tc>
      </w:tr>
      <w:tr w:rsidR="00374F31" w:rsidTr="00966BD6">
        <w:trPr>
          <w:trHeight w:val="422"/>
          <w:jc w:val="center"/>
        </w:trPr>
        <w:tc>
          <w:tcPr>
            <w:tcW w:w="1980" w:type="dxa"/>
            <w:tcBorders>
              <w:top w:val="single" w:sz="4" w:space="0" w:color="auto"/>
              <w:right w:val="single" w:sz="4" w:space="0" w:color="auto"/>
            </w:tcBorders>
            <w:vAlign w:val="center"/>
          </w:tcPr>
          <w:p w:rsidR="00374F31" w:rsidRDefault="00374F31" w:rsidP="00966BD6">
            <w:pPr>
              <w:spacing w:line="0" w:lineRule="atLeast"/>
              <w:jc w:val="center"/>
              <w:rPr>
                <w:rFonts w:eastAsia="標楷體"/>
              </w:rPr>
            </w:pPr>
            <w:r>
              <w:rPr>
                <w:rFonts w:eastAsia="標楷體" w:hint="eastAsia"/>
              </w:rPr>
              <w:t>備</w:t>
            </w:r>
            <w:r>
              <w:rPr>
                <w:rFonts w:eastAsia="標楷體" w:hint="eastAsia"/>
              </w:rPr>
              <w:t xml:space="preserve">          </w:t>
            </w:r>
            <w:r>
              <w:rPr>
                <w:rFonts w:eastAsia="標楷體" w:hint="eastAsia"/>
              </w:rPr>
              <w:t>註</w:t>
            </w:r>
          </w:p>
        </w:tc>
        <w:tc>
          <w:tcPr>
            <w:tcW w:w="8597" w:type="dxa"/>
            <w:gridSpan w:val="3"/>
            <w:tcBorders>
              <w:top w:val="single" w:sz="4" w:space="0" w:color="auto"/>
              <w:left w:val="single" w:sz="4" w:space="0" w:color="auto"/>
            </w:tcBorders>
          </w:tcPr>
          <w:p w:rsidR="00D036E8" w:rsidRPr="005E5B0F" w:rsidRDefault="00A92972" w:rsidP="00966BD6">
            <w:pPr>
              <w:spacing w:line="0" w:lineRule="atLeast"/>
              <w:rPr>
                <w:rFonts w:ascii="Times New Roman" w:eastAsia="標楷體" w:hAnsi="Times New Roman" w:cs="Times New Roman"/>
              </w:rPr>
            </w:pPr>
            <w:r w:rsidRPr="005E5B0F">
              <w:rPr>
                <w:rFonts w:ascii="Times New Roman" w:eastAsia="標楷體" w:hAnsi="Times New Roman" w:cs="Times New Roman"/>
              </w:rPr>
              <w:t xml:space="preserve">Prof. Victoria Rau Email: </w:t>
            </w:r>
            <w:hyperlink r:id="rId35" w:history="1">
              <w:r w:rsidRPr="005E5B0F">
                <w:rPr>
                  <w:rStyle w:val="a8"/>
                  <w:rFonts w:ascii="Times New Roman" w:eastAsia="標楷體" w:hAnsi="Times New Roman" w:cs="Times New Roman"/>
                </w:rPr>
                <w:t>Lngrau@ccu.edu.tw</w:t>
              </w:r>
            </w:hyperlink>
            <w:r w:rsidRPr="005E5B0F">
              <w:rPr>
                <w:rFonts w:ascii="Times New Roman" w:eastAsia="標楷體" w:hAnsi="Times New Roman" w:cs="Times New Roman"/>
              </w:rPr>
              <w:t xml:space="preserve">   </w:t>
            </w:r>
          </w:p>
          <w:p w:rsidR="00A92972" w:rsidRPr="00BF1927" w:rsidRDefault="00A92972" w:rsidP="00D50044">
            <w:pPr>
              <w:spacing w:line="0" w:lineRule="atLeast"/>
              <w:rPr>
                <w:rFonts w:ascii="Times New Roman" w:eastAsia="標楷體" w:hAnsi="Times New Roman" w:cs="Times New Roman"/>
              </w:rPr>
            </w:pPr>
            <w:r w:rsidRPr="005E5B0F">
              <w:rPr>
                <w:rFonts w:ascii="Times New Roman" w:eastAsia="標楷體" w:hAnsi="Times New Roman" w:cs="Times New Roman"/>
              </w:rPr>
              <w:t>office hours: Tuesdays and Thursdays 14:00-16:00</w:t>
            </w:r>
          </w:p>
        </w:tc>
      </w:tr>
    </w:tbl>
    <w:p w:rsidR="00374F31" w:rsidRPr="00374F31" w:rsidRDefault="00374F31">
      <w:pPr>
        <w:rPr>
          <w:rFonts w:ascii="Times New Roman" w:hAnsi="Times New Roman" w:cs="Times New Roman"/>
        </w:rPr>
      </w:pPr>
    </w:p>
    <w:sectPr w:rsidR="00374F31" w:rsidRPr="00374F31">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5326" w:rsidRDefault="00C85326" w:rsidP="000A7E5B">
      <w:r>
        <w:separator/>
      </w:r>
    </w:p>
  </w:endnote>
  <w:endnote w:type="continuationSeparator" w:id="0">
    <w:p w:rsidR="00C85326" w:rsidRDefault="00C85326" w:rsidP="000A7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5326" w:rsidRDefault="00C85326" w:rsidP="000A7E5B">
      <w:r>
        <w:separator/>
      </w:r>
    </w:p>
  </w:footnote>
  <w:footnote w:type="continuationSeparator" w:id="0">
    <w:p w:rsidR="00C85326" w:rsidRDefault="00C85326" w:rsidP="000A7E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F6402"/>
    <w:multiLevelType w:val="hybridMultilevel"/>
    <w:tmpl w:val="C2F6D8BA"/>
    <w:lvl w:ilvl="0" w:tplc="89840226">
      <w:numFmt w:val="bullet"/>
      <w:lvlText w:val="-"/>
      <w:lvlJc w:val="left"/>
      <w:pPr>
        <w:ind w:left="360" w:hanging="360"/>
      </w:pPr>
      <w:rPr>
        <w:rFonts w:ascii="Calibri" w:eastAsiaTheme="minorEastAsia" w:hAnsi="Calibri" w:cstheme="minorBidi"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B672D1B"/>
    <w:multiLevelType w:val="hybridMultilevel"/>
    <w:tmpl w:val="B90821A4"/>
    <w:lvl w:ilvl="0" w:tplc="DF204E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B753D20"/>
    <w:multiLevelType w:val="hybridMultilevel"/>
    <w:tmpl w:val="89726BCC"/>
    <w:lvl w:ilvl="0" w:tplc="0F9C3A06">
      <w:numFmt w:val="bullet"/>
      <w:lvlText w:val="-"/>
      <w:lvlJc w:val="left"/>
      <w:pPr>
        <w:ind w:left="720" w:hanging="360"/>
      </w:pPr>
      <w:rPr>
        <w:rFonts w:ascii="Calibri" w:eastAsiaTheme="minorEastAsia" w:hAnsi="Calibri" w:cstheme="minorBidi"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3" w15:restartNumberingAfterBreak="0">
    <w:nsid w:val="5C684CD3"/>
    <w:multiLevelType w:val="hybridMultilevel"/>
    <w:tmpl w:val="0D805D70"/>
    <w:lvl w:ilvl="0" w:tplc="7B3ACB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06E25FA"/>
    <w:multiLevelType w:val="multilevel"/>
    <w:tmpl w:val="5060EF56"/>
    <w:lvl w:ilvl="0">
      <w:start w:val="5"/>
      <w:numFmt w:val="decimal"/>
      <w:lvlText w:val="%1-"/>
      <w:lvlJc w:val="left"/>
      <w:pPr>
        <w:ind w:left="380" w:hanging="38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3957DDC"/>
    <w:multiLevelType w:val="hybridMultilevel"/>
    <w:tmpl w:val="023891B2"/>
    <w:lvl w:ilvl="0" w:tplc="396C5518">
      <w:start w:val="5"/>
      <w:numFmt w:val="bullet"/>
      <w:lvlText w:val="-"/>
      <w:lvlJc w:val="left"/>
      <w:pPr>
        <w:ind w:left="360" w:hanging="360"/>
      </w:pPr>
      <w:rPr>
        <w:rFonts w:ascii="Calibri" w:eastAsiaTheme="minorEastAsia" w:hAnsi="Calibri" w:cstheme="minorBidi"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751D34FB"/>
    <w:multiLevelType w:val="hybridMultilevel"/>
    <w:tmpl w:val="A07C4E1A"/>
    <w:lvl w:ilvl="0" w:tplc="0E74E632">
      <w:numFmt w:val="bullet"/>
      <w:lvlText w:val="-"/>
      <w:lvlJc w:val="left"/>
      <w:pPr>
        <w:ind w:left="360" w:hanging="360"/>
      </w:pPr>
      <w:rPr>
        <w:rFonts w:ascii="Times New Roman" w:eastAsia="標楷體"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765A1F59"/>
    <w:multiLevelType w:val="hybridMultilevel"/>
    <w:tmpl w:val="7326DB90"/>
    <w:lvl w:ilvl="0" w:tplc="1ECCE5AC">
      <w:start w:val="1"/>
      <w:numFmt w:val="decimal"/>
      <w:lvlText w:val="%1."/>
      <w:lvlJc w:val="left"/>
      <w:pPr>
        <w:ind w:left="725" w:hanging="360"/>
      </w:pPr>
      <w:rPr>
        <w:rFonts w:hint="default"/>
      </w:rPr>
    </w:lvl>
    <w:lvl w:ilvl="1" w:tplc="04090019" w:tentative="1">
      <w:start w:val="1"/>
      <w:numFmt w:val="ideographTraditional"/>
      <w:lvlText w:val="%2、"/>
      <w:lvlJc w:val="left"/>
      <w:pPr>
        <w:ind w:left="1325" w:hanging="480"/>
      </w:pPr>
    </w:lvl>
    <w:lvl w:ilvl="2" w:tplc="0409001B" w:tentative="1">
      <w:start w:val="1"/>
      <w:numFmt w:val="lowerRoman"/>
      <w:lvlText w:val="%3."/>
      <w:lvlJc w:val="right"/>
      <w:pPr>
        <w:ind w:left="1805" w:hanging="480"/>
      </w:pPr>
    </w:lvl>
    <w:lvl w:ilvl="3" w:tplc="0409000F" w:tentative="1">
      <w:start w:val="1"/>
      <w:numFmt w:val="decimal"/>
      <w:lvlText w:val="%4."/>
      <w:lvlJc w:val="left"/>
      <w:pPr>
        <w:ind w:left="2285" w:hanging="480"/>
      </w:pPr>
    </w:lvl>
    <w:lvl w:ilvl="4" w:tplc="04090019" w:tentative="1">
      <w:start w:val="1"/>
      <w:numFmt w:val="ideographTraditional"/>
      <w:lvlText w:val="%5、"/>
      <w:lvlJc w:val="left"/>
      <w:pPr>
        <w:ind w:left="2765" w:hanging="480"/>
      </w:pPr>
    </w:lvl>
    <w:lvl w:ilvl="5" w:tplc="0409001B" w:tentative="1">
      <w:start w:val="1"/>
      <w:numFmt w:val="lowerRoman"/>
      <w:lvlText w:val="%6."/>
      <w:lvlJc w:val="right"/>
      <w:pPr>
        <w:ind w:left="3245" w:hanging="480"/>
      </w:pPr>
    </w:lvl>
    <w:lvl w:ilvl="6" w:tplc="0409000F" w:tentative="1">
      <w:start w:val="1"/>
      <w:numFmt w:val="decimal"/>
      <w:lvlText w:val="%7."/>
      <w:lvlJc w:val="left"/>
      <w:pPr>
        <w:ind w:left="3725" w:hanging="480"/>
      </w:pPr>
    </w:lvl>
    <w:lvl w:ilvl="7" w:tplc="04090019" w:tentative="1">
      <w:start w:val="1"/>
      <w:numFmt w:val="ideographTraditional"/>
      <w:lvlText w:val="%8、"/>
      <w:lvlJc w:val="left"/>
      <w:pPr>
        <w:ind w:left="4205" w:hanging="480"/>
      </w:pPr>
    </w:lvl>
    <w:lvl w:ilvl="8" w:tplc="0409001B" w:tentative="1">
      <w:start w:val="1"/>
      <w:numFmt w:val="lowerRoman"/>
      <w:lvlText w:val="%9."/>
      <w:lvlJc w:val="right"/>
      <w:pPr>
        <w:ind w:left="4685" w:hanging="480"/>
      </w:pPr>
    </w:lvl>
  </w:abstractNum>
  <w:abstractNum w:abstractNumId="8" w15:restartNumberingAfterBreak="0">
    <w:nsid w:val="77C5200F"/>
    <w:multiLevelType w:val="hybridMultilevel"/>
    <w:tmpl w:val="6B365DBE"/>
    <w:lvl w:ilvl="0" w:tplc="50C871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7"/>
  </w:num>
  <w:num w:numId="3">
    <w:abstractNumId w:val="8"/>
  </w:num>
  <w:num w:numId="4">
    <w:abstractNumId w:val="1"/>
  </w:num>
  <w:num w:numId="5">
    <w:abstractNumId w:val="5"/>
  </w:num>
  <w:num w:numId="6">
    <w:abstractNumId w:val="2"/>
  </w:num>
  <w:num w:numId="7">
    <w:abstractNumId w:val="0"/>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BD0"/>
    <w:rsid w:val="0000200D"/>
    <w:rsid w:val="00003B2C"/>
    <w:rsid w:val="00004F98"/>
    <w:rsid w:val="00010D6C"/>
    <w:rsid w:val="000134B1"/>
    <w:rsid w:val="0001390D"/>
    <w:rsid w:val="00015B31"/>
    <w:rsid w:val="000215BC"/>
    <w:rsid w:val="000227C9"/>
    <w:rsid w:val="000304E8"/>
    <w:rsid w:val="00036AA4"/>
    <w:rsid w:val="00036C60"/>
    <w:rsid w:val="00037D88"/>
    <w:rsid w:val="0004114D"/>
    <w:rsid w:val="0004703A"/>
    <w:rsid w:val="00051491"/>
    <w:rsid w:val="00063EDA"/>
    <w:rsid w:val="00064AA8"/>
    <w:rsid w:val="00064C3E"/>
    <w:rsid w:val="00064FDD"/>
    <w:rsid w:val="00065DFE"/>
    <w:rsid w:val="000703FB"/>
    <w:rsid w:val="0007058B"/>
    <w:rsid w:val="0007472D"/>
    <w:rsid w:val="00084323"/>
    <w:rsid w:val="00096A19"/>
    <w:rsid w:val="000A1DBD"/>
    <w:rsid w:val="000A4D8C"/>
    <w:rsid w:val="000A7E5B"/>
    <w:rsid w:val="000B1056"/>
    <w:rsid w:val="000B1F33"/>
    <w:rsid w:val="000B36D8"/>
    <w:rsid w:val="000D3CCF"/>
    <w:rsid w:val="000D4782"/>
    <w:rsid w:val="000E47FA"/>
    <w:rsid w:val="000F3DDB"/>
    <w:rsid w:val="000F7C52"/>
    <w:rsid w:val="00100CDA"/>
    <w:rsid w:val="00101ED7"/>
    <w:rsid w:val="00106461"/>
    <w:rsid w:val="00121BC7"/>
    <w:rsid w:val="00124499"/>
    <w:rsid w:val="001249F9"/>
    <w:rsid w:val="00124B77"/>
    <w:rsid w:val="00125F57"/>
    <w:rsid w:val="00132377"/>
    <w:rsid w:val="0015108D"/>
    <w:rsid w:val="00151C70"/>
    <w:rsid w:val="001534E5"/>
    <w:rsid w:val="00156103"/>
    <w:rsid w:val="001667C6"/>
    <w:rsid w:val="0017141C"/>
    <w:rsid w:val="0017335E"/>
    <w:rsid w:val="00186F9F"/>
    <w:rsid w:val="00187CD1"/>
    <w:rsid w:val="00196808"/>
    <w:rsid w:val="001A725E"/>
    <w:rsid w:val="001B6923"/>
    <w:rsid w:val="001C754A"/>
    <w:rsid w:val="001D1C4B"/>
    <w:rsid w:val="001D4519"/>
    <w:rsid w:val="001D53A4"/>
    <w:rsid w:val="001D6FCB"/>
    <w:rsid w:val="001E32B5"/>
    <w:rsid w:val="001E7F88"/>
    <w:rsid w:val="001F2FB7"/>
    <w:rsid w:val="00200AA0"/>
    <w:rsid w:val="00200D73"/>
    <w:rsid w:val="00201C23"/>
    <w:rsid w:val="00202462"/>
    <w:rsid w:val="00203619"/>
    <w:rsid w:val="00210CC5"/>
    <w:rsid w:val="002112C6"/>
    <w:rsid w:val="002174F6"/>
    <w:rsid w:val="0022010E"/>
    <w:rsid w:val="00221B8C"/>
    <w:rsid w:val="00224BDB"/>
    <w:rsid w:val="00224DC3"/>
    <w:rsid w:val="00235C6D"/>
    <w:rsid w:val="002424AC"/>
    <w:rsid w:val="00244CA3"/>
    <w:rsid w:val="002602CB"/>
    <w:rsid w:val="00260464"/>
    <w:rsid w:val="00261B69"/>
    <w:rsid w:val="00266189"/>
    <w:rsid w:val="00266DEF"/>
    <w:rsid w:val="002772A2"/>
    <w:rsid w:val="00281C04"/>
    <w:rsid w:val="002837AA"/>
    <w:rsid w:val="00283BC6"/>
    <w:rsid w:val="002850F1"/>
    <w:rsid w:val="00294AAE"/>
    <w:rsid w:val="00295D85"/>
    <w:rsid w:val="00296FAB"/>
    <w:rsid w:val="002A32E1"/>
    <w:rsid w:val="002A3B2E"/>
    <w:rsid w:val="002B15E3"/>
    <w:rsid w:val="002B7663"/>
    <w:rsid w:val="002C105B"/>
    <w:rsid w:val="002C1802"/>
    <w:rsid w:val="002C2B69"/>
    <w:rsid w:val="002C3685"/>
    <w:rsid w:val="002C462F"/>
    <w:rsid w:val="002D45D9"/>
    <w:rsid w:val="002E1FD4"/>
    <w:rsid w:val="002E79F6"/>
    <w:rsid w:val="002F26D3"/>
    <w:rsid w:val="002F62CD"/>
    <w:rsid w:val="00301F9F"/>
    <w:rsid w:val="003033E5"/>
    <w:rsid w:val="00312616"/>
    <w:rsid w:val="00313C04"/>
    <w:rsid w:val="00320FC1"/>
    <w:rsid w:val="0032669F"/>
    <w:rsid w:val="003347D6"/>
    <w:rsid w:val="00336B06"/>
    <w:rsid w:val="003443D0"/>
    <w:rsid w:val="003456D5"/>
    <w:rsid w:val="00345C23"/>
    <w:rsid w:val="003466BB"/>
    <w:rsid w:val="00346BA1"/>
    <w:rsid w:val="00352479"/>
    <w:rsid w:val="00352B81"/>
    <w:rsid w:val="00353701"/>
    <w:rsid w:val="0035693C"/>
    <w:rsid w:val="00362651"/>
    <w:rsid w:val="00364223"/>
    <w:rsid w:val="003668AD"/>
    <w:rsid w:val="00367453"/>
    <w:rsid w:val="003679EF"/>
    <w:rsid w:val="00374F31"/>
    <w:rsid w:val="00374F77"/>
    <w:rsid w:val="00376CAD"/>
    <w:rsid w:val="00384066"/>
    <w:rsid w:val="00390E35"/>
    <w:rsid w:val="003957D8"/>
    <w:rsid w:val="00397893"/>
    <w:rsid w:val="003A15EA"/>
    <w:rsid w:val="003A3356"/>
    <w:rsid w:val="003B3503"/>
    <w:rsid w:val="003C1D79"/>
    <w:rsid w:val="003C7B22"/>
    <w:rsid w:val="003E0080"/>
    <w:rsid w:val="003E12A1"/>
    <w:rsid w:val="003E4933"/>
    <w:rsid w:val="003E4D72"/>
    <w:rsid w:val="003F2AAA"/>
    <w:rsid w:val="003F6870"/>
    <w:rsid w:val="004036E6"/>
    <w:rsid w:val="00406A88"/>
    <w:rsid w:val="0040746D"/>
    <w:rsid w:val="00411900"/>
    <w:rsid w:val="00411937"/>
    <w:rsid w:val="0041629A"/>
    <w:rsid w:val="0042099F"/>
    <w:rsid w:val="00430CD5"/>
    <w:rsid w:val="00432BE7"/>
    <w:rsid w:val="00441D2C"/>
    <w:rsid w:val="00444CA2"/>
    <w:rsid w:val="004514DC"/>
    <w:rsid w:val="00455C25"/>
    <w:rsid w:val="00464030"/>
    <w:rsid w:val="00465F7D"/>
    <w:rsid w:val="00476509"/>
    <w:rsid w:val="004867E6"/>
    <w:rsid w:val="00493869"/>
    <w:rsid w:val="004A6B17"/>
    <w:rsid w:val="004B46E9"/>
    <w:rsid w:val="004B75B5"/>
    <w:rsid w:val="004C1B1A"/>
    <w:rsid w:val="004C2C8C"/>
    <w:rsid w:val="004C6A40"/>
    <w:rsid w:val="004D7470"/>
    <w:rsid w:val="004E4943"/>
    <w:rsid w:val="004F1CA2"/>
    <w:rsid w:val="004F75C5"/>
    <w:rsid w:val="00503AED"/>
    <w:rsid w:val="00505B90"/>
    <w:rsid w:val="00507A1D"/>
    <w:rsid w:val="005111FF"/>
    <w:rsid w:val="005148C3"/>
    <w:rsid w:val="00516B14"/>
    <w:rsid w:val="005173C6"/>
    <w:rsid w:val="005200B2"/>
    <w:rsid w:val="00526291"/>
    <w:rsid w:val="00526ADB"/>
    <w:rsid w:val="00533BFF"/>
    <w:rsid w:val="00534FEC"/>
    <w:rsid w:val="00540EAB"/>
    <w:rsid w:val="005420DA"/>
    <w:rsid w:val="00555C79"/>
    <w:rsid w:val="005647A7"/>
    <w:rsid w:val="00565688"/>
    <w:rsid w:val="00573554"/>
    <w:rsid w:val="00583569"/>
    <w:rsid w:val="00583FF0"/>
    <w:rsid w:val="00584CED"/>
    <w:rsid w:val="005902A4"/>
    <w:rsid w:val="005A008B"/>
    <w:rsid w:val="005A1709"/>
    <w:rsid w:val="005A6FBA"/>
    <w:rsid w:val="005B179B"/>
    <w:rsid w:val="005D58CE"/>
    <w:rsid w:val="005E11A8"/>
    <w:rsid w:val="005E5B0F"/>
    <w:rsid w:val="005F20DC"/>
    <w:rsid w:val="005F242C"/>
    <w:rsid w:val="00604689"/>
    <w:rsid w:val="00604ACC"/>
    <w:rsid w:val="006075F7"/>
    <w:rsid w:val="006108D8"/>
    <w:rsid w:val="006119B4"/>
    <w:rsid w:val="0061351E"/>
    <w:rsid w:val="00613B3B"/>
    <w:rsid w:val="00615F8B"/>
    <w:rsid w:val="00624041"/>
    <w:rsid w:val="006337CB"/>
    <w:rsid w:val="00652D4F"/>
    <w:rsid w:val="00661B1D"/>
    <w:rsid w:val="00665755"/>
    <w:rsid w:val="00671579"/>
    <w:rsid w:val="00676788"/>
    <w:rsid w:val="00676A55"/>
    <w:rsid w:val="0068293C"/>
    <w:rsid w:val="006862E9"/>
    <w:rsid w:val="0068663B"/>
    <w:rsid w:val="00692B05"/>
    <w:rsid w:val="006957F0"/>
    <w:rsid w:val="006A6580"/>
    <w:rsid w:val="006A7E91"/>
    <w:rsid w:val="006B1695"/>
    <w:rsid w:val="006B3376"/>
    <w:rsid w:val="006B724D"/>
    <w:rsid w:val="006B7534"/>
    <w:rsid w:val="006C328E"/>
    <w:rsid w:val="006C7BAB"/>
    <w:rsid w:val="006D256A"/>
    <w:rsid w:val="006E0B09"/>
    <w:rsid w:val="006E26F6"/>
    <w:rsid w:val="006E6798"/>
    <w:rsid w:val="0070046D"/>
    <w:rsid w:val="00705466"/>
    <w:rsid w:val="0070606A"/>
    <w:rsid w:val="0072579A"/>
    <w:rsid w:val="007277AD"/>
    <w:rsid w:val="007352CF"/>
    <w:rsid w:val="00744E03"/>
    <w:rsid w:val="00754D59"/>
    <w:rsid w:val="00761783"/>
    <w:rsid w:val="00764EA1"/>
    <w:rsid w:val="00765FA2"/>
    <w:rsid w:val="007676D1"/>
    <w:rsid w:val="007811DC"/>
    <w:rsid w:val="00781342"/>
    <w:rsid w:val="007832AC"/>
    <w:rsid w:val="00790049"/>
    <w:rsid w:val="00794A95"/>
    <w:rsid w:val="00797A3C"/>
    <w:rsid w:val="007A0FAB"/>
    <w:rsid w:val="007B4587"/>
    <w:rsid w:val="007B60BD"/>
    <w:rsid w:val="007B6748"/>
    <w:rsid w:val="007C1D11"/>
    <w:rsid w:val="007D431F"/>
    <w:rsid w:val="007D4EE7"/>
    <w:rsid w:val="007E2A24"/>
    <w:rsid w:val="007E2B23"/>
    <w:rsid w:val="007F250A"/>
    <w:rsid w:val="007F335A"/>
    <w:rsid w:val="00802E11"/>
    <w:rsid w:val="00803BEE"/>
    <w:rsid w:val="00803F92"/>
    <w:rsid w:val="008151B1"/>
    <w:rsid w:val="0081554E"/>
    <w:rsid w:val="008164BA"/>
    <w:rsid w:val="00830877"/>
    <w:rsid w:val="00832755"/>
    <w:rsid w:val="00832C9C"/>
    <w:rsid w:val="0083623B"/>
    <w:rsid w:val="0083705E"/>
    <w:rsid w:val="00844233"/>
    <w:rsid w:val="0084656E"/>
    <w:rsid w:val="008471CC"/>
    <w:rsid w:val="008528C5"/>
    <w:rsid w:val="00856261"/>
    <w:rsid w:val="00857A0A"/>
    <w:rsid w:val="0086079E"/>
    <w:rsid w:val="0086094D"/>
    <w:rsid w:val="0086178E"/>
    <w:rsid w:val="00864F26"/>
    <w:rsid w:val="00867878"/>
    <w:rsid w:val="00873348"/>
    <w:rsid w:val="00884696"/>
    <w:rsid w:val="008A1191"/>
    <w:rsid w:val="008C2BDE"/>
    <w:rsid w:val="008C3CF8"/>
    <w:rsid w:val="008C5F75"/>
    <w:rsid w:val="008C7A89"/>
    <w:rsid w:val="008E108F"/>
    <w:rsid w:val="008E3572"/>
    <w:rsid w:val="008E7BF0"/>
    <w:rsid w:val="008E7C10"/>
    <w:rsid w:val="008F004A"/>
    <w:rsid w:val="008F0C4D"/>
    <w:rsid w:val="008F483A"/>
    <w:rsid w:val="008F5BC6"/>
    <w:rsid w:val="00901338"/>
    <w:rsid w:val="00911CD2"/>
    <w:rsid w:val="00911EB2"/>
    <w:rsid w:val="00917EE5"/>
    <w:rsid w:val="00923FFE"/>
    <w:rsid w:val="00924480"/>
    <w:rsid w:val="00926344"/>
    <w:rsid w:val="0093167D"/>
    <w:rsid w:val="00931750"/>
    <w:rsid w:val="00935D5D"/>
    <w:rsid w:val="00937CF9"/>
    <w:rsid w:val="009465B6"/>
    <w:rsid w:val="0095210E"/>
    <w:rsid w:val="00956769"/>
    <w:rsid w:val="00966BD6"/>
    <w:rsid w:val="009716EF"/>
    <w:rsid w:val="00994253"/>
    <w:rsid w:val="009A6545"/>
    <w:rsid w:val="009B0ACD"/>
    <w:rsid w:val="009B53B8"/>
    <w:rsid w:val="009B56DF"/>
    <w:rsid w:val="009C0583"/>
    <w:rsid w:val="009C0714"/>
    <w:rsid w:val="009C0F3A"/>
    <w:rsid w:val="009D2A3F"/>
    <w:rsid w:val="009D2D68"/>
    <w:rsid w:val="009D5418"/>
    <w:rsid w:val="009E043D"/>
    <w:rsid w:val="009E09C7"/>
    <w:rsid w:val="009F4DDC"/>
    <w:rsid w:val="009F7E2E"/>
    <w:rsid w:val="00A0180C"/>
    <w:rsid w:val="00A018CD"/>
    <w:rsid w:val="00A01F58"/>
    <w:rsid w:val="00A0353C"/>
    <w:rsid w:val="00A11AF5"/>
    <w:rsid w:val="00A12246"/>
    <w:rsid w:val="00A12DF0"/>
    <w:rsid w:val="00A1475C"/>
    <w:rsid w:val="00A15D0C"/>
    <w:rsid w:val="00A1639C"/>
    <w:rsid w:val="00A2096C"/>
    <w:rsid w:val="00A2115C"/>
    <w:rsid w:val="00A22D4B"/>
    <w:rsid w:val="00A34AF3"/>
    <w:rsid w:val="00A37F78"/>
    <w:rsid w:val="00A37FD1"/>
    <w:rsid w:val="00A404AE"/>
    <w:rsid w:val="00A53CBC"/>
    <w:rsid w:val="00A55C31"/>
    <w:rsid w:val="00A62553"/>
    <w:rsid w:val="00A73B6E"/>
    <w:rsid w:val="00A81A65"/>
    <w:rsid w:val="00A82B07"/>
    <w:rsid w:val="00A85F68"/>
    <w:rsid w:val="00A92972"/>
    <w:rsid w:val="00A935A3"/>
    <w:rsid w:val="00A93DC8"/>
    <w:rsid w:val="00A94E5E"/>
    <w:rsid w:val="00A95AA0"/>
    <w:rsid w:val="00A973A9"/>
    <w:rsid w:val="00AA11E6"/>
    <w:rsid w:val="00AA1A0D"/>
    <w:rsid w:val="00AA39F2"/>
    <w:rsid w:val="00AA7C97"/>
    <w:rsid w:val="00AB071C"/>
    <w:rsid w:val="00AB7399"/>
    <w:rsid w:val="00AC0870"/>
    <w:rsid w:val="00AC3512"/>
    <w:rsid w:val="00AC7C7C"/>
    <w:rsid w:val="00AD37C5"/>
    <w:rsid w:val="00AD67D0"/>
    <w:rsid w:val="00AE1BF2"/>
    <w:rsid w:val="00AE3FFF"/>
    <w:rsid w:val="00B0204A"/>
    <w:rsid w:val="00B117AB"/>
    <w:rsid w:val="00B11CE5"/>
    <w:rsid w:val="00B14CB3"/>
    <w:rsid w:val="00B150B5"/>
    <w:rsid w:val="00B20A38"/>
    <w:rsid w:val="00B24023"/>
    <w:rsid w:val="00B254AF"/>
    <w:rsid w:val="00B25607"/>
    <w:rsid w:val="00B32827"/>
    <w:rsid w:val="00B42517"/>
    <w:rsid w:val="00B43359"/>
    <w:rsid w:val="00B43862"/>
    <w:rsid w:val="00B44FAF"/>
    <w:rsid w:val="00B476D9"/>
    <w:rsid w:val="00B52869"/>
    <w:rsid w:val="00B579D2"/>
    <w:rsid w:val="00B57FE8"/>
    <w:rsid w:val="00B6268B"/>
    <w:rsid w:val="00B72AAA"/>
    <w:rsid w:val="00B751E4"/>
    <w:rsid w:val="00B8010A"/>
    <w:rsid w:val="00B83784"/>
    <w:rsid w:val="00B9476B"/>
    <w:rsid w:val="00B94F00"/>
    <w:rsid w:val="00BC04AF"/>
    <w:rsid w:val="00BC1C97"/>
    <w:rsid w:val="00BC792B"/>
    <w:rsid w:val="00BD6D12"/>
    <w:rsid w:val="00BE03F5"/>
    <w:rsid w:val="00BE225C"/>
    <w:rsid w:val="00BF1927"/>
    <w:rsid w:val="00BF2F82"/>
    <w:rsid w:val="00BF5554"/>
    <w:rsid w:val="00BF681F"/>
    <w:rsid w:val="00C017FB"/>
    <w:rsid w:val="00C055EF"/>
    <w:rsid w:val="00C111C5"/>
    <w:rsid w:val="00C1477F"/>
    <w:rsid w:val="00C157E2"/>
    <w:rsid w:val="00C255BC"/>
    <w:rsid w:val="00C30875"/>
    <w:rsid w:val="00C3390F"/>
    <w:rsid w:val="00C33E2D"/>
    <w:rsid w:val="00C35C96"/>
    <w:rsid w:val="00C45F2F"/>
    <w:rsid w:val="00C56949"/>
    <w:rsid w:val="00C601B0"/>
    <w:rsid w:val="00C60DC4"/>
    <w:rsid w:val="00C64703"/>
    <w:rsid w:val="00C67C15"/>
    <w:rsid w:val="00C71C4F"/>
    <w:rsid w:val="00C73D07"/>
    <w:rsid w:val="00C830B6"/>
    <w:rsid w:val="00C85262"/>
    <w:rsid w:val="00C85326"/>
    <w:rsid w:val="00C86DC6"/>
    <w:rsid w:val="00C90DFC"/>
    <w:rsid w:val="00CA06F7"/>
    <w:rsid w:val="00CA0DE3"/>
    <w:rsid w:val="00CA5FC6"/>
    <w:rsid w:val="00CB5F6F"/>
    <w:rsid w:val="00CC2992"/>
    <w:rsid w:val="00CC4991"/>
    <w:rsid w:val="00CC657A"/>
    <w:rsid w:val="00CC79E7"/>
    <w:rsid w:val="00CD27ED"/>
    <w:rsid w:val="00CD3B51"/>
    <w:rsid w:val="00CD5549"/>
    <w:rsid w:val="00CE1AFF"/>
    <w:rsid w:val="00CE2399"/>
    <w:rsid w:val="00CE720E"/>
    <w:rsid w:val="00CF2386"/>
    <w:rsid w:val="00CF41CE"/>
    <w:rsid w:val="00CF6025"/>
    <w:rsid w:val="00CF6134"/>
    <w:rsid w:val="00CF7BF2"/>
    <w:rsid w:val="00D036E8"/>
    <w:rsid w:val="00D061B7"/>
    <w:rsid w:val="00D11982"/>
    <w:rsid w:val="00D15083"/>
    <w:rsid w:val="00D226CF"/>
    <w:rsid w:val="00D2456C"/>
    <w:rsid w:val="00D2602B"/>
    <w:rsid w:val="00D27386"/>
    <w:rsid w:val="00D300E7"/>
    <w:rsid w:val="00D31214"/>
    <w:rsid w:val="00D379AA"/>
    <w:rsid w:val="00D40BAC"/>
    <w:rsid w:val="00D50044"/>
    <w:rsid w:val="00D52117"/>
    <w:rsid w:val="00D626F4"/>
    <w:rsid w:val="00D819E7"/>
    <w:rsid w:val="00D854E2"/>
    <w:rsid w:val="00D926B3"/>
    <w:rsid w:val="00D94C3E"/>
    <w:rsid w:val="00D95A8A"/>
    <w:rsid w:val="00DA7608"/>
    <w:rsid w:val="00DB1D0B"/>
    <w:rsid w:val="00DB2CDD"/>
    <w:rsid w:val="00DB6475"/>
    <w:rsid w:val="00DC135E"/>
    <w:rsid w:val="00DC2B77"/>
    <w:rsid w:val="00DE5D32"/>
    <w:rsid w:val="00DF645B"/>
    <w:rsid w:val="00DF6AFB"/>
    <w:rsid w:val="00E0154D"/>
    <w:rsid w:val="00E062F1"/>
    <w:rsid w:val="00E11BE7"/>
    <w:rsid w:val="00E15079"/>
    <w:rsid w:val="00E169C9"/>
    <w:rsid w:val="00E1787A"/>
    <w:rsid w:val="00E23FEA"/>
    <w:rsid w:val="00E27E75"/>
    <w:rsid w:val="00E34904"/>
    <w:rsid w:val="00E44DEF"/>
    <w:rsid w:val="00E44E13"/>
    <w:rsid w:val="00E47868"/>
    <w:rsid w:val="00E636CC"/>
    <w:rsid w:val="00E71489"/>
    <w:rsid w:val="00E77AB3"/>
    <w:rsid w:val="00E80AA6"/>
    <w:rsid w:val="00E90721"/>
    <w:rsid w:val="00E953A6"/>
    <w:rsid w:val="00EB0FE7"/>
    <w:rsid w:val="00EB313E"/>
    <w:rsid w:val="00EB506C"/>
    <w:rsid w:val="00ED42DD"/>
    <w:rsid w:val="00ED7B41"/>
    <w:rsid w:val="00ED7F1F"/>
    <w:rsid w:val="00EE047C"/>
    <w:rsid w:val="00EE52CC"/>
    <w:rsid w:val="00EE59B6"/>
    <w:rsid w:val="00EE6FFB"/>
    <w:rsid w:val="00F02746"/>
    <w:rsid w:val="00F0756C"/>
    <w:rsid w:val="00F15BAA"/>
    <w:rsid w:val="00F2542C"/>
    <w:rsid w:val="00F33248"/>
    <w:rsid w:val="00F40B52"/>
    <w:rsid w:val="00F4180D"/>
    <w:rsid w:val="00F42497"/>
    <w:rsid w:val="00F468E1"/>
    <w:rsid w:val="00F478FB"/>
    <w:rsid w:val="00F561B5"/>
    <w:rsid w:val="00F60459"/>
    <w:rsid w:val="00F605CB"/>
    <w:rsid w:val="00F70634"/>
    <w:rsid w:val="00F71384"/>
    <w:rsid w:val="00F7357C"/>
    <w:rsid w:val="00F8454C"/>
    <w:rsid w:val="00F9051E"/>
    <w:rsid w:val="00F92ADE"/>
    <w:rsid w:val="00F938CE"/>
    <w:rsid w:val="00F96859"/>
    <w:rsid w:val="00FB5D2B"/>
    <w:rsid w:val="00FB7288"/>
    <w:rsid w:val="00FD28A6"/>
    <w:rsid w:val="00FD2D36"/>
    <w:rsid w:val="00FD4BD0"/>
    <w:rsid w:val="00FE390F"/>
    <w:rsid w:val="00FE61B6"/>
    <w:rsid w:val="00FE7DAE"/>
    <w:rsid w:val="00FF4082"/>
    <w:rsid w:val="00FF48E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1F362078-EEC4-4B4D-B5CD-D93A1C78B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349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A7E5B"/>
    <w:pPr>
      <w:tabs>
        <w:tab w:val="center" w:pos="4153"/>
        <w:tab w:val="right" w:pos="8306"/>
      </w:tabs>
      <w:snapToGrid w:val="0"/>
    </w:pPr>
    <w:rPr>
      <w:sz w:val="20"/>
      <w:szCs w:val="20"/>
    </w:rPr>
  </w:style>
  <w:style w:type="character" w:customStyle="1" w:styleId="a5">
    <w:name w:val="頁首 字元"/>
    <w:basedOn w:val="a0"/>
    <w:link w:val="a4"/>
    <w:uiPriority w:val="99"/>
    <w:rsid w:val="000A7E5B"/>
    <w:rPr>
      <w:sz w:val="20"/>
      <w:szCs w:val="20"/>
    </w:rPr>
  </w:style>
  <w:style w:type="paragraph" w:styleId="a6">
    <w:name w:val="footer"/>
    <w:basedOn w:val="a"/>
    <w:link w:val="a7"/>
    <w:uiPriority w:val="99"/>
    <w:unhideWhenUsed/>
    <w:rsid w:val="000A7E5B"/>
    <w:pPr>
      <w:tabs>
        <w:tab w:val="center" w:pos="4153"/>
        <w:tab w:val="right" w:pos="8306"/>
      </w:tabs>
      <w:snapToGrid w:val="0"/>
    </w:pPr>
    <w:rPr>
      <w:sz w:val="20"/>
      <w:szCs w:val="20"/>
    </w:rPr>
  </w:style>
  <w:style w:type="character" w:customStyle="1" w:styleId="a7">
    <w:name w:val="頁尾 字元"/>
    <w:basedOn w:val="a0"/>
    <w:link w:val="a6"/>
    <w:uiPriority w:val="99"/>
    <w:rsid w:val="000A7E5B"/>
    <w:rPr>
      <w:sz w:val="20"/>
      <w:szCs w:val="20"/>
    </w:rPr>
  </w:style>
  <w:style w:type="paragraph" w:styleId="Web">
    <w:name w:val="Normal (Web)"/>
    <w:basedOn w:val="a"/>
    <w:uiPriority w:val="99"/>
    <w:rsid w:val="00374F31"/>
    <w:pPr>
      <w:widowControl/>
      <w:spacing w:before="100" w:beforeAutospacing="1" w:after="100" w:afterAutospacing="1"/>
    </w:pPr>
    <w:rPr>
      <w:rFonts w:ascii="新細明體" w:eastAsia="新細明體" w:hAnsi="新細明體" w:cs="新細明體"/>
      <w:kern w:val="0"/>
      <w:szCs w:val="24"/>
    </w:rPr>
  </w:style>
  <w:style w:type="character" w:styleId="a8">
    <w:name w:val="Hyperlink"/>
    <w:basedOn w:val="a0"/>
    <w:uiPriority w:val="99"/>
    <w:rsid w:val="00374F31"/>
    <w:rPr>
      <w:color w:val="0000FF"/>
      <w:u w:val="single"/>
    </w:rPr>
  </w:style>
  <w:style w:type="paragraph" w:styleId="a9">
    <w:name w:val="Plain Text"/>
    <w:basedOn w:val="a"/>
    <w:link w:val="aa"/>
    <w:uiPriority w:val="99"/>
    <w:unhideWhenUsed/>
    <w:rsid w:val="00374F31"/>
    <w:rPr>
      <w:rFonts w:ascii="Calibri" w:eastAsia="新細明體" w:hAnsi="Courier New" w:cs="Courier New"/>
      <w:szCs w:val="24"/>
    </w:rPr>
  </w:style>
  <w:style w:type="character" w:customStyle="1" w:styleId="aa">
    <w:name w:val="純文字 字元"/>
    <w:basedOn w:val="a0"/>
    <w:link w:val="a9"/>
    <w:uiPriority w:val="99"/>
    <w:rsid w:val="00374F31"/>
    <w:rPr>
      <w:rFonts w:ascii="Calibri" w:eastAsia="新細明體" w:hAnsi="Courier New" w:cs="Courier New"/>
      <w:szCs w:val="24"/>
    </w:rPr>
  </w:style>
  <w:style w:type="character" w:customStyle="1" w:styleId="auto-style20">
    <w:name w:val="auto-style20"/>
    <w:basedOn w:val="a0"/>
    <w:rsid w:val="00374F31"/>
  </w:style>
  <w:style w:type="paragraph" w:styleId="ab">
    <w:name w:val="List Paragraph"/>
    <w:basedOn w:val="a"/>
    <w:uiPriority w:val="34"/>
    <w:qFormat/>
    <w:rsid w:val="00C64703"/>
    <w:pPr>
      <w:ind w:leftChars="200" w:left="480"/>
    </w:pPr>
  </w:style>
  <w:style w:type="character" w:customStyle="1" w:styleId="5yl5">
    <w:name w:val="_5yl5"/>
    <w:basedOn w:val="a0"/>
    <w:rsid w:val="004C2C8C"/>
  </w:style>
  <w:style w:type="character" w:styleId="ac">
    <w:name w:val="FollowedHyperlink"/>
    <w:basedOn w:val="a0"/>
    <w:uiPriority w:val="99"/>
    <w:semiHidden/>
    <w:unhideWhenUsed/>
    <w:rsid w:val="00312616"/>
    <w:rPr>
      <w:color w:val="954F72" w:themeColor="followedHyperlink"/>
      <w:u w:val="single"/>
    </w:rPr>
  </w:style>
  <w:style w:type="paragraph" w:styleId="ad">
    <w:name w:val="Balloon Text"/>
    <w:basedOn w:val="a"/>
    <w:link w:val="ae"/>
    <w:uiPriority w:val="99"/>
    <w:semiHidden/>
    <w:unhideWhenUsed/>
    <w:rsid w:val="00E062F1"/>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E062F1"/>
    <w:rPr>
      <w:rFonts w:asciiTheme="majorHAnsi" w:eastAsiaTheme="majorEastAsia" w:hAnsiTheme="majorHAnsi" w:cstheme="majorBidi"/>
      <w:sz w:val="18"/>
      <w:szCs w:val="18"/>
    </w:rPr>
  </w:style>
  <w:style w:type="paragraph" w:styleId="af">
    <w:name w:val="Body Text Indent"/>
    <w:basedOn w:val="a"/>
    <w:link w:val="af0"/>
    <w:unhideWhenUsed/>
    <w:rsid w:val="007F250A"/>
    <w:pPr>
      <w:autoSpaceDE w:val="0"/>
      <w:autoSpaceDN w:val="0"/>
      <w:spacing w:after="120"/>
      <w:ind w:leftChars="200" w:left="480"/>
    </w:pPr>
    <w:rPr>
      <w:rFonts w:ascii="標楷體" w:eastAsia="標楷體" w:hAnsi="標楷體" w:cs="標楷體"/>
      <w:kern w:val="0"/>
      <w:sz w:val="22"/>
      <w:lang w:eastAsia="en-US"/>
    </w:rPr>
  </w:style>
  <w:style w:type="character" w:customStyle="1" w:styleId="af0">
    <w:name w:val="本文縮排 字元"/>
    <w:basedOn w:val="a0"/>
    <w:link w:val="af"/>
    <w:rsid w:val="007F250A"/>
    <w:rPr>
      <w:rFonts w:ascii="標楷體" w:eastAsia="標楷體" w:hAnsi="標楷體" w:cs="標楷體"/>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054177">
      <w:bodyDiv w:val="1"/>
      <w:marLeft w:val="0"/>
      <w:marRight w:val="0"/>
      <w:marTop w:val="0"/>
      <w:marBottom w:val="0"/>
      <w:divBdr>
        <w:top w:val="none" w:sz="0" w:space="0" w:color="auto"/>
        <w:left w:val="none" w:sz="0" w:space="0" w:color="auto"/>
        <w:bottom w:val="none" w:sz="0" w:space="0" w:color="auto"/>
        <w:right w:val="none" w:sz="0" w:space="0" w:color="auto"/>
      </w:divBdr>
    </w:div>
    <w:div w:id="496463296">
      <w:bodyDiv w:val="1"/>
      <w:marLeft w:val="0"/>
      <w:marRight w:val="0"/>
      <w:marTop w:val="0"/>
      <w:marBottom w:val="0"/>
      <w:divBdr>
        <w:top w:val="none" w:sz="0" w:space="0" w:color="auto"/>
        <w:left w:val="none" w:sz="0" w:space="0" w:color="auto"/>
        <w:bottom w:val="none" w:sz="0" w:space="0" w:color="auto"/>
        <w:right w:val="none" w:sz="0" w:space="0" w:color="auto"/>
      </w:divBdr>
    </w:div>
    <w:div w:id="513226919">
      <w:bodyDiv w:val="1"/>
      <w:marLeft w:val="0"/>
      <w:marRight w:val="0"/>
      <w:marTop w:val="0"/>
      <w:marBottom w:val="0"/>
      <w:divBdr>
        <w:top w:val="none" w:sz="0" w:space="0" w:color="auto"/>
        <w:left w:val="none" w:sz="0" w:space="0" w:color="auto"/>
        <w:bottom w:val="none" w:sz="0" w:space="0" w:color="auto"/>
        <w:right w:val="none" w:sz="0" w:space="0" w:color="auto"/>
      </w:divBdr>
    </w:div>
    <w:div w:id="516120170">
      <w:bodyDiv w:val="1"/>
      <w:marLeft w:val="0"/>
      <w:marRight w:val="0"/>
      <w:marTop w:val="0"/>
      <w:marBottom w:val="0"/>
      <w:divBdr>
        <w:top w:val="none" w:sz="0" w:space="0" w:color="auto"/>
        <w:left w:val="none" w:sz="0" w:space="0" w:color="auto"/>
        <w:bottom w:val="none" w:sz="0" w:space="0" w:color="auto"/>
        <w:right w:val="none" w:sz="0" w:space="0" w:color="auto"/>
      </w:divBdr>
    </w:div>
    <w:div w:id="547110680">
      <w:bodyDiv w:val="1"/>
      <w:marLeft w:val="0"/>
      <w:marRight w:val="0"/>
      <w:marTop w:val="0"/>
      <w:marBottom w:val="0"/>
      <w:divBdr>
        <w:top w:val="none" w:sz="0" w:space="0" w:color="auto"/>
        <w:left w:val="none" w:sz="0" w:space="0" w:color="auto"/>
        <w:bottom w:val="none" w:sz="0" w:space="0" w:color="auto"/>
        <w:right w:val="none" w:sz="0" w:space="0" w:color="auto"/>
      </w:divBdr>
    </w:div>
    <w:div w:id="1089078706">
      <w:bodyDiv w:val="1"/>
      <w:marLeft w:val="0"/>
      <w:marRight w:val="0"/>
      <w:marTop w:val="0"/>
      <w:marBottom w:val="0"/>
      <w:divBdr>
        <w:top w:val="none" w:sz="0" w:space="0" w:color="auto"/>
        <w:left w:val="none" w:sz="0" w:space="0" w:color="auto"/>
        <w:bottom w:val="none" w:sz="0" w:space="0" w:color="auto"/>
        <w:right w:val="none" w:sz="0" w:space="0" w:color="auto"/>
      </w:divBdr>
    </w:div>
    <w:div w:id="1230966250">
      <w:bodyDiv w:val="1"/>
      <w:marLeft w:val="0"/>
      <w:marRight w:val="0"/>
      <w:marTop w:val="0"/>
      <w:marBottom w:val="0"/>
      <w:divBdr>
        <w:top w:val="none" w:sz="0" w:space="0" w:color="auto"/>
        <w:left w:val="none" w:sz="0" w:space="0" w:color="auto"/>
        <w:bottom w:val="none" w:sz="0" w:space="0" w:color="auto"/>
        <w:right w:val="none" w:sz="0" w:space="0" w:color="auto"/>
      </w:divBdr>
    </w:div>
    <w:div w:id="1617060347">
      <w:bodyDiv w:val="1"/>
      <w:marLeft w:val="0"/>
      <w:marRight w:val="0"/>
      <w:marTop w:val="0"/>
      <w:marBottom w:val="0"/>
      <w:divBdr>
        <w:top w:val="none" w:sz="0" w:space="0" w:color="auto"/>
        <w:left w:val="none" w:sz="0" w:space="0" w:color="auto"/>
        <w:bottom w:val="none" w:sz="0" w:space="0" w:color="auto"/>
        <w:right w:val="none" w:sz="0" w:space="0" w:color="auto"/>
      </w:divBdr>
    </w:div>
    <w:div w:id="173870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ftware.sil.org/silkin/" TargetMode="External"/><Relationship Id="rId13" Type="http://schemas.openxmlformats.org/officeDocument/2006/relationships/hyperlink" Target="https://chopin.ccu.edu.tw/?link=38a8cdeyj5" TargetMode="External"/><Relationship Id="rId18" Type="http://schemas.openxmlformats.org/officeDocument/2006/relationships/hyperlink" Target="https://chopin.ccu.edu.tw/?link=38a8oJOh4A" TargetMode="External"/><Relationship Id="rId26" Type="http://schemas.openxmlformats.org/officeDocument/2006/relationships/hyperlink" Target="http://icdh.dlll.nccu.edu.tw/handle/getcdb/352472" TargetMode="External"/><Relationship Id="rId3" Type="http://schemas.openxmlformats.org/officeDocument/2006/relationships/settings" Target="settings.xml"/><Relationship Id="rId21" Type="http://schemas.openxmlformats.org/officeDocument/2006/relationships/hyperlink" Target="https://chopin.ccu.edu.tw/?link=38a8Hrfr11" TargetMode="External"/><Relationship Id="rId34" Type="http://schemas.openxmlformats.org/officeDocument/2006/relationships/hyperlink" Target="mailto:wanyi011210@gmail.com" TargetMode="External"/><Relationship Id="rId7" Type="http://schemas.openxmlformats.org/officeDocument/2006/relationships/hyperlink" Target="https://www.actfl.org/sites/default/files/guidelines/ACTFLProficiencyGuidelines2012_Indonesian.pdf" TargetMode="External"/><Relationship Id="rId12" Type="http://schemas.openxmlformats.org/officeDocument/2006/relationships/hyperlink" Target="https://chopin.ccu.edu.tw/?link=38a8rhd5RH" TargetMode="External"/><Relationship Id="rId17" Type="http://schemas.openxmlformats.org/officeDocument/2006/relationships/hyperlink" Target="https://chopin.ccu.edu.tw/?link=38a8mBIBsO" TargetMode="External"/><Relationship Id="rId25" Type="http://schemas.openxmlformats.org/officeDocument/2006/relationships/hyperlink" Target="https://www.youtube.com/playlist?list=PLQn99bzkJv9xAyiAWH4uFBiKHmWm469dL" TargetMode="External"/><Relationship Id="rId33" Type="http://schemas.openxmlformats.org/officeDocument/2006/relationships/hyperlink" Target="mailto:putrisinaga1997@gmail.com" TargetMode="External"/><Relationship Id="rId2" Type="http://schemas.openxmlformats.org/officeDocument/2006/relationships/styles" Target="styles.xml"/><Relationship Id="rId16" Type="http://schemas.openxmlformats.org/officeDocument/2006/relationships/hyperlink" Target="https://chopin.ccu.edu.tw/?link=38a86Nkxzo" TargetMode="External"/><Relationship Id="rId20" Type="http://schemas.openxmlformats.org/officeDocument/2006/relationships/hyperlink" Target="https://chopin.ccu.edu.tw/?link=38a8A9hnwS" TargetMode="External"/><Relationship Id="rId29" Type="http://schemas.openxmlformats.org/officeDocument/2006/relationships/hyperlink" Target="https://glosbe.com/id/cm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cunix.ccu.edu.tw/~lngrau/Indonesian%20Travel%20Frog%20CALLed-0226/Home.html" TargetMode="External"/><Relationship Id="rId24" Type="http://schemas.openxmlformats.org/officeDocument/2006/relationships/hyperlink" Target="https://i-ocw.ctld.ncku.edu.tw/site/course_content/F_q01S_Shhi" TargetMode="External"/><Relationship Id="rId32" Type="http://schemas.openxmlformats.org/officeDocument/2006/relationships/hyperlink" Target="mailto:andragunawan366@gmail.com"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chopin.ccu.edu.tw/?link=38a8COaThE" TargetMode="External"/><Relationship Id="rId23" Type="http://schemas.openxmlformats.org/officeDocument/2006/relationships/hyperlink" Target="http://www.bahasakita.com/author/james/" TargetMode="External"/><Relationship Id="rId28" Type="http://schemas.openxmlformats.org/officeDocument/2006/relationships/hyperlink" Target="http://www.kamusbesar.com/" TargetMode="External"/><Relationship Id="rId36" Type="http://schemas.openxmlformats.org/officeDocument/2006/relationships/fontTable" Target="fontTable.xml"/><Relationship Id="rId10" Type="http://schemas.openxmlformats.org/officeDocument/2006/relationships/hyperlink" Target="https://www.youtube.com/playlist?list=PLQn99bzkJv9yDZbCZaQE4Sj23guoQ9AVu" TargetMode="External"/><Relationship Id="rId19" Type="http://schemas.openxmlformats.org/officeDocument/2006/relationships/hyperlink" Target="https://chopin.ccu.edu.tw/?link=38a8bHC5ZZ" TargetMode="External"/><Relationship Id="rId31" Type="http://schemas.openxmlformats.org/officeDocument/2006/relationships/hyperlink" Target="mailto:lydia.priska@gmail.com" TargetMode="External"/><Relationship Id="rId4" Type="http://schemas.openxmlformats.org/officeDocument/2006/relationships/webSettings" Target="webSettings.xml"/><Relationship Id="rId9" Type="http://schemas.openxmlformats.org/officeDocument/2006/relationships/hyperlink" Target="https://drive.google.com/drive/folders/1zTsZBxfwOqZEhbty0zafaNxLDS_VymYd?usp=sharing" TargetMode="External"/><Relationship Id="rId14" Type="http://schemas.openxmlformats.org/officeDocument/2006/relationships/hyperlink" Target="https://chopin.ccu.edu.tw/?link=38a8stkngp" TargetMode="External"/><Relationship Id="rId22" Type="http://schemas.openxmlformats.org/officeDocument/2006/relationships/hyperlink" Target="https://chopin.ccu.edu.tw/?link=38a8WvLkKA" TargetMode="External"/><Relationship Id="rId27" Type="http://schemas.openxmlformats.org/officeDocument/2006/relationships/hyperlink" Target="https://chopin.ccu.edu.tw/?link=38a8F99aM4" TargetMode="External"/><Relationship Id="rId30" Type="http://schemas.openxmlformats.org/officeDocument/2006/relationships/hyperlink" Target="http://kamus.sabda.org/kamus" TargetMode="External"/><Relationship Id="rId35" Type="http://schemas.openxmlformats.org/officeDocument/2006/relationships/hyperlink" Target="mailto:Lngrau@ccu.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2699</TotalTime>
  <Pages>8</Pages>
  <Words>1822</Words>
  <Characters>10390</Characters>
  <Application>Microsoft Office Word</Application>
  <DocSecurity>0</DocSecurity>
  <Lines>86</Lines>
  <Paragraphs>24</Paragraphs>
  <ScaleCrop>false</ScaleCrop>
  <Company/>
  <LinksUpToDate>false</LinksUpToDate>
  <CharactersWithSpaces>12188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431</cp:revision>
  <cp:lastPrinted>2020-02-10T06:17:00Z</cp:lastPrinted>
  <dcterms:created xsi:type="dcterms:W3CDTF">2016-03-31T06:48:00Z</dcterms:created>
  <dcterms:modified xsi:type="dcterms:W3CDTF">2021-02-07T07:42:00Z</dcterms:modified>
</cp:coreProperties>
</file>