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proofErr w:type="gramStart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</w:t>
      </w:r>
      <w:proofErr w:type="gramEnd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</w:dropDownList>
            </w:sdtPr>
            <w:sdtEndPr/>
            <w:sdtContent>
              <w:p w:rsidR="00BF2ABD" w:rsidRPr="00524166" w:rsidRDefault="005218C9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資管所</w:t>
                </w:r>
                <w:r>
                  <w:rPr>
                    <w:rFonts w:ascii="Times New Roman" w:eastAsiaTheme="minorEastAsia" w:hAnsi="Times New Roman"/>
                  </w:rPr>
                  <w:t>IM</w:t>
                </w:r>
              </w:p>
            </w:sdtContent>
          </w:sdt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545C16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DB6E93" w:rsidRPr="00524166" w:rsidRDefault="000F646B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Electronic commerce</w:t>
            </w:r>
            <w:r>
              <w:rPr>
                <w:rFonts w:ascii="Times New Roman" w:eastAsiaTheme="minorEastAsia" w:hAnsi="Times New Roman"/>
                <w:szCs w:val="24"/>
              </w:rPr>
              <w:t xml:space="preserve"> and applications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545C16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0F646B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dropDownList>
                <w:listItem w:value="選擇一個項目。"/>
                <w:listItem w:displayText="109-1學期 Fall semester 2020" w:value="109-1學期 Fall semester 2020"/>
                <w:listItem w:displayText="109-2學期 Spring semester 2021" w:value="109-2學期 Spring semester 2021"/>
              </w:dropDownList>
            </w:sdtPr>
            <w:sdtEndPr/>
            <w:sdtContent>
              <w:p w:rsidR="00535E00" w:rsidRPr="00524166" w:rsidRDefault="000F646B" w:rsidP="00535E00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109-2</w:t>
                </w:r>
                <w:r>
                  <w:rPr>
                    <w:rFonts w:ascii="Times New Roman" w:eastAsiaTheme="minorEastAsia" w:hAnsi="Times New Roman"/>
                  </w:rPr>
                  <w:t>學期</w:t>
                </w:r>
                <w:r>
                  <w:rPr>
                    <w:rFonts w:ascii="Times New Roman" w:eastAsiaTheme="minorEastAsia" w:hAnsi="Times New Roman"/>
                  </w:rPr>
                  <w:t xml:space="preserve"> Spring semester 2021</w:t>
                </w:r>
              </w:p>
            </w:sdtContent>
          </w:sdt>
          <w:p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524166" w:rsidRDefault="000F646B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>
              <w:rPr>
                <w:rFonts w:ascii="Times New Roman" w:eastAsiaTheme="minorEastAsia" w:hAnsi="Times New Roman"/>
                <w:szCs w:val="24"/>
              </w:rPr>
              <w:t>616A</w:t>
            </w:r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535E00" w:rsidRPr="00524166" w:rsidRDefault="000F646B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Lin, Sheng-Wei Ph.D.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460419" w:rsidRPr="00524166" w:rsidRDefault="000F646B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Wednesday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:rsidR="00535E00" w:rsidRPr="00524166" w:rsidRDefault="00460419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9:10AM~12:00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0F646B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 will be available for questions right after each class or by appointment.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0F646B">
              <w:rPr>
                <w:rFonts w:ascii="Times New Roman" w:eastAsiaTheme="minorEastAsia" w:hAnsi="Times New Roman"/>
                <w:szCs w:val="24"/>
              </w:rPr>
              <w:t>34613</w:t>
            </w:r>
          </w:p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0F646B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0F646B">
              <w:rPr>
                <w:rFonts w:ascii="Times New Roman" w:eastAsiaTheme="minorEastAsia" w:hAnsi="Times New Roman"/>
                <w:szCs w:val="24"/>
              </w:rPr>
              <w:t>swlin@mis.ccu.edu.tw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:rsidR="00BF2ABD" w:rsidRPr="00524166" w:rsidRDefault="000F646B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4228E9">
              <w:rPr>
                <w:rFonts w:ascii="Times New Roman" w:hAnsi="Times New Roman"/>
                <w:color w:val="000000"/>
                <w:szCs w:val="24"/>
              </w:rPr>
              <w:t>Th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e main purpose of this c</w:t>
            </w:r>
            <w:r w:rsidRPr="004228E9">
              <w:rPr>
                <w:rFonts w:ascii="Times New Roman" w:hAnsi="Times New Roman"/>
                <w:color w:val="000000"/>
                <w:szCs w:val="24"/>
              </w:rPr>
              <w:t xml:space="preserve">ourse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is to focus on</w:t>
            </w:r>
            <w:r w:rsidRPr="004228E9">
              <w:rPr>
                <w:rFonts w:ascii="Times New Roman" w:hAnsi="Times New Roman"/>
                <w:color w:val="000000"/>
                <w:szCs w:val="24"/>
              </w:rPr>
              <w:t xml:space="preserve"> the strategic themes and issues associated with success in the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n</w:t>
            </w:r>
            <w:r w:rsidRPr="004228E9">
              <w:rPr>
                <w:rFonts w:ascii="Times New Roman" w:hAnsi="Times New Roman"/>
                <w:color w:val="000000"/>
                <w:szCs w:val="24"/>
              </w:rPr>
              <w:t xml:space="preserve">ew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e</w:t>
            </w:r>
            <w:r w:rsidRPr="004228E9">
              <w:rPr>
                <w:rFonts w:ascii="Times New Roman" w:hAnsi="Times New Roman"/>
                <w:color w:val="000000"/>
                <w:szCs w:val="24"/>
              </w:rPr>
              <w:t>conomy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. The course also</w:t>
            </w:r>
            <w:r w:rsidRPr="004228E9">
              <w:rPr>
                <w:rFonts w:ascii="Times New Roman" w:hAnsi="Times New Roman"/>
                <w:color w:val="000000"/>
                <w:szCs w:val="24"/>
              </w:rPr>
              <w:t xml:space="preserve"> highlights how these strategic themes and issues differ from the fundamentals of old economy success. After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the end of </w:t>
            </w:r>
            <w:r w:rsidRPr="004228E9">
              <w:rPr>
                <w:rFonts w:ascii="Times New Roman" w:hAnsi="Times New Roman"/>
                <w:color w:val="000000"/>
                <w:szCs w:val="24"/>
              </w:rPr>
              <w:t xml:space="preserve">this course, students should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have the capabilities to </w:t>
            </w:r>
            <w:r w:rsidRPr="004228E9">
              <w:rPr>
                <w:rFonts w:ascii="Times New Roman" w:hAnsi="Times New Roman"/>
                <w:color w:val="000000"/>
                <w:szCs w:val="24"/>
              </w:rPr>
              <w:t>understand the env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ironment and strategies in the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n</w:t>
            </w:r>
            <w:r w:rsidRPr="004228E9">
              <w:rPr>
                <w:rFonts w:ascii="Times New Roman" w:hAnsi="Times New Roman"/>
                <w:color w:val="000000"/>
                <w:szCs w:val="24"/>
              </w:rPr>
              <w:t xml:space="preserve">ew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e</w:t>
            </w:r>
            <w:r w:rsidRPr="004228E9">
              <w:rPr>
                <w:rFonts w:ascii="Times New Roman" w:hAnsi="Times New Roman"/>
                <w:color w:val="000000"/>
                <w:szCs w:val="24"/>
              </w:rPr>
              <w:t xml:space="preserve">conomy and </w:t>
            </w:r>
            <w:r w:rsidRPr="008C0324">
              <w:rPr>
                <w:rFonts w:ascii="Times New Roman" w:hAnsi="Times New Roman"/>
                <w:color w:val="000000"/>
                <w:szCs w:val="24"/>
              </w:rPr>
              <w:t>the effects of this global phenomenon</w:t>
            </w:r>
            <w:r w:rsidRPr="004228E9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:rsidR="00460419" w:rsidRPr="00524166" w:rsidRDefault="00460419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853B80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8207E8" w:rsidRPr="008207E8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80" w:rsidRPr="00524166" w:rsidRDefault="00545C16" w:rsidP="00853B80">
            <w:pPr>
              <w:tabs>
                <w:tab w:val="right" w:pos="3334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0FFC35A8ED53403BAEABF4E4718364BF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853B80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53B8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545C1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0F646B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0F646B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0F646B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0F646B">
                  <w:rPr>
                    <w:rFonts w:ascii="Times New Roman" w:eastAsiaTheme="minorEastAsia" w:hAnsi="Times New Roman"/>
                    <w:b/>
                  </w:rPr>
                  <w:t xml:space="preserve"> LG1:Knowledge Integration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545C1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401285350"/>
                <w:placeholder>
                  <w:docPart w:val="FD91567171864408BE89176991F445BB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 w:rsidRPr="00853B80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:rsidR="00BF2ABD" w:rsidRPr="00524166" w:rsidRDefault="00545C1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0F646B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0F646B">
                  <w:rPr>
                    <w:rFonts w:ascii="Times New Roman" w:eastAsiaTheme="minorEastAsia" w:hAnsi="Times New Roman"/>
                    <w:b/>
                  </w:rPr>
                  <w:t>3</w:t>
                </w:r>
                <w:r w:rsidR="000F646B">
                  <w:rPr>
                    <w:rFonts w:ascii="Times New Roman" w:eastAsiaTheme="minorEastAsia" w:hAnsi="Times New Roman"/>
                    <w:b/>
                  </w:rPr>
                  <w:t>：研究能力</w:t>
                </w:r>
                <w:r w:rsidR="000F646B">
                  <w:rPr>
                    <w:rFonts w:ascii="Times New Roman" w:eastAsiaTheme="minorEastAsia" w:hAnsi="Times New Roman"/>
                    <w:b/>
                  </w:rPr>
                  <w:t xml:space="preserve"> LG3:Research Skills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545C1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294661600"/>
                <w:placeholder>
                  <w:docPart w:val="DFC60640510F41138734CDB9C8820E81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 w:rsidRPr="00853B80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:rsidR="00BF2ABD" w:rsidRPr="00524166" w:rsidRDefault="00545C1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877310972"/>
                <w:placeholder>
                  <w:docPart w:val="5C5F6C558C1C4B1CB99DA7997AC52458"/>
                </w:placeholder>
                <w:showingPlcHdr/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BF2ABD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rPr>
          <w:trHeight w:val="1041"/>
        </w:trPr>
        <w:tc>
          <w:tcPr>
            <w:tcW w:w="1064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0F646B" w:rsidRDefault="000F646B" w:rsidP="000F646B">
            <w:pPr>
              <w:ind w:left="240" w:hangingChars="100" w:hanging="24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1. Laudon, K. C., </w:t>
            </w:r>
            <w:proofErr w:type="spellStart"/>
            <w:r>
              <w:rPr>
                <w:rFonts w:ascii="Times New Roman" w:eastAsiaTheme="minorEastAsia" w:hAnsi="Times New Roman" w:hint="eastAsia"/>
                <w:szCs w:val="24"/>
              </w:rPr>
              <w:t>Traver</w:t>
            </w:r>
            <w:proofErr w:type="spellEnd"/>
            <w:r>
              <w:rPr>
                <w:rFonts w:ascii="Times New Roman" w:eastAsiaTheme="minorEastAsia" w:hAnsi="Times New Roman" w:hint="eastAsia"/>
                <w:szCs w:val="24"/>
              </w:rPr>
              <w:t xml:space="preserve">, C. G., </w:t>
            </w:r>
            <w:r>
              <w:rPr>
                <w:rFonts w:ascii="Times New Roman" w:eastAsiaTheme="minorEastAsia" w:hAnsi="Times New Roman"/>
                <w:szCs w:val="24"/>
              </w:rPr>
              <w:t>“</w:t>
            </w:r>
            <w:r>
              <w:rPr>
                <w:rFonts w:ascii="Times New Roman" w:eastAsiaTheme="minorEastAsia" w:hAnsi="Times New Roman" w:hint="eastAsia"/>
                <w:szCs w:val="24"/>
              </w:rPr>
              <w:t>E-Commerce 20</w:t>
            </w:r>
            <w:r>
              <w:rPr>
                <w:rFonts w:ascii="Times New Roman" w:eastAsiaTheme="minorEastAsia" w:hAnsi="Times New Roman"/>
                <w:szCs w:val="24"/>
              </w:rPr>
              <w:t>20-2021</w:t>
            </w:r>
            <w:r>
              <w:rPr>
                <w:rFonts w:ascii="Times New Roman" w:eastAsiaTheme="minorEastAsia" w:hAnsi="Times New Roman" w:hint="eastAsia"/>
                <w:szCs w:val="24"/>
              </w:rPr>
              <w:t>: Business, Technology, Society</w:t>
            </w:r>
            <w:r>
              <w:rPr>
                <w:rFonts w:ascii="Times New Roman" w:eastAsiaTheme="minorEastAsia" w:hAnsi="Times New Roman"/>
                <w:szCs w:val="24"/>
              </w:rPr>
              <w:t>”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1</w:t>
            </w:r>
            <w:r>
              <w:rPr>
                <w:rFonts w:ascii="Times New Roman" w:eastAsiaTheme="minorEastAsia" w:hAnsi="Times New Roman"/>
                <w:szCs w:val="24"/>
              </w:rPr>
              <w:t>6</w:t>
            </w:r>
            <w:r w:rsidRPr="004317F8">
              <w:rPr>
                <w:rFonts w:ascii="Times New Roman" w:eastAsia="標楷體" w:hAnsi="Times New Roman"/>
                <w:color w:val="000000"/>
                <w:szCs w:val="24"/>
              </w:rPr>
              <w:t xml:space="preserve">th Edition, </w:t>
            </w:r>
            <w:r w:rsidRPr="004474C4">
              <w:rPr>
                <w:rFonts w:ascii="Times New Roman" w:eastAsia="標楷體" w:hAnsi="Times New Roman"/>
                <w:color w:val="000000"/>
                <w:szCs w:val="24"/>
              </w:rPr>
              <w:t>Pearson Education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.</w:t>
            </w:r>
          </w:p>
          <w:p w:rsidR="00BF2ABD" w:rsidRPr="00524166" w:rsidRDefault="000F646B" w:rsidP="000F646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2. </w:t>
            </w:r>
            <w:r w:rsidRPr="008733CD">
              <w:rPr>
                <w:rFonts w:ascii="Times New Roman" w:eastAsia="標楷體" w:hAnsi="Times New Roman"/>
              </w:rPr>
              <w:t>Related paper readings (assigned in class)</w:t>
            </w:r>
          </w:p>
        </w:tc>
      </w:tr>
      <w:tr w:rsidR="00BF2ABD" w:rsidRPr="00524166" w:rsidTr="0018776D">
        <w:tc>
          <w:tcPr>
            <w:tcW w:w="1064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545C1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545C16" w:rsidP="00545C16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Case </w:t>
            </w:r>
            <w:r>
              <w:rPr>
                <w:rFonts w:ascii="Times New Roman" w:eastAsiaTheme="minorEastAsia" w:hAnsi="Times New Roman" w:hint="eastAsia"/>
                <w:szCs w:val="24"/>
              </w:rPr>
              <w:t>p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resentation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545C1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702466"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545C16" w:rsidP="00545C16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Paper p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resentation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545C1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18776D">
        <w:tc>
          <w:tcPr>
            <w:tcW w:w="1064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545C1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Final Written Report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702466" w:rsidRPr="00524166" w:rsidRDefault="00545C1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702466"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DC2441">
        <w:tc>
          <w:tcPr>
            <w:tcW w:w="1064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8776D" w:rsidRDefault="00545C1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234CC0">
              <w:rPr>
                <w:rFonts w:ascii="Times New Roman" w:hAnsi="Times New Roman"/>
                <w:color w:val="000000"/>
                <w:szCs w:val="24"/>
              </w:rPr>
              <w:t xml:space="preserve">1.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Introduction to E-commerce</w:t>
            </w:r>
            <w:r w:rsidRPr="00234CC0">
              <w:rPr>
                <w:rFonts w:ascii="Times New Roman" w:hAnsi="Times New Roman"/>
                <w:color w:val="000000"/>
                <w:szCs w:val="24"/>
              </w:rPr>
              <w:br/>
              <w:t xml:space="preserve">2.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E-c</w:t>
            </w:r>
            <w:r w:rsidRPr="00234CC0">
              <w:rPr>
                <w:rFonts w:ascii="Times New Roman" w:hAnsi="Times New Roman"/>
                <w:color w:val="000000"/>
                <w:szCs w:val="24"/>
              </w:rPr>
              <w:t>ommerce infrastructure</w:t>
            </w:r>
            <w:r w:rsidRPr="00234CC0">
              <w:rPr>
                <w:rFonts w:ascii="Times New Roman" w:hAnsi="Times New Roman"/>
                <w:color w:val="000000"/>
                <w:szCs w:val="24"/>
              </w:rPr>
              <w:br/>
              <w:t>3.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E-c</w:t>
            </w:r>
            <w:r w:rsidRPr="00234CC0">
              <w:rPr>
                <w:rFonts w:ascii="Times New Roman" w:hAnsi="Times New Roman"/>
                <w:color w:val="000000"/>
                <w:szCs w:val="24"/>
              </w:rPr>
              <w:t>ommerce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 xml:space="preserve"> security and payment systems</w:t>
            </w:r>
            <w:r w:rsidRPr="00234CC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234CC0">
              <w:rPr>
                <w:rFonts w:ascii="Times New Roman" w:hAnsi="Times New Roman"/>
                <w:color w:val="000000"/>
                <w:szCs w:val="24"/>
              </w:rPr>
              <w:br/>
              <w:t xml:space="preserve">4.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E-commerce marketing and advertising</w:t>
            </w:r>
            <w:r w:rsidRPr="00234CC0">
              <w:rPr>
                <w:rFonts w:ascii="Times New Roman" w:hAnsi="Times New Roman"/>
                <w:color w:val="000000"/>
                <w:szCs w:val="24"/>
              </w:rPr>
              <w:br/>
              <w:t xml:space="preserve">5.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Social, mobile, and local marketing</w:t>
            </w:r>
            <w:r w:rsidRPr="00234CC0">
              <w:rPr>
                <w:rFonts w:ascii="Times New Roman" w:hAnsi="Times New Roman"/>
                <w:color w:val="000000"/>
                <w:szCs w:val="24"/>
              </w:rPr>
              <w:br/>
              <w:t xml:space="preserve">6.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Online media and communities</w:t>
            </w:r>
            <w:r w:rsidRPr="00234CC0">
              <w:rPr>
                <w:rFonts w:ascii="Times New Roman" w:hAnsi="Times New Roman"/>
                <w:color w:val="000000"/>
                <w:szCs w:val="24"/>
              </w:rPr>
              <w:br/>
              <w:t xml:space="preserve">7.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E-commerce retail and services</w:t>
            </w:r>
            <w:r w:rsidRPr="00234CC0">
              <w:rPr>
                <w:rFonts w:ascii="Times New Roman" w:hAnsi="Times New Roman"/>
                <w:color w:val="000000"/>
                <w:szCs w:val="24"/>
              </w:rPr>
              <w:br/>
              <w:t xml:space="preserve">8. B2B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E-c</w:t>
            </w:r>
            <w:r w:rsidRPr="00234CC0">
              <w:rPr>
                <w:rFonts w:ascii="Times New Roman" w:hAnsi="Times New Roman"/>
                <w:color w:val="000000"/>
                <w:szCs w:val="24"/>
              </w:rPr>
              <w:t>ommerce</w:t>
            </w:r>
            <w:r w:rsidRPr="00234CC0">
              <w:rPr>
                <w:rFonts w:ascii="Times New Roman" w:hAnsi="Times New Roman"/>
                <w:color w:val="000000"/>
                <w:szCs w:val="24"/>
              </w:rPr>
              <w:br/>
              <w:t xml:space="preserve">9. 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Paper discussions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(</w:t>
            </w:r>
            <w:r w:rsidRPr="008733CD">
              <w:rPr>
                <w:rFonts w:ascii="Times New Roman" w:eastAsia="標楷體" w:hAnsi="Times New Roman"/>
              </w:rPr>
              <w:t>assigned in class</w:t>
            </w:r>
            <w:r>
              <w:rPr>
                <w:rFonts w:ascii="Times New Roman" w:hAnsi="Times New Roman"/>
                <w:color w:val="000000"/>
                <w:szCs w:val="24"/>
              </w:rPr>
              <w:t>)</w:t>
            </w: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  <w:bookmarkStart w:id="0" w:name="_GoBack"/>
            <w:bookmarkEnd w:id="0"/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490886" w:rsidRPr="00524166" w:rsidRDefault="00490886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9/19(</w:t>
            </w:r>
            <w:r w:rsidRPr="00524166">
              <w:rPr>
                <w:rFonts w:ascii="Times New Roman" w:eastAsiaTheme="minorEastAsia" w:hAnsi="Times New Roman"/>
                <w:szCs w:val="24"/>
              </w:rPr>
              <w:t>範例</w:t>
            </w:r>
            <w:r w:rsidRPr="00524166">
              <w:rPr>
                <w:rFonts w:ascii="Times New Roman" w:eastAsiaTheme="minorEastAsia" w:hAnsi="Times New Roman"/>
                <w:szCs w:val="24"/>
              </w:rPr>
              <w:t>)(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請自行刪除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課程簡介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範例</w:t>
            </w:r>
            <w:r w:rsidRPr="00524166">
              <w:rPr>
                <w:rFonts w:ascii="Times New Roman" w:eastAsiaTheme="minorEastAsia" w:hAnsi="Times New Roman"/>
                <w:szCs w:val="24"/>
              </w:rPr>
              <w:t>)(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請自行刪除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XX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教科書第一章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範例</w:t>
            </w:r>
            <w:r w:rsidRPr="00524166">
              <w:rPr>
                <w:rFonts w:ascii="Times New Roman" w:eastAsiaTheme="minorEastAsia" w:hAnsi="Times New Roman"/>
                <w:szCs w:val="24"/>
              </w:rPr>
              <w:t>)(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請自行刪除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9/26(</w:t>
            </w:r>
            <w:r w:rsidRPr="00524166">
              <w:rPr>
                <w:rFonts w:ascii="Times New Roman" w:eastAsiaTheme="minorEastAsia" w:hAnsi="Times New Roman"/>
                <w:szCs w:val="24"/>
              </w:rPr>
              <w:t>範例</w:t>
            </w:r>
            <w:r w:rsidRPr="00524166">
              <w:rPr>
                <w:rFonts w:ascii="Times New Roman" w:eastAsiaTheme="minorEastAsia" w:hAnsi="Times New Roman"/>
                <w:szCs w:val="24"/>
              </w:rPr>
              <w:t>)(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請自行刪除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經營模式創新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範例</w:t>
            </w:r>
            <w:r w:rsidRPr="00524166">
              <w:rPr>
                <w:rFonts w:ascii="Times New Roman" w:eastAsiaTheme="minorEastAsia" w:hAnsi="Times New Roman"/>
                <w:szCs w:val="24"/>
              </w:rPr>
              <w:t>) 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請自行刪除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XX</w:t>
            </w:r>
            <w:r w:rsidRPr="00524166">
              <w:rPr>
                <w:rFonts w:ascii="Times New Roman" w:eastAsiaTheme="minorEastAsia" w:hAnsi="Times New Roman"/>
                <w:szCs w:val="24"/>
              </w:rPr>
              <w:t>教科書第一章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範例</w:t>
            </w:r>
            <w:r w:rsidRPr="00524166">
              <w:rPr>
                <w:rFonts w:ascii="Times New Roman" w:eastAsiaTheme="minorEastAsia" w:hAnsi="Times New Roman"/>
                <w:szCs w:val="24"/>
              </w:rPr>
              <w:t>)(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請自行刪除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25C" w:rsidRDefault="0080725C" w:rsidP="00711B26">
      <w:r>
        <w:separator/>
      </w:r>
    </w:p>
  </w:endnote>
  <w:endnote w:type="continuationSeparator" w:id="0">
    <w:p w:rsidR="0080725C" w:rsidRDefault="0080725C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C16" w:rsidRPr="00545C16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25C" w:rsidRDefault="0080725C" w:rsidP="00711B26">
      <w:r>
        <w:separator/>
      </w:r>
    </w:p>
  </w:footnote>
  <w:footnote w:type="continuationSeparator" w:id="0">
    <w:p w:rsidR="0080725C" w:rsidRDefault="0080725C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646B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3195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18C9"/>
    <w:rsid w:val="00522761"/>
    <w:rsid w:val="00524166"/>
    <w:rsid w:val="0053139D"/>
    <w:rsid w:val="00535E00"/>
    <w:rsid w:val="00545C16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55E1"/>
    <w:rsid w:val="005E6BF4"/>
    <w:rsid w:val="005F0657"/>
    <w:rsid w:val="00606B42"/>
    <w:rsid w:val="00626AD9"/>
    <w:rsid w:val="006276E5"/>
    <w:rsid w:val="0065307A"/>
    <w:rsid w:val="006559CF"/>
    <w:rsid w:val="00657485"/>
    <w:rsid w:val="00660B72"/>
    <w:rsid w:val="00671054"/>
    <w:rsid w:val="0067487A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7B5E"/>
    <w:rsid w:val="007E7E59"/>
    <w:rsid w:val="007F3590"/>
    <w:rsid w:val="0080725C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53B80"/>
    <w:rsid w:val="00877562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67C0A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425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F112F0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FC35A8ED53403BAEABF4E4718364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7C251E-BC0A-49A0-9E3A-C8DF07F2E99B}"/>
      </w:docPartPr>
      <w:docPartBody>
        <w:p w:rsidR="00960502" w:rsidRDefault="00854872" w:rsidP="00854872">
          <w:pPr>
            <w:pStyle w:val="0FFC35A8ED53403BAEABF4E4718364B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D91567171864408BE89176991F445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9C018-4C5E-4DE9-8ABF-AFA3C3621834}"/>
      </w:docPartPr>
      <w:docPartBody>
        <w:p w:rsidR="00960502" w:rsidRDefault="00854872" w:rsidP="00854872">
          <w:pPr>
            <w:pStyle w:val="FD91567171864408BE89176991F445B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FC60640510F41138734CDB9C8820E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287D70-A008-44C9-8084-33C0A5BDA6FA}"/>
      </w:docPartPr>
      <w:docPartBody>
        <w:p w:rsidR="00960502" w:rsidRDefault="00854872" w:rsidP="00854872">
          <w:pPr>
            <w:pStyle w:val="DFC60640510F41138734CDB9C8820E8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C2963"/>
    <w:rsid w:val="001A5764"/>
    <w:rsid w:val="002623B2"/>
    <w:rsid w:val="0030027B"/>
    <w:rsid w:val="003221FE"/>
    <w:rsid w:val="00327E7C"/>
    <w:rsid w:val="003F5157"/>
    <w:rsid w:val="004A48C3"/>
    <w:rsid w:val="00597DBB"/>
    <w:rsid w:val="00650F7E"/>
    <w:rsid w:val="00746CC7"/>
    <w:rsid w:val="007474A0"/>
    <w:rsid w:val="00826B0D"/>
    <w:rsid w:val="00854872"/>
    <w:rsid w:val="00895B22"/>
    <w:rsid w:val="008D49B0"/>
    <w:rsid w:val="008D68E5"/>
    <w:rsid w:val="009539B0"/>
    <w:rsid w:val="00960502"/>
    <w:rsid w:val="009F1E74"/>
    <w:rsid w:val="00A51EFD"/>
    <w:rsid w:val="00AD465F"/>
    <w:rsid w:val="00B975A8"/>
    <w:rsid w:val="00C0315F"/>
    <w:rsid w:val="00DB7910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872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B4FDA713F0FA4D6386538201E1E48CD1">
    <w:name w:val="B4FDA713F0FA4D6386538201E1E48CD1"/>
    <w:rsid w:val="00854872"/>
    <w:pPr>
      <w:widowControl w:val="0"/>
    </w:pPr>
  </w:style>
  <w:style w:type="paragraph" w:customStyle="1" w:styleId="43B98E002E7246B6AFBAA7B422B1392E">
    <w:name w:val="43B98E002E7246B6AFBAA7B422B1392E"/>
    <w:rsid w:val="00854872"/>
    <w:pPr>
      <w:widowControl w:val="0"/>
    </w:pPr>
  </w:style>
  <w:style w:type="paragraph" w:customStyle="1" w:styleId="42BCBCFDCD164E52B7275AD65800B1C6">
    <w:name w:val="42BCBCFDCD164E52B7275AD65800B1C6"/>
    <w:rsid w:val="00854872"/>
    <w:pPr>
      <w:widowControl w:val="0"/>
    </w:pPr>
  </w:style>
  <w:style w:type="paragraph" w:customStyle="1" w:styleId="9326528DBC98415AA3D9F6DA900D0768">
    <w:name w:val="9326528DBC98415AA3D9F6DA900D0768"/>
    <w:rsid w:val="00854872"/>
    <w:pPr>
      <w:widowControl w:val="0"/>
    </w:pPr>
  </w:style>
  <w:style w:type="paragraph" w:customStyle="1" w:styleId="85378000B573467FB8D9045D456ED19D">
    <w:name w:val="85378000B573467FB8D9045D456ED19D"/>
    <w:rsid w:val="00854872"/>
    <w:pPr>
      <w:widowControl w:val="0"/>
    </w:pPr>
  </w:style>
  <w:style w:type="paragraph" w:customStyle="1" w:styleId="906C12268BC34482962DFBADC731EBE3">
    <w:name w:val="906C12268BC34482962DFBADC731EBE3"/>
    <w:rsid w:val="00854872"/>
    <w:pPr>
      <w:widowControl w:val="0"/>
    </w:pPr>
  </w:style>
  <w:style w:type="paragraph" w:customStyle="1" w:styleId="1CB70159C89E4D28B59DDDB78E07522A">
    <w:name w:val="1CB70159C89E4D28B59DDDB78E07522A"/>
    <w:rsid w:val="00854872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BFF53E34ECEA4FA1A76A1D59FFB8DAE3">
    <w:name w:val="BFF53E34ECEA4FA1A76A1D59FFB8DAE3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B1D19BC600047C1819A59CFFEF6BDFF">
    <w:name w:val="DB1D19BC600047C1819A59CFFEF6BDFF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370</Words>
  <Characters>2111</Characters>
  <Application>Microsoft Office Word</Application>
  <DocSecurity>0</DocSecurity>
  <Lines>17</Lines>
  <Paragraphs>4</Paragraphs>
  <ScaleCrop>false</ScaleCrop>
  <Company>CCU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Admin</cp:lastModifiedBy>
  <cp:revision>5</cp:revision>
  <cp:lastPrinted>2019-12-04T07:06:00Z</cp:lastPrinted>
  <dcterms:created xsi:type="dcterms:W3CDTF">2019-12-23T07:06:00Z</dcterms:created>
  <dcterms:modified xsi:type="dcterms:W3CDTF">2020-12-17T04:53:00Z</dcterms:modified>
</cp:coreProperties>
</file>