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F7A" w:rsidRDefault="007F0F7A" w:rsidP="007F0F7A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研究所課程綱要表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181"/>
        <w:gridCol w:w="1758"/>
        <w:gridCol w:w="1227"/>
        <w:gridCol w:w="1431"/>
        <w:gridCol w:w="699"/>
        <w:gridCol w:w="1242"/>
        <w:gridCol w:w="1069"/>
        <w:gridCol w:w="1389"/>
      </w:tblGrid>
      <w:tr w:rsidR="007F0F7A" w:rsidTr="007F7556">
        <w:trPr>
          <w:cantSplit/>
          <w:jc w:val="center"/>
        </w:trPr>
        <w:tc>
          <w:tcPr>
            <w:tcW w:w="3242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F0F7A" w:rsidRPr="007F7556" w:rsidRDefault="007F0F7A" w:rsidP="00CA65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F7556">
              <w:rPr>
                <w:rFonts w:ascii="Arial" w:eastAsia="標楷體" w:cs="Arial" w:hint="eastAsia"/>
                <w:szCs w:val="24"/>
                <w:lang w:eastAsia="zh-TW"/>
              </w:rPr>
              <w:t>課程名稱：（中文）</w:t>
            </w:r>
            <w:r w:rsidR="007F7556" w:rsidRPr="007F7556">
              <w:rPr>
                <w:rFonts w:ascii="Arial" w:eastAsia="標楷體" w:hAnsi="標楷體" w:cs="Arial" w:hint="eastAsia"/>
                <w:szCs w:val="24"/>
                <w:lang w:eastAsia="zh-TW"/>
              </w:rPr>
              <w:t>圖形識別</w:t>
            </w:r>
          </w:p>
        </w:tc>
        <w:tc>
          <w:tcPr>
            <w:tcW w:w="59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F7556" w:rsidRDefault="007F0F7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7F7556">
              <w:rPr>
                <w:rFonts w:ascii="Arial" w:eastAsia="標楷體" w:cs="Arial" w:hint="eastAsia"/>
                <w:szCs w:val="24"/>
                <w:lang w:eastAsia="zh-TW"/>
              </w:rPr>
              <w:t>開課系所</w:t>
            </w:r>
          </w:p>
        </w:tc>
        <w:tc>
          <w:tcPr>
            <w:tcW w:w="1168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7F7556" w:rsidRDefault="00856D21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C01743">
              <w:rPr>
                <w:rFonts w:ascii="Arial" w:eastAsia="標楷體" w:hAnsi="標楷體" w:cs="Arial" w:hint="eastAsia"/>
                <w:sz w:val="20"/>
                <w:lang w:eastAsia="zh-TW"/>
              </w:rPr>
              <w:t>Electrical Engineering</w:t>
            </w:r>
          </w:p>
        </w:tc>
      </w:tr>
      <w:tr w:rsidR="007F0F7A" w:rsidTr="007F7556">
        <w:trPr>
          <w:cantSplit/>
          <w:jc w:val="center"/>
        </w:trPr>
        <w:tc>
          <w:tcPr>
            <w:tcW w:w="3242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F7556" w:rsidRDefault="007F0F7A" w:rsidP="00CA65AB">
            <w:pPr>
              <w:spacing w:after="0"/>
              <w:ind w:firstLineChars="500" w:firstLine="120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F7556">
              <w:rPr>
                <w:rFonts w:ascii="Arial" w:eastAsia="標楷體" w:cs="Arial" w:hint="eastAsia"/>
                <w:szCs w:val="24"/>
                <w:lang w:eastAsia="zh-TW"/>
              </w:rPr>
              <w:t>（英文）</w:t>
            </w:r>
            <w:r w:rsidR="007F7556" w:rsidRPr="007F7556">
              <w:rPr>
                <w:rFonts w:ascii="Arial" w:eastAsia="標楷體" w:hAnsi="標楷體" w:cs="Arial" w:hint="eastAsia"/>
                <w:szCs w:val="24"/>
                <w:lang w:eastAsia="zh-TW"/>
              </w:rPr>
              <w:t>Pattern Recognition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F7556" w:rsidRDefault="007F0F7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7F7556">
              <w:rPr>
                <w:rFonts w:ascii="Arial" w:eastAsia="標楷體" w:cs="Arial" w:hint="eastAsia"/>
                <w:szCs w:val="24"/>
                <w:lang w:eastAsia="zh-TW"/>
              </w:rPr>
              <w:t>課程代碼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7F7556" w:rsidRDefault="007F7556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7F7556">
              <w:rPr>
                <w:szCs w:val="24"/>
              </w:rPr>
              <w:t>4155310_01</w:t>
            </w:r>
          </w:p>
        </w:tc>
      </w:tr>
      <w:tr w:rsidR="007F0F7A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Pr="007F7556" w:rsidRDefault="007F0F7A" w:rsidP="00CA65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F7556">
              <w:rPr>
                <w:rFonts w:ascii="Arial" w:eastAsia="標楷體" w:cs="Arial" w:hint="eastAsia"/>
                <w:szCs w:val="24"/>
                <w:lang w:eastAsia="zh-TW"/>
              </w:rPr>
              <w:t>授課教師：</w:t>
            </w:r>
            <w:r w:rsidR="007F7556" w:rsidRPr="007F7556">
              <w:rPr>
                <w:rFonts w:ascii="Arial" w:eastAsia="標楷體" w:hAnsi="Arial" w:cs="Arial" w:hint="eastAsia"/>
                <w:szCs w:val="24"/>
                <w:lang w:eastAsia="zh-TW"/>
              </w:rPr>
              <w:t>賴文能</w:t>
            </w:r>
            <w:r w:rsidR="00856D21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　</w:t>
            </w:r>
            <w:r w:rsidR="00856D21">
              <w:rPr>
                <w:rFonts w:eastAsia="標楷體" w:hint="eastAsia"/>
                <w:bCs/>
                <w:szCs w:val="24"/>
                <w:lang w:eastAsia="zh-TW"/>
              </w:rPr>
              <w:t>(Wen-Nung Lie)</w:t>
            </w:r>
          </w:p>
        </w:tc>
      </w:tr>
      <w:tr w:rsidR="007F0F7A" w:rsidTr="007F7556">
        <w:trPr>
          <w:cantSplit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F7556" w:rsidRDefault="007F0F7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7F7556">
              <w:rPr>
                <w:rFonts w:ascii="Arial" w:eastAsia="標楷體" w:cs="Arial" w:hint="eastAsia"/>
                <w:szCs w:val="24"/>
                <w:lang w:eastAsia="zh-TW"/>
              </w:rPr>
              <w:t>學分數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F7556" w:rsidRDefault="007F7556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7F7556">
              <w:rPr>
                <w:rFonts w:ascii="Arial" w:eastAsia="標楷體" w:hAnsi="Arial" w:cs="Arial" w:hint="eastAsia"/>
                <w:szCs w:val="24"/>
                <w:lang w:eastAsia="zh-TW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F7556" w:rsidRDefault="007F0F7A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7F7556">
              <w:rPr>
                <w:rFonts w:ascii="Arial" w:eastAsia="標楷體" w:cs="Arial" w:hint="eastAsia"/>
                <w:szCs w:val="24"/>
                <w:lang w:eastAsia="zh-TW"/>
              </w:rPr>
              <w:t>必</w:t>
            </w:r>
            <w:r w:rsidRPr="007F7556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7F7556">
              <w:rPr>
                <w:rFonts w:ascii="Arial" w:eastAsia="標楷體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F7556" w:rsidRDefault="00856D21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elective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F7556" w:rsidRDefault="007F0F7A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7F7556">
              <w:rPr>
                <w:rFonts w:ascii="Arial" w:eastAsia="標楷體" w:cs="Arial" w:hint="eastAsia"/>
                <w:szCs w:val="24"/>
                <w:lang w:eastAsia="zh-TW"/>
              </w:rPr>
              <w:t>開課年級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0F7A" w:rsidRPr="007F7556" w:rsidRDefault="00856D21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G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raduate 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level</w:t>
            </w:r>
          </w:p>
        </w:tc>
      </w:tr>
      <w:tr w:rsidR="007F0F7A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Pr="007F7556" w:rsidRDefault="007F0F7A" w:rsidP="00CA65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F7556">
              <w:rPr>
                <w:rFonts w:ascii="Arial" w:eastAsia="標楷體" w:cs="Arial" w:hint="eastAsia"/>
                <w:szCs w:val="24"/>
                <w:lang w:eastAsia="zh-TW"/>
              </w:rPr>
              <w:t>先修科目或先備能力：</w:t>
            </w:r>
            <w:r w:rsidR="00CA65AB" w:rsidRPr="007F7556">
              <w:rPr>
                <w:rFonts w:ascii="Arial" w:eastAsia="標楷體" w:hAnsi="Arial" w:cs="Arial"/>
                <w:szCs w:val="24"/>
                <w:lang w:eastAsia="zh-TW"/>
              </w:rPr>
              <w:t xml:space="preserve"> </w:t>
            </w:r>
            <w:r w:rsidR="00856D21">
              <w:rPr>
                <w:rFonts w:ascii="Arial" w:eastAsia="標楷體" w:cs="Arial" w:hint="eastAsia"/>
                <w:szCs w:val="24"/>
                <w:lang w:eastAsia="zh-TW"/>
              </w:rPr>
              <w:t>none</w:t>
            </w:r>
          </w:p>
        </w:tc>
      </w:tr>
      <w:tr w:rsidR="008B2EEB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2EEB" w:rsidRPr="007F7556" w:rsidRDefault="00856D21" w:rsidP="00856D21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/>
                <w:szCs w:val="24"/>
                <w:lang w:eastAsia="zh-TW"/>
              </w:rPr>
              <w:t>Course description</w:t>
            </w:r>
            <w:r w:rsidR="008B2EEB" w:rsidRPr="007F7556">
              <w:rPr>
                <w:rFonts w:ascii="Arial" w:eastAsia="標楷體" w:cs="Arial"/>
                <w:szCs w:val="24"/>
                <w:lang w:eastAsia="zh-TW"/>
              </w:rPr>
              <w:t>：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This course is to learn traditional pattern recognition techniques such as statistical</w:t>
            </w:r>
            <w:r w:rsidR="002146EB">
              <w:rPr>
                <w:rFonts w:ascii="Arial" w:eastAsia="標楷體" w:cs="Arial"/>
                <w:szCs w:val="24"/>
                <w:lang w:eastAsia="zh-TW"/>
              </w:rPr>
              <w:t xml:space="preserve">, </w:t>
            </w:r>
            <w:r>
              <w:rPr>
                <w:rFonts w:ascii="Arial" w:eastAsia="標楷體" w:cs="Arial"/>
                <w:szCs w:val="24"/>
                <w:lang w:eastAsia="zh-TW"/>
              </w:rPr>
              <w:t>neural network</w:t>
            </w:r>
            <w:r w:rsidR="002146EB">
              <w:rPr>
                <w:rFonts w:ascii="Arial" w:eastAsia="標楷體" w:cs="Arial"/>
                <w:szCs w:val="24"/>
                <w:lang w:eastAsia="zh-TW"/>
              </w:rPr>
              <w:t>, and deep learning</w:t>
            </w:r>
            <w:r>
              <w:rPr>
                <w:rFonts w:ascii="Arial" w:eastAsia="標楷體" w:cs="Arial"/>
                <w:szCs w:val="24"/>
                <w:lang w:eastAsia="zh-TW"/>
              </w:rPr>
              <w:t xml:space="preserve"> 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approach</w:t>
            </w:r>
            <w:r>
              <w:rPr>
                <w:rFonts w:ascii="Arial" w:eastAsia="標楷體" w:cs="Arial"/>
                <w:szCs w:val="24"/>
                <w:lang w:eastAsia="zh-TW"/>
              </w:rPr>
              <w:t xml:space="preserve">es. We also want to train the students with practice applications via specific-topic </w:t>
            </w:r>
            <w:r w:rsidR="007F7556" w:rsidRPr="007F7556">
              <w:rPr>
                <w:rFonts w:eastAsia="標楷體" w:hint="eastAsia"/>
                <w:szCs w:val="24"/>
                <w:lang w:eastAsia="zh-TW"/>
              </w:rPr>
              <w:t xml:space="preserve">project </w:t>
            </w:r>
            <w:r>
              <w:rPr>
                <w:rFonts w:eastAsia="標楷體"/>
                <w:szCs w:val="24"/>
                <w:lang w:eastAsia="zh-TW"/>
              </w:rPr>
              <w:t xml:space="preserve">or </w:t>
            </w:r>
            <w:r w:rsidR="007F7556" w:rsidRPr="007F7556">
              <w:rPr>
                <w:rFonts w:eastAsia="標楷體" w:hint="eastAsia"/>
                <w:szCs w:val="24"/>
                <w:lang w:eastAsia="zh-TW"/>
              </w:rPr>
              <w:t>homework</w:t>
            </w:r>
            <w:r>
              <w:rPr>
                <w:rFonts w:eastAsia="標楷體"/>
                <w:szCs w:val="24"/>
                <w:lang w:eastAsia="zh-TW"/>
              </w:rPr>
              <w:t xml:space="preserve">. </w:t>
            </w:r>
          </w:p>
        </w:tc>
      </w:tr>
      <w:tr w:rsidR="008B2EEB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2EEB" w:rsidRPr="00A31B52" w:rsidRDefault="00856D21" w:rsidP="00856D21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 xml:space="preserve">Goal: </w:t>
            </w:r>
            <w:r>
              <w:rPr>
                <w:rFonts w:ascii="Arial" w:eastAsia="標楷體" w:cs="Arial"/>
                <w:szCs w:val="24"/>
                <w:lang w:eastAsia="zh-TW"/>
              </w:rPr>
              <w:t xml:space="preserve">Learning how to design classifiers based on statistical techniques. </w:t>
            </w:r>
          </w:p>
        </w:tc>
      </w:tr>
      <w:tr w:rsidR="007F0F7A" w:rsidTr="007F7556">
        <w:trPr>
          <w:cantSplit/>
          <w:jc w:val="center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0F7A" w:rsidRDefault="007F0F7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教科書</w:t>
            </w:r>
            <w:r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189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F0F7A" w:rsidRPr="00BB11CD" w:rsidRDefault="007F7556" w:rsidP="005A7151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BB11CD">
              <w:rPr>
                <w:rFonts w:eastAsia="標楷體"/>
                <w:szCs w:val="24"/>
              </w:rPr>
              <w:t>Pattern Classification</w:t>
            </w:r>
            <w:r w:rsidR="005A7151">
              <w:rPr>
                <w:rFonts w:eastAsia="標楷體"/>
                <w:szCs w:val="24"/>
              </w:rPr>
              <w:t xml:space="preserve">, </w:t>
            </w:r>
            <w:r w:rsidRPr="00BB11CD">
              <w:rPr>
                <w:rFonts w:eastAsia="標楷體"/>
                <w:szCs w:val="24"/>
              </w:rPr>
              <w:t xml:space="preserve">R.O. </w:t>
            </w:r>
            <w:proofErr w:type="spellStart"/>
            <w:r w:rsidRPr="00BB11CD">
              <w:rPr>
                <w:rFonts w:eastAsia="標楷體"/>
                <w:szCs w:val="24"/>
              </w:rPr>
              <w:t>Duda</w:t>
            </w:r>
            <w:proofErr w:type="spellEnd"/>
            <w:r w:rsidRPr="00BB11CD">
              <w:rPr>
                <w:rFonts w:eastAsia="標楷體"/>
                <w:szCs w:val="24"/>
              </w:rPr>
              <w:t>, P.E. Hart and D.G. Stork</w:t>
            </w:r>
            <w:r w:rsidR="005A7151">
              <w:rPr>
                <w:rFonts w:eastAsia="標楷體"/>
                <w:szCs w:val="24"/>
              </w:rPr>
              <w:t xml:space="preserve">, </w:t>
            </w:r>
            <w:r w:rsidRPr="00BB11CD">
              <w:rPr>
                <w:rFonts w:eastAsia="標楷體"/>
                <w:szCs w:val="24"/>
              </w:rPr>
              <w:t>Wiley-</w:t>
            </w:r>
            <w:proofErr w:type="spellStart"/>
            <w:r w:rsidRPr="00BB11CD">
              <w:rPr>
                <w:rFonts w:eastAsia="標楷體"/>
                <w:szCs w:val="24"/>
              </w:rPr>
              <w:t>Interscience</w:t>
            </w:r>
            <w:proofErr w:type="spellEnd"/>
            <w:r w:rsidRPr="00BB11CD">
              <w:rPr>
                <w:rFonts w:eastAsia="標楷體"/>
                <w:szCs w:val="24"/>
              </w:rPr>
              <w:t xml:space="preserve"> Publication, 2001</w:t>
            </w:r>
            <w:r w:rsidRPr="00BB11CD">
              <w:rPr>
                <w:rFonts w:eastAsia="標楷體"/>
                <w:szCs w:val="24"/>
              </w:rPr>
              <w:t>，</w:t>
            </w:r>
            <w:r w:rsidRPr="00BB11CD">
              <w:rPr>
                <w:rFonts w:eastAsia="標楷體"/>
                <w:szCs w:val="24"/>
              </w:rPr>
              <w:t>2nd Edition</w:t>
            </w:r>
          </w:p>
        </w:tc>
      </w:tr>
      <w:tr w:rsidR="007F0F7A" w:rsidTr="007F7556">
        <w:trPr>
          <w:cantSplit/>
          <w:jc w:val="center"/>
        </w:trPr>
        <w:tc>
          <w:tcPr>
            <w:tcW w:w="2910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課程綱要</w:t>
            </w:r>
          </w:p>
        </w:tc>
        <w:tc>
          <w:tcPr>
            <w:tcW w:w="1430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對應之學生核心能力</w:t>
            </w:r>
          </w:p>
        </w:tc>
        <w:tc>
          <w:tcPr>
            <w:tcW w:w="66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備註</w:t>
            </w:r>
          </w:p>
        </w:tc>
      </w:tr>
      <w:tr w:rsidR="007F0F7A" w:rsidTr="007F7556">
        <w:trPr>
          <w:cantSplit/>
          <w:jc w:val="center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單元主題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內容綱要</w:t>
            </w:r>
          </w:p>
        </w:tc>
        <w:tc>
          <w:tcPr>
            <w:tcW w:w="1430" w:type="pct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66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7F0F7A" w:rsidTr="007F7556">
        <w:trPr>
          <w:cantSplit/>
          <w:trHeight w:val="567"/>
          <w:jc w:val="center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56" w:rsidRPr="006072C4" w:rsidRDefault="007F7556" w:rsidP="007F7556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18"/>
                <w:szCs w:val="18"/>
              </w:rPr>
            </w:pPr>
            <w:r w:rsidRPr="006072C4">
              <w:rPr>
                <w:rFonts w:ascii="Arial" w:eastAsia="標楷體" w:hAnsi="Arial" w:cs="Arial"/>
                <w:sz w:val="18"/>
                <w:szCs w:val="18"/>
              </w:rPr>
              <w:t>Introduction</w:t>
            </w:r>
          </w:p>
          <w:p w:rsidR="007F0F7A" w:rsidRDefault="007F0F7A" w:rsidP="007F7556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CD" w:rsidRPr="00BB11CD" w:rsidRDefault="007F7556" w:rsidP="00BB11CD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after="0"/>
              <w:ind w:leftChars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BB11CD">
              <w:rPr>
                <w:rFonts w:ascii="Arial" w:eastAsia="標楷體" w:hAnsi="Arial" w:cs="Arial" w:hint="eastAsia"/>
                <w:sz w:val="18"/>
                <w:szCs w:val="18"/>
              </w:rPr>
              <w:t xml:space="preserve">Goals of </w:t>
            </w:r>
            <w:r w:rsidRPr="00BB11CD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PR</w:t>
            </w:r>
          </w:p>
          <w:p w:rsidR="007F0F7A" w:rsidRPr="00BB11CD" w:rsidRDefault="007F7556" w:rsidP="00BB11CD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after="0"/>
              <w:ind w:leftChars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BB11CD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Applications of PR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Default="00BB11CD" w:rsidP="00BB11CD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Default="007F0F7A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7F0F7A" w:rsidTr="007F7556">
        <w:trPr>
          <w:cantSplit/>
          <w:trHeight w:val="567"/>
          <w:jc w:val="center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Default="007F7556" w:rsidP="007F7556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6072C4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Bayesian Decision Theory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BB11CD" w:rsidRDefault="007F7556" w:rsidP="00BB11CD">
            <w:pPr>
              <w:pStyle w:val="a3"/>
              <w:numPr>
                <w:ilvl w:val="0"/>
                <w:numId w:val="15"/>
              </w:numPr>
              <w:snapToGrid w:val="0"/>
              <w:spacing w:after="0"/>
              <w:ind w:leftChars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BB11CD">
              <w:rPr>
                <w:rFonts w:ascii="Arial" w:eastAsia="標楷體" w:hAnsi="Arial" w:cs="Arial"/>
                <w:sz w:val="18"/>
                <w:szCs w:val="18"/>
              </w:rPr>
              <w:t>The probability structure underlying</w:t>
            </w:r>
            <w:r w:rsidRPr="00BB11CD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 </w:t>
            </w:r>
            <w:r w:rsidRPr="00BB11CD">
              <w:rPr>
                <w:rFonts w:ascii="Arial" w:eastAsia="標楷體" w:hAnsi="Arial" w:cs="Arial"/>
                <w:sz w:val="18"/>
                <w:szCs w:val="18"/>
              </w:rPr>
              <w:t>the categories is known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Default="00BB11CD" w:rsidP="00BB11CD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Default="007F0F7A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7F0F7A" w:rsidTr="007F7556">
        <w:trPr>
          <w:cantSplit/>
          <w:trHeight w:val="567"/>
          <w:jc w:val="center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56" w:rsidRPr="006072C4" w:rsidRDefault="007F7556" w:rsidP="007F7556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6072C4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Maximum-Likelihood and Bayesian Parameter Estimation</w:t>
            </w:r>
          </w:p>
          <w:p w:rsidR="007F0F7A" w:rsidRPr="007F7556" w:rsidRDefault="007F0F7A" w:rsidP="007F7556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56" w:rsidRDefault="007F7556" w:rsidP="00BB11CD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after="0"/>
              <w:ind w:leftChars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BB11C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The full probability structure underlying the categories is not known</w:t>
            </w:r>
          </w:p>
          <w:p w:rsidR="007F0F7A" w:rsidRPr="00BB11CD" w:rsidRDefault="007F7556" w:rsidP="00BB11CD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after="0"/>
              <w:ind w:leftChars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BB11C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The general forms of their distributions are known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Default="00BB11CD" w:rsidP="00BB11CD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Default="007F0F7A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366695" w:rsidTr="007F7556">
        <w:trPr>
          <w:cantSplit/>
          <w:trHeight w:val="567"/>
          <w:jc w:val="center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95" w:rsidRDefault="007F7556" w:rsidP="007F7556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6072C4">
              <w:rPr>
                <w:rFonts w:ascii="Arial" w:eastAsia="標楷體" w:hAnsi="Arial" w:cs="Arial"/>
                <w:sz w:val="20"/>
                <w:lang w:eastAsia="zh-TW"/>
              </w:rPr>
              <w:t>Nonparametric Techniques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CD" w:rsidRDefault="007F7556" w:rsidP="00BB11CD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after="0"/>
              <w:ind w:leftChars="0"/>
              <w:rPr>
                <w:rFonts w:ascii="Arial" w:eastAsia="標楷體" w:hAnsi="Arial" w:cs="Arial"/>
                <w:sz w:val="18"/>
                <w:szCs w:val="18"/>
              </w:rPr>
            </w:pPr>
            <w:r w:rsidRPr="00BB11CD">
              <w:rPr>
                <w:rFonts w:ascii="Arial" w:eastAsia="標楷體" w:hAnsi="Arial" w:cs="Arial"/>
                <w:sz w:val="18"/>
                <w:szCs w:val="18"/>
              </w:rPr>
              <w:t>There is no prior parameterized knowledge about the underlying probability structure</w:t>
            </w:r>
          </w:p>
          <w:p w:rsidR="00BB11CD" w:rsidRDefault="007F7556" w:rsidP="00BB11CD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after="0"/>
              <w:ind w:leftChars="0"/>
              <w:rPr>
                <w:rFonts w:ascii="Arial" w:eastAsia="標楷體" w:hAnsi="Arial" w:cs="Arial"/>
                <w:sz w:val="18"/>
                <w:szCs w:val="18"/>
              </w:rPr>
            </w:pPr>
            <w:r w:rsidRPr="00BB11CD">
              <w:rPr>
                <w:rFonts w:ascii="Arial" w:eastAsia="標楷體" w:hAnsi="Arial" w:cs="Arial"/>
                <w:sz w:val="18"/>
                <w:szCs w:val="18"/>
              </w:rPr>
              <w:t>Classification is based on the training samples alone</w:t>
            </w:r>
          </w:p>
          <w:p w:rsidR="00366695" w:rsidRPr="00BB11CD" w:rsidRDefault="007F7556" w:rsidP="00BB11CD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after="0"/>
              <w:ind w:leftChars="0"/>
              <w:rPr>
                <w:rFonts w:ascii="Arial" w:eastAsia="標楷體" w:hAnsi="Arial" w:cs="Arial"/>
                <w:sz w:val="18"/>
                <w:szCs w:val="18"/>
              </w:rPr>
            </w:pPr>
            <w:r w:rsidRPr="00BB11CD">
              <w:rPr>
                <w:rFonts w:ascii="Arial" w:eastAsia="標楷體" w:hAnsi="Arial" w:cs="Arial"/>
                <w:sz w:val="18"/>
                <w:szCs w:val="18"/>
              </w:rPr>
              <w:t>Nearest-neighbor algorithm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95" w:rsidRDefault="00BB11CD" w:rsidP="00BB11CD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695" w:rsidRDefault="00366695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7F0F7A" w:rsidTr="007F7556">
        <w:trPr>
          <w:cantSplit/>
          <w:trHeight w:val="567"/>
          <w:jc w:val="center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556" w:rsidRPr="006072C4" w:rsidRDefault="007F7556" w:rsidP="007F7556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  <w:lang w:eastAsia="zh-TW"/>
              </w:rPr>
            </w:pPr>
            <w:r w:rsidRPr="006072C4">
              <w:rPr>
                <w:rFonts w:ascii="Arial" w:eastAsia="標楷體" w:hAnsi="Arial" w:cs="Arial"/>
                <w:sz w:val="20"/>
                <w:lang w:eastAsia="zh-TW"/>
              </w:rPr>
              <w:t>Linear Discriminant Functions</w:t>
            </w:r>
          </w:p>
          <w:p w:rsidR="007F0F7A" w:rsidRDefault="007F0F7A" w:rsidP="007F7556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1CD" w:rsidRDefault="007F7556" w:rsidP="00BB11CD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after="0"/>
              <w:ind w:leftChars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BB11C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Parameter estimation</w:t>
            </w:r>
          </w:p>
          <w:p w:rsidR="007F0F7A" w:rsidRPr="00BB11CD" w:rsidRDefault="007F7556" w:rsidP="00BB11CD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after="0"/>
              <w:ind w:leftChars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BB11CD">
              <w:rPr>
                <w:rFonts w:ascii="Arial" w:eastAsia="標楷體" w:hAnsi="Arial" w:cs="Arial"/>
                <w:sz w:val="18"/>
                <w:szCs w:val="18"/>
              </w:rPr>
              <w:t>Derive a class of incremental training rules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0F7A" w:rsidRDefault="00BB11CD" w:rsidP="00BB11CD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0F7A" w:rsidRDefault="007F0F7A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7F7556" w:rsidTr="007F7556">
        <w:trPr>
          <w:cantSplit/>
          <w:trHeight w:val="567"/>
          <w:jc w:val="center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556" w:rsidRPr="006072C4" w:rsidRDefault="007F7556" w:rsidP="007F7556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 w:rsidRPr="006072C4">
              <w:rPr>
                <w:rFonts w:ascii="Arial" w:eastAsia="標楷體" w:hAnsi="Arial" w:cs="Arial"/>
                <w:sz w:val="20"/>
              </w:rPr>
              <w:t>Multilayer Neural Networks</w:t>
            </w:r>
          </w:p>
          <w:p w:rsidR="007F7556" w:rsidRDefault="007F7556" w:rsidP="007F7556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556" w:rsidRPr="00BB11CD" w:rsidRDefault="007F7556" w:rsidP="00BB11CD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after="0"/>
              <w:ind w:leftChars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BB11C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Linear discriminants can be extended for training multilayer neural networks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556" w:rsidRDefault="00BB11CD" w:rsidP="00BB11CD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7556" w:rsidRDefault="007F7556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7F7556" w:rsidTr="007F7556">
        <w:trPr>
          <w:cantSplit/>
          <w:trHeight w:val="567"/>
          <w:jc w:val="center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556" w:rsidRPr="006072C4" w:rsidRDefault="007F7556" w:rsidP="007F7556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  <w:lang w:eastAsia="zh-TW"/>
              </w:rPr>
            </w:pPr>
            <w:r w:rsidRPr="006072C4">
              <w:rPr>
                <w:rFonts w:ascii="Arial" w:eastAsia="標楷體" w:hAnsi="Arial" w:cs="Arial"/>
                <w:sz w:val="20"/>
                <w:lang w:eastAsia="zh-TW"/>
              </w:rPr>
              <w:t>Unsupervised Learning and Clustering</w:t>
            </w:r>
          </w:p>
          <w:p w:rsidR="007F7556" w:rsidRDefault="007F7556" w:rsidP="007F7556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556" w:rsidRPr="00BB11CD" w:rsidRDefault="007F7556" w:rsidP="00BB11CD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rPr>
                <w:rFonts w:ascii="Arial" w:eastAsia="標楷體" w:hAnsi="Arial" w:cs="Arial"/>
                <w:sz w:val="18"/>
                <w:szCs w:val="18"/>
              </w:rPr>
            </w:pPr>
            <w:r w:rsidRPr="00BB11CD">
              <w:rPr>
                <w:rFonts w:ascii="Arial" w:eastAsia="標楷體" w:hAnsi="Arial" w:cs="Arial"/>
                <w:sz w:val="18"/>
                <w:szCs w:val="18"/>
              </w:rPr>
              <w:t>Input training patterns are not labeled</w:t>
            </w:r>
          </w:p>
          <w:p w:rsidR="007F7556" w:rsidRPr="006072C4" w:rsidRDefault="007F7556" w:rsidP="007F7556">
            <w:pPr>
              <w:numPr>
                <w:ilvl w:val="0"/>
                <w:numId w:val="7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6072C4">
              <w:rPr>
                <w:rFonts w:ascii="Arial" w:eastAsia="標楷體" w:hAnsi="Arial" w:cs="Arial"/>
                <w:sz w:val="18"/>
                <w:szCs w:val="18"/>
              </w:rPr>
              <w:t>Determine the cluster structure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556" w:rsidRDefault="00BB11CD" w:rsidP="00BB11CD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7556" w:rsidRDefault="007F7556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7F7556" w:rsidTr="007F7556">
        <w:trPr>
          <w:cantSplit/>
          <w:trHeight w:val="567"/>
          <w:jc w:val="center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556" w:rsidRDefault="002146EB" w:rsidP="007F7556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 w:val="20"/>
                <w:lang w:eastAsia="zh-TW"/>
              </w:rPr>
              <w:t>Deep Learning Networks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556" w:rsidRDefault="002146EB" w:rsidP="00BB11CD">
            <w:pPr>
              <w:numPr>
                <w:ilvl w:val="0"/>
                <w:numId w:val="19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/>
                <w:sz w:val="18"/>
                <w:szCs w:val="18"/>
                <w:lang w:eastAsia="zh-TW"/>
              </w:rPr>
              <w:t>Introduction of DL</w:t>
            </w:r>
          </w:p>
          <w:p w:rsidR="002146EB" w:rsidRDefault="002373C4" w:rsidP="00BB11CD">
            <w:pPr>
              <w:numPr>
                <w:ilvl w:val="0"/>
                <w:numId w:val="19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/>
                <w:sz w:val="18"/>
                <w:szCs w:val="18"/>
                <w:lang w:eastAsia="zh-TW"/>
              </w:rPr>
              <w:t>Vari</w:t>
            </w:r>
            <w:r w:rsidR="002146EB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ants of </w:t>
            </w:r>
            <w:r>
              <w:rPr>
                <w:rFonts w:ascii="Arial" w:eastAsia="標楷體" w:hAnsi="Arial" w:cs="Arial"/>
                <w:sz w:val="18"/>
                <w:szCs w:val="18"/>
                <w:lang w:eastAsia="zh-TW"/>
              </w:rPr>
              <w:t>neural networks (CNN, RNN, LSTM)</w:t>
            </w:r>
          </w:p>
          <w:p w:rsidR="002373C4" w:rsidRDefault="002373C4" w:rsidP="00BB11CD">
            <w:pPr>
              <w:numPr>
                <w:ilvl w:val="0"/>
                <w:numId w:val="19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/>
                <w:sz w:val="18"/>
                <w:szCs w:val="18"/>
                <w:lang w:eastAsia="zh-TW"/>
              </w:rPr>
              <w:t>Unsupervised learning and reinforcement learning</w:t>
            </w:r>
          </w:p>
          <w:p w:rsidR="002373C4" w:rsidRPr="006072C4" w:rsidRDefault="002373C4" w:rsidP="00BB11CD">
            <w:pPr>
              <w:numPr>
                <w:ilvl w:val="0"/>
                <w:numId w:val="19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G</w:t>
            </w:r>
            <w:r>
              <w:rPr>
                <w:rFonts w:ascii="Arial" w:eastAsia="標楷體" w:hAnsi="Arial" w:cs="Arial"/>
                <w:sz w:val="18"/>
                <w:szCs w:val="18"/>
                <w:lang w:eastAsia="zh-TW"/>
              </w:rPr>
              <w:t>enerative adversarial</w:t>
            </w: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 n</w:t>
            </w:r>
            <w:r>
              <w:rPr>
                <w:rFonts w:ascii="Arial" w:eastAsia="標楷體" w:hAnsi="Arial" w:cs="Arial"/>
                <w:sz w:val="18"/>
                <w:szCs w:val="18"/>
                <w:lang w:eastAsia="zh-TW"/>
              </w:rPr>
              <w:t>etwork</w:t>
            </w:r>
            <w:bookmarkStart w:id="0" w:name="_GoBack"/>
            <w:bookmarkEnd w:id="0"/>
            <w:r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(GAN)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556" w:rsidRDefault="00BB11CD" w:rsidP="00BB11CD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7556" w:rsidRDefault="007F7556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7F0F7A" w:rsidTr="00A9577C"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F0F7A" w:rsidRDefault="007F0F7A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教學要點概述</w:t>
            </w:r>
            <w:r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：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教材編選：</w:t>
            </w:r>
            <w:r w:rsidR="00BB11CD">
              <w:rPr>
                <w:rFonts w:ascii="標楷體" w:eastAsia="標楷體" w:hAnsi="標楷體" w:cs="Arial" w:hint="eastAsia"/>
                <w:sz w:val="20"/>
                <w:lang w:eastAsia="zh-TW"/>
              </w:rPr>
              <w:t>■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自編教材　　</w:t>
            </w:r>
            <w:r>
              <w:rPr>
                <w:rFonts w:ascii="Arial" w:eastAsia="標楷體" w:hAnsi="標楷體" w:cs="Arial"/>
                <w:sz w:val="20"/>
                <w:lang w:eastAsia="zh-TW"/>
              </w:rPr>
              <w:t xml:space="preserve">  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教科書作者提供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教學方法：</w:t>
            </w:r>
            <w:r w:rsidR="00BB11CD">
              <w:rPr>
                <w:rFonts w:ascii="標楷體" w:eastAsia="標楷體" w:hAnsi="標楷體" w:cs="Arial" w:hint="eastAsia"/>
                <w:sz w:val="20"/>
                <w:lang w:eastAsia="zh-TW"/>
              </w:rPr>
              <w:t>■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投影片講述　</w:t>
            </w:r>
            <w:r>
              <w:rPr>
                <w:rFonts w:ascii="Arial" w:eastAsia="標楷體" w:hAnsi="標楷體" w:cs="Arial"/>
                <w:sz w:val="20"/>
                <w:lang w:eastAsia="zh-TW"/>
              </w:rPr>
              <w:t xml:space="preserve">   </w:t>
            </w:r>
            <w:r w:rsidR="002146EB">
              <w:rPr>
                <w:rFonts w:ascii="標楷體" w:eastAsia="標楷體" w:hAnsi="標楷體" w:cs="Arial" w:hint="eastAsia"/>
                <w:sz w:val="20"/>
                <w:lang w:eastAsia="zh-TW"/>
              </w:rPr>
              <w:t>■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板書講述　</w:t>
            </w:r>
            <w:r>
              <w:rPr>
                <w:rFonts w:ascii="Arial" w:eastAsia="標楷體" w:hAnsi="標楷體" w:cs="Arial"/>
                <w:sz w:val="20"/>
                <w:lang w:eastAsia="zh-TW"/>
              </w:rPr>
              <w:t xml:space="preserve">       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實例示範　</w:t>
            </w:r>
            <w:r>
              <w:rPr>
                <w:rFonts w:ascii="Arial" w:eastAsia="標楷體" w:hAnsi="標楷體" w:cs="Arial"/>
                <w:sz w:val="20"/>
                <w:lang w:eastAsia="zh-TW"/>
              </w:rPr>
              <w:t xml:space="preserve">    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操作練習</w:t>
            </w:r>
          </w:p>
          <w:p w:rsidR="00366695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評量方法：</w:t>
            </w:r>
            <w:r w:rsidR="003666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3666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上課點名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3666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  <w:r w:rsidR="003666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 w:rsidR="003666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3666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小考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3666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BB11CD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 </w:t>
            </w:r>
            <w:r w:rsidR="003666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3666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作業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3666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BB11CD">
              <w:rPr>
                <w:rFonts w:ascii="標楷體" w:eastAsia="標楷體" w:hAnsi="標楷體" w:cs="Arial" w:hint="eastAsia"/>
                <w:sz w:val="20"/>
                <w:lang w:eastAsia="zh-TW"/>
              </w:rPr>
              <w:t>■</w:t>
            </w:r>
            <w:r w:rsidR="00FE1C47" w:rsidRPr="00FE1C47">
              <w:rPr>
                <w:rFonts w:eastAsia="標楷體"/>
                <w:sz w:val="20"/>
                <w:lang w:eastAsia="zh-TW"/>
              </w:rPr>
              <w:t>programming</w:t>
            </w:r>
            <w:r w:rsidR="00366695" w:rsidRPr="00FE1C47">
              <w:rPr>
                <w:rFonts w:eastAsia="標楷體"/>
                <w:sz w:val="20"/>
                <w:lang w:eastAsia="zh-TW"/>
              </w:rPr>
              <w:t>（</w:t>
            </w:r>
            <w:r w:rsidR="00BB11CD" w:rsidRPr="00FE1C47">
              <w:rPr>
                <w:rFonts w:eastAsia="標楷體"/>
                <w:sz w:val="20"/>
                <w:lang w:eastAsia="zh-TW"/>
              </w:rPr>
              <w:t>4</w:t>
            </w:r>
            <w:r w:rsidR="00BB11CD">
              <w:rPr>
                <w:rFonts w:ascii="Arial" w:eastAsia="標楷體" w:hAnsi="Arial" w:cs="Arial" w:hint="eastAsia"/>
                <w:sz w:val="20"/>
                <w:lang w:eastAsia="zh-TW"/>
              </w:rPr>
              <w:t>0</w:t>
            </w:r>
            <w:r w:rsidR="003666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3666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3666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實習報告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3666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366695" w:rsidRDefault="00366695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新細明體" w:hAnsi="新細明體" w:cs="Arial" w:hint="eastAsia"/>
                <w:sz w:val="20"/>
                <w:lang w:eastAsia="zh-TW"/>
              </w:rPr>
              <w:t xml:space="preserve">　　　　　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專案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 w:rsidR="00BB11CD">
              <w:rPr>
                <w:rFonts w:ascii="標楷體" w:eastAsia="標楷體" w:hAnsi="標楷體" w:cs="Arial" w:hint="eastAsia"/>
                <w:sz w:val="20"/>
                <w:lang w:eastAsia="zh-TW"/>
              </w:rPr>
              <w:t>■</w:t>
            </w:r>
            <w:r w:rsidR="00FE1C47" w:rsidRPr="00FE1C47">
              <w:rPr>
                <w:rFonts w:eastAsia="標楷體"/>
                <w:sz w:val="20"/>
                <w:lang w:eastAsia="zh-TW"/>
              </w:rPr>
              <w:t>Mid-term exam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BB11CD">
              <w:rPr>
                <w:rFonts w:ascii="Arial" w:eastAsia="標楷體" w:hAnsi="Arial" w:cs="Arial" w:hint="eastAsia"/>
                <w:sz w:val="20"/>
                <w:lang w:eastAsia="zh-TW"/>
              </w:rPr>
              <w:t>30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 w:rsidR="00BB11CD">
              <w:rPr>
                <w:rFonts w:ascii="標楷體" w:eastAsia="標楷體" w:hAnsi="標楷體" w:cs="Arial" w:hint="eastAsia"/>
                <w:sz w:val="20"/>
                <w:lang w:eastAsia="zh-TW"/>
              </w:rPr>
              <w:t>■</w:t>
            </w:r>
            <w:r w:rsidR="00FE1C47" w:rsidRPr="00FE1C47">
              <w:rPr>
                <w:rFonts w:eastAsia="標楷體"/>
                <w:sz w:val="20"/>
                <w:lang w:eastAsia="zh-TW"/>
              </w:rPr>
              <w:t>Final-term exam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BB11CD">
              <w:rPr>
                <w:rFonts w:ascii="Arial" w:eastAsia="標楷體" w:hAnsi="Arial" w:cs="Arial" w:hint="eastAsia"/>
                <w:sz w:val="20"/>
                <w:lang w:eastAsia="zh-TW"/>
              </w:rPr>
              <w:t>30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期末報告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proofErr w:type="gramStart"/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其它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proofErr w:type="gramEnd"/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教學資源：</w:t>
            </w:r>
            <w:r w:rsidR="00856D21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課程網站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 xml:space="preserve">       </w:t>
            </w:r>
            <w:r w:rsidR="00856D21">
              <w:rPr>
                <w:rFonts w:ascii="標楷體" w:eastAsia="標楷體" w:hAnsi="標楷體" w:cs="Arial" w:hint="eastAsia"/>
                <w:sz w:val="20"/>
                <w:lang w:eastAsia="zh-TW"/>
              </w:rPr>
              <w:t>■</w:t>
            </w:r>
            <w:r w:rsidR="00FE1C47" w:rsidRPr="00FE1C47">
              <w:rPr>
                <w:rFonts w:eastAsia="標楷體"/>
                <w:sz w:val="20"/>
                <w:lang w:eastAsia="zh-TW"/>
              </w:rPr>
              <w:t xml:space="preserve">files for downloading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其他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u w:val="single"/>
                <w:lang w:eastAsia="zh-TW"/>
              </w:rPr>
              <w:t xml:space="preserve">                      </w:t>
            </w:r>
          </w:p>
          <w:p w:rsidR="007F0F7A" w:rsidRDefault="007F0F7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教學相關配合事項：</w:t>
            </w:r>
          </w:p>
        </w:tc>
      </w:tr>
      <w:tr w:rsidR="007F0F7A" w:rsidTr="00A9577C">
        <w:trPr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0F7A" w:rsidRPr="00CA65AB" w:rsidRDefault="007F0F7A">
            <w:pPr>
              <w:spacing w:after="0"/>
              <w:rPr>
                <w:rFonts w:ascii="標楷體" w:eastAsia="標楷體" w:hAnsi="標楷體"/>
                <w:b/>
                <w:lang w:eastAsia="zh-TW"/>
              </w:rPr>
            </w:pPr>
            <w:r w:rsidRPr="00CA65AB">
              <w:rPr>
                <w:rFonts w:ascii="標楷體" w:eastAsia="標楷體" w:hAnsi="標楷體" w:hint="eastAsia"/>
                <w:b/>
                <w:lang w:eastAsia="zh-TW"/>
              </w:rPr>
              <w:t>核心能力</w:t>
            </w:r>
          </w:p>
          <w:p w:rsidR="007F0F7A" w:rsidRPr="00CA65AB" w:rsidRDefault="00BB11CD">
            <w:pPr>
              <w:spacing w:after="0"/>
              <w:jc w:val="center"/>
              <w:rPr>
                <w:rFonts w:hAnsi="標楷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1.1</w:t>
            </w:r>
            <w:r w:rsidR="007F0F7A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1.2</w:t>
            </w:r>
            <w:r w:rsidR="007F0F7A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1.3</w:t>
            </w:r>
            <w:r w:rsidR="007F0F7A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2.1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2.2</w:t>
            </w:r>
            <w:r w:rsidR="007F0F7A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3.1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3.2</w:t>
            </w:r>
            <w:r w:rsidR="007F0F7A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4.1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4.2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4.3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4.4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lastRenderedPageBreak/>
              <w:t xml:space="preserve">1.1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學習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通訊工程相關領域之理論基礎</w:t>
            </w:r>
          </w:p>
          <w:p w:rsidR="00CA65AB" w:rsidRPr="00CA65AB" w:rsidRDefault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1.2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瞭解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通訊工程相關領域之實務技術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1.3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訓練專業論文寫作與簡報的能力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2.1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培養發掘與分析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通訊工程特定領域專題研究之能力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2.2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培養規劃與執行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通訊工程特定領域專題研究之能力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3.1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學習溝通與表達的能力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3.2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運用個人專長，與團隊成員合作達成計畫目標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4.1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瞭解國內外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通訊工程特定領域產業現況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>4.2</w:t>
            </w: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ab/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理解工程倫理及社會責任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Pr="00CA65AB" w:rsidRDefault="007F0F7A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>4.3</w:t>
            </w: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ab/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培養良好的國際觀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Default="007F0F7A">
            <w:pPr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>4.4</w:t>
            </w: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ab/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培養科技英文能力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</w:tc>
      </w:tr>
    </w:tbl>
    <w:p w:rsidR="007F0F7A" w:rsidRDefault="007F0F7A" w:rsidP="00366695">
      <w:pPr>
        <w:spacing w:after="0"/>
        <w:outlineLvl w:val="0"/>
        <w:rPr>
          <w:rFonts w:eastAsia="標楷體"/>
          <w:lang w:eastAsia="zh-TW"/>
        </w:rPr>
      </w:pPr>
      <w:proofErr w:type="gramStart"/>
      <w:r>
        <w:rPr>
          <w:rFonts w:eastAsia="標楷體" w:hint="eastAsia"/>
          <w:lang w:eastAsia="zh-TW"/>
        </w:rPr>
        <w:lastRenderedPageBreak/>
        <w:t>註</w:t>
      </w:r>
      <w:proofErr w:type="gramEnd"/>
      <w:r>
        <w:rPr>
          <w:rFonts w:eastAsia="標楷體" w:hint="eastAsia"/>
          <w:lang w:eastAsia="zh-TW"/>
        </w:rPr>
        <w:t>：</w:t>
      </w:r>
      <w:r>
        <w:rPr>
          <w:rFonts w:ascii="Arial" w:eastAsia="標楷體" w:hAnsi="Arial" w:cs="Arial"/>
          <w:lang w:eastAsia="zh-TW"/>
        </w:rPr>
        <w:t>1.</w:t>
      </w:r>
      <w:r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教科書請註明書名、作者、出版社、出版年等</w:t>
      </w:r>
      <w:smartTag w:uri="urn:schemas-microsoft-com:office:smarttags" w:element="PersonName">
        <w:r>
          <w:rPr>
            <w:rFonts w:eastAsia="標楷體" w:hint="eastAsia"/>
            <w:lang w:eastAsia="zh-TW"/>
          </w:rPr>
          <w:t>資訊</w:t>
        </w:r>
      </w:smartTag>
      <w:r>
        <w:rPr>
          <w:rFonts w:eastAsia="標楷體" w:hint="eastAsia"/>
          <w:lang w:eastAsia="zh-TW"/>
        </w:rPr>
        <w:t>。</w:t>
      </w:r>
    </w:p>
    <w:p w:rsidR="007F0F7A" w:rsidRDefault="007F0F7A" w:rsidP="00366695">
      <w:pPr>
        <w:spacing w:after="0"/>
        <w:ind w:leftChars="250" w:left="600"/>
        <w:outlineLvl w:val="0"/>
        <w:rPr>
          <w:rFonts w:eastAsia="標楷體"/>
          <w:lang w:eastAsia="zh-TW"/>
        </w:rPr>
      </w:pPr>
      <w:r>
        <w:rPr>
          <w:rFonts w:ascii="Arial" w:eastAsia="標楷體" w:hAnsi="Arial" w:cs="Arial"/>
          <w:lang w:eastAsia="zh-TW"/>
        </w:rPr>
        <w:t>2.</w:t>
      </w:r>
      <w:r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教學要點概述請填寫教材編選、教學方法、評量方法、教學資源、教學相關配合事項等。</w:t>
      </w:r>
    </w:p>
    <w:p w:rsidR="007F0F7A" w:rsidRDefault="007F0F7A" w:rsidP="00366695">
      <w:pPr>
        <w:spacing w:after="0"/>
        <w:ind w:leftChars="250" w:left="600"/>
        <w:outlineLvl w:val="0"/>
        <w:rPr>
          <w:lang w:eastAsia="zh-TW"/>
        </w:rPr>
      </w:pPr>
      <w:r>
        <w:rPr>
          <w:rFonts w:ascii="Arial" w:eastAsia="標楷體" w:hAnsi="Arial" w:cs="Arial"/>
          <w:lang w:eastAsia="zh-TW"/>
        </w:rPr>
        <w:t>3.</w:t>
      </w:r>
      <w:r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研究所所有開設之課程，皆須填寫此表格或提供原有格式之課程綱要表。</w:t>
      </w:r>
    </w:p>
    <w:p w:rsidR="000E2949" w:rsidRDefault="000E2949" w:rsidP="00366695">
      <w:pPr>
        <w:rPr>
          <w:lang w:eastAsia="zh-TW"/>
        </w:rPr>
      </w:pPr>
    </w:p>
    <w:sectPr w:rsidR="000E2949" w:rsidSect="00A95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F35"/>
    <w:multiLevelType w:val="hybridMultilevel"/>
    <w:tmpl w:val="03646B22"/>
    <w:lvl w:ilvl="0" w:tplc="FFDC3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9F7E98"/>
    <w:multiLevelType w:val="hybridMultilevel"/>
    <w:tmpl w:val="63E4B64E"/>
    <w:lvl w:ilvl="0" w:tplc="667866C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95682F"/>
    <w:multiLevelType w:val="hybridMultilevel"/>
    <w:tmpl w:val="EA320B0C"/>
    <w:lvl w:ilvl="0" w:tplc="352C6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C43762"/>
    <w:multiLevelType w:val="hybridMultilevel"/>
    <w:tmpl w:val="E722AF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B56E85"/>
    <w:multiLevelType w:val="hybridMultilevel"/>
    <w:tmpl w:val="4CEEC33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D2780A"/>
    <w:multiLevelType w:val="hybridMultilevel"/>
    <w:tmpl w:val="59324560"/>
    <w:lvl w:ilvl="0" w:tplc="C896D49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D13545"/>
    <w:multiLevelType w:val="hybridMultilevel"/>
    <w:tmpl w:val="B434D8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6D19CE"/>
    <w:multiLevelType w:val="hybridMultilevel"/>
    <w:tmpl w:val="702CD9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C82E73"/>
    <w:multiLevelType w:val="hybridMultilevel"/>
    <w:tmpl w:val="7FB6F8E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290E13"/>
    <w:multiLevelType w:val="hybridMultilevel"/>
    <w:tmpl w:val="29F4029E"/>
    <w:lvl w:ilvl="0" w:tplc="BB08A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026DEA"/>
    <w:multiLevelType w:val="hybridMultilevel"/>
    <w:tmpl w:val="1CFA0A28"/>
    <w:lvl w:ilvl="0" w:tplc="0E76353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2A2B2B"/>
    <w:multiLevelType w:val="hybridMultilevel"/>
    <w:tmpl w:val="EB607FBE"/>
    <w:lvl w:ilvl="0" w:tplc="A29CB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A66130"/>
    <w:multiLevelType w:val="hybridMultilevel"/>
    <w:tmpl w:val="6196105A"/>
    <w:lvl w:ilvl="0" w:tplc="98601E08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26813"/>
    <w:multiLevelType w:val="hybridMultilevel"/>
    <w:tmpl w:val="FE0E0A7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402321A"/>
    <w:multiLevelType w:val="hybridMultilevel"/>
    <w:tmpl w:val="92DC9A34"/>
    <w:lvl w:ilvl="0" w:tplc="44B8A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CA2FC1"/>
    <w:multiLevelType w:val="hybridMultilevel"/>
    <w:tmpl w:val="861078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</w:num>
  <w:num w:numId="5">
    <w:abstractNumId w:val="5"/>
  </w:num>
  <w:num w:numId="6">
    <w:abstractNumId w:val="11"/>
  </w:num>
  <w:num w:numId="7">
    <w:abstractNumId w:val="6"/>
  </w:num>
  <w:num w:numId="8">
    <w:abstractNumId w:val="14"/>
  </w:num>
  <w:num w:numId="9">
    <w:abstractNumId w:val="8"/>
  </w:num>
  <w:num w:numId="10">
    <w:abstractNumId w:val="9"/>
  </w:num>
  <w:num w:numId="11">
    <w:abstractNumId w:val="1"/>
  </w:num>
  <w:num w:numId="12">
    <w:abstractNumId w:val="4"/>
  </w:num>
  <w:num w:numId="13">
    <w:abstractNumId w:val="7"/>
  </w:num>
  <w:num w:numId="14">
    <w:abstractNumId w:val="0"/>
  </w:num>
  <w:num w:numId="15">
    <w:abstractNumId w:val="13"/>
  </w:num>
  <w:num w:numId="16">
    <w:abstractNumId w:val="12"/>
  </w:num>
  <w:num w:numId="17">
    <w:abstractNumId w:val="3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7A"/>
    <w:rsid w:val="000E2949"/>
    <w:rsid w:val="001C63FE"/>
    <w:rsid w:val="002146EB"/>
    <w:rsid w:val="002373C4"/>
    <w:rsid w:val="00366695"/>
    <w:rsid w:val="005A7151"/>
    <w:rsid w:val="006977BD"/>
    <w:rsid w:val="007F0F7A"/>
    <w:rsid w:val="007F7556"/>
    <w:rsid w:val="00856D21"/>
    <w:rsid w:val="008B2EEB"/>
    <w:rsid w:val="00A9577C"/>
    <w:rsid w:val="00BB11CD"/>
    <w:rsid w:val="00CA65AB"/>
    <w:rsid w:val="00FE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819435B"/>
  <w15:docId w15:val="{2A3E522F-5413-4AE8-87F5-579117A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7A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ASUS-D760</dc:creator>
  <cp:lastModifiedBy>user</cp:lastModifiedBy>
  <cp:revision>6</cp:revision>
  <dcterms:created xsi:type="dcterms:W3CDTF">2015-03-24T06:38:00Z</dcterms:created>
  <dcterms:modified xsi:type="dcterms:W3CDTF">2020-12-23T07:46:00Z</dcterms:modified>
</cp:coreProperties>
</file>