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FB8" w:rsidRPr="005A53FA" w:rsidRDefault="002E5FB8" w:rsidP="002E5FB8">
      <w:pPr>
        <w:snapToGrid w:val="0"/>
        <w:spacing w:before="60" w:after="60"/>
        <w:jc w:val="center"/>
        <w:rPr>
          <w:rFonts w:ascii="Arial" w:eastAsia="標楷體" w:hAnsi="標楷體" w:cs="Arial"/>
          <w:b/>
          <w:bCs/>
          <w:kern w:val="2"/>
          <w:szCs w:val="24"/>
          <w:lang w:eastAsia="zh-TW"/>
        </w:rPr>
      </w:pPr>
      <w:r w:rsidRPr="005A53FA">
        <w:rPr>
          <w:rFonts w:ascii="Arial" w:eastAsia="標楷體" w:hAnsi="標楷體" w:cs="Arial"/>
          <w:b/>
          <w:bCs/>
          <w:kern w:val="2"/>
          <w:szCs w:val="24"/>
          <w:lang w:eastAsia="zh-TW"/>
        </w:rPr>
        <w:t>表</w:t>
      </w:r>
      <w:r w:rsidRPr="005A53FA">
        <w:rPr>
          <w:rFonts w:ascii="Arial" w:eastAsia="標楷體" w:hAnsi="標楷體" w:cs="Arial"/>
          <w:b/>
          <w:bCs/>
          <w:kern w:val="2"/>
          <w:szCs w:val="24"/>
          <w:lang w:eastAsia="zh-TW"/>
        </w:rPr>
        <w:t>9.5-4</w:t>
      </w:r>
      <w:r>
        <w:rPr>
          <w:rFonts w:ascii="Arial" w:eastAsia="標楷體" w:hAnsi="標楷體" w:cs="Arial" w:hint="eastAsia"/>
          <w:b/>
          <w:bCs/>
          <w:kern w:val="2"/>
          <w:szCs w:val="24"/>
          <w:lang w:eastAsia="zh-TW"/>
        </w:rPr>
        <w:tab/>
      </w:r>
      <w:r w:rsidRPr="005A53FA">
        <w:rPr>
          <w:rFonts w:ascii="Arial" w:eastAsia="標楷體" w:hAnsi="標楷體" w:cs="Arial"/>
          <w:b/>
          <w:bCs/>
          <w:kern w:val="2"/>
          <w:szCs w:val="24"/>
          <w:lang w:eastAsia="zh-TW"/>
        </w:rPr>
        <w:tab/>
      </w:r>
      <w:r w:rsidRPr="005A53FA">
        <w:rPr>
          <w:rFonts w:ascii="Arial" w:eastAsia="標楷體" w:hAnsi="標楷體" w:cs="Arial"/>
          <w:b/>
          <w:bCs/>
          <w:kern w:val="2"/>
          <w:szCs w:val="24"/>
          <w:lang w:eastAsia="zh-TW"/>
        </w:rPr>
        <w:t>教學大綱表</w:t>
      </w:r>
    </w:p>
    <w:p w:rsidR="002E5FB8" w:rsidRPr="00696EE5" w:rsidRDefault="002E5FB8" w:rsidP="002E5FB8">
      <w:pPr>
        <w:snapToGrid w:val="0"/>
        <w:spacing w:after="0"/>
        <w:jc w:val="center"/>
        <w:rPr>
          <w:rFonts w:ascii="Arial" w:eastAsia="標楷體" w:hAnsi="標楷體" w:cs="Arial"/>
          <w:sz w:val="20"/>
          <w:lang w:eastAsia="zh-TW"/>
        </w:rPr>
      </w:pPr>
    </w:p>
    <w:tbl>
      <w:tblPr>
        <w:tblW w:w="596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0"/>
        <w:gridCol w:w="319"/>
        <w:gridCol w:w="1138"/>
        <w:gridCol w:w="897"/>
        <w:gridCol w:w="1250"/>
        <w:gridCol w:w="114"/>
        <w:gridCol w:w="408"/>
        <w:gridCol w:w="465"/>
        <w:gridCol w:w="179"/>
        <w:gridCol w:w="207"/>
        <w:gridCol w:w="568"/>
        <w:gridCol w:w="1956"/>
      </w:tblGrid>
      <w:tr w:rsidR="002E5FB8" w:rsidRPr="003C5D79" w:rsidTr="00A10B6E">
        <w:trPr>
          <w:trHeight w:val="20"/>
          <w:jc w:val="center"/>
        </w:trPr>
        <w:tc>
          <w:tcPr>
            <w:tcW w:w="3080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課程名稱：（中文）</w:t>
            </w:r>
            <w:r w:rsidRPr="003C5D79">
              <w:rPr>
                <w:rFonts w:ascii="Arial" w:eastAsia="標楷體" w:hAnsi="Arial" w:cs="Arial"/>
                <w:sz w:val="20"/>
                <w:lang w:eastAsia="zh-TW"/>
              </w:rPr>
              <w:t xml:space="preserve"> </w:t>
            </w:r>
            <w:r w:rsidR="002E1B03">
              <w:rPr>
                <w:rFonts w:ascii="Arial" w:eastAsia="標楷體" w:hAnsi="Arial" w:cs="Arial" w:hint="eastAsia"/>
                <w:sz w:val="20"/>
                <w:lang w:eastAsia="zh-TW"/>
              </w:rPr>
              <w:t>計算機組織</w:t>
            </w:r>
          </w:p>
        </w:tc>
        <w:tc>
          <w:tcPr>
            <w:tcW w:w="534" w:type="pct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開課單位</w:t>
            </w:r>
          </w:p>
        </w:tc>
        <w:tc>
          <w:tcPr>
            <w:tcW w:w="1386" w:type="pct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電機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工程學系</w:t>
            </w:r>
          </w:p>
        </w:tc>
      </w:tr>
      <w:tr w:rsidR="002E5FB8" w:rsidRPr="003C5D79" w:rsidTr="00A10B6E">
        <w:trPr>
          <w:trHeight w:val="20"/>
          <w:jc w:val="center"/>
        </w:trPr>
        <w:tc>
          <w:tcPr>
            <w:tcW w:w="3080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　　　　　</w:t>
            </w:r>
            <w:r w:rsidRPr="003C5D79">
              <w:rPr>
                <w:rFonts w:ascii="Arial" w:eastAsia="標楷體" w:hAnsi="標楷體" w:cs="Arial"/>
                <w:sz w:val="20"/>
              </w:rPr>
              <w:t>（英文）</w:t>
            </w:r>
            <w:r w:rsidRPr="003C5D79">
              <w:rPr>
                <w:rFonts w:ascii="Arial" w:eastAsia="標楷體" w:hAnsi="Arial" w:cs="Arial"/>
                <w:sz w:val="20"/>
              </w:rPr>
              <w:t xml:space="preserve"> </w:t>
            </w:r>
            <w:r w:rsidR="002E1B03">
              <w:rPr>
                <w:rFonts w:ascii="Arial" w:eastAsia="標楷體" w:hAnsi="Arial" w:cs="Arial" w:hint="eastAsia"/>
                <w:sz w:val="20"/>
                <w:lang w:eastAsia="zh-TW"/>
              </w:rPr>
              <w:t>Computer Organization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課程代碼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2E1B03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szCs w:val="28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szCs w:val="28"/>
                <w:lang w:eastAsia="zh-TW"/>
              </w:rPr>
              <w:t>4153901</w:t>
            </w:r>
          </w:p>
        </w:tc>
      </w:tr>
      <w:tr w:rsidR="002E5FB8" w:rsidRPr="003C5D79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授課教師：</w:t>
            </w:r>
            <w:r w:rsidRPr="003C5D79">
              <w:rPr>
                <w:rFonts w:ascii="Arial" w:eastAsia="標楷體" w:hAnsi="Arial" w:cs="Arial"/>
                <w:sz w:val="20"/>
                <w:lang w:eastAsia="zh-TW"/>
              </w:rPr>
              <w:t xml:space="preserve"> </w:t>
            </w:r>
            <w:r w:rsidR="002E1B03">
              <w:rPr>
                <w:rFonts w:ascii="Arial" w:eastAsia="標楷體" w:hAnsi="Arial" w:cs="Arial" w:hint="eastAsia"/>
                <w:sz w:val="20"/>
                <w:lang w:eastAsia="zh-TW"/>
              </w:rPr>
              <w:t>葉經緯</w:t>
            </w:r>
          </w:p>
        </w:tc>
      </w:tr>
      <w:tr w:rsidR="002E5FB8" w:rsidRPr="003C5D79" w:rsidTr="00A10B6E">
        <w:trPr>
          <w:trHeight w:val="20"/>
          <w:jc w:val="center"/>
        </w:trPr>
        <w:tc>
          <w:tcPr>
            <w:tcW w:w="11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學分數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Arial" w:cs="Arial"/>
                <w:sz w:val="20"/>
                <w:lang w:eastAsia="zh-TW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必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／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選修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選修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開課年級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2E1B03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大學部二年級</w:t>
            </w:r>
          </w:p>
        </w:tc>
      </w:tr>
      <w:tr w:rsidR="002E5FB8" w:rsidRPr="003C5D79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先修科目或先備能力：</w:t>
            </w:r>
            <w:r w:rsidRPr="003C5D79">
              <w:rPr>
                <w:rFonts w:ascii="Arial" w:eastAsia="標楷體" w:hAnsi="Arial" w:cs="Arial"/>
                <w:sz w:val="20"/>
                <w:lang w:eastAsia="zh-TW"/>
              </w:rPr>
              <w:t xml:space="preserve"> </w:t>
            </w:r>
            <w:r w:rsidR="002E1B03">
              <w:rPr>
                <w:rFonts w:ascii="Arial" w:eastAsia="標楷體" w:hAnsi="Arial" w:cs="Arial" w:hint="eastAsia"/>
                <w:sz w:val="20"/>
                <w:lang w:eastAsia="zh-TW"/>
              </w:rPr>
              <w:t>計算機概論、邏輯設計</w:t>
            </w:r>
          </w:p>
        </w:tc>
      </w:tr>
      <w:tr w:rsidR="002E5FB8" w:rsidRPr="003C5D79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課程概述：</w:t>
            </w:r>
            <w:r w:rsidR="002E1B03">
              <w:rPr>
                <w:rFonts w:ascii="Arial" w:eastAsia="標楷體" w:hAnsi="標楷體" w:cs="Arial" w:hint="eastAsia"/>
                <w:sz w:val="20"/>
                <w:lang w:eastAsia="zh-TW"/>
              </w:rPr>
              <w:t>This course covers the operating principle and hardware design practices of the five major components of a computer</w:t>
            </w:r>
            <w:r w:rsidR="002E1B03">
              <w:rPr>
                <w:rFonts w:ascii="Arial" w:eastAsia="標楷體" w:hAnsi="標楷體" w:cs="Arial"/>
                <w:sz w:val="20"/>
                <w:lang w:eastAsia="zh-TW"/>
              </w:rPr>
              <w:t>—</w:t>
            </w:r>
            <w:r w:rsidR="002E1B03"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ISA, Datapath, Control, Memory, and I/O. The class proceeds with regular lectures, </w:t>
            </w:r>
            <w:r w:rsidR="008059A4">
              <w:rPr>
                <w:rFonts w:ascii="Arial" w:eastAsia="標楷體" w:hAnsi="標楷體" w:cs="Arial" w:hint="eastAsia"/>
                <w:sz w:val="20"/>
                <w:lang w:eastAsia="zh-CN"/>
              </w:rPr>
              <w:t>projects</w:t>
            </w:r>
            <w:r w:rsidR="002E1B03">
              <w:rPr>
                <w:rFonts w:ascii="Arial" w:eastAsia="標楷體" w:hAnsi="標楷體" w:cs="Arial" w:hint="eastAsia"/>
                <w:sz w:val="20"/>
                <w:lang w:eastAsia="zh-TW"/>
              </w:rPr>
              <w:t>, and examinations.</w:t>
            </w:r>
          </w:p>
        </w:tc>
      </w:tr>
      <w:tr w:rsidR="002E5FB8" w:rsidRPr="003C5D79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proofErr w:type="spellStart"/>
            <w:r w:rsidRPr="003C5D79">
              <w:rPr>
                <w:rFonts w:ascii="Arial" w:eastAsia="標楷體" w:hAnsi="標楷體" w:cs="Arial"/>
                <w:sz w:val="20"/>
              </w:rPr>
              <w:t>課程目標：</w:t>
            </w:r>
            <w:r w:rsidR="002E1B03">
              <w:rPr>
                <w:rFonts w:ascii="Arial" w:eastAsia="標楷體" w:hAnsi="標楷體" w:cs="Arial" w:hint="eastAsia"/>
                <w:sz w:val="20"/>
                <w:lang w:eastAsia="zh-TW"/>
              </w:rPr>
              <w:t>To</w:t>
            </w:r>
            <w:proofErr w:type="spellEnd"/>
            <w:r w:rsidR="002E1B03"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comprehend the basic operating principle and hardware design practice of a computer.</w:t>
            </w:r>
          </w:p>
        </w:tc>
      </w:tr>
      <w:tr w:rsidR="002E5FB8" w:rsidRPr="003C5D79" w:rsidTr="00A10B6E">
        <w:trPr>
          <w:trHeight w:val="20"/>
          <w:jc w:val="center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</w:rPr>
            </w:pPr>
            <w:proofErr w:type="spellStart"/>
            <w:r w:rsidRPr="003C5D79">
              <w:rPr>
                <w:rFonts w:ascii="Arial" w:eastAsia="標楷體" w:hAnsi="標楷體" w:cs="Arial"/>
                <w:sz w:val="20"/>
              </w:rPr>
              <w:t>教科書</w:t>
            </w:r>
            <w:proofErr w:type="spellEnd"/>
          </w:p>
        </w:tc>
        <w:tc>
          <w:tcPr>
            <w:tcW w:w="3643" w:type="pct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E5FB8" w:rsidRPr="003C5D79" w:rsidRDefault="00FC3FC6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B. </w:t>
            </w:r>
            <w:proofErr w:type="spellStart"/>
            <w:r>
              <w:rPr>
                <w:rFonts w:ascii="Arial" w:eastAsia="標楷體" w:hAnsi="Arial" w:cs="Arial" w:hint="eastAsia"/>
                <w:sz w:val="20"/>
                <w:lang w:eastAsia="zh-TW"/>
              </w:rPr>
              <w:t>Parhami</w:t>
            </w:r>
            <w:proofErr w:type="spellEnd"/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, </w:t>
            </w:r>
            <w:r w:rsidRPr="00FC3FC6">
              <w:rPr>
                <w:rFonts w:ascii="Arial" w:eastAsia="標楷體" w:hAnsi="Arial" w:cs="Arial" w:hint="eastAsia"/>
                <w:i/>
                <w:sz w:val="20"/>
                <w:lang w:eastAsia="zh-TW"/>
              </w:rPr>
              <w:t>Computer Architecture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, Oxford, 2000.</w:t>
            </w:r>
          </w:p>
        </w:tc>
      </w:tr>
      <w:tr w:rsidR="002E5FB8" w:rsidRPr="003C5D79" w:rsidTr="00A10B6E">
        <w:trPr>
          <w:cantSplit/>
          <w:trHeight w:val="20"/>
          <w:jc w:val="center"/>
        </w:trPr>
        <w:tc>
          <w:tcPr>
            <w:tcW w:w="3023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</w:rPr>
            </w:pPr>
            <w:proofErr w:type="spellStart"/>
            <w:r w:rsidRPr="003C5D79">
              <w:rPr>
                <w:rFonts w:ascii="Arial" w:eastAsia="標楷體" w:hAnsi="標楷體" w:cs="Arial"/>
                <w:sz w:val="20"/>
              </w:rPr>
              <w:t>課程大綱</w:t>
            </w:r>
            <w:proofErr w:type="spellEnd"/>
          </w:p>
        </w:tc>
        <w:tc>
          <w:tcPr>
            <w:tcW w:w="98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1B03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【每週】</w:t>
            </w:r>
            <w:r w:rsidR="002E5FB8" w:rsidRPr="003C5D79">
              <w:rPr>
                <w:rFonts w:ascii="Arial" w:eastAsia="標楷體" w:hAnsi="標楷體" w:cs="Arial"/>
                <w:sz w:val="20"/>
              </w:rPr>
              <w:t>分配時數</w:t>
            </w:r>
          </w:p>
        </w:tc>
        <w:tc>
          <w:tcPr>
            <w:tcW w:w="993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</w:rPr>
            </w:pPr>
            <w:r w:rsidRPr="003C5D79">
              <w:rPr>
                <w:rFonts w:ascii="Arial" w:eastAsia="標楷體" w:hAnsi="標楷體" w:cs="Arial"/>
                <w:sz w:val="20"/>
              </w:rPr>
              <w:t>備註</w:t>
            </w:r>
          </w:p>
        </w:tc>
      </w:tr>
      <w:tr w:rsidR="002E5FB8" w:rsidRPr="003C5D79" w:rsidTr="00A10B6E">
        <w:trPr>
          <w:cantSplit/>
          <w:trHeight w:val="20"/>
          <w:jc w:val="center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</w:rPr>
            </w:pPr>
            <w:r w:rsidRPr="003C5D79">
              <w:rPr>
                <w:rFonts w:ascii="Arial" w:eastAsia="標楷體" w:hAnsi="標楷體" w:cs="Arial"/>
                <w:sz w:val="20"/>
              </w:rPr>
              <w:t>單元主題</w:t>
            </w: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</w:rPr>
            </w:pPr>
            <w:proofErr w:type="spellStart"/>
            <w:r w:rsidRPr="003C5D79">
              <w:rPr>
                <w:rFonts w:ascii="Arial" w:eastAsia="標楷體" w:hAnsi="標楷體" w:cs="Arial"/>
                <w:sz w:val="20"/>
              </w:rPr>
              <w:t>內容綱要</w:t>
            </w:r>
            <w:proofErr w:type="spellEnd"/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</w:rPr>
            </w:pPr>
            <w:proofErr w:type="spellStart"/>
            <w:r w:rsidRPr="003C5D79">
              <w:rPr>
                <w:rFonts w:ascii="Arial" w:eastAsia="標楷體" w:hAnsi="標楷體" w:cs="Arial"/>
                <w:sz w:val="20"/>
              </w:rPr>
              <w:t>講授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</w:rPr>
            </w:pPr>
            <w:proofErr w:type="spellStart"/>
            <w:r w:rsidRPr="003C5D79">
              <w:rPr>
                <w:rFonts w:ascii="Arial" w:eastAsia="標楷體" w:hAnsi="標楷體" w:cs="Arial"/>
                <w:sz w:val="20"/>
              </w:rPr>
              <w:t>示範</w:t>
            </w:r>
            <w:proofErr w:type="spellEnd"/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pacing w:val="-12"/>
                <w:sz w:val="20"/>
              </w:rPr>
            </w:pPr>
            <w:proofErr w:type="spellStart"/>
            <w:r w:rsidRPr="003C5D79">
              <w:rPr>
                <w:rFonts w:ascii="Arial" w:eastAsia="標楷體" w:hAnsi="標楷體" w:cs="Arial"/>
                <w:spacing w:val="-12"/>
                <w:sz w:val="20"/>
              </w:rPr>
              <w:t>習作</w:t>
            </w:r>
            <w:proofErr w:type="spellEnd"/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pacing w:val="-12"/>
                <w:sz w:val="20"/>
              </w:rPr>
            </w:pPr>
            <w:r w:rsidRPr="003C5D79">
              <w:rPr>
                <w:rFonts w:ascii="Arial" w:eastAsia="標楷體" w:hAnsi="標楷體" w:cs="Arial"/>
                <w:spacing w:val="-12"/>
                <w:sz w:val="20"/>
              </w:rPr>
              <w:t>其他</w:t>
            </w:r>
            <w:r w:rsidRPr="003C5D79">
              <w:rPr>
                <w:rFonts w:ascii="Arial" w:eastAsia="標楷體" w:hAnsi="Arial" w:cs="Arial"/>
                <w:spacing w:val="-12"/>
                <w:sz w:val="20"/>
                <w:vertAlign w:val="superscript"/>
              </w:rPr>
              <w:t>1</w:t>
            </w: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u w:val="single"/>
              </w:rPr>
            </w:pPr>
          </w:p>
        </w:tc>
      </w:tr>
      <w:tr w:rsidR="002E5FB8" w:rsidRPr="003C5D79" w:rsidTr="00A10B6E">
        <w:trPr>
          <w:trHeight w:val="20"/>
          <w:jc w:val="center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Default="002E1B03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Introduction</w:t>
            </w:r>
          </w:p>
          <w:p w:rsidR="008059A4" w:rsidRPr="003C5D79" w:rsidRDefault="008059A4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CN"/>
              </w:rPr>
              <w:t>Performance/Amdahl</w:t>
            </w:r>
            <w:r>
              <w:rPr>
                <w:rFonts w:ascii="Arial" w:eastAsia="標楷體" w:hAnsi="Arial" w:cs="Arial"/>
                <w:sz w:val="20"/>
                <w:lang w:eastAsia="zh-CN"/>
              </w:rPr>
              <w:t>’</w:t>
            </w:r>
            <w:r>
              <w:rPr>
                <w:rFonts w:ascii="Arial" w:eastAsia="標楷體" w:hAnsi="Arial" w:cs="Arial" w:hint="eastAsia"/>
                <w:sz w:val="20"/>
                <w:lang w:eastAsia="zh-CN"/>
              </w:rPr>
              <w:t>s</w:t>
            </w:r>
            <w:r>
              <w:rPr>
                <w:rFonts w:ascii="Arial" w:eastAsia="標楷體" w:hAnsi="Arial" w:cs="Arial"/>
                <w:sz w:val="20"/>
                <w:lang w:eastAsia="zh-CN"/>
              </w:rPr>
              <w:t xml:space="preserve"> law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Default="002E1B03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1. Digital circuits</w:t>
            </w:r>
          </w:p>
          <w:p w:rsidR="002E1B03" w:rsidRDefault="002E1B03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2. Computer today</w:t>
            </w:r>
          </w:p>
          <w:p w:rsidR="002E1B03" w:rsidRPr="00B158A1" w:rsidRDefault="002E1B03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3. Computer performance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8059A4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8059A4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sz w:val="20"/>
                <w:lang w:eastAsia="zh-TW"/>
              </w:rPr>
              <w:t>2</w:t>
            </w:r>
            <w:r w:rsidR="00346050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week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s</w:t>
            </w:r>
          </w:p>
        </w:tc>
      </w:tr>
      <w:tr w:rsidR="002E5FB8" w:rsidRPr="003C5D79" w:rsidTr="00A10B6E">
        <w:trPr>
          <w:trHeight w:val="20"/>
          <w:jc w:val="center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8059A4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M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IPS assembly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50" w:rsidRPr="00346050" w:rsidRDefault="00346050" w:rsidP="00346050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1.</w:t>
            </w:r>
            <w:r w:rsidRPr="00346050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Instructions and Addressing </w:t>
            </w:r>
          </w:p>
          <w:p w:rsidR="00346050" w:rsidRPr="00346050" w:rsidRDefault="00346050" w:rsidP="00346050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2. </w:t>
            </w:r>
            <w:r w:rsidRPr="00346050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Procedures and Data </w:t>
            </w:r>
          </w:p>
          <w:p w:rsidR="00346050" w:rsidRPr="00346050" w:rsidRDefault="00346050" w:rsidP="00346050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3.</w:t>
            </w:r>
            <w:r w:rsidRPr="00346050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Assembly Language Programs </w:t>
            </w:r>
          </w:p>
          <w:p w:rsidR="002E5FB8" w:rsidRPr="00346050" w:rsidRDefault="00346050" w:rsidP="00346050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4.</w:t>
            </w:r>
            <w:r w:rsidRPr="00346050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Instruction-Set Variations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A10B6E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1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A10B6E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46050" w:rsidRDefault="00A10B6E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sz w:val="20"/>
                <w:lang w:eastAsia="zh-TW"/>
              </w:rPr>
              <w:t>4</w:t>
            </w:r>
            <w:r w:rsidR="00346050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weeks</w:t>
            </w:r>
          </w:p>
        </w:tc>
      </w:tr>
      <w:tr w:rsidR="002E5FB8" w:rsidRPr="003C5D79" w:rsidTr="00A10B6E">
        <w:trPr>
          <w:trHeight w:val="20"/>
          <w:jc w:val="center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E101ED" w:rsidRDefault="008059A4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sz w:val="20"/>
                <w:lang w:eastAsia="zh-TW"/>
              </w:rPr>
              <w:t>Datapath, pipeline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ED" w:rsidRPr="00E101ED" w:rsidRDefault="00E101ED" w:rsidP="00E101E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1.</w:t>
            </w:r>
            <w:r w:rsidRPr="00E101E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Instruction Execution Steps </w:t>
            </w:r>
          </w:p>
          <w:p w:rsidR="00E101ED" w:rsidRPr="00E101ED" w:rsidRDefault="00E101ED" w:rsidP="00E101E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2.</w:t>
            </w:r>
            <w:r w:rsidRPr="00E101E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Control Unit Synthesis </w:t>
            </w:r>
          </w:p>
          <w:p w:rsidR="00E101ED" w:rsidRPr="00E101ED" w:rsidRDefault="00E101ED" w:rsidP="00E101E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3.</w:t>
            </w:r>
            <w:r w:rsidRPr="00E101E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Pipelined Data Paths </w:t>
            </w:r>
          </w:p>
          <w:p w:rsidR="002E5FB8" w:rsidRPr="00E101ED" w:rsidRDefault="00E101ED" w:rsidP="00E101E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4.</w:t>
            </w:r>
            <w:r w:rsidRPr="00E101E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Pipeline Performance Limits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A10B6E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sz w:val="20"/>
                <w:lang w:eastAsia="zh-TW"/>
              </w:rPr>
              <w:t>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A10B6E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sz w:val="20"/>
                <w:lang w:eastAsia="zh-TW"/>
              </w:rPr>
              <w:t>6</w:t>
            </w:r>
            <w:r w:rsidR="00E101ED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weeks</w:t>
            </w:r>
          </w:p>
        </w:tc>
      </w:tr>
      <w:tr w:rsidR="002E5FB8" w:rsidRPr="003C5D79" w:rsidTr="00A10B6E">
        <w:trPr>
          <w:trHeight w:val="20"/>
          <w:jc w:val="center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E101ED" w:rsidRDefault="00E101ED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E101ED">
              <w:rPr>
                <w:rFonts w:ascii="Arial" w:eastAsia="標楷體" w:hAnsi="Arial" w:cs="Arial"/>
                <w:sz w:val="20"/>
                <w:lang w:eastAsia="zh-TW"/>
              </w:rPr>
              <w:t>Memory System Design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ED" w:rsidRPr="00E101ED" w:rsidRDefault="00E101ED" w:rsidP="00E101E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1.</w:t>
            </w:r>
            <w:r w:rsidRPr="00E101E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Main Memory Concepts </w:t>
            </w:r>
          </w:p>
          <w:p w:rsidR="00E101ED" w:rsidRPr="00E101ED" w:rsidRDefault="00E101ED" w:rsidP="00E101E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2.</w:t>
            </w:r>
            <w:r w:rsidRPr="00E101E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Cache Memory Organization </w:t>
            </w:r>
          </w:p>
          <w:p w:rsidR="00E101ED" w:rsidRPr="00E101ED" w:rsidRDefault="00E101ED" w:rsidP="00E101E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3.</w:t>
            </w:r>
            <w:r w:rsidRPr="00E101E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Mass Memory Concepts </w:t>
            </w:r>
          </w:p>
          <w:p w:rsidR="002E5FB8" w:rsidRPr="00E101ED" w:rsidRDefault="00E101ED" w:rsidP="00E101E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4.</w:t>
            </w:r>
            <w:r w:rsidRPr="00E101E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Virtual Memory and Paging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A10B6E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A10B6E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sz w:val="20"/>
                <w:lang w:eastAsia="zh-TW"/>
              </w:rPr>
              <w:t>3</w:t>
            </w:r>
            <w:r w:rsidR="00E101ED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weeks</w:t>
            </w:r>
          </w:p>
        </w:tc>
      </w:tr>
      <w:tr w:rsidR="002E5FB8" w:rsidRPr="003C5D79" w:rsidTr="00A10B6E">
        <w:trPr>
          <w:trHeight w:val="20"/>
          <w:jc w:val="center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E101ED" w:rsidRDefault="00E101ED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E101ED">
              <w:rPr>
                <w:rFonts w:ascii="Arial" w:eastAsia="標楷體" w:hAnsi="Arial" w:cs="Arial"/>
                <w:sz w:val="20"/>
                <w:lang w:eastAsia="zh-TW"/>
              </w:rPr>
              <w:t>Input/Output and Interfacing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ED" w:rsidRPr="00E101ED" w:rsidRDefault="00E101ED" w:rsidP="00E101E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1.</w:t>
            </w:r>
            <w:r w:rsidRPr="00E101E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Input/Output Devices</w:t>
            </w:r>
          </w:p>
          <w:p w:rsidR="00E101ED" w:rsidRPr="00E101ED" w:rsidRDefault="00E101ED" w:rsidP="00E101E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2.</w:t>
            </w:r>
            <w:r w:rsidRPr="00E101E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Input/Output Programming </w:t>
            </w:r>
          </w:p>
          <w:p w:rsidR="00E101ED" w:rsidRPr="00E101ED" w:rsidRDefault="00E101ED" w:rsidP="00E101E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3.</w:t>
            </w:r>
            <w:r w:rsidRPr="00E101E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Buses, Links, and Interfacing </w:t>
            </w:r>
          </w:p>
          <w:p w:rsidR="002E5FB8" w:rsidRPr="00E101ED" w:rsidRDefault="00E101ED" w:rsidP="00E101E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4.</w:t>
            </w:r>
            <w:r w:rsidRPr="00E101ED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Context Switching and Interrupts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E101ED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8059A4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/>
                <w:sz w:val="20"/>
                <w:lang w:eastAsia="zh-TW"/>
              </w:rPr>
              <w:t>1</w:t>
            </w:r>
            <w:r w:rsidR="00E101ED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weeks</w:t>
            </w:r>
          </w:p>
        </w:tc>
      </w:tr>
      <w:tr w:rsidR="002E5FB8" w:rsidRPr="003C5D79" w:rsidTr="00A10B6E">
        <w:trPr>
          <w:trHeight w:val="20"/>
          <w:jc w:val="center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5B41A6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Optional Topics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A6" w:rsidRPr="005B41A6" w:rsidRDefault="005B41A6" w:rsidP="005B41A6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1.</w:t>
            </w:r>
            <w:r w:rsidRPr="005B41A6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Road to Higher Performance </w:t>
            </w:r>
          </w:p>
          <w:p w:rsidR="002E5FB8" w:rsidRPr="005B41A6" w:rsidRDefault="005B41A6" w:rsidP="005B41A6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5B41A6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2</w:t>
            </w:r>
            <w:r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.</w:t>
            </w:r>
            <w:r w:rsidRPr="005B41A6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Shared-Memory Multiprocessing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5B41A6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FB8" w:rsidRPr="003C5D79" w:rsidRDefault="005B41A6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1 week</w:t>
            </w:r>
          </w:p>
        </w:tc>
      </w:tr>
      <w:tr w:rsidR="002E5FB8" w:rsidRPr="003C5D7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18" w:space="0" w:color="auto"/>
            </w:tcBorders>
          </w:tcPr>
          <w:p w:rsidR="00FC3FC6" w:rsidRPr="008059A4" w:rsidRDefault="002E5FB8" w:rsidP="008059A4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教學要點概述</w:t>
            </w:r>
            <w:r w:rsidRPr="003C5D79">
              <w:rPr>
                <w:rFonts w:ascii="Arial" w:eastAsia="標楷體" w:hAnsi="Arial" w:cs="Arial"/>
                <w:sz w:val="20"/>
                <w:vertAlign w:val="superscript"/>
                <w:lang w:eastAsia="zh-TW"/>
              </w:rPr>
              <w:t>2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：</w:t>
            </w:r>
          </w:p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教材編選：教科書作者提供</w:t>
            </w:r>
          </w:p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教學方法：投影片講述</w:t>
            </w:r>
            <w:r w:rsidR="00943647">
              <w:rPr>
                <w:rFonts w:ascii="Arial" w:eastAsia="標楷體" w:hAnsi="標楷體" w:cs="Arial" w:hint="eastAsia"/>
                <w:sz w:val="20"/>
                <w:lang w:eastAsia="zh-TW"/>
              </w:rPr>
              <w:t>、助教講解實驗、</w:t>
            </w:r>
            <w:r w:rsidR="00943647">
              <w:rPr>
                <w:rFonts w:ascii="Arial" w:eastAsia="標楷體" w:hAnsi="標楷體" w:cs="Arial" w:hint="eastAsia"/>
                <w:sz w:val="20"/>
                <w:lang w:eastAsia="zh-TW"/>
              </w:rPr>
              <w:t>T</w:t>
            </w:r>
            <w:r w:rsidR="00943647">
              <w:rPr>
                <w:rFonts w:ascii="Arial" w:eastAsia="標楷體" w:hAnsi="標楷體" w:cs="Arial"/>
                <w:sz w:val="20"/>
                <w:lang w:eastAsia="zh-TW"/>
              </w:rPr>
              <w:t>ake-Home</w:t>
            </w:r>
            <w:r w:rsidR="00943647">
              <w:rPr>
                <w:rFonts w:ascii="Arial" w:eastAsia="標楷體" w:hAnsi="標楷體" w:cs="Arial" w:hint="eastAsia"/>
                <w:sz w:val="20"/>
                <w:lang w:eastAsia="zh-TW"/>
              </w:rPr>
              <w:t>程式實作</w:t>
            </w:r>
          </w:p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評量方法：</w:t>
            </w:r>
            <w:r w:rsidR="00A10B6E">
              <w:rPr>
                <w:rFonts w:ascii="Arial" w:eastAsia="標楷體" w:hAnsi="標楷體" w:cs="Arial" w:hint="eastAsia"/>
                <w:sz w:val="20"/>
                <w:lang w:eastAsia="zh-TW"/>
              </w:rPr>
              <w:t>三</w:t>
            </w:r>
            <w:r w:rsidR="00B419EC">
              <w:rPr>
                <w:rFonts w:ascii="Arial" w:eastAsia="標楷體" w:hAnsi="標楷體" w:cs="Arial" w:hint="eastAsia"/>
                <w:sz w:val="20"/>
                <w:lang w:eastAsia="zh-TW"/>
              </w:rPr>
              <w:t>次</w:t>
            </w:r>
            <w:r w:rsidR="008059A4">
              <w:rPr>
                <w:rFonts w:ascii="Arial" w:eastAsia="標楷體" w:hAnsi="標楷體" w:cs="Arial" w:hint="eastAsia"/>
                <w:sz w:val="20"/>
                <w:lang w:eastAsia="zh-TW"/>
              </w:rPr>
              <w:t>考</w:t>
            </w:r>
            <w:r w:rsidR="00A10B6E">
              <w:rPr>
                <w:rFonts w:ascii="Arial" w:eastAsia="標楷體" w:hAnsi="標楷體" w:cs="Arial" w:hint="eastAsia"/>
                <w:sz w:val="20"/>
                <w:lang w:eastAsia="zh-TW"/>
              </w:rPr>
              <w:t>試（</w:t>
            </w:r>
            <w:r w:rsidR="00A10B6E">
              <w:rPr>
                <w:rFonts w:ascii="Arial" w:eastAsia="標楷體" w:hAnsi="標楷體" w:cs="Arial" w:hint="eastAsia"/>
                <w:sz w:val="20"/>
                <w:lang w:eastAsia="zh-TW"/>
              </w:rPr>
              <w:t>7</w:t>
            </w:r>
            <w:r w:rsidR="00A10B6E">
              <w:rPr>
                <w:rFonts w:ascii="Arial" w:eastAsia="標楷體" w:hAnsi="標楷體" w:cs="Arial"/>
                <w:sz w:val="20"/>
                <w:lang w:eastAsia="zh-TW"/>
              </w:rPr>
              <w:t>0</w:t>
            </w:r>
            <w:r w:rsidR="0010703E">
              <w:rPr>
                <w:rFonts w:ascii="Arial" w:eastAsia="標楷體" w:hAnsi="標楷體" w:cs="Arial" w:hint="eastAsia"/>
                <w:sz w:val="20"/>
                <w:lang w:eastAsia="zh-TW"/>
              </w:rPr>
              <w:t>%</w:t>
            </w:r>
            <w:r w:rsidR="00A10B6E">
              <w:rPr>
                <w:rFonts w:ascii="Arial" w:eastAsia="標楷體" w:hAnsi="標楷體" w:cs="Arial" w:hint="eastAsia"/>
                <w:sz w:val="20"/>
                <w:lang w:eastAsia="zh-TW"/>
              </w:rPr>
              <w:t>）</w:t>
            </w:r>
            <w:r w:rsidR="0010703E">
              <w:rPr>
                <w:rFonts w:ascii="Arial" w:eastAsia="標楷體" w:hAnsi="標楷體" w:cs="Arial" w:hint="eastAsia"/>
                <w:sz w:val="20"/>
                <w:lang w:eastAsia="zh-TW"/>
              </w:rPr>
              <w:t>、程式實作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（</w:t>
            </w:r>
            <w:r w:rsidR="00A10B6E">
              <w:rPr>
                <w:rFonts w:ascii="Arial" w:eastAsia="標楷體" w:hAnsi="標楷體" w:cs="Arial" w:hint="eastAsia"/>
                <w:sz w:val="20"/>
                <w:lang w:eastAsia="zh-TW"/>
              </w:rPr>
              <w:t>3</w:t>
            </w:r>
            <w:r w:rsidR="00B419EC">
              <w:rPr>
                <w:rFonts w:ascii="Arial" w:eastAsia="標楷體" w:hAnsi="標楷體" w:cs="Arial" w:hint="eastAsia"/>
                <w:sz w:val="20"/>
                <w:lang w:eastAsia="zh-TW"/>
              </w:rPr>
              <w:t>0</w:t>
            </w:r>
            <w:r w:rsidRPr="003C5D79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）</w:t>
            </w:r>
          </w:p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教學資源：教材電子檔供下載</w:t>
            </w:r>
          </w:p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C5D79">
              <w:rPr>
                <w:rFonts w:ascii="Arial" w:eastAsia="標楷體" w:hAnsi="標楷體" w:cs="Arial"/>
                <w:sz w:val="20"/>
                <w:lang w:eastAsia="zh-TW"/>
              </w:rPr>
              <w:t>教學相關配合事項：</w:t>
            </w:r>
            <w:r w:rsidR="00B419EC">
              <w:rPr>
                <w:rFonts w:ascii="Arial" w:eastAsia="標楷體" w:hAnsi="標楷體" w:cs="Arial" w:hint="eastAsia"/>
                <w:sz w:val="20"/>
                <w:lang w:eastAsia="zh-TW"/>
              </w:rPr>
              <w:t>無</w:t>
            </w:r>
          </w:p>
        </w:tc>
      </w:tr>
      <w:tr w:rsidR="002E5FB8" w:rsidRPr="003C5D7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18" w:space="0" w:color="auto"/>
            </w:tcBorders>
          </w:tcPr>
          <w:p w:rsidR="002E5FB8" w:rsidRPr="003C5D79" w:rsidRDefault="002E5FB8" w:rsidP="002E5FB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</w:rPr>
            </w:pPr>
            <w:proofErr w:type="spellStart"/>
            <w:r w:rsidRPr="003C5D79">
              <w:rPr>
                <w:rFonts w:ascii="Arial" w:eastAsia="標楷體" w:hAnsi="標楷體" w:cs="Arial"/>
                <w:sz w:val="20"/>
              </w:rPr>
              <w:t>核心能力</w:t>
            </w:r>
            <w:proofErr w:type="spellEnd"/>
          </w:p>
          <w:p w:rsidR="00FD2F03" w:rsidRPr="00FD2F03" w:rsidRDefault="00FD2F03" w:rsidP="00FD2F0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>●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1.1 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●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1.2 </w:t>
            </w:r>
            <w:r w:rsidRPr="00FD2F03">
              <w:rPr>
                <w:rFonts w:ascii="Arial" w:eastAsia="標楷體" w:hAnsi="Arial" w:cs="Arial" w:hint="eastAsia"/>
                <w:sz w:val="20"/>
              </w:rPr>
              <w:t>○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1.3 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●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2.1 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●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2.2 </w:t>
            </w:r>
            <w:r w:rsidRPr="00FD2F03">
              <w:rPr>
                <w:rFonts w:ascii="Arial" w:eastAsia="標楷體" w:hAnsi="Arial" w:cs="Arial" w:hint="eastAsia"/>
                <w:sz w:val="20"/>
              </w:rPr>
              <w:t>○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3.1 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●</w:t>
            </w:r>
            <w:r w:rsidRPr="00FD2F03">
              <w:rPr>
                <w:rFonts w:ascii="Arial" w:eastAsia="標楷體" w:hAnsi="Arial" w:cs="Arial" w:hint="eastAsia"/>
                <w:sz w:val="20"/>
              </w:rPr>
              <w:t>3.2</w:t>
            </w:r>
            <w:r>
              <w:rPr>
                <w:rFonts w:ascii="Arial" w:eastAsia="標楷體" w:hAnsi="Arial" w:cs="Arial"/>
                <w:sz w:val="20"/>
              </w:rPr>
              <w:t xml:space="preserve"> 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●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4.1 </w:t>
            </w:r>
            <w:r w:rsidRPr="00FD2F03">
              <w:rPr>
                <w:rFonts w:ascii="Arial" w:eastAsia="標楷體" w:hAnsi="Arial" w:cs="Arial" w:hint="eastAsia"/>
                <w:sz w:val="20"/>
              </w:rPr>
              <w:t>○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4.2 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●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4.3 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●</w:t>
            </w:r>
            <w:r w:rsidRPr="00FD2F03">
              <w:rPr>
                <w:rFonts w:ascii="Arial" w:eastAsia="標楷體" w:hAnsi="Arial" w:cs="Arial" w:hint="eastAsia"/>
                <w:sz w:val="20"/>
              </w:rPr>
              <w:t>4.4</w:t>
            </w:r>
          </w:p>
          <w:p w:rsidR="00FD2F03" w:rsidRPr="00FD2F03" w:rsidRDefault="00FD2F03" w:rsidP="00FD2F0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</w:rPr>
            </w:pPr>
            <w:r w:rsidRPr="00FD2F03">
              <w:rPr>
                <w:rFonts w:ascii="Arial" w:eastAsia="標楷體" w:hAnsi="Arial" w:cs="Arial" w:hint="eastAsia"/>
                <w:sz w:val="20"/>
              </w:rPr>
              <w:t>1.1</w:t>
            </w:r>
            <w:r w:rsidRPr="00FD2F03">
              <w:rPr>
                <w:rFonts w:ascii="Arial" w:eastAsia="標楷體" w:hAnsi="Arial" w:cs="Arial" w:hint="eastAsia"/>
                <w:sz w:val="20"/>
              </w:rPr>
              <w:t>瞭解電機／通訊工程基礎知識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 (Understanding of fundamental knowledges in EE/COMM.)</w:t>
            </w:r>
          </w:p>
          <w:p w:rsidR="00FD2F03" w:rsidRPr="00FD2F03" w:rsidRDefault="00FD2F03" w:rsidP="00FD2F0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</w:rPr>
            </w:pPr>
            <w:r w:rsidRPr="00FD2F03">
              <w:rPr>
                <w:rFonts w:ascii="Arial" w:eastAsia="標楷體" w:hAnsi="Arial" w:cs="Arial" w:hint="eastAsia"/>
                <w:sz w:val="20"/>
              </w:rPr>
              <w:t>1.2</w:t>
            </w:r>
            <w:r w:rsidRPr="00FD2F03">
              <w:rPr>
                <w:rFonts w:ascii="Arial" w:eastAsia="標楷體" w:hAnsi="Arial" w:cs="Arial" w:hint="eastAsia"/>
                <w:sz w:val="20"/>
              </w:rPr>
              <w:t>培養電機／通訊工程實作能力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 (Ability to practice EE/COMM.)</w:t>
            </w:r>
          </w:p>
          <w:p w:rsidR="00FD2F03" w:rsidRPr="00FD2F03" w:rsidRDefault="00FD2F03" w:rsidP="00FD2F0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</w:rPr>
            </w:pPr>
            <w:r w:rsidRPr="00FD2F03">
              <w:rPr>
                <w:rFonts w:ascii="Arial" w:eastAsia="標楷體" w:hAnsi="Arial" w:cs="Arial" w:hint="eastAsia"/>
                <w:sz w:val="20"/>
              </w:rPr>
              <w:t>1.3</w:t>
            </w:r>
            <w:r w:rsidRPr="00FD2F03">
              <w:rPr>
                <w:rFonts w:ascii="Arial" w:eastAsia="標楷體" w:hAnsi="Arial" w:cs="Arial" w:hint="eastAsia"/>
                <w:sz w:val="20"/>
              </w:rPr>
              <w:t>訓練技術報告寫作與簡報的能力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 (Ability to write technical reports and make effective presentations. )</w:t>
            </w:r>
          </w:p>
          <w:p w:rsidR="00FD2F03" w:rsidRPr="00FD2F03" w:rsidRDefault="00FD2F03" w:rsidP="00FD2F0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</w:rPr>
            </w:pPr>
            <w:r w:rsidRPr="00FD2F03">
              <w:rPr>
                <w:rFonts w:ascii="Arial" w:eastAsia="標楷體" w:hAnsi="Arial" w:cs="Arial" w:hint="eastAsia"/>
                <w:sz w:val="20"/>
              </w:rPr>
              <w:t>2.1</w:t>
            </w:r>
            <w:r w:rsidRPr="00FD2F03">
              <w:rPr>
                <w:rFonts w:ascii="Arial" w:eastAsia="標楷體" w:hAnsi="Arial" w:cs="Arial" w:hint="eastAsia"/>
                <w:sz w:val="20"/>
              </w:rPr>
              <w:t>培養分析問題的能力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 (Ability to analyze engineering problems.)</w:t>
            </w:r>
          </w:p>
          <w:p w:rsidR="00FD2F03" w:rsidRPr="00FD2F03" w:rsidRDefault="00FD2F03" w:rsidP="00FD2F0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</w:rPr>
            </w:pPr>
            <w:r w:rsidRPr="00FD2F03">
              <w:rPr>
                <w:rFonts w:ascii="Arial" w:eastAsia="標楷體" w:hAnsi="Arial" w:cs="Arial" w:hint="eastAsia"/>
                <w:sz w:val="20"/>
              </w:rPr>
              <w:t>2.2</w:t>
            </w:r>
            <w:r w:rsidRPr="00FD2F03">
              <w:rPr>
                <w:rFonts w:ascii="Arial" w:eastAsia="標楷體" w:hAnsi="Arial" w:cs="Arial" w:hint="eastAsia"/>
                <w:sz w:val="20"/>
              </w:rPr>
              <w:t>培養善用資源以解決問題的能力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 (Ability to apply resource in problem solving.)</w:t>
            </w:r>
          </w:p>
          <w:p w:rsidR="00FD2F03" w:rsidRPr="00FD2F03" w:rsidRDefault="00FD2F03" w:rsidP="00FD2F0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</w:rPr>
            </w:pPr>
            <w:r w:rsidRPr="00FD2F03">
              <w:rPr>
                <w:rFonts w:ascii="Arial" w:eastAsia="標楷體" w:hAnsi="Arial" w:cs="Arial" w:hint="eastAsia"/>
                <w:sz w:val="20"/>
              </w:rPr>
              <w:t>3.1</w:t>
            </w:r>
            <w:r w:rsidRPr="00FD2F03">
              <w:rPr>
                <w:rFonts w:ascii="Arial" w:eastAsia="標楷體" w:hAnsi="Arial" w:cs="Arial" w:hint="eastAsia"/>
                <w:sz w:val="20"/>
              </w:rPr>
              <w:t>培養溝通與表達的能力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 (Ability to communicate and express effectively.)</w:t>
            </w:r>
          </w:p>
          <w:p w:rsidR="00FD2F03" w:rsidRPr="00FD2F03" w:rsidRDefault="00FD2F03" w:rsidP="00FD2F0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</w:rPr>
            </w:pPr>
            <w:r w:rsidRPr="00FD2F03">
              <w:rPr>
                <w:rFonts w:ascii="Arial" w:eastAsia="標楷體" w:hAnsi="Arial" w:cs="Arial" w:hint="eastAsia"/>
                <w:sz w:val="20"/>
              </w:rPr>
              <w:t>3.2</w:t>
            </w:r>
            <w:r w:rsidRPr="00FD2F03">
              <w:rPr>
                <w:rFonts w:ascii="Arial" w:eastAsia="標楷體" w:hAnsi="Arial" w:cs="Arial" w:hint="eastAsia"/>
                <w:sz w:val="20"/>
              </w:rPr>
              <w:t>訓練運用個人專長，與他人合作完成專案計畫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 (Ability to contribute effectively as an individual, and as a member or leader in team works.)</w:t>
            </w:r>
          </w:p>
          <w:p w:rsidR="00FD2F03" w:rsidRPr="00FD2F03" w:rsidRDefault="00FD2F03" w:rsidP="00FD2F0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</w:rPr>
            </w:pPr>
            <w:r w:rsidRPr="00FD2F03">
              <w:rPr>
                <w:rFonts w:ascii="Arial" w:eastAsia="標楷體" w:hAnsi="Arial" w:cs="Arial" w:hint="eastAsia"/>
                <w:sz w:val="20"/>
              </w:rPr>
              <w:t>4.1</w:t>
            </w:r>
            <w:r w:rsidRPr="00FD2F03">
              <w:rPr>
                <w:rFonts w:ascii="Arial" w:eastAsia="標楷體" w:hAnsi="Arial" w:cs="Arial" w:hint="eastAsia"/>
                <w:sz w:val="20"/>
              </w:rPr>
              <w:t>瞭解國內外相關產業概況與需求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 (Understanding of the trend of both domestic and global industry.)</w:t>
            </w:r>
          </w:p>
          <w:p w:rsidR="00FD2F03" w:rsidRPr="00FD2F03" w:rsidRDefault="00FD2F03" w:rsidP="00FD2F0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</w:rPr>
            </w:pPr>
            <w:r w:rsidRPr="00FD2F03">
              <w:rPr>
                <w:rFonts w:ascii="Arial" w:eastAsia="標楷體" w:hAnsi="Arial" w:cs="Arial" w:hint="eastAsia"/>
                <w:sz w:val="20"/>
              </w:rPr>
              <w:t>4.2</w:t>
            </w:r>
            <w:r w:rsidRPr="00FD2F03">
              <w:rPr>
                <w:rFonts w:ascii="Arial" w:eastAsia="標楷體" w:hAnsi="Arial" w:cs="Arial" w:hint="eastAsia"/>
                <w:sz w:val="20"/>
              </w:rPr>
              <w:t>理解工程倫理及社會責</w:t>
            </w:r>
            <w:bookmarkStart w:id="0" w:name="_GoBack"/>
            <w:bookmarkEnd w:id="0"/>
            <w:r w:rsidRPr="00FD2F03">
              <w:rPr>
                <w:rFonts w:ascii="Arial" w:eastAsia="標楷體" w:hAnsi="Arial" w:cs="Arial" w:hint="eastAsia"/>
                <w:sz w:val="20"/>
              </w:rPr>
              <w:t>任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 (Understanding of engineering ethics and social responsibilities. )</w:t>
            </w:r>
          </w:p>
          <w:p w:rsidR="00FD2F03" w:rsidRPr="00FD2F03" w:rsidRDefault="00FD2F03" w:rsidP="00FD2F0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20"/>
              </w:rPr>
            </w:pPr>
            <w:r w:rsidRPr="00FD2F03">
              <w:rPr>
                <w:rFonts w:ascii="Arial" w:eastAsia="標楷體" w:hAnsi="Arial" w:cs="Arial" w:hint="eastAsia"/>
                <w:sz w:val="20"/>
              </w:rPr>
              <w:t>4.3</w:t>
            </w:r>
            <w:r w:rsidRPr="00FD2F03">
              <w:rPr>
                <w:rFonts w:ascii="Arial" w:eastAsia="標楷體" w:hAnsi="Arial" w:cs="Arial" w:hint="eastAsia"/>
                <w:sz w:val="20"/>
              </w:rPr>
              <w:t>培養良好的資訊能力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 (Proficiency in information processing.)</w:t>
            </w:r>
          </w:p>
          <w:p w:rsidR="002E5FB8" w:rsidRPr="003C5D79" w:rsidRDefault="00FD2F03" w:rsidP="00FD2F0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bCs/>
                <w:sz w:val="20"/>
                <w:lang w:eastAsia="zh-TW"/>
              </w:rPr>
            </w:pPr>
            <w:r w:rsidRPr="00FD2F03">
              <w:rPr>
                <w:rFonts w:ascii="Arial" w:eastAsia="標楷體" w:hAnsi="Arial" w:cs="Arial" w:hint="eastAsia"/>
                <w:sz w:val="20"/>
              </w:rPr>
              <w:t>4.4</w:t>
            </w:r>
            <w:r w:rsidRPr="00FD2F03">
              <w:rPr>
                <w:rFonts w:ascii="Arial" w:eastAsia="標楷體" w:hAnsi="Arial" w:cs="Arial" w:hint="eastAsia"/>
                <w:sz w:val="20"/>
              </w:rPr>
              <w:t>培養基本科技英文能力</w:t>
            </w:r>
            <w:r w:rsidRPr="00FD2F03">
              <w:rPr>
                <w:rFonts w:ascii="Arial" w:eastAsia="標楷體" w:hAnsi="Arial" w:cs="Arial" w:hint="eastAsia"/>
                <w:sz w:val="20"/>
              </w:rPr>
              <w:t xml:space="preserve"> (Proficiency in technical English.)</w:t>
            </w:r>
          </w:p>
        </w:tc>
      </w:tr>
    </w:tbl>
    <w:p w:rsidR="002E5FB8" w:rsidRPr="003C5D79" w:rsidRDefault="002E5FB8" w:rsidP="002E5FB8">
      <w:pPr>
        <w:pStyle w:val="a3"/>
        <w:widowControl/>
        <w:snapToGrid w:val="0"/>
        <w:spacing w:before="0" w:after="0"/>
        <w:ind w:left="0" w:firstLine="0"/>
        <w:rPr>
          <w:rFonts w:ascii="Arial" w:eastAsia="標楷體" w:hAnsi="標楷體" w:cs="Arial"/>
          <w:sz w:val="20"/>
          <w:szCs w:val="22"/>
          <w:lang w:eastAsia="zh-TW"/>
        </w:rPr>
      </w:pPr>
      <w:r w:rsidRPr="003C5D79">
        <w:rPr>
          <w:rFonts w:ascii="Arial" w:eastAsia="標楷體" w:hAnsi="標楷體" w:cs="Arial"/>
          <w:sz w:val="20"/>
          <w:szCs w:val="22"/>
          <w:lang w:eastAsia="zh-TW"/>
        </w:rPr>
        <w:t>註：</w:t>
      </w:r>
      <w:r w:rsidRPr="003C5D79">
        <w:rPr>
          <w:rFonts w:ascii="Arial" w:eastAsia="標楷體" w:hAnsi="標楷體" w:cs="Arial"/>
          <w:sz w:val="20"/>
          <w:szCs w:val="22"/>
          <w:lang w:eastAsia="zh-TW"/>
        </w:rPr>
        <w:t xml:space="preserve">1. </w:t>
      </w:r>
      <w:r w:rsidRPr="003C5D79">
        <w:rPr>
          <w:rFonts w:ascii="Arial" w:eastAsia="標楷體" w:hAnsi="標楷體" w:cs="Arial"/>
          <w:sz w:val="20"/>
          <w:szCs w:val="22"/>
          <w:lang w:eastAsia="zh-TW"/>
        </w:rPr>
        <w:t>其他欄包含參訪、專題演講等活動。</w:t>
      </w:r>
    </w:p>
    <w:p w:rsidR="002E5FB8" w:rsidRPr="00FD2F03" w:rsidRDefault="002E5FB8" w:rsidP="00FD2F03">
      <w:pPr>
        <w:snapToGrid w:val="0"/>
        <w:spacing w:before="60" w:after="60"/>
        <w:rPr>
          <w:rFonts w:ascii="Arial" w:eastAsia="標楷體" w:hAnsi="標楷體" w:cs="Arial" w:hint="eastAsia"/>
          <w:sz w:val="20"/>
          <w:szCs w:val="22"/>
          <w:lang w:eastAsia="zh-TW"/>
        </w:rPr>
        <w:sectPr w:rsidR="002E5FB8" w:rsidRPr="00FD2F03" w:rsidSect="002E5FB8">
          <w:pgSz w:w="11906" w:h="16838"/>
          <w:pgMar w:top="360" w:right="1800" w:bottom="360" w:left="1800" w:header="851" w:footer="992" w:gutter="0"/>
          <w:cols w:space="425"/>
          <w:docGrid w:type="lines" w:linePitch="360"/>
        </w:sectPr>
      </w:pPr>
      <w:r w:rsidRPr="003C5D79">
        <w:rPr>
          <w:rFonts w:ascii="Arial" w:eastAsia="標楷體" w:hAnsi="標楷體" w:cs="Arial" w:hint="eastAsia"/>
          <w:sz w:val="20"/>
          <w:szCs w:val="22"/>
          <w:lang w:eastAsia="zh-TW"/>
        </w:rPr>
        <w:t xml:space="preserve">　　</w:t>
      </w:r>
      <w:r w:rsidRPr="003C5D79">
        <w:rPr>
          <w:rFonts w:ascii="Arial" w:eastAsia="標楷體" w:hAnsi="標楷體" w:cs="Arial"/>
          <w:sz w:val="20"/>
          <w:szCs w:val="22"/>
          <w:lang w:eastAsia="zh-TW"/>
        </w:rPr>
        <w:t xml:space="preserve">2. </w:t>
      </w:r>
      <w:r w:rsidRPr="003C5D79">
        <w:rPr>
          <w:rFonts w:ascii="Arial" w:eastAsia="標楷體" w:hAnsi="標楷體" w:cs="Arial"/>
          <w:sz w:val="20"/>
          <w:szCs w:val="22"/>
          <w:lang w:eastAsia="zh-TW"/>
        </w:rPr>
        <w:t>教學要點請填寫教材編選、教學方法、評量方法、教學資源、教學相關配合事項等</w:t>
      </w:r>
    </w:p>
    <w:p w:rsidR="00EE010D" w:rsidRPr="00B8450C" w:rsidRDefault="00EE010D" w:rsidP="00FD2F03">
      <w:pPr>
        <w:snapToGrid w:val="0"/>
        <w:spacing w:before="60" w:after="60"/>
        <w:rPr>
          <w:rFonts w:ascii="Arial" w:eastAsia="標楷體" w:hAnsi="標楷體" w:cs="Arial" w:hint="eastAsia"/>
          <w:sz w:val="20"/>
          <w:lang w:eastAsia="zh-TW"/>
        </w:rPr>
      </w:pPr>
    </w:p>
    <w:sectPr w:rsidR="00EE010D" w:rsidRPr="00B8450C" w:rsidSect="002E5FB8">
      <w:pgSz w:w="11906" w:h="16838"/>
      <w:pgMar w:top="964" w:right="1021" w:bottom="902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7D9" w:rsidRDefault="00BD57D9" w:rsidP="00A10B6E">
      <w:pPr>
        <w:spacing w:after="0"/>
      </w:pPr>
      <w:r>
        <w:separator/>
      </w:r>
    </w:p>
  </w:endnote>
  <w:endnote w:type="continuationSeparator" w:id="0">
    <w:p w:rsidR="00BD57D9" w:rsidRDefault="00BD57D9" w:rsidP="00A10B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7D9" w:rsidRDefault="00BD57D9" w:rsidP="00A10B6E">
      <w:pPr>
        <w:spacing w:after="0"/>
      </w:pPr>
      <w:r>
        <w:separator/>
      </w:r>
    </w:p>
  </w:footnote>
  <w:footnote w:type="continuationSeparator" w:id="0">
    <w:p w:rsidR="00BD57D9" w:rsidRDefault="00BD57D9" w:rsidP="00A10B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B8"/>
    <w:rsid w:val="0010703E"/>
    <w:rsid w:val="002E1B03"/>
    <w:rsid w:val="002E5FB8"/>
    <w:rsid w:val="00346050"/>
    <w:rsid w:val="00390C6D"/>
    <w:rsid w:val="0044590C"/>
    <w:rsid w:val="004D6EC4"/>
    <w:rsid w:val="00575E30"/>
    <w:rsid w:val="005B41A6"/>
    <w:rsid w:val="006F1EB6"/>
    <w:rsid w:val="00762B79"/>
    <w:rsid w:val="007B5B34"/>
    <w:rsid w:val="007E1F3C"/>
    <w:rsid w:val="008059A4"/>
    <w:rsid w:val="00814526"/>
    <w:rsid w:val="008B642C"/>
    <w:rsid w:val="00943647"/>
    <w:rsid w:val="00966E0E"/>
    <w:rsid w:val="009B5E2B"/>
    <w:rsid w:val="00A10B6E"/>
    <w:rsid w:val="00AB3670"/>
    <w:rsid w:val="00B419EC"/>
    <w:rsid w:val="00B8450C"/>
    <w:rsid w:val="00BD57D9"/>
    <w:rsid w:val="00D5287A"/>
    <w:rsid w:val="00E101ED"/>
    <w:rsid w:val="00E149D7"/>
    <w:rsid w:val="00EE010D"/>
    <w:rsid w:val="00FC3FC6"/>
    <w:rsid w:val="00FD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02EB49"/>
  <w15:chartTrackingRefBased/>
  <w15:docId w15:val="{685F1A13-E68D-0B40-89ED-17175908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5FB8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2E5FB8"/>
    <w:pPr>
      <w:widowControl w:val="0"/>
      <w:spacing w:before="120"/>
      <w:ind w:left="360" w:hanging="360"/>
    </w:pPr>
  </w:style>
  <w:style w:type="paragraph" w:styleId="a4">
    <w:name w:val="Body Text"/>
    <w:basedOn w:val="a"/>
    <w:rsid w:val="002E5FB8"/>
    <w:pPr>
      <w:widowControl w:val="0"/>
    </w:pPr>
    <w:rPr>
      <w:color w:val="000000"/>
    </w:rPr>
  </w:style>
  <w:style w:type="paragraph" w:styleId="a5">
    <w:name w:val="header"/>
    <w:basedOn w:val="a"/>
    <w:link w:val="a6"/>
    <w:rsid w:val="00A10B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A10B6E"/>
    <w:rPr>
      <w:lang w:eastAsia="en-US"/>
    </w:rPr>
  </w:style>
  <w:style w:type="paragraph" w:styleId="a7">
    <w:name w:val="footer"/>
    <w:basedOn w:val="a"/>
    <w:link w:val="a8"/>
    <w:rsid w:val="00A10B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A10B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表9</dc:title>
  <dc:subject/>
  <dc:creator>user</dc:creator>
  <cp:keywords/>
  <dc:description/>
  <cp:lastModifiedBy>ASUS</cp:lastModifiedBy>
  <cp:revision>6</cp:revision>
  <dcterms:created xsi:type="dcterms:W3CDTF">2020-02-27T08:07:00Z</dcterms:created>
  <dcterms:modified xsi:type="dcterms:W3CDTF">2024-06-17T03:01:00Z</dcterms:modified>
</cp:coreProperties>
</file>