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6CD9F" w14:textId="77777777" w:rsidR="00734A7A" w:rsidRDefault="002040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icrosoft JhengHei" w:eastAsia="Microsoft JhengHei" w:hAnsi="Microsoft JhengHei" w:cs="Microsoft JhengHei"/>
          <w:color w:val="000000"/>
          <w:sz w:val="44"/>
          <w:szCs w:val="44"/>
        </w:rPr>
      </w:pPr>
      <w:r>
        <w:rPr>
          <w:rFonts w:ascii="Microsoft JhengHei" w:eastAsia="Microsoft JhengHei" w:hAnsi="Microsoft JhengHei" w:cs="Microsoft JhengHei"/>
          <w:b/>
          <w:color w:val="000000"/>
          <w:sz w:val="44"/>
          <w:szCs w:val="44"/>
        </w:rPr>
        <w:t>國立中正大學課程大綱</w:t>
      </w:r>
    </w:p>
    <w:p w14:paraId="721B4312" w14:textId="77777777" w:rsidR="00734A7A" w:rsidRDefault="0020405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Microsoft JhengHei" w:eastAsia="Microsoft JhengHei" w:hAnsi="Microsoft JhengHei" w:cs="Microsoft JhengHei"/>
          <w:color w:val="000000"/>
          <w:sz w:val="28"/>
          <w:szCs w:val="28"/>
        </w:rPr>
      </w:pPr>
      <w:r>
        <w:rPr>
          <w:rFonts w:ascii="Microsoft JhengHei" w:eastAsia="Microsoft JhengHei" w:hAnsi="Microsoft JhengHei" w:cs="Microsoft JhengHei"/>
          <w:b/>
          <w:color w:val="000000"/>
          <w:sz w:val="28"/>
          <w:szCs w:val="28"/>
        </w:rPr>
        <w:t>_108______</w:t>
      </w:r>
      <w:r>
        <w:rPr>
          <w:rFonts w:ascii="Microsoft JhengHei" w:eastAsia="Microsoft JhengHei" w:hAnsi="Microsoft JhengHei" w:cs="Microsoft JhengHei"/>
          <w:b/>
          <w:color w:val="000000"/>
          <w:sz w:val="28"/>
          <w:szCs w:val="28"/>
        </w:rPr>
        <w:t>學年</w:t>
      </w:r>
      <w:r>
        <w:rPr>
          <w:rFonts w:ascii="Microsoft JhengHei" w:eastAsia="Microsoft JhengHei" w:hAnsi="Microsoft JhengHei" w:cs="Microsoft JhengHei"/>
          <w:b/>
          <w:color w:val="000000"/>
          <w:sz w:val="28"/>
          <w:szCs w:val="28"/>
        </w:rPr>
        <w:t>__1_____</w:t>
      </w:r>
      <w:r>
        <w:rPr>
          <w:rFonts w:ascii="Microsoft JhengHei" w:eastAsia="Microsoft JhengHei" w:hAnsi="Microsoft JhengHei" w:cs="Microsoft JhengHei"/>
          <w:b/>
          <w:color w:val="000000"/>
          <w:sz w:val="28"/>
          <w:szCs w:val="28"/>
        </w:rPr>
        <w:t>學期</w:t>
      </w:r>
    </w:p>
    <w:tbl>
      <w:tblPr>
        <w:tblStyle w:val="a9"/>
        <w:tblW w:w="108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8601"/>
      </w:tblGrid>
      <w:tr w:rsidR="00734A7A" w14:paraId="78934C92" w14:textId="77777777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027A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課程名稱</w:t>
            </w: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中文</w:t>
            </w: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0BC63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基礎資訊製作</w:t>
            </w:r>
          </w:p>
          <w:p w14:paraId="35181967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35171948" w14:textId="77777777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D7A2B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先修科目或先備能力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AAA6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無</w:t>
            </w:r>
          </w:p>
          <w:p w14:paraId="10C372C8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497662C8" w14:textId="77777777">
        <w:trPr>
          <w:trHeight w:val="126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1A297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課程概述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766FA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本課程為傳播系大一必修課程，屬實作性質課程，藉由密集的資訊製作，期使修課同學體會廣義基礎資訊與技巧，熟練媒介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/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資訊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/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故事寫作的基本格式、流程、與架構，以培養提升修課同學之數位資訊製作能力，並體會了解媒介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/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資訊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/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故事寫作的相關基本知識與原理，以作為修習後續實作課程與未來就業的基礎。</w:t>
            </w:r>
          </w:p>
        </w:tc>
      </w:tr>
      <w:tr w:rsidR="00734A7A" w14:paraId="6621580D" w14:textId="77777777">
        <w:trPr>
          <w:trHeight w:val="120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863F4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F648E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本學期的資訊製作以結合了網頁虛擬實境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(</w:t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WebVR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)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與擴增實境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(</w:t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WebAR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)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的混合實境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(</w:t>
            </w: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WebXR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)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為主要的製作媒介，學生每週藉由實際製作混合實境內容，將平面空間的圓餅圖與折線圖等圖表，轉變為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3D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空間內的元件，探討新的媒介如何幫助我們重新思考資訊的傳達方式。</w:t>
            </w:r>
          </w:p>
        </w:tc>
      </w:tr>
      <w:tr w:rsidR="00734A7A" w14:paraId="785B8901" w14:textId="77777777">
        <w:trPr>
          <w:trHeight w:val="136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BDAF8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教科書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C1352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508DDF3E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無</w:t>
            </w:r>
          </w:p>
          <w:p w14:paraId="6DBA3F0A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1D114398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3A5AD37E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4970683B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>（</w:t>
            </w:r>
            <w:r>
              <w:rPr>
                <w:rFonts w:ascii="Microsoft JhengHei" w:eastAsia="Microsoft JhengHei" w:hAnsi="Microsoft JhengHei" w:cs="Microsoft JhengHei"/>
                <w:color w:val="FF0000"/>
                <w:sz w:val="24"/>
                <w:szCs w:val="24"/>
              </w:rPr>
              <w:t>請尊重智慧財產權，不得非法影印教師指定之教科書籍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>）</w:t>
            </w:r>
          </w:p>
        </w:tc>
      </w:tr>
    </w:tbl>
    <w:p w14:paraId="6AA3E8F1" w14:textId="77777777" w:rsidR="00734A7A" w:rsidRDefault="00734A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icrosoft JhengHei" w:eastAsia="Microsoft JhengHei" w:hAnsi="Microsoft JhengHei" w:cs="Microsoft JhengHei"/>
          <w:color w:val="000000"/>
          <w:sz w:val="24"/>
          <w:szCs w:val="24"/>
        </w:rPr>
      </w:pPr>
    </w:p>
    <w:tbl>
      <w:tblPr>
        <w:tblStyle w:val="aa"/>
        <w:tblW w:w="108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9385"/>
      </w:tblGrid>
      <w:tr w:rsidR="00734A7A" w14:paraId="1801148D" w14:textId="77777777">
        <w:trPr>
          <w:trHeight w:val="360"/>
          <w:jc w:val="center"/>
        </w:trPr>
        <w:tc>
          <w:tcPr>
            <w:tcW w:w="10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2D2C4FE0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教學要點概述</w:t>
            </w:r>
          </w:p>
        </w:tc>
      </w:tr>
      <w:tr w:rsidR="00734A7A" w14:paraId="7FAE6084" w14:textId="77777777">
        <w:trPr>
          <w:trHeight w:val="74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E2655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教材編選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1852A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>自編教材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34A7A" w14:paraId="6D9F976E" w14:textId="77777777">
        <w:trPr>
          <w:trHeight w:val="72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99400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教學方法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F9B24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>投影片講述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與講義閱讀。每週會請同學討論講義內容，並且在課堂上利用電腦，建置混合實境內容。</w:t>
            </w:r>
          </w:p>
        </w:tc>
      </w:tr>
      <w:tr w:rsidR="00734A7A" w14:paraId="224E1BA0" w14:textId="77777777">
        <w:trPr>
          <w:trHeight w:val="220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151C5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評量方法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AC150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>上課點名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 10% </w:t>
            </w:r>
          </w:p>
          <w:p w14:paraId="1D471699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每周課堂作業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60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% </w:t>
            </w:r>
          </w:p>
          <w:p w14:paraId="4B3A9AB6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上台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>報告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3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0%  </w:t>
            </w:r>
          </w:p>
        </w:tc>
      </w:tr>
      <w:tr w:rsidR="00734A7A" w14:paraId="721E678A" w14:textId="77777777">
        <w:trPr>
          <w:trHeight w:val="74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684FF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教學資源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8E322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>教材電子檔供下載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34A7A" w14:paraId="44F984B0" w14:textId="77777777">
        <w:trPr>
          <w:trHeight w:val="36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71152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lastRenderedPageBreak/>
              <w:t>教學相關配合事項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037C0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09C7AD1A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4C486495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1047936E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24EF9AA2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  <w:p w14:paraId="170C111F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26A44CCD" w14:textId="77777777">
        <w:trPr>
          <w:trHeight w:val="360"/>
          <w:jc w:val="center"/>
        </w:trPr>
        <w:tc>
          <w:tcPr>
            <w:tcW w:w="10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33643725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課程進度</w:t>
            </w:r>
          </w:p>
        </w:tc>
      </w:tr>
      <w:tr w:rsidR="00734A7A" w14:paraId="6471E849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1D75" w14:textId="77777777" w:rsidR="00734A7A" w:rsidRDefault="0020405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0"/>
                <w:id w:val="-115738454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第一週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HTML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、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CSS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、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JavaScript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與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介紹與實作（一）</w:t>
                </w:r>
              </w:sdtContent>
            </w:sdt>
          </w:p>
          <w:p w14:paraId="462DC1D5" w14:textId="77777777" w:rsidR="00734A7A" w:rsidRDefault="0020405D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1"/>
                <w:id w:val="210552396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基礎網頁建置介紹與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A-Frame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網頁虛擬實境工具介紹</w:t>
                </w:r>
              </w:sdtContent>
            </w:sdt>
          </w:p>
        </w:tc>
      </w:tr>
      <w:tr w:rsidR="00734A7A" w14:paraId="646FC71E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258B" w14:textId="77777777" w:rsidR="00734A7A" w:rsidRDefault="0020405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"/>
                <w:id w:val="-115536710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第二週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3D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視角介紹與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基本物件實作（一）</w:t>
                </w:r>
              </w:sdtContent>
            </w:sdt>
          </w:p>
          <w:p w14:paraId="0B5203FD" w14:textId="77777777" w:rsidR="00734A7A" w:rsidRDefault="0020405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3"/>
                <w:id w:val="-161759604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3D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當中的相機與位置概念介紹，建置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a-camera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與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a-cursor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控置移動。</w:t>
                </w:r>
              </w:sdtContent>
            </w:sdt>
          </w:p>
        </w:tc>
      </w:tr>
      <w:tr w:rsidR="00734A7A" w14:paraId="3A9F7A82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B6CF" w14:textId="77777777" w:rsidR="00734A7A" w:rsidRDefault="0020405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4"/>
                <w:id w:val="-23492982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第三週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基本物件實作（二）</w:t>
                </w:r>
              </w:sdtContent>
            </w:sdt>
          </w:p>
          <w:p w14:paraId="610FEA61" w14:textId="77777777" w:rsidR="00734A7A" w:rsidRDefault="0020405D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5"/>
                <w:id w:val="-118806163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虛擬實境中的背景與圓柱體、平面製作</w:t>
                </w:r>
              </w:sdtContent>
            </w:sdt>
          </w:p>
        </w:tc>
      </w:tr>
      <w:tr w:rsidR="00734A7A" w14:paraId="70FF6EFB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9CF4" w14:textId="77777777" w:rsidR="00734A7A" w:rsidRDefault="0020405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6"/>
                <w:id w:val="-4473198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第四週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基本物件實作（三）</w:t>
                </w:r>
              </w:sdtContent>
            </w:sdt>
          </w:p>
          <w:p w14:paraId="0B30FA4F" w14:textId="77777777" w:rsidR="00734A7A" w:rsidRDefault="0020405D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7"/>
                <w:id w:val="-210371886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虛擬實境中的四方體、三角形與其他多邊形製作</w:t>
                </w:r>
              </w:sdtContent>
            </w:sdt>
          </w:p>
        </w:tc>
      </w:tr>
      <w:tr w:rsidR="00734A7A" w14:paraId="5C19B33E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7B90" w14:textId="77777777" w:rsidR="00734A7A" w:rsidRDefault="0020405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8"/>
                <w:id w:val="-70540866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第五週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圖表實作（一）</w:t>
                </w:r>
              </w:sdtContent>
            </w:sdt>
          </w:p>
          <w:p w14:paraId="5AFDF7D6" w14:textId="77777777" w:rsidR="00734A7A" w:rsidRDefault="0020405D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9"/>
                <w:id w:val="211394196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從基本物件建置長條圖與圓餅圖</w:t>
                </w:r>
              </w:sdtContent>
            </w:sdt>
          </w:p>
        </w:tc>
      </w:tr>
      <w:tr w:rsidR="00734A7A" w14:paraId="2301D6C8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3DF1" w14:textId="77777777" w:rsidR="00734A7A" w:rsidRDefault="0020405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0"/>
                <w:id w:val="-47321526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第六週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圖表實作（二）</w:t>
                </w:r>
              </w:sdtContent>
            </w:sdt>
          </w:p>
          <w:p w14:paraId="149B4063" w14:textId="77777777" w:rsidR="00734A7A" w:rsidRDefault="0020405D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11"/>
                <w:id w:val="142584553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從基本物件建置折線圖與網路圖</w:t>
                </w:r>
              </w:sdtContent>
            </w:sdt>
          </w:p>
        </w:tc>
      </w:tr>
      <w:tr w:rsidR="00734A7A" w14:paraId="09C936E7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6EB5" w14:textId="77777777" w:rsidR="00734A7A" w:rsidRDefault="0020405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2"/>
                <w:id w:val="25657552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第七週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WebVR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聲音、影片與影像</w:t>
                </w:r>
              </w:sdtContent>
            </w:sdt>
          </w:p>
          <w:p w14:paraId="5138C422" w14:textId="77777777" w:rsidR="00734A7A" w:rsidRDefault="0020405D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13"/>
                <w:id w:val="3941173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在虛擬實境中使用多媒體</w:t>
                </w:r>
              </w:sdtContent>
            </w:sdt>
          </w:p>
        </w:tc>
      </w:tr>
      <w:tr w:rsidR="00734A7A" w14:paraId="52CE1FC6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FAA3" w14:textId="77777777" w:rsidR="00734A7A" w:rsidRDefault="0020405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4"/>
                <w:id w:val="-181641337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第八週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Blender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建模與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WebAR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實作（一）</w:t>
                </w:r>
              </w:sdtContent>
            </w:sdt>
          </w:p>
          <w:p w14:paraId="08DAF3F8" w14:textId="77777777" w:rsidR="00734A7A" w:rsidRDefault="0020405D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15"/>
                <w:id w:val="-81086193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Blender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建模介紹與實際建置擴增實境</w:t>
                </w:r>
              </w:sdtContent>
            </w:sdt>
          </w:p>
        </w:tc>
      </w:tr>
      <w:tr w:rsidR="00734A7A" w14:paraId="2A07F57A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CEFD" w14:textId="77777777" w:rsidR="00734A7A" w:rsidRDefault="0020405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6"/>
                <w:id w:val="18102379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第九週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Blender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建模與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WebAR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實作（二）</w:t>
                </w:r>
              </w:sdtContent>
            </w:sdt>
          </w:p>
          <w:p w14:paraId="1C029482" w14:textId="77777777" w:rsidR="00734A7A" w:rsidRDefault="0020405D">
            <w:pPr>
              <w:spacing w:line="276" w:lineRule="auto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sdt>
              <w:sdtPr>
                <w:tag w:val="goog_rdk_17"/>
                <w:id w:val="79355895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Blender</w:t>
                </w:r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建置的模型，用於擴增實境與虛擬實境的混合實境結合。</w:t>
                </w:r>
              </w:sdtContent>
            </w:sdt>
          </w:p>
        </w:tc>
      </w:tr>
      <w:tr w:rsidR="00734A7A" w14:paraId="3CBA4E28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1048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2937004E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309E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0D4FC18B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812F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43D37E26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A053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16928FE5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4429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15555754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041C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5F5AAB99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EAFD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2C5A34C9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F58F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0DBA64AC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C196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  <w:tr w:rsidR="00734A7A" w14:paraId="2DD26217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42B4D168" w14:textId="77777777" w:rsidR="00734A7A" w:rsidRDefault="002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color w:val="000000"/>
                <w:sz w:val="24"/>
                <w:szCs w:val="24"/>
              </w:rPr>
              <w:t>核心能力</w:t>
            </w:r>
          </w:p>
        </w:tc>
      </w:tr>
      <w:tr w:rsidR="00734A7A" w14:paraId="4615DABB" w14:textId="77777777">
        <w:trPr>
          <w:trHeight w:val="4280"/>
          <w:jc w:val="center"/>
        </w:trPr>
        <w:tc>
          <w:tcPr>
            <w:tcW w:w="10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9E7FD" w14:textId="77777777" w:rsidR="00734A7A" w:rsidRDefault="00734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</w:rPr>
            </w:pPr>
          </w:p>
        </w:tc>
      </w:tr>
    </w:tbl>
    <w:p w14:paraId="4F7521A8" w14:textId="77777777" w:rsidR="00734A7A" w:rsidRDefault="00734A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990F2F" w14:textId="24C1F819" w:rsidR="00734A7A" w:rsidRDefault="00734A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578B15" w14:textId="797F80B6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79CF63" w14:textId="190028DC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2C380B" w14:textId="596ED9B5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A2DB2F" w14:textId="5EBF592A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CC77D9" w14:textId="581EA6A2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EB76C9" w14:textId="2638C002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A2ACF09" w14:textId="075582F6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8DC00D" w14:textId="370DA4C4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76B85D" w14:textId="628B945C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FC77FB1" w14:textId="437A5CDA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48EFD6" w14:textId="3125BA03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F5DD3B1" w14:textId="1D8EF589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6E4025" w14:textId="709F87D5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32ADFA7" w14:textId="0ED2EB74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9F7630" w14:textId="1C86005B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C872A2" w14:textId="33E286F2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5FC071" w14:textId="38667050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EF8EEB" w14:textId="1D4AAFC1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545458B" w14:textId="5D89DBCE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C266C6" w14:textId="18ED73DA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823554" w14:textId="6644CE20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A49011" w14:textId="5C37D256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8D1850" w14:textId="13EAA48F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B7C037" w14:textId="4355D5A6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F208B6" w14:textId="36450BEE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E76CD3" w14:textId="76469970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796623" w14:textId="054FF75A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D0F8BB" w14:textId="56E3113F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198CA1" w14:textId="4F34E829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BB4769" w14:textId="1AAF4ACF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D59B80" w14:textId="77777777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51DA08" w14:textId="2F2613E3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AC5E00" w14:textId="77777777" w:rsidR="00B23A1E" w:rsidRPr="00101799" w:rsidRDefault="00B23A1E" w:rsidP="00B23A1E">
      <w:pPr>
        <w:spacing w:line="480" w:lineRule="auto"/>
        <w:jc w:val="center"/>
        <w:rPr>
          <w:rFonts w:ascii="PMingLiU" w:eastAsia="PMingLiU" w:hAnsi="PMingLiU" w:cs="PMingLiU"/>
          <w:b/>
        </w:rPr>
      </w:pPr>
      <w:r w:rsidRPr="00101799">
        <w:rPr>
          <w:rFonts w:ascii="PMingLiU" w:eastAsia="PMingLiU" w:hAnsi="PMingLiU" w:cs="PMingLiU" w:hint="eastAsia"/>
          <w:b/>
        </w:rPr>
        <w:lastRenderedPageBreak/>
        <w:t>國立中正大學傳播學系</w:t>
      </w:r>
    </w:p>
    <w:p w14:paraId="7E9F0BC0" w14:textId="77777777" w:rsidR="00B23A1E" w:rsidRPr="00101799" w:rsidRDefault="00B23A1E" w:rsidP="00B23A1E">
      <w:pPr>
        <w:spacing w:line="480" w:lineRule="auto"/>
        <w:jc w:val="center"/>
        <w:rPr>
          <w:rFonts w:ascii="PMingLiU" w:eastAsia="PMingLiU" w:hAnsi="PMingLiU" w:cs="PMingLiU"/>
          <w:b/>
        </w:rPr>
      </w:pPr>
      <w:r w:rsidRPr="00101799">
        <w:rPr>
          <w:rFonts w:ascii="PMingLiU" w:eastAsia="PMingLiU" w:hAnsi="PMingLiU" w:cs="PMingLiU" w:hint="eastAsia"/>
          <w:b/>
        </w:rPr>
        <w:t xml:space="preserve">   一○</w:t>
      </w:r>
      <w:r>
        <w:rPr>
          <w:rFonts w:ascii="PMingLiU" w:eastAsia="PMingLiU" w:hAnsi="PMingLiU" w:cs="PMingLiU" w:hint="eastAsia"/>
          <w:b/>
        </w:rPr>
        <w:t>八</w:t>
      </w:r>
      <w:r w:rsidRPr="00101799">
        <w:rPr>
          <w:rFonts w:ascii="PMingLiU" w:eastAsia="PMingLiU" w:hAnsi="PMingLiU" w:cs="PMingLiU" w:hint="eastAsia"/>
          <w:b/>
        </w:rPr>
        <w:t>學年度第二學期</w:t>
      </w:r>
    </w:p>
    <w:p w14:paraId="3692B837" w14:textId="4C8803A2" w:rsidR="00B23A1E" w:rsidRPr="00101799" w:rsidRDefault="00B23A1E" w:rsidP="00B23A1E">
      <w:pPr>
        <w:spacing w:line="480" w:lineRule="auto"/>
        <w:ind w:left="2160"/>
        <w:rPr>
          <w:rFonts w:ascii="PMingLiU" w:eastAsia="PMingLiU" w:hAnsi="PMingLiU" w:cs="PMingLiU"/>
          <w:b/>
        </w:rPr>
      </w:pPr>
      <w:r w:rsidRPr="00101799">
        <w:rPr>
          <w:rFonts w:ascii="PMingLiU" w:eastAsia="PMingLiU" w:hAnsi="PMingLiU" w:cs="PMingLiU" w:hint="eastAsia"/>
        </w:rPr>
        <w:t xml:space="preserve">                   </w:t>
      </w:r>
      <w:r>
        <w:rPr>
          <w:rFonts w:ascii="PMingLiU" w:eastAsia="PMingLiU" w:hAnsi="PMingLiU" w:cs="PMingLiU"/>
        </w:rPr>
        <w:t xml:space="preserve">                             </w:t>
      </w:r>
      <w:r w:rsidRPr="00101799">
        <w:rPr>
          <w:rFonts w:ascii="PMingLiU" w:eastAsia="PMingLiU" w:hAnsi="PMingLiU" w:cs="PMingLiU" w:hint="eastAsia"/>
        </w:rPr>
        <w:t xml:space="preserve">  </w:t>
      </w:r>
      <w:r w:rsidRPr="00101799">
        <w:rPr>
          <w:rFonts w:ascii="PMingLiU" w:eastAsia="PMingLiU" w:hAnsi="PMingLiU" w:cs="PMingLiU" w:hint="eastAsia"/>
          <w:b/>
        </w:rPr>
        <w:t>基礎資訊製作</w:t>
      </w:r>
    </w:p>
    <w:p w14:paraId="35B1EC60" w14:textId="77777777" w:rsidR="00B23A1E" w:rsidRDefault="00B23A1E" w:rsidP="00B23A1E">
      <w:pPr>
        <w:spacing w:line="480" w:lineRule="auto"/>
        <w:rPr>
          <w:rStyle w:val="Hyperlink"/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 xml:space="preserve">任課老師：陳怡璇，分機32558，Email: </w:t>
      </w:r>
      <w:hyperlink r:id="rId7" w:history="1">
        <w:r w:rsidRPr="00DB7206">
          <w:rPr>
            <w:rStyle w:val="Hyperlink"/>
            <w:rFonts w:ascii="PMingLiU" w:eastAsia="PMingLiU" w:hAnsi="PMingLiU" w:cs="PMingLiU" w:hint="eastAsia"/>
          </w:rPr>
          <w:t>vickiechen@</w:t>
        </w:r>
        <w:r w:rsidRPr="00DB7206">
          <w:rPr>
            <w:rStyle w:val="Hyperlink"/>
            <w:rFonts w:ascii="PMingLiU" w:eastAsia="PMingLiU" w:hAnsi="PMingLiU" w:cs="PMingLiU"/>
          </w:rPr>
          <w:t>alum.</w:t>
        </w:r>
        <w:r w:rsidRPr="00DB7206">
          <w:rPr>
            <w:rStyle w:val="Hyperlink"/>
            <w:rFonts w:ascii="PMingLiU" w:eastAsia="PMingLiU" w:hAnsi="PMingLiU" w:cs="PMingLiU" w:hint="eastAsia"/>
          </w:rPr>
          <w:t>ccu.edu.tw</w:t>
        </w:r>
      </w:hyperlink>
    </w:p>
    <w:p w14:paraId="05C5E2EA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上課地點：</w:t>
      </w:r>
      <w:r>
        <w:rPr>
          <w:rFonts w:ascii="PMingLiU" w:eastAsia="PMingLiU" w:hAnsi="PMingLiU" w:cs="PMingLiU"/>
        </w:rPr>
        <w:t xml:space="preserve"> </w:t>
      </w:r>
      <w:r>
        <w:rPr>
          <w:rFonts w:ascii="PMingLiU" w:eastAsia="PMingLiU" w:hAnsi="PMingLiU" w:cs="PMingLiU" w:hint="eastAsia"/>
        </w:rPr>
        <w:t>電算中心</w:t>
      </w:r>
      <w:r>
        <w:rPr>
          <w:rFonts w:ascii="PMingLiU" w:eastAsia="PMingLiU" w:hAnsi="PMingLiU" w:cs="PMingLiU"/>
        </w:rPr>
        <w:t>R216</w:t>
      </w:r>
    </w:p>
    <w:p w14:paraId="139EDBCA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  <w:b/>
        </w:rPr>
      </w:pPr>
      <w:r w:rsidRPr="00101799">
        <w:rPr>
          <w:rFonts w:ascii="PMingLiU" w:eastAsia="PMingLiU" w:hAnsi="PMingLiU" w:cs="PMingLiU" w:hint="eastAsia"/>
          <w:b/>
        </w:rPr>
        <w:t>課程目標：</w:t>
      </w:r>
    </w:p>
    <w:p w14:paraId="50629160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 xml:space="preserve"> 1培養同學批判反思能力 （</w:t>
      </w:r>
      <w:r>
        <w:rPr>
          <w:rFonts w:ascii="PMingLiU" w:eastAsia="PMingLiU" w:hAnsi="PMingLiU" w:cs="PMingLiU" w:hint="eastAsia"/>
        </w:rPr>
        <w:t>判</w:t>
      </w:r>
      <w:r w:rsidRPr="002062FF">
        <w:rPr>
          <w:rFonts w:ascii="PMingLiU" w:eastAsia="PMingLiU" w:hAnsi="PMingLiU" w:cs="PMingLiU" w:hint="eastAsia"/>
        </w:rPr>
        <w:t>讀數據</w:t>
      </w:r>
      <w:r w:rsidRPr="00101799">
        <w:rPr>
          <w:rFonts w:ascii="PMingLiU" w:eastAsia="PMingLiU" w:hAnsi="PMingLiU" w:cs="PMingLiU" w:hint="eastAsia"/>
        </w:rPr>
        <w:t>），能夠辨別資訊圖表</w:t>
      </w:r>
      <w:r>
        <w:rPr>
          <w:rFonts w:ascii="PMingLiU" w:eastAsia="PMingLiU" w:hAnsi="PMingLiU" w:cs="PMingLiU" w:hint="eastAsia"/>
        </w:rPr>
        <w:t>報導</w:t>
      </w:r>
      <w:r w:rsidRPr="00101799">
        <w:rPr>
          <w:rFonts w:ascii="PMingLiU" w:eastAsia="PMingLiU" w:hAnsi="PMingLiU" w:cs="PMingLiU" w:hint="eastAsia"/>
        </w:rPr>
        <w:t xml:space="preserve">的優劣。 </w:t>
      </w:r>
    </w:p>
    <w:p w14:paraId="706FE42B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 xml:space="preserve"> 2培養同學使用資訊圖表說故事的能力。</w:t>
      </w:r>
    </w:p>
    <w:p w14:paraId="0F912CBA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 xml:space="preserve"> 3</w:t>
      </w:r>
      <w:r>
        <w:rPr>
          <w:rFonts w:ascii="PMingLiU" w:eastAsia="PMingLiU" w:hAnsi="PMingLiU" w:cs="PMingLiU" w:hint="eastAsia"/>
        </w:rPr>
        <w:t>培養同學收集、處理、質疑網路</w:t>
      </w:r>
      <w:r w:rsidRPr="00101799">
        <w:rPr>
          <w:rFonts w:ascii="PMingLiU" w:eastAsia="PMingLiU" w:hAnsi="PMingLiU" w:cs="PMingLiU" w:hint="eastAsia"/>
        </w:rPr>
        <w:t>資訊</w:t>
      </w:r>
      <w:r>
        <w:rPr>
          <w:rFonts w:ascii="PMingLiU" w:eastAsia="PMingLiU" w:hAnsi="PMingLiU" w:cs="PMingLiU" w:hint="eastAsia"/>
        </w:rPr>
        <w:t>的能力</w:t>
      </w:r>
      <w:r w:rsidRPr="00101799">
        <w:rPr>
          <w:rFonts w:ascii="PMingLiU" w:eastAsia="PMingLiU" w:hAnsi="PMingLiU" w:cs="PMingLiU" w:hint="eastAsia"/>
        </w:rPr>
        <w:t>。</w:t>
      </w:r>
    </w:p>
    <w:p w14:paraId="4F6D8CA6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  <w:b/>
        </w:rPr>
      </w:pPr>
      <w:r w:rsidRPr="00101799">
        <w:rPr>
          <w:rFonts w:ascii="PMingLiU" w:eastAsia="PMingLiU" w:hAnsi="PMingLiU" w:cs="PMingLiU" w:hint="eastAsia"/>
          <w:b/>
        </w:rPr>
        <w:t>課程內容：</w:t>
      </w:r>
    </w:p>
    <w:p w14:paraId="38B9952C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>本課程主要目的為引導同學運用各種資訊圖表說故事。</w:t>
      </w:r>
    </w:p>
    <w:p w14:paraId="429C7CCB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公開資訊</w:t>
      </w:r>
      <w:r w:rsidRPr="00101799">
        <w:rPr>
          <w:rFonts w:ascii="PMingLiU" w:eastAsia="PMingLiU" w:hAnsi="PMingLiU" w:cs="PMingLiU" w:hint="eastAsia"/>
        </w:rPr>
        <w:t>：從公開資訊與大數據中，尋找值得報導的故事。</w:t>
      </w:r>
    </w:p>
    <w:p w14:paraId="086C605A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>資訊圖表：學習蒐集整理網路上的巨量資訊，並視覺化之。</w:t>
      </w:r>
    </w:p>
    <w:p w14:paraId="40B8FFB0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>網頁設計：數位內容排版，設計讀者閱讀動線。</w:t>
      </w:r>
    </w:p>
    <w:p w14:paraId="1435D61C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>透過學習上述單元，同學能運用各圖表的特性整合各方資訊，產製出創意有趣的</w:t>
      </w:r>
      <w:r>
        <w:rPr>
          <w:rFonts w:ascii="PMingLiU" w:eastAsia="PMingLiU" w:hAnsi="PMingLiU" w:cs="PMingLiU" w:hint="eastAsia"/>
        </w:rPr>
        <w:t>資訊視覺化</w:t>
      </w:r>
      <w:r w:rsidRPr="00101799">
        <w:rPr>
          <w:rFonts w:ascii="PMingLiU" w:eastAsia="PMingLiU" w:hAnsi="PMingLiU" w:cs="PMingLiU" w:hint="eastAsia"/>
        </w:rPr>
        <w:t xml:space="preserve">作品。本課程強調從做中學，同學將把課堂所學運用在大量地實務操作中，並且互相評論彼此作品，從同學間的強項與弱項學習成長。 </w:t>
      </w:r>
    </w:p>
    <w:p w14:paraId="7063BB79" w14:textId="77777777" w:rsidR="00B23A1E" w:rsidRPr="002062FF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  <w:b/>
        </w:rPr>
        <w:t>授課方式：</w:t>
      </w:r>
      <w:r w:rsidRPr="00101799">
        <w:rPr>
          <w:rFonts w:ascii="PMingLiU" w:eastAsia="PMingLiU" w:hAnsi="PMingLiU" w:cs="PMingLiU" w:hint="eastAsia"/>
        </w:rPr>
        <w:t>課堂講授，實務操作</w:t>
      </w:r>
      <w:r>
        <w:rPr>
          <w:rFonts w:ascii="PMingLiU" w:eastAsia="PMingLiU" w:hAnsi="PMingLiU" w:cs="PMingLiU" w:hint="eastAsia"/>
        </w:rPr>
        <w:t>，課堂</w:t>
      </w:r>
      <w:r w:rsidRPr="00101799">
        <w:rPr>
          <w:rFonts w:ascii="PMingLiU" w:eastAsia="PMingLiU" w:hAnsi="PMingLiU" w:cs="PMingLiU" w:hint="eastAsia"/>
        </w:rPr>
        <w:t>報告</w:t>
      </w:r>
      <w:r>
        <w:rPr>
          <w:rFonts w:ascii="PMingLiU" w:eastAsia="PMingLiU" w:hAnsi="PMingLiU" w:cs="PMingLiU" w:hint="eastAsia"/>
        </w:rPr>
        <w:t>。</w:t>
      </w:r>
    </w:p>
    <w:p w14:paraId="2296BE53" w14:textId="0ABB4F1A" w:rsidR="00B23A1E" w:rsidRPr="00101799" w:rsidRDefault="00B23A1E" w:rsidP="00B23A1E">
      <w:pPr>
        <w:spacing w:line="480" w:lineRule="auto"/>
        <w:rPr>
          <w:rFonts w:ascii="PMingLiU" w:eastAsia="PMingLiU" w:hAnsi="PMingLiU" w:cs="PMingLiU"/>
          <w:b/>
        </w:rPr>
      </w:pPr>
      <w:r w:rsidRPr="00101799">
        <w:rPr>
          <w:rFonts w:ascii="PMingLiU" w:eastAsia="PMingLiU" w:hAnsi="PMingLiU" w:cs="PMingLiU" w:hint="eastAsia"/>
          <w:b/>
        </w:rPr>
        <w:t>課堂作業：</w:t>
      </w:r>
      <w:r w:rsidRPr="00101799">
        <w:rPr>
          <w:rFonts w:ascii="PMingLiU" w:eastAsia="PMingLiU" w:hAnsi="PMingLiU" w:cs="PMingLiU" w:hint="eastAsia"/>
        </w:rPr>
        <w:t>同學需</w:t>
      </w:r>
      <w:r>
        <w:rPr>
          <w:rFonts w:ascii="PMingLiU" w:eastAsia="PMingLiU" w:hAnsi="PMingLiU" w:cs="PMingLiU" w:hint="eastAsia"/>
        </w:rPr>
        <w:t>根據課堂進度，繳交</w:t>
      </w:r>
      <w:r w:rsidRPr="00101799">
        <w:rPr>
          <w:rFonts w:ascii="PMingLiU" w:eastAsia="PMingLiU" w:hAnsi="PMingLiU" w:cs="PMingLiU" w:hint="eastAsia"/>
        </w:rPr>
        <w:t>實作作品。 期末</w:t>
      </w:r>
      <w:r>
        <w:rPr>
          <w:rFonts w:ascii="PMingLiU" w:eastAsia="PMingLiU" w:hAnsi="PMingLiU" w:cs="PMingLiU" w:hint="eastAsia"/>
        </w:rPr>
        <w:t>報告為資料新聞學作品：</w:t>
      </w:r>
      <w:r w:rsidRPr="00101799">
        <w:rPr>
          <w:rFonts w:ascii="PMingLiU" w:eastAsia="PMingLiU" w:hAnsi="PMingLiU" w:cs="PMingLiU" w:hint="eastAsia"/>
        </w:rPr>
        <w:t xml:space="preserve">整合各種資訊以各種資訊圖表說一個故事。 </w:t>
      </w:r>
    </w:p>
    <w:p w14:paraId="0C103AB7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  <w:b/>
        </w:rPr>
      </w:pPr>
      <w:r w:rsidRPr="00101799">
        <w:rPr>
          <w:rFonts w:ascii="PMingLiU" w:eastAsia="PMingLiU" w:hAnsi="PMingLiU" w:cs="PMingLiU" w:hint="eastAsia"/>
          <w:b/>
        </w:rPr>
        <w:t>評分標準：</w:t>
      </w:r>
    </w:p>
    <w:p w14:paraId="65A939AC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>平時作業：40%：作業繳交截止時間為：週一 18:00。遲交一週扣作業成績百分之十，遲交兩週</w:t>
      </w:r>
      <w:r>
        <w:rPr>
          <w:rFonts w:ascii="PMingLiU" w:eastAsia="PMingLiU" w:hAnsi="PMingLiU" w:cs="PMingLiU" w:hint="eastAsia"/>
        </w:rPr>
        <w:t>以上零分計算</w:t>
      </w:r>
      <w:r w:rsidRPr="00101799">
        <w:rPr>
          <w:rFonts w:ascii="PMingLiU" w:eastAsia="PMingLiU" w:hAnsi="PMingLiU" w:cs="PMingLiU" w:hint="eastAsia"/>
        </w:rPr>
        <w:t>。</w:t>
      </w:r>
      <w:r w:rsidRPr="003D495A">
        <w:rPr>
          <w:rFonts w:ascii="PMingLiU" w:eastAsia="PMingLiU" w:hAnsi="PMingLiU" w:cs="PMingLiU" w:hint="eastAsia"/>
          <w:b/>
          <w:highlight w:val="yellow"/>
        </w:rPr>
        <w:t>如有抄襲，</w:t>
      </w:r>
      <w:r>
        <w:rPr>
          <w:rFonts w:ascii="PMingLiU" w:eastAsia="PMingLiU" w:hAnsi="PMingLiU" w:cs="PMingLiU" w:hint="eastAsia"/>
          <w:b/>
          <w:highlight w:val="yellow"/>
        </w:rPr>
        <w:t>不只</w:t>
      </w:r>
      <w:r w:rsidRPr="003D495A">
        <w:rPr>
          <w:rFonts w:ascii="PMingLiU" w:eastAsia="PMingLiU" w:hAnsi="PMingLiU" w:cs="PMingLiU" w:hint="eastAsia"/>
          <w:b/>
          <w:highlight w:val="yellow"/>
        </w:rPr>
        <w:t>零分！</w:t>
      </w:r>
    </w:p>
    <w:p w14:paraId="2816685B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>期末作品</w:t>
      </w:r>
      <w:r>
        <w:rPr>
          <w:rFonts w:ascii="PMingLiU" w:eastAsia="PMingLiU" w:hAnsi="PMingLiU" w:cs="PMingLiU" w:hint="eastAsia"/>
        </w:rPr>
        <w:t>（小組作業）</w:t>
      </w:r>
      <w:r w:rsidRPr="00101799">
        <w:rPr>
          <w:rFonts w:ascii="PMingLiU" w:eastAsia="PMingLiU" w:hAnsi="PMingLiU" w:cs="PMingLiU" w:hint="eastAsia"/>
        </w:rPr>
        <w:t>：40%</w:t>
      </w:r>
    </w:p>
    <w:p w14:paraId="7EAE41F9" w14:textId="77777777" w:rsidR="00B23A1E" w:rsidRDefault="00B23A1E" w:rsidP="00B23A1E">
      <w:pPr>
        <w:spacing w:line="480" w:lineRule="auto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出缺席</w:t>
      </w:r>
      <w:r w:rsidRPr="00101799">
        <w:rPr>
          <w:rFonts w:ascii="PMingLiU" w:eastAsia="PMingLiU" w:hAnsi="PMingLiU" w:cs="PMingLiU" w:hint="eastAsia"/>
        </w:rPr>
        <w:t>：</w:t>
      </w:r>
      <w:r>
        <w:rPr>
          <w:rFonts w:ascii="PMingLiU" w:eastAsia="PMingLiU" w:hAnsi="PMingLiU" w:cs="PMingLiU"/>
        </w:rPr>
        <w:t>1</w:t>
      </w:r>
      <w:r w:rsidRPr="00101799">
        <w:rPr>
          <w:rFonts w:ascii="PMingLiU" w:eastAsia="PMingLiU" w:hAnsi="PMingLiU" w:cs="PMingLiU" w:hint="eastAsia"/>
        </w:rPr>
        <w:t>0%：</w:t>
      </w:r>
      <w:r>
        <w:rPr>
          <w:rFonts w:ascii="PMingLiU" w:eastAsia="PMingLiU" w:hAnsi="PMingLiU" w:cs="PMingLiU" w:hint="eastAsia"/>
        </w:rPr>
        <w:t xml:space="preserve"> （不定時點名，點名有到得分，遲到補點限當日下課前，補點八折，全學期出席累計至</w:t>
      </w:r>
      <w:r>
        <w:rPr>
          <w:rFonts w:ascii="PMingLiU" w:eastAsia="PMingLiU" w:hAnsi="PMingLiU" w:cs="PMingLiU"/>
        </w:rPr>
        <w:t>10%</w:t>
      </w:r>
      <w:r>
        <w:rPr>
          <w:rFonts w:ascii="PMingLiU" w:eastAsia="PMingLiU" w:hAnsi="PMingLiU" w:cs="PMingLiU" w:hint="eastAsia"/>
        </w:rPr>
        <w:t>。</w:t>
      </w:r>
      <w:r w:rsidRPr="00101799">
        <w:rPr>
          <w:rFonts w:ascii="PMingLiU" w:eastAsia="PMingLiU" w:hAnsi="PMingLiU" w:cs="PMingLiU" w:hint="eastAsia"/>
        </w:rPr>
        <w:t>無法出席課堂，</w:t>
      </w:r>
      <w:r>
        <w:rPr>
          <w:rFonts w:ascii="PMingLiU" w:eastAsia="PMingLiU" w:hAnsi="PMingLiU" w:cs="PMingLiU" w:hint="eastAsia"/>
        </w:rPr>
        <w:t>需</w:t>
      </w:r>
      <w:r w:rsidRPr="00101799">
        <w:rPr>
          <w:rFonts w:ascii="PMingLiU" w:eastAsia="PMingLiU" w:hAnsi="PMingLiU" w:cs="PMingLiU" w:hint="eastAsia"/>
        </w:rPr>
        <w:t>事先報備 ）</w:t>
      </w:r>
    </w:p>
    <w:p w14:paraId="7E25E244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課堂參與：</w:t>
      </w:r>
      <w:r>
        <w:rPr>
          <w:rFonts w:ascii="PMingLiU" w:eastAsia="PMingLiU" w:hAnsi="PMingLiU" w:cs="PMingLiU"/>
        </w:rPr>
        <w:t xml:space="preserve">10%   </w:t>
      </w:r>
      <w:r>
        <w:rPr>
          <w:rFonts w:ascii="PMingLiU" w:eastAsia="PMingLiU" w:hAnsi="PMingLiU" w:cs="PMingLiU" w:hint="eastAsia"/>
        </w:rPr>
        <w:t>小組教學報告、</w:t>
      </w:r>
      <w:r w:rsidRPr="00101799">
        <w:rPr>
          <w:rFonts w:ascii="PMingLiU" w:eastAsia="PMingLiU" w:hAnsi="PMingLiU" w:cs="PMingLiU" w:hint="eastAsia"/>
        </w:rPr>
        <w:t>課堂討論、發言、評論</w:t>
      </w:r>
      <w:r>
        <w:rPr>
          <w:rFonts w:ascii="PMingLiU" w:eastAsia="PMingLiU" w:hAnsi="PMingLiU" w:cs="PMingLiU" w:hint="eastAsia"/>
        </w:rPr>
        <w:t>等參與</w:t>
      </w:r>
      <w:r w:rsidRPr="00101799">
        <w:rPr>
          <w:rFonts w:ascii="PMingLiU" w:eastAsia="PMingLiU" w:hAnsi="PMingLiU" w:cs="PMingLiU" w:hint="eastAsia"/>
        </w:rPr>
        <w:t>程度。</w:t>
      </w:r>
    </w:p>
    <w:p w14:paraId="0E6651CD" w14:textId="77777777" w:rsidR="00B23A1E" w:rsidRDefault="00B23A1E" w:rsidP="00B23A1E">
      <w:pPr>
        <w:spacing w:line="480" w:lineRule="auto"/>
        <w:rPr>
          <w:rFonts w:ascii="PMingLiU" w:eastAsia="PMingLiU" w:hAnsi="PMingLiU" w:cs="PMingLiU"/>
          <w:b/>
        </w:rPr>
      </w:pPr>
      <w:r>
        <w:rPr>
          <w:rFonts w:ascii="PMingLiU" w:eastAsia="PMingLiU" w:hAnsi="PMingLiU" w:cs="PMingLiU" w:hint="eastAsia"/>
          <w:b/>
        </w:rPr>
        <w:t>小組教學報告：選一個軟體，課堂上</w:t>
      </w:r>
      <w:r>
        <w:rPr>
          <w:rFonts w:ascii="PMingLiU" w:eastAsia="PMingLiU" w:hAnsi="PMingLiU" w:cs="PMingLiU"/>
          <w:b/>
        </w:rPr>
        <w:t>demo</w:t>
      </w:r>
      <w:r>
        <w:rPr>
          <w:rFonts w:ascii="PMingLiU" w:eastAsia="PMingLiU" w:hAnsi="PMingLiU" w:cs="PMingLiU" w:hint="eastAsia"/>
          <w:b/>
        </w:rPr>
        <w:t>軟體的功能，</w:t>
      </w:r>
      <w:r>
        <w:rPr>
          <w:rFonts w:ascii="PMingLiU" w:eastAsia="PMingLiU" w:hAnsi="PMingLiU" w:cs="PMingLiU"/>
          <w:b/>
        </w:rPr>
        <w:t>demo</w:t>
      </w:r>
      <w:r>
        <w:rPr>
          <w:rFonts w:ascii="PMingLiU" w:eastAsia="PMingLiU" w:hAnsi="PMingLiU" w:cs="PMingLiU" w:hint="eastAsia"/>
          <w:b/>
        </w:rPr>
        <w:t>完，要準備數據資料讓同學練習。確定教室電腦有要教學的軟體是當週教學小組的責任！</w:t>
      </w:r>
    </w:p>
    <w:p w14:paraId="065CEC22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  <w:b/>
        </w:rPr>
      </w:pPr>
      <w:r w:rsidRPr="00101799">
        <w:rPr>
          <w:rFonts w:ascii="PMingLiU" w:eastAsia="PMingLiU" w:hAnsi="PMingLiU" w:cs="PMingLiU" w:hint="eastAsia"/>
          <w:b/>
        </w:rPr>
        <w:t>建議教材：</w:t>
      </w:r>
      <w:r>
        <w:rPr>
          <w:rFonts w:ascii="PMingLiU" w:eastAsia="PMingLiU" w:hAnsi="PMingLiU" w:cs="PMingLiU" w:hint="eastAsia"/>
          <w:b/>
        </w:rPr>
        <w:t xml:space="preserve"> </w:t>
      </w:r>
    </w:p>
    <w:p w14:paraId="35DB92D8" w14:textId="77777777" w:rsidR="00B23A1E" w:rsidRPr="006B4015" w:rsidRDefault="00B23A1E" w:rsidP="00B23A1E">
      <w:pPr>
        <w:rPr>
          <w:rFonts w:ascii="PMingLiU" w:eastAsia="PMingLiU" w:hAnsi="PMingLiU" w:cs="PMingLiU"/>
          <w:bCs/>
        </w:rPr>
      </w:pPr>
      <w:hyperlink r:id="rId8" w:history="1">
        <w:r w:rsidRPr="006B4015">
          <w:rPr>
            <w:rStyle w:val="Hyperlink"/>
            <w:rFonts w:ascii="PMingLiU" w:eastAsia="PMingLiU" w:hAnsi="PMingLiU" w:cs="PMingLiU"/>
            <w:bCs/>
          </w:rPr>
          <w:t>資料好神,敍說故事千百樣 : 資料新聞學開講 / 林麗雲主編.</w:t>
        </w:r>
      </w:hyperlink>
    </w:p>
    <w:p w14:paraId="439D2EAD" w14:textId="77777777" w:rsidR="00B23A1E" w:rsidRDefault="00B23A1E" w:rsidP="00B23A1E">
      <w:pPr>
        <w:rPr>
          <w:rFonts w:ascii="PMingLiU" w:eastAsia="PMingLiU" w:hAnsi="PMingLiU" w:cs="PMingLiU"/>
          <w:bCs/>
        </w:rPr>
      </w:pPr>
    </w:p>
    <w:p w14:paraId="00148442" w14:textId="77777777" w:rsidR="00B23A1E" w:rsidRDefault="00B23A1E" w:rsidP="00B23A1E">
      <w:pPr>
        <w:rPr>
          <w:rFonts w:ascii="PMingLiU" w:eastAsia="PMingLiU"/>
        </w:rPr>
      </w:pPr>
      <w:r w:rsidRPr="00101799">
        <w:rPr>
          <w:rFonts w:ascii="PMingLiU" w:eastAsia="PMingLiU"/>
        </w:rPr>
        <w:t>資料新聞學手冊</w:t>
      </w:r>
      <w:r>
        <w:rPr>
          <w:rFonts w:ascii="PMingLiU" w:eastAsia="PMingLiU" w:hint="eastAsia"/>
        </w:rPr>
        <w:t xml:space="preserve"> （</w:t>
      </w:r>
      <w:r w:rsidRPr="006B4015">
        <w:rPr>
          <w:rFonts w:ascii="PMingLiU" w:eastAsia="PMingLiU"/>
          <w:b/>
          <w:bCs/>
        </w:rPr>
        <w:t>The Data Journalism Handbook</w:t>
      </w:r>
      <w:r w:rsidRPr="006B4015">
        <w:rPr>
          <w:rFonts w:ascii="PMingLiU" w:eastAsia="PMingLiU"/>
          <w:b/>
          <w:bCs/>
        </w:rPr>
        <w:t> </w:t>
      </w:r>
      <w:r>
        <w:rPr>
          <w:rFonts w:ascii="PMingLiU" w:eastAsia="PMingLiU" w:hint="eastAsia"/>
        </w:rPr>
        <w:t>）</w:t>
      </w:r>
    </w:p>
    <w:p w14:paraId="2E22908D" w14:textId="77777777" w:rsidR="00B23A1E" w:rsidRDefault="00B23A1E" w:rsidP="00B23A1E">
      <w:pPr>
        <w:rPr>
          <w:rFonts w:ascii="PMingLiU" w:eastAsia="PMingLiU"/>
        </w:rPr>
      </w:pPr>
      <w:r>
        <w:rPr>
          <w:rFonts w:ascii="PMingLiU" w:eastAsia="PMingLiU" w:hint="eastAsia"/>
        </w:rPr>
        <w:t>中譯本</w:t>
      </w:r>
      <w:r>
        <w:rPr>
          <w:rStyle w:val="Hyperlink"/>
          <w:rFonts w:ascii="PMingLiU" w:eastAsia="PMingLiU"/>
        </w:rPr>
        <w:fldChar w:fldCharType="begin"/>
      </w:r>
      <w:r>
        <w:rPr>
          <w:rStyle w:val="Hyperlink"/>
          <w:rFonts w:ascii="PMingLiU" w:eastAsia="PMingLiU"/>
        </w:rPr>
        <w:instrText xml:space="preserve"> HYPERLINK "http://xiaoyongzi.github.io/web/index.html" </w:instrText>
      </w:r>
      <w:r>
        <w:rPr>
          <w:rStyle w:val="Hyperlink"/>
          <w:rFonts w:ascii="PMingLiU" w:eastAsia="PMingLiU"/>
        </w:rPr>
        <w:fldChar w:fldCharType="separate"/>
      </w:r>
      <w:r w:rsidRPr="00F90C2F">
        <w:rPr>
          <w:rStyle w:val="Hyperlink"/>
          <w:rFonts w:ascii="PMingLiU" w:eastAsia="PMingLiU"/>
        </w:rPr>
        <w:t>http://xiaoyongzi.github.io/web/index.html</w:t>
      </w:r>
      <w:r>
        <w:rPr>
          <w:rStyle w:val="Hyperlink"/>
          <w:rFonts w:ascii="PMingLiU" w:eastAsia="PMingLiU"/>
        </w:rPr>
        <w:fldChar w:fldCharType="end"/>
      </w:r>
    </w:p>
    <w:p w14:paraId="7F102A04" w14:textId="77777777" w:rsidR="00B23A1E" w:rsidRPr="00101799" w:rsidRDefault="00B23A1E" w:rsidP="00B23A1E">
      <w:pPr>
        <w:rPr>
          <w:rFonts w:ascii="PMingLiU" w:eastAsia="PMingLiU"/>
        </w:rPr>
      </w:pPr>
      <w:r>
        <w:rPr>
          <w:rFonts w:ascii="PMingLiU" w:eastAsia="PMingLiU" w:hint="eastAsia"/>
        </w:rPr>
        <w:t>原文：</w:t>
      </w:r>
      <w:r>
        <w:rPr>
          <w:rStyle w:val="Hyperlink"/>
          <w:rFonts w:ascii="PMingLiU" w:eastAsia="PMingLiU"/>
        </w:rPr>
        <w:fldChar w:fldCharType="begin"/>
      </w:r>
      <w:r>
        <w:rPr>
          <w:rStyle w:val="Hyperlink"/>
          <w:rFonts w:ascii="PMingLiU" w:eastAsia="PMingLiU"/>
        </w:rPr>
        <w:instrText xml:space="preserve"> HYPERLINK "https://openzazu.files.wordpress.com/2012/08/the-data-journalism-handbook-gnv64.pdf" </w:instrText>
      </w:r>
      <w:r>
        <w:rPr>
          <w:rStyle w:val="Hyperlink"/>
          <w:rFonts w:ascii="PMingLiU" w:eastAsia="PMingLiU"/>
        </w:rPr>
        <w:fldChar w:fldCharType="separate"/>
      </w:r>
      <w:r w:rsidRPr="00F90C2F">
        <w:rPr>
          <w:rStyle w:val="Hyperlink"/>
          <w:rFonts w:ascii="PMingLiU" w:eastAsia="PMingLiU"/>
        </w:rPr>
        <w:t>https://openzazu.files.wordpress.com/2012/08/the-data-journalism-handbook-gnv64.pdf</w:t>
      </w:r>
      <w:r>
        <w:rPr>
          <w:rStyle w:val="Hyperlink"/>
          <w:rFonts w:ascii="PMingLiU" w:eastAsia="PMingLiU"/>
        </w:rPr>
        <w:fldChar w:fldCharType="end"/>
      </w:r>
    </w:p>
    <w:p w14:paraId="2A28DD28" w14:textId="77777777" w:rsidR="00B23A1E" w:rsidRDefault="00B23A1E" w:rsidP="00B23A1E">
      <w:pPr>
        <w:rPr>
          <w:rFonts w:ascii="PMingLiU" w:eastAsia="PMingLiU" w:hAnsi="PMingLiU" w:cs="PMingLiU"/>
          <w:bCs/>
        </w:rPr>
      </w:pPr>
    </w:p>
    <w:p w14:paraId="7CB90B30" w14:textId="77777777" w:rsidR="00B23A1E" w:rsidRPr="00C16CB9" w:rsidRDefault="00B23A1E" w:rsidP="00B23A1E">
      <w:pPr>
        <w:rPr>
          <w:rFonts w:ascii="PMingLiU" w:eastAsia="PMingLiU"/>
          <w:bCs/>
        </w:rPr>
      </w:pPr>
      <w:r w:rsidRPr="00C16CB9">
        <w:rPr>
          <w:rFonts w:ascii="PMingLiU" w:eastAsia="PMingLiU"/>
          <w:bCs/>
        </w:rPr>
        <w:t>資訊圖表的技術：從實例學Excel圖表製作術</w:t>
      </w:r>
      <w:r w:rsidRPr="00C16CB9">
        <w:rPr>
          <w:rFonts w:ascii="PMingLiU" w:eastAsia="PMingLiU" w:hint="eastAsia"/>
          <w:bCs/>
        </w:rPr>
        <w:t>。胡為君譯。碁峯出版。</w:t>
      </w:r>
    </w:p>
    <w:p w14:paraId="61EF3176" w14:textId="77777777" w:rsidR="00B23A1E" w:rsidRDefault="00B23A1E" w:rsidP="00B23A1E">
      <w:pPr>
        <w:rPr>
          <w:rFonts w:ascii="PMingLiU" w:eastAsia="PMingLiU"/>
          <w:bCs/>
        </w:rPr>
      </w:pPr>
    </w:p>
    <w:p w14:paraId="304973FB" w14:textId="77777777" w:rsidR="00B23A1E" w:rsidRPr="00C16CB9" w:rsidRDefault="00B23A1E" w:rsidP="00B23A1E">
      <w:pPr>
        <w:rPr>
          <w:rFonts w:ascii="PMingLiU" w:eastAsia="PMingLiU"/>
          <w:bCs/>
        </w:rPr>
      </w:pPr>
      <w:r w:rsidRPr="00C16CB9">
        <w:rPr>
          <w:rFonts w:ascii="PMingLiU" w:eastAsia="PMingLiU"/>
          <w:bCs/>
        </w:rPr>
        <w:t>資訊視覺圖表：讓資料變好看的大數據時代資料表達術</w:t>
      </w:r>
      <w:r w:rsidRPr="00C16CB9">
        <w:rPr>
          <w:rFonts w:ascii="PMingLiU" w:eastAsia="PMingLiU" w:hint="eastAsia"/>
          <w:bCs/>
        </w:rPr>
        <w:t>。</w:t>
      </w:r>
      <w:r w:rsidRPr="00C16CB9">
        <w:rPr>
          <w:rFonts w:ascii="PMingLiU" w:eastAsia="PMingLiU"/>
          <w:bCs/>
        </w:rPr>
        <w:t xml:space="preserve">/ Randy Krum. </w:t>
      </w:r>
      <w:r w:rsidRPr="00C16CB9">
        <w:rPr>
          <w:rFonts w:ascii="PMingLiU" w:eastAsia="PMingLiU" w:hint="eastAsia"/>
          <w:bCs/>
        </w:rPr>
        <w:t>胡為君譯。碁峯出版</w:t>
      </w:r>
      <w:r>
        <w:rPr>
          <w:rFonts w:ascii="PMingLiU" w:eastAsia="PMingLiU" w:hint="eastAsia"/>
          <w:bCs/>
        </w:rPr>
        <w:t>。</w:t>
      </w:r>
    </w:p>
    <w:p w14:paraId="0CF31E2E" w14:textId="77777777" w:rsidR="00B23A1E" w:rsidRDefault="00B23A1E" w:rsidP="00B23A1E">
      <w:pPr>
        <w:rPr>
          <w:rFonts w:ascii="PMingLiU" w:eastAsia="PMingLiU"/>
        </w:rPr>
      </w:pPr>
      <w:r>
        <w:rPr>
          <w:rFonts w:ascii="PMingLiU" w:eastAsia="PMingLiU"/>
        </w:rPr>
        <w:t xml:space="preserve"> </w:t>
      </w:r>
    </w:p>
    <w:p w14:paraId="65D994D0" w14:textId="77777777" w:rsidR="00B23A1E" w:rsidRPr="00101799" w:rsidRDefault="00B23A1E" w:rsidP="00B23A1E">
      <w:pPr>
        <w:rPr>
          <w:rFonts w:ascii="PMingLiU" w:eastAsia="PMingLiU" w:hAnsi="PMingLiU" w:cs="PMingLiU"/>
          <w:bCs/>
        </w:rPr>
      </w:pPr>
      <w:r w:rsidRPr="00101799">
        <w:rPr>
          <w:rFonts w:ascii="PMingLiU" w:eastAsia="PMingLiU" w:hAnsi="PMingLiU" w:cs="PMingLiU" w:hint="eastAsia"/>
          <w:bCs/>
        </w:rPr>
        <w:t>人人都能上手的資訊圖表設計術：台灣第一家INFOGRAPHIC設計公司，經典案例、操作心法、製作祕笈全公開！</w:t>
      </w:r>
    </w:p>
    <w:p w14:paraId="672EE20D" w14:textId="77777777" w:rsidR="00B23A1E" w:rsidRPr="00101799" w:rsidRDefault="00B23A1E" w:rsidP="00B23A1E">
      <w:pPr>
        <w:rPr>
          <w:rFonts w:ascii="PMingLiU" w:eastAsia="PMingLiU" w:hAnsi="PMingLiU" w:cs="PMingLiU"/>
        </w:rPr>
      </w:pPr>
    </w:p>
    <w:p w14:paraId="0CA2FB8C" w14:textId="77777777" w:rsidR="00B23A1E" w:rsidRDefault="00B23A1E" w:rsidP="00B23A1E">
      <w:pPr>
        <w:rPr>
          <w:rStyle w:val="Hyperlink"/>
          <w:rFonts w:ascii="PMingLiU" w:eastAsia="PMingLiU" w:hAnsi="Verdana"/>
        </w:rPr>
      </w:pPr>
      <w:hyperlink r:id="rId9" w:history="1">
        <w:r w:rsidRPr="00101799">
          <w:rPr>
            <w:rStyle w:val="text3"/>
            <w:rFonts w:ascii="PMingLiU" w:eastAsia="PMingLiU" w:hAnsi="MS Mincho" w:cs="MS Mincho" w:hint="eastAsia"/>
            <w:bCs/>
          </w:rPr>
          <w:t>哈佛教你做出好圖表</w:t>
        </w:r>
        <w:r w:rsidRPr="00101799">
          <w:rPr>
            <w:rStyle w:val="Hyperlink"/>
            <w:rFonts w:ascii="PMingLiU" w:eastAsia="PMingLiU" w:hAnsi="Verdana" w:hint="eastAsia"/>
          </w:rPr>
          <w:t> </w:t>
        </w:r>
        <w:r w:rsidRPr="00101799">
          <w:rPr>
            <w:rStyle w:val="Hyperlink"/>
            <w:rFonts w:ascii="PMingLiU" w:eastAsia="PMingLiU" w:hAnsi="Verdana" w:hint="eastAsia"/>
          </w:rPr>
          <w:t>:</w:t>
        </w:r>
        <w:r w:rsidRPr="00101799">
          <w:rPr>
            <w:rStyle w:val="Hyperlink"/>
            <w:rFonts w:ascii="PMingLiU" w:eastAsia="PMingLiU" w:hAnsi="Verdana" w:hint="eastAsia"/>
          </w:rPr>
          <w:t> </w:t>
        </w:r>
        <w:r w:rsidRPr="00101799">
          <w:rPr>
            <w:rStyle w:val="Hyperlink"/>
            <w:rFonts w:ascii="PMingLiU" w:eastAsia="PMingLiU" w:hAnsi="MS Mincho" w:cs="MS Mincho" w:hint="eastAsia"/>
          </w:rPr>
          <w:t>哈佛商業評論首度傳授高</w:t>
        </w:r>
        <w:r w:rsidRPr="00101799">
          <w:rPr>
            <w:rStyle w:val="Hyperlink"/>
            <w:rFonts w:ascii="PMingLiU" w:eastAsia="PMingLiU" w:hAnsi="SimSun" w:cs="SimSun" w:hint="eastAsia"/>
          </w:rPr>
          <w:t>說</w:t>
        </w:r>
        <w:r w:rsidRPr="00101799">
          <w:rPr>
            <w:rStyle w:val="Hyperlink"/>
            <w:rFonts w:ascii="PMingLiU" w:eastAsia="PMingLiU" w:hAnsi="MS Mincho" w:cs="MS Mincho" w:hint="eastAsia"/>
          </w:rPr>
          <w:t>服力的資料視覺化技術</w:t>
        </w:r>
        <w:r w:rsidRPr="00101799">
          <w:rPr>
            <w:rStyle w:val="Hyperlink"/>
            <w:rFonts w:ascii="PMingLiU" w:eastAsia="PMingLiU" w:hAnsi="Verdana" w:hint="eastAsia"/>
          </w:rPr>
          <w:t xml:space="preserve"> /</w:t>
        </w:r>
        <w:r w:rsidRPr="00101799">
          <w:rPr>
            <w:rStyle w:val="Hyperlink"/>
            <w:rFonts w:ascii="PMingLiU" w:eastAsia="PMingLiU" w:hAnsi="Verdana" w:hint="eastAsia"/>
          </w:rPr>
          <w:t> </w:t>
        </w:r>
        <w:r w:rsidRPr="00101799">
          <w:rPr>
            <w:rStyle w:val="Hyperlink"/>
            <w:rFonts w:ascii="PMingLiU" w:eastAsia="PMingLiU" w:hAnsi="MS Mincho" w:cs="MS Mincho" w:hint="eastAsia"/>
          </w:rPr>
          <w:t>史考特</w:t>
        </w:r>
        <w:r w:rsidRPr="00101799">
          <w:rPr>
            <w:rStyle w:val="Hyperlink"/>
            <w:rFonts w:ascii="PMingLiU" w:eastAsia="PMingLiU" w:hAnsi="Verdana" w:hint="eastAsia"/>
          </w:rPr>
          <w:t>.</w:t>
        </w:r>
        <w:r w:rsidRPr="00101799">
          <w:rPr>
            <w:rStyle w:val="Hyperlink"/>
            <w:rFonts w:ascii="PMingLiU" w:eastAsia="PMingLiU" w:hAnsi="MS Mincho" w:cs="MS Mincho" w:hint="eastAsia"/>
          </w:rPr>
          <w:t>貝里納托</w:t>
        </w:r>
        <w:r w:rsidRPr="00101799">
          <w:rPr>
            <w:rStyle w:val="Hyperlink"/>
            <w:rFonts w:ascii="PMingLiU" w:eastAsia="PMingLiU" w:hAnsi="Verdana" w:hint="eastAsia"/>
          </w:rPr>
          <w:t xml:space="preserve">(Scott </w:t>
        </w:r>
        <w:proofErr w:type="spellStart"/>
        <w:r w:rsidRPr="00101799">
          <w:rPr>
            <w:rStyle w:val="Hyperlink"/>
            <w:rFonts w:ascii="PMingLiU" w:eastAsia="PMingLiU" w:hAnsi="Verdana" w:hint="eastAsia"/>
          </w:rPr>
          <w:t>Berinato</w:t>
        </w:r>
        <w:proofErr w:type="spellEnd"/>
        <w:r w:rsidRPr="00101799">
          <w:rPr>
            <w:rStyle w:val="Hyperlink"/>
            <w:rFonts w:ascii="PMingLiU" w:eastAsia="PMingLiU" w:hAnsi="Verdana" w:hint="eastAsia"/>
          </w:rPr>
          <w:t>)</w:t>
        </w:r>
        <w:r w:rsidRPr="00101799">
          <w:rPr>
            <w:rStyle w:val="Hyperlink"/>
            <w:rFonts w:ascii="PMingLiU" w:eastAsia="PMingLiU" w:hAnsi="MS Mincho" w:cs="MS Mincho" w:hint="eastAsia"/>
          </w:rPr>
          <w:t>著</w:t>
        </w:r>
        <w:r w:rsidRPr="00101799">
          <w:rPr>
            <w:rStyle w:val="Hyperlink"/>
            <w:rFonts w:ascii="PMingLiU" w:eastAsia="PMingLiU" w:hAnsi="Verdana" w:hint="eastAsia"/>
          </w:rPr>
          <w:t xml:space="preserve">; </w:t>
        </w:r>
        <w:r w:rsidRPr="00101799">
          <w:rPr>
            <w:rStyle w:val="Hyperlink"/>
            <w:rFonts w:ascii="PMingLiU" w:eastAsia="PMingLiU" w:hAnsi="MS Mincho" w:cs="MS Mincho" w:hint="eastAsia"/>
          </w:rPr>
          <w:t>陳玉娥譯</w:t>
        </w:r>
        <w:r w:rsidRPr="00101799">
          <w:rPr>
            <w:rStyle w:val="Hyperlink"/>
            <w:rFonts w:ascii="PMingLiU" w:eastAsia="PMingLiU" w:hAnsi="Verdana" w:hint="eastAsia"/>
          </w:rPr>
          <w:t>.</w:t>
        </w:r>
      </w:hyperlink>
    </w:p>
    <w:p w14:paraId="6398CFC5" w14:textId="77777777" w:rsidR="00B23A1E" w:rsidRDefault="00B23A1E" w:rsidP="00B23A1E">
      <w:pPr>
        <w:rPr>
          <w:rFonts w:ascii="PMingLiU" w:eastAsia="PMingLiU"/>
        </w:rPr>
      </w:pPr>
    </w:p>
    <w:p w14:paraId="7867B552" w14:textId="77777777" w:rsidR="00B23A1E" w:rsidRDefault="00B23A1E" w:rsidP="00B23A1E">
      <w:pPr>
        <w:rPr>
          <w:rFonts w:eastAsia="PMingLiU"/>
          <w:bCs/>
        </w:rPr>
      </w:pPr>
      <w:r w:rsidRPr="002062FF">
        <w:rPr>
          <w:rFonts w:eastAsia="PMingLiU"/>
        </w:rPr>
        <w:t>Wong, D.</w:t>
      </w:r>
      <w:r>
        <w:rPr>
          <w:rFonts w:eastAsia="PMingLiU"/>
        </w:rPr>
        <w:t xml:space="preserve"> (2010)</w:t>
      </w:r>
      <w:r w:rsidRPr="002062FF">
        <w:rPr>
          <w:rFonts w:eastAsia="PMingLiU"/>
        </w:rPr>
        <w:t xml:space="preserve"> </w:t>
      </w:r>
      <w:r w:rsidRPr="002062FF">
        <w:rPr>
          <w:rFonts w:eastAsia="PMingLiU"/>
          <w:bCs/>
        </w:rPr>
        <w:t>The Wall Street Journal Guide to Information Graphics: The Dos and Don'ts of Presenting Data, Facts, and Figures</w:t>
      </w:r>
    </w:p>
    <w:p w14:paraId="3DA3F530" w14:textId="77777777" w:rsidR="00B23A1E" w:rsidRPr="006830F6" w:rsidRDefault="00B23A1E" w:rsidP="00B23A1E">
      <w:pPr>
        <w:rPr>
          <w:rFonts w:eastAsia="PMingLiU"/>
          <w:bCs/>
        </w:rPr>
      </w:pPr>
    </w:p>
    <w:p w14:paraId="56020994" w14:textId="77777777" w:rsidR="00B23A1E" w:rsidRPr="002062FF" w:rsidRDefault="00B23A1E" w:rsidP="00B23A1E">
      <w:pPr>
        <w:spacing w:line="480" w:lineRule="auto"/>
        <w:rPr>
          <w:rFonts w:eastAsia="PMingLiU"/>
        </w:rPr>
      </w:pPr>
      <w:proofErr w:type="spellStart"/>
      <w:r w:rsidRPr="002062FF">
        <w:rPr>
          <w:rFonts w:eastAsia="PMingLiU"/>
        </w:rPr>
        <w:t>Yau</w:t>
      </w:r>
      <w:proofErr w:type="spellEnd"/>
      <w:r w:rsidRPr="002062FF">
        <w:rPr>
          <w:rFonts w:eastAsia="PMingLiU"/>
        </w:rPr>
        <w:t>, N (2013). Data Points: Visualization That Means Something. Wiley.</w:t>
      </w:r>
    </w:p>
    <w:p w14:paraId="2736561F" w14:textId="77777777" w:rsidR="00B23A1E" w:rsidRDefault="00B23A1E" w:rsidP="00B23A1E">
      <w:pPr>
        <w:spacing w:line="480" w:lineRule="auto"/>
        <w:rPr>
          <w:rFonts w:eastAsia="PMingLiU"/>
        </w:rPr>
      </w:pPr>
      <w:r w:rsidRPr="002062FF">
        <w:rPr>
          <w:rFonts w:eastAsia="PMingLiU"/>
        </w:rPr>
        <w:t>Tuft, E. (2001). The Visual Display of Quantitative Information.</w:t>
      </w:r>
    </w:p>
    <w:p w14:paraId="6A92B78E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  <w:b/>
        </w:rPr>
      </w:pPr>
      <w:r>
        <w:rPr>
          <w:rFonts w:ascii="PMingLiU" w:eastAsia="PMingLiU" w:hAnsi="PMingLiU" w:cs="PMingLiU" w:hint="eastAsia"/>
          <w:b/>
        </w:rPr>
        <w:t>違反學術倫理說明：以下行為會導致該項成績零分，情節嚴重者，</w:t>
      </w:r>
      <w:r w:rsidRPr="00101799">
        <w:rPr>
          <w:rFonts w:ascii="PMingLiU" w:eastAsia="PMingLiU" w:hAnsi="PMingLiU" w:cs="PMingLiU" w:hint="eastAsia"/>
          <w:b/>
        </w:rPr>
        <w:t>當無赦！</w:t>
      </w:r>
    </w:p>
    <w:p w14:paraId="1998A9B1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 xml:space="preserve">(一) 抄襲：援用他人文章、研究資料或研究成果未註明出處。註明出處不當情節重大者，大量引用他人作品，引用他人資訊圖表，以抄襲論。 字句雷同相似度太高，以抄襲論。 </w:t>
      </w:r>
    </w:p>
    <w:p w14:paraId="10B29C62" w14:textId="77777777" w:rsidR="00B23A1E" w:rsidRPr="00101799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 xml:space="preserve"> (二) 造假：虛構不存在之數據、研究資料或研究成果。</w:t>
      </w:r>
    </w:p>
    <w:p w14:paraId="2F260E1B" w14:textId="77777777" w:rsidR="00B23A1E" w:rsidRPr="002062FF" w:rsidRDefault="00B23A1E" w:rsidP="00B23A1E">
      <w:pPr>
        <w:spacing w:line="480" w:lineRule="auto"/>
        <w:rPr>
          <w:rFonts w:ascii="PMingLiU" w:eastAsia="PMingLiU" w:hAnsi="PMingLiU" w:cs="PMingLiU"/>
        </w:rPr>
      </w:pPr>
      <w:r w:rsidRPr="00101799">
        <w:rPr>
          <w:rFonts w:ascii="PMingLiU" w:eastAsia="PMingLiU" w:hAnsi="PMingLiU" w:cs="PMingLiU" w:hint="eastAsia"/>
        </w:rPr>
        <w:t xml:space="preserve"> (三) </w:t>
      </w:r>
      <w:r>
        <w:rPr>
          <w:rFonts w:ascii="PMingLiU" w:eastAsia="PMingLiU" w:hAnsi="PMingLiU" w:cs="PMingLiU" w:hint="eastAsia"/>
        </w:rPr>
        <w:t>一稿多投：</w:t>
      </w:r>
      <w:r w:rsidRPr="00101799">
        <w:rPr>
          <w:rFonts w:ascii="PMingLiU" w:eastAsia="PMingLiU" w:hAnsi="PMingLiU" w:cs="PMingLiU" w:hint="eastAsia"/>
        </w:rPr>
        <w:t xml:space="preserve">拿別堂課的作業繳交本堂課的作業。 </w:t>
      </w:r>
    </w:p>
    <w:p w14:paraId="61F7E59E" w14:textId="77777777" w:rsidR="00B23A1E" w:rsidRPr="00101799" w:rsidRDefault="00B23A1E" w:rsidP="00B23A1E">
      <w:pPr>
        <w:spacing w:line="480" w:lineRule="auto"/>
        <w:jc w:val="center"/>
        <w:rPr>
          <w:rFonts w:ascii="PMingLiU" w:eastAsia="PMingLiU" w:hAnsi="PMingLiU" w:cs="PMingLiU"/>
          <w:b/>
        </w:rPr>
      </w:pPr>
      <w:r w:rsidRPr="00101799">
        <w:rPr>
          <w:rFonts w:ascii="PMingLiU" w:eastAsia="PMingLiU" w:hAnsi="PMingLiU" w:cs="PMingLiU" w:hint="eastAsia"/>
          <w:b/>
        </w:rPr>
        <w:t>暫定上課進度</w:t>
      </w:r>
    </w:p>
    <w:p w14:paraId="7E30C6FF" w14:textId="77777777" w:rsidR="00B23A1E" w:rsidRPr="00736B9D" w:rsidRDefault="00B23A1E" w:rsidP="00B23A1E">
      <w:pPr>
        <w:spacing w:line="480" w:lineRule="auto"/>
        <w:rPr>
          <w:rFonts w:ascii="PMingLiU" w:eastAsia="PMingLiU" w:hAnsi="PMingLiU" w:cs="PMingLiU"/>
        </w:rPr>
      </w:pPr>
      <w:r>
        <w:rPr>
          <w:rFonts w:ascii="PMingLiU" w:eastAsia="PMingLiU"/>
          <w:color w:val="000000"/>
        </w:rPr>
        <w:t xml:space="preserve"> 2/19  4/23  </w:t>
      </w:r>
      <w:r w:rsidRPr="00101799">
        <w:rPr>
          <w:rFonts w:ascii="PMingLiU" w:eastAsia="PMingLiU" w:hAnsi="PMingLiU-ExtB" w:hint="eastAsia"/>
        </w:rPr>
        <w:t xml:space="preserve">Week 1: </w:t>
      </w:r>
      <w:r w:rsidRPr="00101799">
        <w:rPr>
          <w:rFonts w:ascii="PMingLiU" w:eastAsia="PMingLiU" w:hAnsi="PMingLiU" w:cs="PMingLiU" w:hint="eastAsia"/>
        </w:rPr>
        <w:t>課程介紹、課程要求、分組（3-4人一組）</w:t>
      </w:r>
      <w:r>
        <w:rPr>
          <w:rFonts w:ascii="PMingLiU" w:eastAsia="PMingLiU" w:hAnsi="PMingLiU" w:cs="PMingLiU" w:hint="eastAsia"/>
        </w:rPr>
        <w:t xml:space="preserve">                   </w:t>
      </w:r>
    </w:p>
    <w:p w14:paraId="304F145B" w14:textId="77777777" w:rsidR="00B23A1E" w:rsidRPr="00101799" w:rsidRDefault="00B23A1E" w:rsidP="00B23A1E">
      <w:pPr>
        <w:rPr>
          <w:rFonts w:ascii="PMingLiU" w:eastAsia="PMingLiU" w:hAnsi="PMingLiU-ExtB" w:cs="PMingLiU"/>
        </w:rPr>
      </w:pPr>
      <w:r>
        <w:rPr>
          <w:rFonts w:ascii="PMingLiU" w:eastAsia="PMingLiU"/>
          <w:color w:val="000000"/>
        </w:rPr>
        <w:t xml:space="preserve"> 2/26  </w:t>
      </w:r>
      <w:r>
        <w:rPr>
          <w:rFonts w:ascii="PMingLiU-ExtB" w:eastAsia="PMingLiU-ExtB" w:hAnsi="PMingLiU-ExtB" w:cs="PMingLiU"/>
        </w:rPr>
        <w:t xml:space="preserve">4/23   </w:t>
      </w:r>
      <w:r w:rsidRPr="00101799">
        <w:rPr>
          <w:rFonts w:ascii="PMingLiU" w:eastAsia="PMingLiU" w:hAnsi="PMingLiU-ExtB" w:cs="PMingLiU" w:hint="eastAsia"/>
        </w:rPr>
        <w:t xml:space="preserve">Week 2: </w:t>
      </w:r>
      <w:r w:rsidRPr="00101799">
        <w:rPr>
          <w:rFonts w:ascii="PMingLiU" w:eastAsia="PMingLiU" w:hAnsi="PMingLiU" w:cs="PMingLiU" w:hint="eastAsia"/>
        </w:rPr>
        <w:t>資訊新聞報導實例賞析</w:t>
      </w:r>
    </w:p>
    <w:p w14:paraId="64CCBA4D" w14:textId="77777777" w:rsidR="00B23A1E" w:rsidRPr="00101799" w:rsidRDefault="00B23A1E" w:rsidP="00B23A1E">
      <w:pPr>
        <w:rPr>
          <w:rFonts w:ascii="PMingLiU" w:eastAsia="PMingLiU" w:hAnsi="PMingLiU-ExtB" w:cs="PMingLiU"/>
        </w:rPr>
      </w:pPr>
      <w:r w:rsidRPr="00101799">
        <w:rPr>
          <w:rFonts w:ascii="PMingLiU" w:eastAsia="PMingLiU" w:hAnsi="PMingLiU-ExtB" w:cs="PMingLiU" w:hint="eastAsia"/>
        </w:rPr>
        <w:tab/>
        <w:t xml:space="preserve">  </w:t>
      </w:r>
    </w:p>
    <w:p w14:paraId="1D14149C" w14:textId="77777777" w:rsidR="00B23A1E" w:rsidRPr="00101799" w:rsidRDefault="00B23A1E" w:rsidP="00B23A1E">
      <w:pPr>
        <w:rPr>
          <w:rFonts w:ascii="PMingLiU" w:eastAsia="PMingLiU" w:hAnsi="PMingLiU-ExtB" w:cs="PMingLiU"/>
        </w:rPr>
      </w:pPr>
      <w:r w:rsidRPr="00101799">
        <w:rPr>
          <w:rFonts w:ascii="PMingLiU" w:eastAsia="PMingLiU" w:hAnsi="PMingLiU" w:cs="PMingLiU" w:hint="eastAsia"/>
        </w:rPr>
        <w:t>作業一：找一則好的資訊故事與爛資訊故事，說明為什麼</w:t>
      </w:r>
    </w:p>
    <w:p w14:paraId="26676915" w14:textId="77777777" w:rsidR="00B23A1E" w:rsidRPr="00101799" w:rsidRDefault="00B23A1E" w:rsidP="00B23A1E">
      <w:pPr>
        <w:rPr>
          <w:rFonts w:ascii="PMingLiU" w:eastAsia="PMingLiU" w:hAnsi="PMingLiU-ExtB" w:cs="PMingLiU"/>
        </w:rPr>
      </w:pPr>
    </w:p>
    <w:p w14:paraId="68371E3F" w14:textId="77777777" w:rsidR="00B23A1E" w:rsidRPr="00101799" w:rsidRDefault="00B23A1E" w:rsidP="00B23A1E">
      <w:pPr>
        <w:rPr>
          <w:rFonts w:ascii="PMingLiU" w:eastAsia="PMingLiU" w:hAnsi="PMingLiU-ExtB" w:cs="PMingLiU"/>
        </w:rPr>
      </w:pPr>
      <w:r>
        <w:rPr>
          <w:rFonts w:ascii="PMingLiU-ExtB" w:eastAsia="PMingLiU-ExtB" w:hAnsi="PMingLiU-ExtB" w:cs="PMingLiU"/>
        </w:rPr>
        <w:t xml:space="preserve">3/5   </w:t>
      </w:r>
      <w:r>
        <w:rPr>
          <w:rFonts w:ascii="PMingLiU" w:eastAsia="PMingLiU"/>
          <w:color w:val="000000"/>
        </w:rPr>
        <w:t xml:space="preserve">4/30   </w:t>
      </w:r>
      <w:r w:rsidRPr="00101799">
        <w:rPr>
          <w:rFonts w:ascii="PMingLiU" w:eastAsia="PMingLiU" w:hAnsi="PMingLiU-ExtB" w:cs="PMingLiU" w:hint="eastAsia"/>
        </w:rPr>
        <w:t xml:space="preserve">Week 3: </w:t>
      </w:r>
      <w:r w:rsidRPr="00101799">
        <w:rPr>
          <w:rFonts w:ascii="PMingLiU" w:eastAsia="PMingLiU" w:hAnsi="PMingLiU" w:cs="PMingLiU" w:hint="eastAsia"/>
        </w:rPr>
        <w:t>資料新聞學與資訊視覺化概述</w:t>
      </w:r>
    </w:p>
    <w:p w14:paraId="25904C00" w14:textId="77777777" w:rsidR="00B23A1E" w:rsidRPr="00C04A20" w:rsidRDefault="00B23A1E" w:rsidP="00B23A1E">
      <w:pPr>
        <w:rPr>
          <w:rFonts w:ascii="PMingLiU" w:eastAsia="PMingLiU" w:hAnsi="PMingLiU-ExtB" w:cs="PMingLiU"/>
          <w:b/>
        </w:rPr>
      </w:pPr>
      <w:r>
        <w:rPr>
          <w:rFonts w:ascii="PMingLiU" w:eastAsia="PMingLiU" w:hAnsi="PMingLiU-ExtB" w:cs="PMingLiU"/>
        </w:rPr>
        <w:t xml:space="preserve">                </w:t>
      </w:r>
      <w:r w:rsidRPr="00C04A20">
        <w:rPr>
          <w:rFonts w:ascii="PMingLiU" w:eastAsia="PMingLiU" w:hAnsi="PMingLiU-ExtB" w:cs="PMingLiU" w:hint="eastAsia"/>
          <w:b/>
        </w:rPr>
        <w:t xml:space="preserve">課堂教學報告週次確定 </w:t>
      </w:r>
    </w:p>
    <w:p w14:paraId="2BC0722B" w14:textId="77777777" w:rsidR="00B23A1E" w:rsidRPr="00101799" w:rsidRDefault="00B23A1E" w:rsidP="00B23A1E">
      <w:pPr>
        <w:rPr>
          <w:rFonts w:ascii="PMingLiU" w:eastAsia="PMingLiU" w:hAnsi="PMingLiU-ExtB" w:cs="PMingLiU"/>
        </w:rPr>
      </w:pPr>
    </w:p>
    <w:p w14:paraId="10E8B11E" w14:textId="77777777" w:rsidR="00B23A1E" w:rsidRDefault="00B23A1E" w:rsidP="00B23A1E">
      <w:pPr>
        <w:rPr>
          <w:rFonts w:ascii="PMingLiU" w:eastAsia="PMingLiU" w:hAnsi="PMingLiU" w:cs="PMingLiU"/>
        </w:rPr>
      </w:pPr>
      <w:r w:rsidRPr="00E35E5C">
        <w:rPr>
          <w:rFonts w:ascii="PMingLiU" w:eastAsia="PMingLiU" w:hAnsi="PMingLiU" w:cs="PMingLiU" w:hint="eastAsia"/>
        </w:rPr>
        <w:t>作業二</w:t>
      </w:r>
      <w:r>
        <w:rPr>
          <w:rFonts w:ascii="PMingLiU" w:eastAsia="PMingLiU" w:hAnsi="PMingLiU" w:cs="PMingLiU" w:hint="eastAsia"/>
        </w:rPr>
        <w:t>：小組作業提案</w:t>
      </w:r>
      <w:r w:rsidRPr="00E35E5C">
        <w:rPr>
          <w:rFonts w:ascii="PMingLiU" w:eastAsia="PMingLiU" w:hAnsi="PMingLiU" w:cs="PMingLiU" w:hint="eastAsia"/>
        </w:rPr>
        <w:t>：</w:t>
      </w:r>
      <w:r>
        <w:rPr>
          <w:rFonts w:ascii="PMingLiU" w:eastAsia="PMingLiU" w:hAnsi="PMingLiU" w:cs="PMingLiU" w:hint="eastAsia"/>
        </w:rPr>
        <w:t>期末資料新聞學主題</w:t>
      </w:r>
    </w:p>
    <w:p w14:paraId="49DF890A" w14:textId="77777777" w:rsidR="00B23A1E" w:rsidRPr="00101799" w:rsidRDefault="00B23A1E" w:rsidP="00B23A1E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 xml:space="preserve">             </w:t>
      </w:r>
      <w:r w:rsidRPr="00E35E5C">
        <w:rPr>
          <w:rFonts w:ascii="PMingLiU" w:eastAsia="PMingLiU" w:hAnsi="PMingLiU" w:cs="PMingLiU" w:hint="eastAsia"/>
        </w:rPr>
        <w:t>（</w:t>
      </w:r>
      <w:r w:rsidRPr="00AB2DBC">
        <w:rPr>
          <w:rFonts w:ascii="PMingLiU" w:eastAsia="PMingLiU" w:hAnsi="PMingLiU" w:cs="PMingLiU" w:hint="eastAsia"/>
        </w:rPr>
        <w:t>想</w:t>
      </w:r>
      <w:r>
        <w:rPr>
          <w:rFonts w:ascii="PMingLiU" w:eastAsia="PMingLiU" w:hAnsi="PMingLiU" w:cs="PMingLiU" w:hint="eastAsia"/>
        </w:rPr>
        <w:t>探討</w:t>
      </w:r>
      <w:r w:rsidRPr="00AB2DBC">
        <w:rPr>
          <w:rFonts w:ascii="PMingLiU" w:eastAsia="PMingLiU" w:hAnsi="PMingLiU" w:cs="PMingLiU" w:hint="eastAsia"/>
        </w:rPr>
        <w:t>什麼問題與數據來源</w:t>
      </w:r>
      <w:r w:rsidRPr="00E35E5C">
        <w:rPr>
          <w:rFonts w:ascii="PMingLiU" w:eastAsia="PMingLiU" w:hAnsi="PMingLiU" w:cs="PMingLiU" w:hint="eastAsia"/>
        </w:rPr>
        <w:t>）</w:t>
      </w:r>
    </w:p>
    <w:p w14:paraId="1F9926DE" w14:textId="77777777" w:rsidR="00B23A1E" w:rsidRPr="00101799" w:rsidRDefault="00B23A1E" w:rsidP="00B23A1E">
      <w:pPr>
        <w:rPr>
          <w:rFonts w:ascii="PMingLiU" w:eastAsia="PMingLiU" w:hAnsi="PMingLiU-ExtB" w:cs="PMingLiU"/>
        </w:rPr>
      </w:pPr>
    </w:p>
    <w:p w14:paraId="5174CB25" w14:textId="77777777" w:rsidR="00B23A1E" w:rsidRPr="00101799" w:rsidRDefault="00B23A1E" w:rsidP="00B23A1E">
      <w:pPr>
        <w:rPr>
          <w:rFonts w:ascii="PMingLiU" w:eastAsia="PMingLiU" w:hAnsi="PMingLiU-ExtB" w:cs="PMingLiU"/>
        </w:rPr>
      </w:pPr>
      <w:r>
        <w:rPr>
          <w:rFonts w:ascii="PMingLiU" w:eastAsia="PMingLiU"/>
          <w:color w:val="000000"/>
        </w:rPr>
        <w:t xml:space="preserve">3/12   5/7   </w:t>
      </w:r>
      <w:r w:rsidRPr="00101799">
        <w:rPr>
          <w:rFonts w:ascii="PMingLiU" w:eastAsia="PMingLiU" w:hAnsi="PMingLiU-ExtB" w:cs="PMingLiU" w:hint="eastAsia"/>
        </w:rPr>
        <w:t xml:space="preserve">Week 4: </w:t>
      </w:r>
      <w:r w:rsidRPr="00101799">
        <w:rPr>
          <w:rFonts w:ascii="PMingLiU" w:eastAsia="PMingLiU" w:hAnsi="PMingLiU" w:cs="PMingLiU" w:hint="eastAsia"/>
        </w:rPr>
        <w:t>資料新聞學步驟</w:t>
      </w:r>
      <w:r>
        <w:rPr>
          <w:rFonts w:ascii="PMingLiU" w:eastAsia="PMingLiU" w:hAnsi="PMingLiU" w:cs="PMingLiU"/>
        </w:rPr>
        <w:t xml:space="preserve">  </w:t>
      </w:r>
    </w:p>
    <w:p w14:paraId="08A222A3" w14:textId="77777777" w:rsidR="00B23A1E" w:rsidRPr="00101799" w:rsidRDefault="00B23A1E" w:rsidP="00B23A1E">
      <w:pPr>
        <w:rPr>
          <w:rFonts w:ascii="PMingLiU" w:eastAsia="PMingLiU" w:hAnsi="PMingLiU-ExtB" w:cs="PMingLiU"/>
        </w:rPr>
      </w:pPr>
      <w:r w:rsidRPr="00101799">
        <w:rPr>
          <w:rFonts w:ascii="PMingLiU" w:eastAsia="PMingLiU" w:hAnsi="PMingLiU-ExtB" w:cs="PMingLiU" w:hint="eastAsia"/>
        </w:rPr>
        <w:tab/>
      </w:r>
    </w:p>
    <w:p w14:paraId="4F1772AC" w14:textId="77777777" w:rsidR="00B23A1E" w:rsidRDefault="00B23A1E" w:rsidP="00B23A1E">
      <w:pPr>
        <w:ind w:left="720" w:firstLine="100"/>
        <w:rPr>
          <w:rFonts w:ascii="PMingLiU" w:eastAsia="PMingLiU"/>
          <w:color w:val="000000"/>
        </w:rPr>
      </w:pPr>
      <w:r w:rsidRPr="001E0EB2">
        <w:rPr>
          <w:rFonts w:ascii="PMingLiU" w:eastAsia="PMingLiU" w:hAnsi="PMingLiU-ExtB" w:cs="PMingLiU" w:hint="eastAsia"/>
          <w:highlight w:val="yellow"/>
        </w:rPr>
        <w:t>小組軟體教學報告：</w:t>
      </w:r>
      <w:r>
        <w:rPr>
          <w:rFonts w:ascii="PMingLiU" w:eastAsia="PMingLiU" w:hint="eastAsia"/>
          <w:color w:val="000000"/>
        </w:rPr>
        <w:t>一組</w:t>
      </w:r>
    </w:p>
    <w:p w14:paraId="519717CF" w14:textId="77777777" w:rsidR="00B23A1E" w:rsidRPr="00C36BE0" w:rsidRDefault="00B23A1E" w:rsidP="00B23A1E">
      <w:pPr>
        <w:ind w:left="720" w:firstLine="100"/>
        <w:rPr>
          <w:rFonts w:ascii="PMingLiU" w:eastAsia="PMingLiU" w:hAnsi="PMingLiU-ExtB" w:cs="PMingLiU"/>
          <w:highlight w:val="yellow"/>
        </w:rPr>
      </w:pPr>
      <w:r w:rsidRPr="00C36BE0">
        <w:rPr>
          <w:rFonts w:ascii="PMingLiU" w:eastAsia="PMingLiU" w:hAnsi="PMingLiU-ExtB" w:cs="PMingLiU"/>
        </w:rPr>
        <w:t>Scraping data</w:t>
      </w:r>
      <w:r w:rsidRPr="00C36BE0">
        <w:rPr>
          <w:rFonts w:ascii="PMingLiU" w:eastAsia="PMingLiU" w:hAnsi="PMingLiU-ExtB" w:cs="PMingLiU" w:hint="eastAsia"/>
        </w:rPr>
        <w:t xml:space="preserve">  </w:t>
      </w:r>
      <w:r w:rsidRPr="00E35E5C">
        <w:rPr>
          <w:rFonts w:ascii="PMingLiU" w:eastAsia="PMingLiU" w:hAnsi="PMingLiU-ExtB" w:cs="PMingLiU" w:hint="eastAsia"/>
        </w:rPr>
        <w:t>（</w:t>
      </w:r>
      <w:proofErr w:type="spellStart"/>
      <w:r>
        <w:rPr>
          <w:rFonts w:ascii="PMingLiU" w:eastAsia="PMingLiU" w:hAnsi="PMingLiU-ExtB"/>
        </w:rPr>
        <w:t>OpenRefine</w:t>
      </w:r>
      <w:proofErr w:type="spellEnd"/>
      <w:r>
        <w:rPr>
          <w:rFonts w:ascii="PMingLiU" w:eastAsia="PMingLiU" w:hAnsi="PMingLiU-ExtB"/>
        </w:rPr>
        <w:t>, web scraper, google sheets</w:t>
      </w:r>
      <w:r>
        <w:rPr>
          <w:rFonts w:ascii="PMingLiU" w:eastAsia="PMingLiU" w:hAnsi="PMingLiU-ExtB" w:hint="eastAsia"/>
        </w:rPr>
        <w:t>）</w:t>
      </w:r>
    </w:p>
    <w:p w14:paraId="66C28FE0" w14:textId="77777777" w:rsidR="00B23A1E" w:rsidRDefault="00B23A1E" w:rsidP="00B23A1E">
      <w:pPr>
        <w:rPr>
          <w:rFonts w:ascii="PMingLiU" w:eastAsia="PMingLiU"/>
          <w:color w:val="000000"/>
        </w:rPr>
      </w:pPr>
      <w:bookmarkStart w:id="0" w:name="_GoBack"/>
      <w:bookmarkEnd w:id="0"/>
    </w:p>
    <w:p w14:paraId="51168301" w14:textId="77777777" w:rsidR="00B23A1E" w:rsidRDefault="00B23A1E" w:rsidP="00B23A1E">
      <w:pPr>
        <w:rPr>
          <w:rFonts w:ascii="PMingLiU" w:eastAsia="PMingLiU"/>
          <w:color w:val="000000"/>
        </w:rPr>
      </w:pPr>
      <w:r>
        <w:rPr>
          <w:rFonts w:ascii="PMingLiU" w:eastAsia="PMingLiU" w:hint="eastAsia"/>
          <w:color w:val="000000"/>
        </w:rPr>
        <w:tab/>
      </w:r>
    </w:p>
    <w:p w14:paraId="67AC9627" w14:textId="77777777" w:rsidR="00B23A1E" w:rsidRDefault="00B23A1E" w:rsidP="00B23A1E">
      <w:pPr>
        <w:rPr>
          <w:rFonts w:ascii="PMingLiU" w:eastAsia="PMingLiU" w:hAnsi="PMingLiU" w:cs="PMingLiU"/>
        </w:rPr>
      </w:pPr>
      <w:r>
        <w:rPr>
          <w:rFonts w:ascii="PMingLiU" w:eastAsia="PMingLiU"/>
          <w:color w:val="000000"/>
        </w:rPr>
        <w:t xml:space="preserve">3/19  5/14   </w:t>
      </w:r>
      <w:r w:rsidRPr="00101799">
        <w:rPr>
          <w:rFonts w:ascii="PMingLiU" w:eastAsia="PMingLiU" w:hAnsi="PMingLiU-ExtB" w:cs="PMingLiU" w:hint="eastAsia"/>
        </w:rPr>
        <w:t xml:space="preserve">Week 5:  </w:t>
      </w:r>
      <w:r>
        <w:rPr>
          <w:rFonts w:ascii="PMingLiU" w:eastAsia="PMingLiU" w:hAnsi="PMingLiU" w:cs="PMingLiU" w:hint="eastAsia"/>
        </w:rPr>
        <w:t>資料處理</w:t>
      </w:r>
      <w:r>
        <w:rPr>
          <w:rFonts w:ascii="PMingLiU" w:eastAsia="PMingLiU" w:hAnsi="PMingLiU" w:cs="PMingLiU"/>
        </w:rPr>
        <w:t xml:space="preserve">  </w:t>
      </w:r>
    </w:p>
    <w:p w14:paraId="6309395F" w14:textId="77777777" w:rsidR="00B23A1E" w:rsidRPr="00101799" w:rsidRDefault="00B23A1E" w:rsidP="00B23A1E">
      <w:pPr>
        <w:rPr>
          <w:rFonts w:ascii="PMingLiU" w:eastAsia="PMingLiU" w:hAnsi="PMingLiU-ExtB"/>
        </w:rPr>
      </w:pPr>
      <w:r>
        <w:rPr>
          <w:rFonts w:ascii="PMingLiU" w:eastAsia="PMingLiU" w:hAnsi="PMingLiU" w:cs="PMingLiU" w:hint="eastAsia"/>
        </w:rPr>
        <w:t xml:space="preserve"> </w:t>
      </w:r>
      <w:r>
        <w:rPr>
          <w:rFonts w:ascii="PMingLiU" w:eastAsia="PMingLiU" w:hAnsi="PMingLiU" w:cs="PMingLiU"/>
        </w:rPr>
        <w:t xml:space="preserve">                  </w:t>
      </w:r>
      <w:r w:rsidRPr="00101799">
        <w:rPr>
          <w:rFonts w:ascii="PMingLiU" w:eastAsia="PMingLiU" w:hAnsi="PMingLiU" w:cs="PMingLiU" w:hint="eastAsia"/>
        </w:rPr>
        <w:t>計算標準差、平均數、中位數、眾數等等。</w:t>
      </w:r>
      <w:r w:rsidRPr="00101799">
        <w:rPr>
          <w:rFonts w:ascii="PMingLiU" w:eastAsia="PMingLiU" w:hAnsi="PMingLiU-ExtB" w:hint="eastAsia"/>
        </w:rPr>
        <w:t xml:space="preserve">  </w:t>
      </w:r>
    </w:p>
    <w:p w14:paraId="73EADE3B" w14:textId="77777777" w:rsidR="00B23A1E" w:rsidRDefault="00B23A1E" w:rsidP="00B23A1E">
      <w:pPr>
        <w:rPr>
          <w:rFonts w:ascii="PMingLiU" w:eastAsia="PMingLiU" w:hAnsi="PMingLiU-ExtB"/>
        </w:rPr>
      </w:pPr>
    </w:p>
    <w:p w14:paraId="145C6CC8" w14:textId="77777777" w:rsidR="00B23A1E" w:rsidRDefault="00B23A1E" w:rsidP="00B23A1E">
      <w:pPr>
        <w:ind w:firstLine="720"/>
        <w:rPr>
          <w:rFonts w:ascii="PMingLiU" w:eastAsia="PMingLiU" w:hAnsi="PMingLiU-ExtB"/>
        </w:rPr>
      </w:pPr>
      <w:r w:rsidRPr="006652BA">
        <w:rPr>
          <w:rFonts w:ascii="PMingLiU" w:eastAsia="PMingLiU" w:hAnsi="PMingLiU-ExtB" w:hint="eastAsia"/>
          <w:highlight w:val="yellow"/>
        </w:rPr>
        <w:t>小組軟體教學報告</w:t>
      </w:r>
      <w:r>
        <w:rPr>
          <w:rFonts w:ascii="PMingLiU" w:eastAsia="PMingLiU" w:hAnsi="PMingLiU-ExtB" w:hint="eastAsia"/>
        </w:rPr>
        <w:t xml:space="preserve"> </w:t>
      </w:r>
    </w:p>
    <w:p w14:paraId="38C5E523" w14:textId="77777777" w:rsidR="00B23A1E" w:rsidRPr="0011036D" w:rsidRDefault="00B23A1E" w:rsidP="00B23A1E">
      <w:pPr>
        <w:rPr>
          <w:rFonts w:ascii="PMingLiU" w:eastAsia="PMingLiU" w:hAnsi="PMingLiU-ExtB"/>
        </w:rPr>
      </w:pPr>
      <w:r>
        <w:rPr>
          <w:rFonts w:ascii="PMingLiU" w:eastAsia="PMingLiU" w:hAnsi="PMingLiU-ExtB" w:hint="eastAsia"/>
        </w:rPr>
        <w:t xml:space="preserve">            二、三</w:t>
      </w:r>
      <w:r w:rsidRPr="0011036D">
        <w:rPr>
          <w:rFonts w:ascii="PMingLiU" w:eastAsia="PMingLiU" w:hAnsi="PMingLiU-ExtB" w:hint="eastAsia"/>
        </w:rPr>
        <w:t>組報告</w:t>
      </w:r>
    </w:p>
    <w:p w14:paraId="1AF43733" w14:textId="77777777" w:rsidR="00B23A1E" w:rsidRDefault="00B23A1E" w:rsidP="00B23A1E">
      <w:pPr>
        <w:ind w:left="720"/>
        <w:rPr>
          <w:rFonts w:ascii="PMingLiU" w:eastAsia="PMingLiU" w:hAnsi="PMingLiU" w:cs="PMingLiU"/>
        </w:rPr>
      </w:pPr>
      <w:r w:rsidRPr="00E35E5C">
        <w:rPr>
          <w:rFonts w:ascii="PMingLiU" w:eastAsia="PMingLiU" w:hAnsi="PMingLiU" w:cs="PMingLiU" w:hint="eastAsia"/>
        </w:rPr>
        <w:t>計算數字：平均數中位數</w:t>
      </w:r>
      <w:r>
        <w:rPr>
          <w:rFonts w:ascii="PMingLiU" w:eastAsia="PMingLiU" w:hAnsi="PMingLiU" w:cs="PMingLiU" w:hint="eastAsia"/>
        </w:rPr>
        <w:t>眾數</w:t>
      </w:r>
      <w:r w:rsidRPr="00E35E5C">
        <w:rPr>
          <w:rFonts w:ascii="PMingLiU" w:eastAsia="PMingLiU" w:hAnsi="PMingLiU" w:cs="PMingLiU" w:hint="eastAsia"/>
        </w:rPr>
        <w:t>百分比</w:t>
      </w:r>
      <w:r>
        <w:rPr>
          <w:rFonts w:ascii="PMingLiU" w:eastAsia="PMingLiU" w:hAnsi="PMingLiU" w:cs="PMingLiU"/>
        </w:rPr>
        <w:t xml:space="preserve">   (excel, google spreadsheet….)</w:t>
      </w:r>
    </w:p>
    <w:p w14:paraId="25F65DF2" w14:textId="77777777" w:rsidR="00B23A1E" w:rsidRPr="00DA2246" w:rsidRDefault="00B23A1E" w:rsidP="00B23A1E">
      <w:pPr>
        <w:ind w:left="720"/>
        <w:rPr>
          <w:rFonts w:ascii="PMingLiU" w:eastAsia="PMingLiU" w:hAnsi="PMingLiU" w:cs="PMingLiU"/>
        </w:rPr>
      </w:pPr>
      <w:r w:rsidRPr="000A62C5">
        <w:rPr>
          <w:rFonts w:ascii="PMingLiU" w:eastAsia="PMingLiU" w:hAnsi="PMingLiU" w:cs="PMingLiU" w:hint="eastAsia"/>
        </w:rPr>
        <w:t>清洗資料：</w:t>
      </w:r>
      <w:r>
        <w:rPr>
          <w:rFonts w:ascii="PMingLiU" w:eastAsia="PMingLiU" w:hAnsi="PMingLiU" w:cs="PMingLiU"/>
        </w:rPr>
        <w:t>(</w:t>
      </w:r>
      <w:proofErr w:type="spellStart"/>
      <w:r w:rsidRPr="000A62C5">
        <w:rPr>
          <w:rFonts w:ascii="PMingLiU" w:eastAsia="PMingLiU" w:hAnsi="PMingLiU" w:cs="PMingLiU"/>
        </w:rPr>
        <w:t>OpenRefine</w:t>
      </w:r>
      <w:proofErr w:type="spellEnd"/>
      <w:r w:rsidRPr="000A62C5">
        <w:rPr>
          <w:rFonts w:ascii="PMingLiU" w:eastAsia="PMingLiU" w:hAnsi="PMingLiU" w:cs="PMingLiU"/>
        </w:rPr>
        <w:t>, data wrangler, import.io</w:t>
      </w:r>
      <w:r>
        <w:rPr>
          <w:rFonts w:ascii="PMingLiU" w:eastAsia="PMingLiU" w:hAnsi="PMingLiU" w:cs="PMingLiU"/>
        </w:rPr>
        <w:t>…..)</w:t>
      </w:r>
      <w:r w:rsidRPr="000A62C5">
        <w:rPr>
          <w:rFonts w:ascii="PMingLiU" w:eastAsia="PMingLiU" w:hAnsi="PMingLiU-ExtB" w:hint="eastAsia"/>
        </w:rPr>
        <w:tab/>
      </w:r>
    </w:p>
    <w:p w14:paraId="777ECC27" w14:textId="77777777" w:rsidR="00B23A1E" w:rsidRPr="00416E80" w:rsidRDefault="00B23A1E" w:rsidP="00B23A1E">
      <w:pPr>
        <w:rPr>
          <w:rFonts w:ascii="PMingLiU" w:eastAsia="PMingLiU" w:hAnsi="PMingLiU-ExtB"/>
        </w:rPr>
      </w:pPr>
      <w:r>
        <w:rPr>
          <w:rFonts w:ascii="PMingLiU" w:eastAsia="PMingLiU" w:hAnsi="PMingLiU-ExtB" w:hint="eastAsia"/>
        </w:rPr>
        <w:tab/>
      </w:r>
    </w:p>
    <w:p w14:paraId="566AD9B2" w14:textId="77777777" w:rsidR="00B23A1E" w:rsidRPr="00EB5030" w:rsidRDefault="00B23A1E" w:rsidP="00B23A1E">
      <w:pPr>
        <w:rPr>
          <w:rFonts w:ascii="PMingLiU" w:eastAsia="PMingLiU"/>
          <w:b/>
          <w:color w:val="000000"/>
        </w:rPr>
      </w:pPr>
      <w:r>
        <w:rPr>
          <w:rFonts w:ascii="PMingLiU" w:eastAsia="PMingLiU"/>
          <w:color w:val="000000"/>
        </w:rPr>
        <w:lastRenderedPageBreak/>
        <w:t xml:space="preserve">3/26  5/21     </w:t>
      </w:r>
      <w:r w:rsidRPr="00EB5030">
        <w:rPr>
          <w:rFonts w:ascii="PMingLiU" w:eastAsia="PMingLiU" w:hint="eastAsia"/>
          <w:b/>
          <w:color w:val="000000"/>
        </w:rPr>
        <w:t>李怡志演講</w:t>
      </w:r>
    </w:p>
    <w:p w14:paraId="5C2E604C" w14:textId="77777777" w:rsidR="00B23A1E" w:rsidRDefault="00B23A1E" w:rsidP="00B23A1E">
      <w:pPr>
        <w:rPr>
          <w:rFonts w:ascii="MS Mincho" w:eastAsia="MS Mincho" w:hAnsi="MS Mincho" w:cs="MS Mincho"/>
          <w:color w:val="000000"/>
        </w:rPr>
      </w:pPr>
    </w:p>
    <w:p w14:paraId="7A312D41" w14:textId="77777777" w:rsidR="00B23A1E" w:rsidRDefault="00B23A1E" w:rsidP="00B23A1E">
      <w:pPr>
        <w:ind w:firstLine="720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交作業三</w:t>
      </w:r>
    </w:p>
    <w:p w14:paraId="4BA21B29" w14:textId="77777777" w:rsidR="00B23A1E" w:rsidRDefault="00B23A1E" w:rsidP="00B23A1E">
      <w:pPr>
        <w:rPr>
          <w:rFonts w:ascii="PMingLiU" w:eastAsia="PMingLiU"/>
          <w:color w:val="000000"/>
        </w:rPr>
      </w:pPr>
    </w:p>
    <w:p w14:paraId="24F8DA2C" w14:textId="77777777" w:rsidR="00B23A1E" w:rsidRDefault="00B23A1E" w:rsidP="00B23A1E">
      <w:pPr>
        <w:rPr>
          <w:rFonts w:ascii="PMingLiU" w:eastAsia="PMingLiU"/>
          <w:color w:val="000000"/>
        </w:rPr>
      </w:pPr>
      <w:r>
        <w:rPr>
          <w:rFonts w:ascii="PMingLiU" w:eastAsia="PMingLiU"/>
          <w:color w:val="000000"/>
        </w:rPr>
        <w:t xml:space="preserve">4/2     </w:t>
      </w:r>
      <w:r>
        <w:rPr>
          <w:rFonts w:ascii="PMingLiU" w:eastAsia="PMingLiU" w:hint="eastAsia"/>
          <w:color w:val="000000"/>
        </w:rPr>
        <w:t xml:space="preserve">春假 </w:t>
      </w:r>
      <w:r>
        <w:rPr>
          <w:rFonts w:ascii="PMingLiU" w:eastAsia="PMingLiU"/>
          <w:color w:val="000000"/>
        </w:rPr>
        <w:t>off</w:t>
      </w:r>
    </w:p>
    <w:p w14:paraId="79D6A17F" w14:textId="77777777" w:rsidR="00B23A1E" w:rsidRDefault="00B23A1E" w:rsidP="00B23A1E">
      <w:pPr>
        <w:rPr>
          <w:rFonts w:ascii="PMingLiU" w:eastAsia="PMingLiU"/>
          <w:color w:val="000000"/>
        </w:rPr>
      </w:pPr>
    </w:p>
    <w:p w14:paraId="39FE8B56" w14:textId="77777777" w:rsidR="00B23A1E" w:rsidRDefault="00B23A1E" w:rsidP="00B23A1E">
      <w:pPr>
        <w:rPr>
          <w:rFonts w:ascii="PMingLiU" w:eastAsia="PMingLiU" w:hAnsi="PMingLiU" w:cs="PMingLiU"/>
        </w:rPr>
      </w:pPr>
      <w:r>
        <w:rPr>
          <w:rFonts w:ascii="PMingLiU" w:eastAsia="PMingLiU"/>
          <w:color w:val="000000"/>
        </w:rPr>
        <w:t xml:space="preserve">4/9  5/28 </w:t>
      </w:r>
      <w:r w:rsidRPr="00101799">
        <w:rPr>
          <w:rFonts w:ascii="PMingLiU" w:eastAsia="PMingLiU" w:hAnsi="PMingLiU-ExtB" w:hint="eastAsia"/>
        </w:rPr>
        <w:t>Week7</w:t>
      </w:r>
      <w:r w:rsidRPr="00101799">
        <w:rPr>
          <w:rFonts w:ascii="PMingLiU" w:eastAsia="PMingLiU" w:hAnsi="PMingLiU" w:cs="PMingLiU" w:hint="eastAsia"/>
        </w:rPr>
        <w:t>：資訊圖表設計</w:t>
      </w:r>
      <w:r>
        <w:rPr>
          <w:rFonts w:ascii="PMingLiU" w:eastAsia="PMingLiU" w:hAnsi="PMingLiU" w:cs="PMingLiU" w:hint="eastAsia"/>
        </w:rPr>
        <w:t xml:space="preserve"> </w:t>
      </w:r>
    </w:p>
    <w:p w14:paraId="75342201" w14:textId="77777777" w:rsidR="00B23A1E" w:rsidRDefault="00B23A1E" w:rsidP="00B23A1E">
      <w:pPr>
        <w:rPr>
          <w:rFonts w:ascii="PMingLiU" w:eastAsia="PMingLiU" w:hAnsi="PMingLiU" w:cs="PMingLiU"/>
        </w:rPr>
      </w:pPr>
      <w:r w:rsidRPr="003A6D6F">
        <w:rPr>
          <w:rFonts w:ascii="PMingLiU" w:eastAsia="PMingLiU" w:hAnsi="PMingLiU-ExtB" w:hint="eastAsia"/>
        </w:rPr>
        <w:t>圖表設計</w:t>
      </w:r>
      <w:r>
        <w:rPr>
          <w:rFonts w:ascii="PMingLiU" w:eastAsia="PMingLiU" w:hAnsi="PMingLiU-ExtB" w:hint="eastAsia"/>
        </w:rPr>
        <w:t>視覺化</w:t>
      </w:r>
      <w:r w:rsidRPr="003A6D6F">
        <w:rPr>
          <w:rFonts w:ascii="PMingLiU" w:eastAsia="PMingLiU" w:hAnsi="PMingLiU-ExtB" w:hint="eastAsia"/>
        </w:rPr>
        <w:t>原則與軟體操作（</w:t>
      </w:r>
      <w:r w:rsidRPr="003A6D6F">
        <w:rPr>
          <w:rFonts w:ascii="PMingLiU" w:eastAsia="PMingLiU" w:hAnsi="PMingLiU-ExtB"/>
        </w:rPr>
        <w:t>excel, google spreadsheet</w:t>
      </w:r>
      <w:r>
        <w:rPr>
          <w:rFonts w:ascii="PMingLiU" w:eastAsia="PMingLiU" w:hAnsi="PMingLiU-ExtB" w:hint="eastAsia"/>
        </w:rPr>
        <w:t>）</w:t>
      </w:r>
      <w:r w:rsidRPr="003A6D6F">
        <w:rPr>
          <w:rFonts w:ascii="PMingLiU" w:eastAsia="PMingLiU" w:hAnsi="PMingLiU-ExtB" w:hint="eastAsia"/>
        </w:rPr>
        <w:t>：何謂資訊圖表？為何需要資訊圖表？資訊圖表例子評析</w:t>
      </w:r>
      <w:r>
        <w:rPr>
          <w:rFonts w:ascii="PMingLiU" w:eastAsia="PMingLiU" w:hAnsi="PMingLiU-ExtB" w:hint="eastAsia"/>
        </w:rPr>
        <w:t>。理解如何使用資訊圖表呈現巨量資料</w:t>
      </w:r>
      <w:r w:rsidRPr="003A6D6F">
        <w:rPr>
          <w:rFonts w:ascii="PMingLiU" w:eastAsia="PMingLiU" w:hAnsi="PMingLiU-ExtB" w:hint="eastAsia"/>
        </w:rPr>
        <w:t>。</w:t>
      </w:r>
      <w:r w:rsidRPr="00101799">
        <w:rPr>
          <w:rFonts w:ascii="PMingLiU" w:eastAsia="PMingLiU" w:hAnsi="PMingLiU" w:cs="PMingLiU" w:hint="eastAsia"/>
        </w:rPr>
        <w:t>圖表與表格：長條圖、圓餅圖、表格、統計圖表</w:t>
      </w:r>
    </w:p>
    <w:p w14:paraId="6C09704E" w14:textId="77777777" w:rsidR="00B23A1E" w:rsidRDefault="00B23A1E" w:rsidP="00B23A1E">
      <w:pPr>
        <w:rPr>
          <w:rFonts w:ascii="PMingLiU" w:eastAsia="PMingLiU" w:hAnsi="PMingLiU" w:cs="PMingLiU"/>
        </w:rPr>
      </w:pPr>
      <w:r w:rsidRPr="003A6D6F">
        <w:rPr>
          <w:rFonts w:ascii="PMingLiU" w:eastAsia="PMingLiU" w:hAnsi="PMingLiU-ExtB" w:hint="eastAsia"/>
        </w:rPr>
        <w:t>地圖</w:t>
      </w:r>
      <w:r>
        <w:rPr>
          <w:rFonts w:ascii="PMingLiU" w:eastAsia="PMingLiU" w:hAnsi="PMingLiU-ExtB" w:hint="eastAsia"/>
        </w:rPr>
        <w:t>、時間軸</w:t>
      </w:r>
      <w:r w:rsidRPr="003A6D6F">
        <w:rPr>
          <w:rFonts w:ascii="PMingLiU" w:eastAsia="PMingLiU" w:hAnsi="PMingLiU-ExtB" w:hint="eastAsia"/>
        </w:rPr>
        <w:t>資訊設計與軟體操作：何種資料適合使用地圖</w:t>
      </w:r>
      <w:r>
        <w:rPr>
          <w:rFonts w:ascii="PMingLiU" w:eastAsia="PMingLiU" w:hAnsi="PMingLiU-ExtB"/>
        </w:rPr>
        <w:t>/</w:t>
      </w:r>
      <w:r>
        <w:rPr>
          <w:rFonts w:ascii="PMingLiU" w:eastAsia="PMingLiU" w:hAnsi="PMingLiU-ExtB" w:hint="eastAsia"/>
        </w:rPr>
        <w:t>時間軸</w:t>
      </w:r>
      <w:r w:rsidRPr="003A6D6F">
        <w:rPr>
          <w:rFonts w:ascii="PMingLiU" w:eastAsia="PMingLiU" w:hAnsi="PMingLiU-ExtB" w:hint="eastAsia"/>
        </w:rPr>
        <w:t>？</w:t>
      </w:r>
    </w:p>
    <w:p w14:paraId="41264890" w14:textId="77777777" w:rsidR="00B23A1E" w:rsidRPr="00101799" w:rsidRDefault="00B23A1E" w:rsidP="00B23A1E">
      <w:pPr>
        <w:rPr>
          <w:rFonts w:ascii="PMingLiU" w:eastAsia="PMingLiU" w:hAnsi="PMingLiU-ExtB"/>
        </w:rPr>
      </w:pPr>
      <w:r w:rsidRPr="003A6D6F">
        <w:rPr>
          <w:rFonts w:ascii="PMingLiU" w:eastAsia="PMingLiU" w:hAnsi="PMingLiU-ExtB" w:hint="eastAsia"/>
        </w:rPr>
        <w:t>如何使用地圖</w:t>
      </w:r>
      <w:r>
        <w:rPr>
          <w:rFonts w:ascii="PMingLiU" w:eastAsia="PMingLiU" w:hAnsi="PMingLiU-ExtB" w:hint="eastAsia"/>
        </w:rPr>
        <w:t>時間軸</w:t>
      </w:r>
      <w:r w:rsidRPr="003A6D6F">
        <w:rPr>
          <w:rFonts w:ascii="PMingLiU" w:eastAsia="PMingLiU" w:hAnsi="PMingLiU-ExtB" w:hint="eastAsia"/>
        </w:rPr>
        <w:t>呈現資料？</w:t>
      </w:r>
    </w:p>
    <w:p w14:paraId="74BA8943" w14:textId="77777777" w:rsidR="00B23A1E" w:rsidRDefault="00B23A1E" w:rsidP="00B23A1E">
      <w:pPr>
        <w:rPr>
          <w:rFonts w:ascii="PMingLiU" w:eastAsia="PMingLiU" w:hAnsi="PMingLiU-ExtB"/>
        </w:rPr>
      </w:pPr>
      <w:r w:rsidRPr="00101799">
        <w:rPr>
          <w:rFonts w:ascii="PMingLiU" w:eastAsia="PMingLiU" w:hAnsi="PMingLiU-ExtB" w:hint="eastAsia"/>
        </w:rPr>
        <w:t xml:space="preserve">              </w:t>
      </w:r>
    </w:p>
    <w:p w14:paraId="3330BE16" w14:textId="77777777" w:rsidR="00B23A1E" w:rsidRDefault="00B23A1E" w:rsidP="00B23A1E">
      <w:pPr>
        <w:rPr>
          <w:rFonts w:ascii="PMingLiU" w:eastAsia="PMingLiU" w:hAnsi="PMingLiU-ExtB"/>
        </w:rPr>
      </w:pPr>
      <w:r>
        <w:rPr>
          <w:rFonts w:ascii="PMingLiU" w:eastAsia="PMingLiU" w:hAnsi="PMingLiU-ExtB"/>
        </w:rPr>
        <w:t xml:space="preserve">     </w:t>
      </w:r>
      <w:r>
        <w:rPr>
          <w:rFonts w:ascii="PMingLiU" w:eastAsia="PMingLiU" w:hAnsi="PMingLiU-ExtB"/>
        </w:rPr>
        <w:tab/>
      </w:r>
      <w:r w:rsidRPr="00152272">
        <w:rPr>
          <w:rFonts w:ascii="PMingLiU" w:eastAsia="PMingLiU" w:hAnsi="PMingLiU-ExtB" w:hint="eastAsia"/>
          <w:highlight w:val="yellow"/>
        </w:rPr>
        <w:t>小組軟體教學報告（</w:t>
      </w:r>
      <w:r>
        <w:rPr>
          <w:rFonts w:ascii="PMingLiU" w:eastAsia="PMingLiU" w:hAnsi="PMingLiU-ExtB" w:hint="eastAsia"/>
          <w:highlight w:val="yellow"/>
        </w:rPr>
        <w:t>線上免費圖表</w:t>
      </w:r>
      <w:r w:rsidRPr="00152272">
        <w:rPr>
          <w:rFonts w:ascii="PMingLiU" w:eastAsia="PMingLiU" w:hAnsi="PMingLiU-ExtB" w:hint="eastAsia"/>
          <w:highlight w:val="yellow"/>
        </w:rPr>
        <w:t>軟體</w:t>
      </w:r>
      <w:r>
        <w:rPr>
          <w:rFonts w:ascii="PMingLiU" w:eastAsia="PMingLiU" w:hAnsi="PMingLiU-ExtB" w:hint="eastAsia"/>
          <w:highlight w:val="yellow"/>
        </w:rPr>
        <w:t>，圖表可以發布</w:t>
      </w:r>
      <w:r w:rsidRPr="00152272">
        <w:rPr>
          <w:rFonts w:ascii="PMingLiU" w:eastAsia="PMingLiU" w:hAnsi="PMingLiU-ExtB" w:hint="eastAsia"/>
          <w:highlight w:val="yellow"/>
        </w:rPr>
        <w:t>在網路上</w:t>
      </w:r>
      <w:r>
        <w:rPr>
          <w:rFonts w:ascii="PMingLiU" w:eastAsia="PMingLiU" w:hAnsi="PMingLiU-ExtB" w:hint="eastAsia"/>
        </w:rPr>
        <w:t>）</w:t>
      </w:r>
      <w:r w:rsidRPr="00101799">
        <w:rPr>
          <w:rFonts w:ascii="PMingLiU" w:eastAsia="PMingLiU" w:hAnsi="PMingLiU-ExtB" w:hint="eastAsia"/>
        </w:rPr>
        <w:t xml:space="preserve">  </w:t>
      </w:r>
    </w:p>
    <w:p w14:paraId="6FF91773" w14:textId="77777777" w:rsidR="00B23A1E" w:rsidRDefault="00B23A1E" w:rsidP="00B23A1E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 xml:space="preserve">        </w:t>
      </w:r>
      <w:r>
        <w:rPr>
          <w:rFonts w:ascii="PMingLiU" w:eastAsia="PMingLiU" w:hAnsi="PMingLiU" w:cs="PMingLiU"/>
        </w:rPr>
        <w:t xml:space="preserve">    </w:t>
      </w:r>
      <w:r w:rsidRPr="000F4F48">
        <w:rPr>
          <w:rFonts w:ascii="PMingLiU" w:eastAsia="PMingLiU" w:hAnsi="PMingLiU" w:cs="PMingLiU" w:hint="eastAsia"/>
        </w:rPr>
        <w:t>四、五組報告</w:t>
      </w:r>
      <w:r w:rsidRPr="000F4F48">
        <w:rPr>
          <w:rFonts w:ascii="PMingLiU" w:eastAsia="PMingLiU" w:hAnsi="PMingLiU" w:cs="PMingLiU"/>
        </w:rPr>
        <w:t xml:space="preserve"> (Tableau Public, pivot table. </w:t>
      </w:r>
      <w:proofErr w:type="spellStart"/>
      <w:r w:rsidRPr="000F4F48">
        <w:rPr>
          <w:rFonts w:ascii="PMingLiU" w:eastAsia="PMingLiU" w:hAnsi="PMingLiU" w:cs="PMingLiU"/>
        </w:rPr>
        <w:t>Datawrapper</w:t>
      </w:r>
      <w:proofErr w:type="spellEnd"/>
      <w:r w:rsidRPr="000F4F48">
        <w:rPr>
          <w:rFonts w:ascii="PMingLiU" w:eastAsia="PMingLiU" w:hAnsi="PMingLiU" w:cs="PMingLiU"/>
        </w:rPr>
        <w:t xml:space="preserve">, </w:t>
      </w:r>
      <w:proofErr w:type="spellStart"/>
      <w:r w:rsidRPr="000F4F48">
        <w:rPr>
          <w:rFonts w:ascii="PMingLiU" w:eastAsia="PMingLiU" w:hAnsi="PMingLiU" w:cs="PMingLiU"/>
        </w:rPr>
        <w:t>Timetric</w:t>
      </w:r>
      <w:proofErr w:type="spellEnd"/>
      <w:r w:rsidRPr="000F4F48">
        <w:rPr>
          <w:rFonts w:ascii="PMingLiU" w:eastAsia="PMingLiU" w:hAnsi="PMingLiU" w:cs="PMingLiU"/>
        </w:rPr>
        <w:t xml:space="preserve">, </w:t>
      </w:r>
      <w:proofErr w:type="spellStart"/>
      <w:r w:rsidRPr="000F4F48">
        <w:rPr>
          <w:rFonts w:ascii="PMingLiU" w:eastAsia="PMingLiU" w:hAnsi="PMingLiU" w:cs="PMingLiU"/>
        </w:rPr>
        <w:t>PlotDB</w:t>
      </w:r>
      <w:proofErr w:type="spellEnd"/>
      <w:r w:rsidRPr="000F4F48">
        <w:rPr>
          <w:rFonts w:ascii="PMingLiU" w:eastAsia="PMingLiU" w:hAnsi="PMingLiU" w:cs="PMingLiU"/>
        </w:rPr>
        <w:t xml:space="preserve">, </w:t>
      </w:r>
      <w:r>
        <w:rPr>
          <w:rFonts w:ascii="PMingLiU" w:eastAsia="PMingLiU" w:hAnsi="PMingLiU" w:cs="PMingLiU"/>
        </w:rPr>
        <w:t xml:space="preserve">  </w:t>
      </w:r>
    </w:p>
    <w:p w14:paraId="42057F3A" w14:textId="77777777" w:rsidR="00B23A1E" w:rsidRDefault="00B23A1E" w:rsidP="00B23A1E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/>
        </w:rPr>
        <w:t xml:space="preserve">             </w:t>
      </w:r>
      <w:proofErr w:type="spellStart"/>
      <w:r w:rsidRPr="000F4F48">
        <w:rPr>
          <w:rFonts w:ascii="PMingLiU" w:eastAsia="PMingLiU" w:hAnsi="PMingLiU" w:cs="PMingLiU"/>
        </w:rPr>
        <w:t>highcharts</w:t>
      </w:r>
      <w:proofErr w:type="spellEnd"/>
      <w:r w:rsidRPr="000F4F48">
        <w:rPr>
          <w:rFonts w:ascii="PMingLiU" w:eastAsia="PMingLiU" w:hAnsi="PMingLiU" w:cs="PMingLiU"/>
        </w:rPr>
        <w:t xml:space="preserve">……) </w:t>
      </w:r>
      <w:r w:rsidRPr="000F4F48">
        <w:rPr>
          <w:rFonts w:ascii="MS Mincho" w:eastAsia="MS Mincho" w:hAnsi="MS Mincho" w:cs="MS Mincho" w:hint="eastAsia"/>
        </w:rPr>
        <w:t> </w:t>
      </w:r>
      <w:r>
        <w:rPr>
          <w:rFonts w:ascii="PMingLiU" w:eastAsia="PMingLiU" w:hAnsi="PMingLiU" w:cs="PMingLiU"/>
        </w:rPr>
        <w:t xml:space="preserve">  </w:t>
      </w:r>
    </w:p>
    <w:p w14:paraId="67EEB600" w14:textId="77777777" w:rsidR="00B23A1E" w:rsidRPr="00273013" w:rsidRDefault="00B23A1E" w:rsidP="00B23A1E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 xml:space="preserve"> </w:t>
      </w:r>
      <w:r>
        <w:rPr>
          <w:rFonts w:ascii="PMingLiU" w:eastAsia="PMingLiU" w:hAnsi="PMingLiU" w:cs="PMingLiU"/>
        </w:rPr>
        <w:t xml:space="preserve">           </w:t>
      </w:r>
      <w:r>
        <w:rPr>
          <w:rFonts w:ascii="PMingLiU" w:eastAsia="PMingLiU" w:hAnsi="PMingLiU" w:cs="PMingLiU" w:hint="eastAsia"/>
        </w:rPr>
        <w:t>六組報告  （</w:t>
      </w:r>
      <w:r>
        <w:rPr>
          <w:rFonts w:ascii="PMingLiU" w:eastAsia="PMingLiU" w:hAnsi="PMingLiU" w:cs="PMingLiU"/>
        </w:rPr>
        <w:t xml:space="preserve">google fusion tables, </w:t>
      </w:r>
      <w:proofErr w:type="spellStart"/>
      <w:r>
        <w:rPr>
          <w:rFonts w:ascii="PMingLiU" w:eastAsia="PMingLiU" w:hAnsi="PMingLiU" w:cs="PMingLiU"/>
        </w:rPr>
        <w:t>mapbox</w:t>
      </w:r>
      <w:proofErr w:type="spellEnd"/>
      <w:r>
        <w:rPr>
          <w:rFonts w:ascii="PMingLiU" w:eastAsia="PMingLiU" w:hAnsi="PMingLiU" w:cs="PMingLiU"/>
        </w:rPr>
        <w:t xml:space="preserve">, </w:t>
      </w:r>
      <w:hyperlink r:id="rId10" w:history="1">
        <w:r w:rsidRPr="009151DD">
          <w:rPr>
            <w:rStyle w:val="Hyperlink"/>
            <w:rFonts w:ascii="PMingLiU" w:eastAsia="PMingLiU" w:hAnsi="PMingLiU" w:cs="PMingLiU"/>
          </w:rPr>
          <w:t>https://flourish.studio/</w:t>
        </w:r>
      </w:hyperlink>
      <w:r>
        <w:rPr>
          <w:rFonts w:ascii="PMingLiU" w:eastAsia="PMingLiU" w:hAnsi="PMingLiU" w:cs="PMingLiU"/>
        </w:rPr>
        <w:t xml:space="preserve"> ……</w:t>
      </w:r>
      <w:r>
        <w:rPr>
          <w:rFonts w:ascii="PMingLiU" w:eastAsia="PMingLiU" w:hAnsi="PMingLiU" w:cs="PMingLiU" w:hint="eastAsia"/>
        </w:rPr>
        <w:t>）</w:t>
      </w:r>
      <w:r w:rsidRPr="00101799">
        <w:rPr>
          <w:rFonts w:ascii="PMingLiU" w:eastAsia="PMingLiU" w:hAnsi="PMingLiU-ExtB" w:hint="eastAsia"/>
        </w:rPr>
        <w:t xml:space="preserve">   </w:t>
      </w:r>
    </w:p>
    <w:p w14:paraId="4BC90759" w14:textId="77777777" w:rsidR="00B23A1E" w:rsidRPr="00101799" w:rsidRDefault="00B23A1E" w:rsidP="00B23A1E">
      <w:pPr>
        <w:rPr>
          <w:rFonts w:ascii="PMingLiU" w:eastAsia="PMingLiU" w:hAnsi="PMingLiU-ExtB"/>
        </w:rPr>
      </w:pPr>
    </w:p>
    <w:p w14:paraId="7A2BCA01" w14:textId="77777777" w:rsidR="00B23A1E" w:rsidRPr="00101799" w:rsidRDefault="00B23A1E" w:rsidP="00B23A1E">
      <w:pPr>
        <w:rPr>
          <w:rFonts w:ascii="PMingLiU" w:eastAsia="PMingLiU" w:hAnsi="PMingLiU" w:cs="PMingLiU"/>
        </w:rPr>
      </w:pPr>
      <w:r w:rsidRPr="00101799">
        <w:rPr>
          <w:rFonts w:ascii="PMingLiU" w:eastAsia="PMingLiU" w:hAnsi="PMingLiU-ExtB" w:hint="eastAsia"/>
        </w:rPr>
        <w:t xml:space="preserve">             </w:t>
      </w:r>
      <w:r w:rsidRPr="00101799">
        <w:rPr>
          <w:rFonts w:ascii="PMingLiU" w:eastAsia="PMingLiU" w:hAnsi="PMingLiU" w:cs="PMingLiU" w:hint="eastAsia"/>
        </w:rPr>
        <w:t>作業四：時間軸</w:t>
      </w:r>
      <w:r>
        <w:rPr>
          <w:rFonts w:ascii="PMingLiU" w:eastAsia="PMingLiU" w:hAnsi="PMingLiU" w:cs="PMingLiU" w:hint="eastAsia"/>
        </w:rPr>
        <w:t>、</w:t>
      </w:r>
      <w:r w:rsidRPr="00101799">
        <w:rPr>
          <w:rFonts w:ascii="PMingLiU" w:eastAsia="PMingLiU" w:hAnsi="PMingLiU" w:cs="PMingLiU" w:hint="eastAsia"/>
        </w:rPr>
        <w:t>地圖</w:t>
      </w:r>
      <w:r>
        <w:rPr>
          <w:rFonts w:ascii="PMingLiU" w:eastAsia="PMingLiU" w:hAnsi="PMingLiU" w:cs="PMingLiU" w:hint="eastAsia"/>
        </w:rPr>
        <w:t>與資訊圖表</w:t>
      </w:r>
    </w:p>
    <w:p w14:paraId="7CF17F0C" w14:textId="77777777" w:rsidR="00B23A1E" w:rsidRPr="00101799" w:rsidRDefault="00B23A1E" w:rsidP="00B23A1E">
      <w:pPr>
        <w:rPr>
          <w:rFonts w:ascii="PMingLiU" w:eastAsia="PMingLiU" w:hAnsi="PMingLiU" w:cs="PMingLiU"/>
        </w:rPr>
      </w:pPr>
    </w:p>
    <w:p w14:paraId="57A3E4C5" w14:textId="77777777" w:rsidR="00B23A1E" w:rsidRDefault="00B23A1E" w:rsidP="00B23A1E">
      <w:pPr>
        <w:rPr>
          <w:rFonts w:ascii="PMingLiU" w:eastAsia="PMingLiU" w:hAnsi="PMingLiU" w:cs="PMingLiU"/>
        </w:rPr>
      </w:pPr>
      <w:r>
        <w:rPr>
          <w:rFonts w:ascii="PMingLiU" w:eastAsia="PMingLiU"/>
          <w:color w:val="000000"/>
        </w:rPr>
        <w:t>4/16   6/4</w:t>
      </w:r>
      <w:r>
        <w:rPr>
          <w:rFonts w:ascii="PMingLiU" w:eastAsia="PMingLiU" w:hint="eastAsia"/>
          <w:color w:val="000000"/>
        </w:rPr>
        <w:t xml:space="preserve"> </w:t>
      </w:r>
      <w:r w:rsidRPr="00101799">
        <w:rPr>
          <w:rFonts w:ascii="PMingLiU" w:eastAsia="PMingLiU" w:hAnsi="PMingLiU-ExtB" w:hint="eastAsia"/>
        </w:rPr>
        <w:t xml:space="preserve">Week 8: </w:t>
      </w:r>
      <w:r w:rsidRPr="00101799">
        <w:rPr>
          <w:rFonts w:ascii="PMingLiU" w:eastAsia="PMingLiU" w:hAnsi="PMingLiU" w:cs="PMingLiU" w:hint="eastAsia"/>
        </w:rPr>
        <w:t>網頁設計與資訊整合</w:t>
      </w:r>
      <w:r>
        <w:rPr>
          <w:rFonts w:ascii="PMingLiU" w:eastAsia="PMingLiU" w:hAnsi="PMingLiU" w:cs="PMingLiU" w:hint="eastAsia"/>
        </w:rPr>
        <w:t xml:space="preserve">  </w:t>
      </w:r>
    </w:p>
    <w:p w14:paraId="458C4BAF" w14:textId="77777777" w:rsidR="00B23A1E" w:rsidRPr="00101799" w:rsidRDefault="00B23A1E" w:rsidP="00B23A1E">
      <w:pPr>
        <w:rPr>
          <w:rFonts w:ascii="PMingLiU" w:eastAsia="PMingLiU" w:hAnsi="PMingLiU-ExtB"/>
        </w:rPr>
      </w:pPr>
      <w:r w:rsidRPr="00101799">
        <w:rPr>
          <w:rFonts w:ascii="PMingLiU" w:eastAsia="PMingLiU" w:hAnsi="PMingLiU" w:cs="PMingLiU" w:hint="eastAsia"/>
        </w:rPr>
        <w:t>如何設計網站，</w:t>
      </w:r>
      <w:r>
        <w:rPr>
          <w:rFonts w:ascii="PMingLiU" w:eastAsia="PMingLiU" w:hAnsi="PMingLiU" w:cs="PMingLiU" w:hint="eastAsia"/>
        </w:rPr>
        <w:t>視覺動線、</w:t>
      </w:r>
      <w:r w:rsidRPr="00101799">
        <w:rPr>
          <w:rFonts w:ascii="PMingLiU" w:eastAsia="PMingLiU" w:hAnsi="PMingLiU" w:cs="PMingLiU" w:hint="eastAsia"/>
        </w:rPr>
        <w:t>呈現整合大量資料。</w:t>
      </w:r>
    </w:p>
    <w:p w14:paraId="3240448D" w14:textId="77777777" w:rsidR="00B23A1E" w:rsidRDefault="00B23A1E" w:rsidP="00B23A1E">
      <w:pPr>
        <w:rPr>
          <w:rFonts w:ascii="PMingLiU" w:eastAsia="PMingLiU" w:hAnsi="PMingLiU-ExtB"/>
        </w:rPr>
      </w:pPr>
    </w:p>
    <w:p w14:paraId="6692B61A" w14:textId="77777777" w:rsidR="00B23A1E" w:rsidRDefault="00B23A1E" w:rsidP="00B23A1E">
      <w:pPr>
        <w:rPr>
          <w:rFonts w:ascii="PMingLiU" w:eastAsia="PMingLiU" w:hAnsi="PMingLiU-ExtB"/>
        </w:rPr>
      </w:pPr>
      <w:r>
        <w:rPr>
          <w:rFonts w:ascii="PMingLiU" w:eastAsia="PMingLiU" w:hAnsi="PMingLiU-ExtB"/>
        </w:rPr>
        <w:tab/>
      </w:r>
      <w:r>
        <w:rPr>
          <w:rFonts w:ascii="PMingLiU" w:eastAsia="PMingLiU" w:hAnsi="PMingLiU-ExtB" w:hint="eastAsia"/>
          <w:highlight w:val="yellow"/>
        </w:rPr>
        <w:t>小組軟體教學報告（哪些網頁可以發布多媒體圖表文章、整合故事</w:t>
      </w:r>
      <w:r w:rsidRPr="00152272">
        <w:rPr>
          <w:rFonts w:ascii="PMingLiU" w:eastAsia="PMingLiU" w:hAnsi="PMingLiU-ExtB" w:hint="eastAsia"/>
          <w:highlight w:val="yellow"/>
        </w:rPr>
        <w:t>）</w:t>
      </w:r>
      <w:r w:rsidRPr="00101799">
        <w:rPr>
          <w:rFonts w:ascii="PMingLiU" w:eastAsia="PMingLiU" w:hAnsi="PMingLiU-ExtB" w:hint="eastAsia"/>
        </w:rPr>
        <w:t xml:space="preserve">  </w:t>
      </w:r>
    </w:p>
    <w:p w14:paraId="2560FE54" w14:textId="77777777" w:rsidR="00B23A1E" w:rsidRDefault="00B23A1E" w:rsidP="00B23A1E">
      <w:pPr>
        <w:ind w:firstLine="380"/>
        <w:rPr>
          <w:rFonts w:ascii="PMingLiU" w:eastAsia="PMingLiU" w:hAnsi="PMingLiU-ExtB"/>
        </w:rPr>
      </w:pPr>
      <w:r>
        <w:rPr>
          <w:rFonts w:ascii="PMingLiU" w:eastAsia="PMingLiU" w:hAnsi="PMingLiU-ExtB"/>
        </w:rPr>
        <w:t xml:space="preserve">      </w:t>
      </w:r>
      <w:r>
        <w:rPr>
          <w:rFonts w:ascii="PMingLiU" w:eastAsia="PMingLiU" w:hAnsi="PMingLiU-ExtB" w:hint="eastAsia"/>
        </w:rPr>
        <w:t>七、八、九組報告  （</w:t>
      </w:r>
      <w:r w:rsidRPr="008D117D">
        <w:rPr>
          <w:rFonts w:ascii="Times Roman" w:eastAsia="PMingLiU" w:hAnsi="Times Roman"/>
        </w:rPr>
        <w:t>Timelin.js, Atavist, Sill.co</w:t>
      </w:r>
      <w:r>
        <w:rPr>
          <w:rFonts w:ascii="Times Roman" w:eastAsia="PMingLiU" w:hAnsi="Times Roman"/>
        </w:rPr>
        <w:t>……..</w:t>
      </w:r>
      <w:r>
        <w:rPr>
          <w:rFonts w:ascii="PMingLiU" w:eastAsia="PMingLiU" w:hAnsi="PMingLiU-ExtB" w:hint="eastAsia"/>
        </w:rPr>
        <w:t>）</w:t>
      </w:r>
    </w:p>
    <w:p w14:paraId="62D5C108" w14:textId="3D5B3A61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DB7958" w14:textId="51CB2A91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A2CD16B" w14:textId="246AE06C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3304E1A" w14:textId="5F30FE21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922B26" w14:textId="038E57FB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D1DF60" w14:textId="3C731947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69D8380" w14:textId="03CA7CA7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1CBA29" w14:textId="0B1E5FCF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4E426C" w14:textId="0056E1E2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245ADE" w14:textId="2DBEC03B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E16789" w14:textId="274DACEA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EF650C" w14:textId="2004679C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0794E0" w14:textId="11E740FA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B46400" w14:textId="766D4224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8F5FE1" w14:textId="0F5E1DDF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8ACB367" w14:textId="046B4386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20A1BA3" w14:textId="78D2F947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0B21A6B" w14:textId="77777777" w:rsidR="00B23A1E" w:rsidRDefault="00B23A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B23A1E">
      <w:headerReference w:type="default" r:id="rId11"/>
      <w:footerReference w:type="default" r:id="rId12"/>
      <w:pgSz w:w="11906" w:h="16838"/>
      <w:pgMar w:top="567" w:right="567" w:bottom="851" w:left="567" w:header="851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E0707" w14:textId="77777777" w:rsidR="0020405D" w:rsidRDefault="0020405D">
      <w:r>
        <w:separator/>
      </w:r>
    </w:p>
  </w:endnote>
  <w:endnote w:type="continuationSeparator" w:id="0">
    <w:p w14:paraId="21E4EFA4" w14:textId="77777777" w:rsidR="0020405D" w:rsidRDefault="0020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FD46" w14:textId="77777777" w:rsidR="00734A7A" w:rsidRDefault="0020405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 Black" w:eastAsia="Arial Black" w:hAnsi="Arial Black" w:cs="Arial Black"/>
        <w:color w:val="000000"/>
      </w:rPr>
    </w:pPr>
    <w:r>
      <w:rPr>
        <w:rFonts w:ascii="Arial Black" w:eastAsia="Arial Black" w:hAnsi="Arial Black" w:cs="Arial Black"/>
        <w:color w:val="000000"/>
      </w:rPr>
      <w:fldChar w:fldCharType="begin"/>
    </w:r>
    <w:r>
      <w:rPr>
        <w:rFonts w:ascii="Arial Black" w:eastAsia="Arial Black" w:hAnsi="Arial Black" w:cs="Arial Black"/>
        <w:color w:val="000000"/>
      </w:rPr>
      <w:instrText>PAGE</w:instrText>
    </w:r>
    <w:r w:rsidR="00B23A1E">
      <w:rPr>
        <w:rFonts w:ascii="Arial Black" w:eastAsia="Arial Black" w:hAnsi="Arial Black" w:cs="Arial Black"/>
        <w:color w:val="000000"/>
      </w:rPr>
      <w:fldChar w:fldCharType="separate"/>
    </w:r>
    <w:r w:rsidR="00B23A1E">
      <w:rPr>
        <w:rFonts w:ascii="Arial Black" w:eastAsia="Arial Black" w:hAnsi="Arial Black" w:cs="Arial Black"/>
        <w:noProof/>
        <w:color w:val="000000"/>
      </w:rPr>
      <w:t>1</w:t>
    </w:r>
    <w:r>
      <w:rPr>
        <w:rFonts w:ascii="Arial Black" w:eastAsia="Arial Black" w:hAnsi="Arial Black" w:cs="Arial Black"/>
        <w:color w:val="000000"/>
      </w:rPr>
      <w:fldChar w:fldCharType="end"/>
    </w:r>
  </w:p>
  <w:p w14:paraId="07327060" w14:textId="77777777" w:rsidR="00734A7A" w:rsidRDefault="0020405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Microsoft JhengHei" w:eastAsia="Microsoft JhengHei" w:hAnsi="Microsoft JhengHei" w:cs="Microsoft JhengHei"/>
        <w:color w:val="000000"/>
      </w:rPr>
    </w:pPr>
    <w:r>
      <w:rPr>
        <w:rFonts w:ascii="Microsoft JhengHei" w:eastAsia="Microsoft JhengHei" w:hAnsi="Microsoft JhengHei" w:cs="Microsoft JhengHei"/>
        <w:color w:val="000000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5E300" w14:textId="77777777" w:rsidR="0020405D" w:rsidRDefault="0020405D">
      <w:r>
        <w:separator/>
      </w:r>
    </w:p>
  </w:footnote>
  <w:footnote w:type="continuationSeparator" w:id="0">
    <w:p w14:paraId="5FFEC5DC" w14:textId="77777777" w:rsidR="0020405D" w:rsidRDefault="00204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4EC87" w14:textId="77777777" w:rsidR="00734A7A" w:rsidRDefault="0020405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4E4F104" wp14:editId="7DFEF533">
          <wp:simplePos x="0" y="0"/>
          <wp:positionH relativeFrom="column">
            <wp:posOffset>5214620</wp:posOffset>
          </wp:positionH>
          <wp:positionV relativeFrom="paragraph">
            <wp:posOffset>-356868</wp:posOffset>
          </wp:positionV>
          <wp:extent cx="1623060" cy="40386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060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A7A"/>
    <w:rsid w:val="0020405D"/>
    <w:rsid w:val="00734A7A"/>
    <w:rsid w:val="00B2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EF17"/>
  <w15:docId w15:val="{686E8A14-FE3E-3C45-B3B1-D152EAFE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內文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character" w:customStyle="1" w:styleId="a0">
    <w:name w:val="預設段落字型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表格內文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無清單"/>
  </w:style>
  <w:style w:type="paragraph" w:customStyle="1" w:styleId="a3">
    <w:name w:val="頁首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5">
    <w:name w:val="頁尾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B23A1E"/>
    <w:rPr>
      <w:color w:val="0000FF" w:themeColor="hyperlink"/>
      <w:u w:val="single"/>
    </w:rPr>
  </w:style>
  <w:style w:type="character" w:customStyle="1" w:styleId="text3">
    <w:name w:val="text3"/>
    <w:basedOn w:val="DefaultParagraphFont"/>
    <w:rsid w:val="00B2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webpac.lib.ccu.edu.tw:80/F/LKV3ELVUPD3AMYL3X8BCIDSEQLGB74P4L8BYYHUENHH3B4Q8S7-39217?func=service&amp;doc_number=006319002&amp;line_number=0011&amp;service_type=TAG%22)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kiechen@alum.ccu.edu.t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lourish.stud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_window(%22http://webpac.lib.ccu.edu.tw:80/F/5RVINS7ELEN8QFM5T1CFFDKYMKVC7JS6H5YUAKU3GIU41AIABF-12346?func=service&amp;doc_number=006479182&amp;line_number=0013&amp;service_type=TAG%22)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tm9jxLItcJn1B2bmiSBjAsalxQ==">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2223</Words>
  <Characters>2335</Characters>
  <Application>Microsoft Office Word</Application>
  <DocSecurity>0</DocSecurity>
  <Lines>86</Lines>
  <Paragraphs>45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Microsoft Office User</cp:lastModifiedBy>
  <cp:revision>2</cp:revision>
  <dcterms:created xsi:type="dcterms:W3CDTF">2011-09-05T09:13:00Z</dcterms:created>
  <dcterms:modified xsi:type="dcterms:W3CDTF">2019-12-31T01:46:00Z</dcterms:modified>
</cp:coreProperties>
</file>