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87" w:rsidRPr="00D9352B" w:rsidRDefault="00667B87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 w:rsidRPr="00D9352B">
        <w:rPr>
          <w:rFonts w:ascii="Times New Roman" w:eastAsia="標楷體" w:hAnsi="標楷體"/>
          <w:b/>
          <w:sz w:val="32"/>
          <w:szCs w:val="32"/>
        </w:rPr>
        <w:t>國立中正大學社會福利學系教學大綱</w:t>
      </w:r>
    </w:p>
    <w:p w:rsidR="00667B87" w:rsidRPr="00D9352B" w:rsidRDefault="00667B87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</w:p>
    <w:p w:rsidR="00667B87" w:rsidRPr="00D9352B" w:rsidRDefault="00767E1D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108</w:t>
      </w:r>
      <w:r w:rsidR="00667B87" w:rsidRPr="00D9352B">
        <w:rPr>
          <w:rFonts w:ascii="Times New Roman" w:eastAsia="標楷體" w:hAnsi="標楷體"/>
          <w:b/>
          <w:sz w:val="32"/>
          <w:szCs w:val="32"/>
        </w:rPr>
        <w:t>學年度第</w:t>
      </w:r>
      <w:r w:rsidR="00561EB8">
        <w:rPr>
          <w:rFonts w:ascii="Times New Roman" w:eastAsia="標楷體" w:hAnsi="標楷體" w:hint="eastAsia"/>
          <w:b/>
          <w:sz w:val="32"/>
          <w:szCs w:val="32"/>
        </w:rPr>
        <w:t>2</w:t>
      </w:r>
      <w:r w:rsidR="00667B87" w:rsidRPr="00D9352B">
        <w:rPr>
          <w:rFonts w:ascii="Times New Roman" w:eastAsia="標楷體" w:hAnsi="標楷體"/>
          <w:b/>
          <w:sz w:val="32"/>
          <w:szCs w:val="32"/>
        </w:rPr>
        <w:t>學期</w:t>
      </w:r>
    </w:p>
    <w:p w:rsidR="00667B87" w:rsidRPr="00092FE1" w:rsidRDefault="00667B87" w:rsidP="00667B87">
      <w:pPr>
        <w:rPr>
          <w:rFonts w:ascii="Times New Roman" w:eastAsia="標楷體"/>
          <w:sz w:val="32"/>
          <w:szCs w:val="32"/>
        </w:rPr>
      </w:pP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編</w:t>
      </w:r>
      <w:r w:rsidRPr="00667B87">
        <w:rPr>
          <w:rFonts w:ascii="Times New Roman" w:eastAsia="標楷體"/>
          <w:b/>
          <w:sz w:val="26"/>
          <w:szCs w:val="26"/>
        </w:rPr>
        <w:t xml:space="preserve">    </w:t>
      </w:r>
      <w:r w:rsidRPr="00667B87">
        <w:rPr>
          <w:rFonts w:ascii="Times New Roman" w:eastAsia="標楷體" w:hAnsi="標楷體"/>
          <w:b/>
          <w:sz w:val="26"/>
          <w:szCs w:val="26"/>
        </w:rPr>
        <w:t>號：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科目名稱：</w:t>
      </w:r>
      <w:r w:rsidR="00886A1F" w:rsidRPr="00886A1F">
        <w:rPr>
          <w:rFonts w:ascii="標楷體" w:eastAsia="標楷體" w:hAnsi="標楷體" w:hint="eastAsia"/>
          <w:sz w:val="28"/>
          <w:szCs w:val="28"/>
        </w:rPr>
        <w:t>人口老化與貧窮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英文譯名：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學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分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數：</w:t>
      </w:r>
      <w:r w:rsidR="00886A1F">
        <w:rPr>
          <w:rFonts w:ascii="Times New Roman" w:eastAsia="標楷體" w:hAnsi="標楷體" w:hint="eastAsia"/>
          <w:b/>
          <w:sz w:val="26"/>
          <w:szCs w:val="26"/>
        </w:rPr>
        <w:t>3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sz w:val="26"/>
          <w:szCs w:val="26"/>
        </w:rPr>
        <w:t>授</w:t>
      </w:r>
      <w:r w:rsidRPr="00667B87">
        <w:rPr>
          <w:rFonts w:ascii="Times New Roman" w:eastAsia="標楷體" w:hAnsi="標楷體"/>
          <w:b/>
          <w:sz w:val="26"/>
          <w:szCs w:val="26"/>
        </w:rPr>
        <w:t>課時間：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授課老師：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="00886A1F" w:rsidRPr="00886A1F">
        <w:rPr>
          <w:rFonts w:ascii="標楷體" w:eastAsia="標楷體" w:hAnsi="標楷體" w:hint="eastAsia"/>
          <w:sz w:val="28"/>
          <w:szCs w:val="28"/>
        </w:rPr>
        <w:t>王德睦、鄭清霞、施堯啟</w:t>
      </w:r>
    </w:p>
    <w:p w:rsidR="00667B87" w:rsidRPr="00667B87" w:rsidRDefault="00667B87" w:rsidP="00667B87">
      <w:pPr>
        <w:rPr>
          <w:rFonts w:ascii="Times New Roman" w:eastAsia="標楷體" w:hAnsi="標楷體"/>
          <w:b/>
          <w:sz w:val="26"/>
          <w:szCs w:val="26"/>
        </w:rPr>
      </w:pPr>
      <w:r w:rsidRPr="00667B87">
        <w:rPr>
          <w:rFonts w:ascii="Times New Roman" w:eastAsia="標楷體" w:hint="eastAsia"/>
          <w:b/>
          <w:sz w:val="26"/>
          <w:szCs w:val="26"/>
        </w:rPr>
        <w:t>聯絡方式</w:t>
      </w:r>
      <w:r w:rsidRPr="00667B87">
        <w:rPr>
          <w:rFonts w:ascii="Times New Roman" w:eastAsia="標楷體" w:hAnsi="標楷體"/>
          <w:b/>
          <w:sz w:val="26"/>
          <w:szCs w:val="26"/>
        </w:rPr>
        <w:t>：</w:t>
      </w:r>
    </w:p>
    <w:p w:rsidR="00667B87" w:rsidRPr="00092FE1" w:rsidRDefault="00667B87" w:rsidP="00667B87">
      <w:pPr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/>
          <w:sz w:val="26"/>
          <w:szCs w:val="26"/>
        </w:rPr>
        <w:t xml:space="preserve">                                          </w:t>
      </w:r>
    </w:p>
    <w:p w:rsidR="00667B87" w:rsidRPr="00092FE1" w:rsidRDefault="00767E1D" w:rsidP="00667B87">
      <w:pPr>
        <w:spacing w:line="300" w:lineRule="exact"/>
        <w:ind w:left="1301" w:rightChars="-170" w:right="-340" w:hangingChars="500" w:hanging="1301"/>
        <w:rPr>
          <w:rFonts w:ascii="Times New Roman" w:eastAsia="標楷體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課程概述</w:t>
      </w:r>
      <w:r w:rsidR="00667B87" w:rsidRPr="00667B87">
        <w:rPr>
          <w:rFonts w:ascii="Times New Roman" w:eastAsia="標楷體" w:hAnsi="標楷體"/>
          <w:b/>
          <w:sz w:val="26"/>
          <w:szCs w:val="26"/>
        </w:rPr>
        <w:t>：</w:t>
      </w:r>
    </w:p>
    <w:p w:rsidR="00886A1F" w:rsidRPr="00886A1F" w:rsidRDefault="00667B87" w:rsidP="00886A1F">
      <w:pPr>
        <w:ind w:right="482"/>
        <w:jc w:val="both"/>
        <w:rPr>
          <w:rFonts w:ascii="新細明體" w:hAnsi="新細明體" w:hint="eastAsia"/>
          <w:sz w:val="24"/>
        </w:rPr>
      </w:pPr>
      <w:r w:rsidRPr="00092FE1">
        <w:rPr>
          <w:rFonts w:ascii="Times New Roman" w:eastAsia="標楷體"/>
          <w:sz w:val="26"/>
          <w:szCs w:val="26"/>
        </w:rPr>
        <w:t xml:space="preserve">     </w:t>
      </w:r>
      <w:r w:rsidR="00886A1F" w:rsidRPr="00886A1F">
        <w:rPr>
          <w:rFonts w:ascii="新細明體" w:hAnsi="新細明體" w:hint="eastAsia"/>
          <w:sz w:val="24"/>
        </w:rPr>
        <w:t>台灣的人口因生育率下降與平均餘命的延長，人口不斷的老化，當前生育率以降至世界最低的生育率國家之一，未來的人口老化將更形嚴重。人口老化對於社會福利體系產生極大的衝擊，造成各項福利措施的危機。老年人是陷入貧窮的高危險群，在人口老化下，對貧窮率與貧窮人口的上升產生極大的壓力。</w:t>
      </w:r>
    </w:p>
    <w:p w:rsidR="00667B87" w:rsidRPr="00886A1F" w:rsidRDefault="00667B87" w:rsidP="00667B87">
      <w:pPr>
        <w:spacing w:line="260" w:lineRule="exact"/>
        <w:rPr>
          <w:rFonts w:ascii="Times New Roman" w:eastAsia="標楷體"/>
          <w:sz w:val="26"/>
          <w:szCs w:val="26"/>
        </w:rPr>
      </w:pP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</w:p>
    <w:p w:rsidR="00667B87" w:rsidRPr="00092FE1" w:rsidRDefault="00667B87" w:rsidP="00667B87">
      <w:pPr>
        <w:spacing w:line="300" w:lineRule="exact"/>
        <w:rPr>
          <w:rFonts w:ascii="Times New Roman" w:eastAsia="標楷體"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color w:val="FF0000"/>
          <w:sz w:val="26"/>
          <w:szCs w:val="26"/>
        </w:rPr>
        <w:t>成績評量方式</w:t>
      </w:r>
      <w:r w:rsidRPr="00092FE1">
        <w:rPr>
          <w:rFonts w:ascii="Times New Roman" w:eastAsia="標楷體" w:hAnsi="標楷體"/>
          <w:sz w:val="26"/>
          <w:szCs w:val="26"/>
        </w:rPr>
        <w:t>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含百分比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667B87" w:rsidRDefault="00886A1F" w:rsidP="00667B87">
      <w:pPr>
        <w:ind w:left="1300" w:hangingChars="500" w:hanging="130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課程討論</w:t>
      </w:r>
      <w:r>
        <w:rPr>
          <w:rFonts w:ascii="Times New Roman" w:eastAsia="標楷體" w:hAnsi="標楷體" w:hint="eastAsia"/>
          <w:sz w:val="26"/>
          <w:szCs w:val="26"/>
        </w:rPr>
        <w:t>50</w:t>
      </w:r>
      <w:r>
        <w:rPr>
          <w:rFonts w:ascii="Times New Roman" w:eastAsia="標楷體" w:hAnsi="標楷體" w:hint="eastAsia"/>
          <w:sz w:val="26"/>
          <w:szCs w:val="26"/>
        </w:rPr>
        <w:t>％、學期報告</w:t>
      </w:r>
      <w:r>
        <w:rPr>
          <w:rFonts w:ascii="Times New Roman" w:eastAsia="標楷體" w:hAnsi="標楷體" w:hint="eastAsia"/>
          <w:sz w:val="26"/>
          <w:szCs w:val="26"/>
        </w:rPr>
        <w:t>50</w:t>
      </w:r>
      <w:r>
        <w:rPr>
          <w:rFonts w:ascii="Times New Roman" w:eastAsia="標楷體" w:hAnsi="標楷體" w:hint="eastAsia"/>
          <w:sz w:val="26"/>
          <w:szCs w:val="26"/>
        </w:rPr>
        <w:t>％</w:t>
      </w:r>
    </w:p>
    <w:p w:rsidR="00886A1F" w:rsidRDefault="00886A1F" w:rsidP="00667B87">
      <w:pPr>
        <w:ind w:left="1300" w:hangingChars="500" w:hanging="1300"/>
        <w:rPr>
          <w:rFonts w:ascii="Times New Roman" w:eastAsia="標楷體" w:hAnsi="標楷體" w:hint="eastAsia"/>
          <w:sz w:val="26"/>
          <w:szCs w:val="26"/>
        </w:rPr>
      </w:pPr>
    </w:p>
    <w:p w:rsidR="00667B87" w:rsidRPr="00092FE1" w:rsidRDefault="00667B87" w:rsidP="00667B87">
      <w:pPr>
        <w:spacing w:line="300" w:lineRule="exact"/>
        <w:ind w:left="1300" w:hangingChars="500" w:hanging="1300"/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 w:hAnsi="標楷體"/>
          <w:sz w:val="26"/>
          <w:szCs w:val="26"/>
        </w:rPr>
        <w:t>教科書：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閱讀書目、參考書目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667B87" w:rsidRPr="00767E1D" w:rsidRDefault="00767E1D" w:rsidP="00667B87">
      <w:pPr>
        <w:spacing w:line="260" w:lineRule="exact"/>
        <w:rPr>
          <w:rFonts w:ascii="Times New Roman" w:eastAsia="標楷體" w:hAnsi="標楷體"/>
          <w:b/>
          <w:color w:val="FF0000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「請尊重智慧財產權，不得非法影印教師指定之教科書籍」</w:t>
      </w:r>
    </w:p>
    <w:p w:rsidR="00886A1F" w:rsidRPr="00886A1F" w:rsidRDefault="00886A1F" w:rsidP="00886A1F">
      <w:pPr>
        <w:ind w:right="482"/>
        <w:jc w:val="both"/>
        <w:rPr>
          <w:rFonts w:ascii="Times New Roman"/>
          <w:sz w:val="24"/>
        </w:rPr>
      </w:pPr>
      <w:r w:rsidRPr="00886A1F">
        <w:rPr>
          <w:rFonts w:ascii="Times New Roman"/>
          <w:sz w:val="24"/>
        </w:rPr>
        <w:t>Citro, Constance F., and Robert T. Michael</w:t>
      </w:r>
      <w:r w:rsidRPr="00886A1F">
        <w:rPr>
          <w:rFonts w:ascii="Times New Roman"/>
          <w:sz w:val="24"/>
        </w:rPr>
        <w:t>（</w:t>
      </w:r>
      <w:r w:rsidRPr="00886A1F">
        <w:rPr>
          <w:rFonts w:ascii="Times New Roman"/>
          <w:sz w:val="24"/>
        </w:rPr>
        <w:t>eds.</w:t>
      </w:r>
      <w:r w:rsidRPr="00886A1F">
        <w:rPr>
          <w:rFonts w:ascii="Times New Roman"/>
          <w:sz w:val="24"/>
        </w:rPr>
        <w:t>）</w:t>
      </w:r>
    </w:p>
    <w:p w:rsidR="00886A1F" w:rsidRPr="00886A1F" w:rsidRDefault="00886A1F" w:rsidP="00886A1F">
      <w:pPr>
        <w:ind w:right="482" w:firstLine="240"/>
        <w:jc w:val="both"/>
        <w:rPr>
          <w:rFonts w:ascii="Times New Roman"/>
          <w:sz w:val="24"/>
        </w:rPr>
      </w:pPr>
      <w:r w:rsidRPr="00886A1F">
        <w:rPr>
          <w:rFonts w:ascii="Times New Roman"/>
          <w:sz w:val="24"/>
        </w:rPr>
        <w:t xml:space="preserve">1995    </w:t>
      </w:r>
      <w:r w:rsidRPr="00886A1F">
        <w:rPr>
          <w:rFonts w:ascii="Times New Roman"/>
          <w:b/>
          <w:bCs/>
          <w:i/>
          <w:iCs/>
          <w:sz w:val="24"/>
        </w:rPr>
        <w:t>Measuring Poverty: A New Approach</w:t>
      </w:r>
      <w:r w:rsidRPr="00886A1F">
        <w:rPr>
          <w:rFonts w:ascii="Times New Roman"/>
          <w:sz w:val="24"/>
        </w:rPr>
        <w:t xml:space="preserve">. Washington, D.C.: National </w:t>
      </w:r>
    </w:p>
    <w:p w:rsidR="00886A1F" w:rsidRPr="00886A1F" w:rsidRDefault="00886A1F" w:rsidP="00886A1F">
      <w:pPr>
        <w:ind w:right="482" w:firstLine="960"/>
        <w:jc w:val="both"/>
        <w:rPr>
          <w:rFonts w:ascii="Times New Roman" w:eastAsia="標楷體"/>
          <w:sz w:val="24"/>
        </w:rPr>
      </w:pPr>
      <w:r w:rsidRPr="00886A1F">
        <w:rPr>
          <w:rFonts w:ascii="Times New Roman"/>
          <w:sz w:val="24"/>
        </w:rPr>
        <w:t>Academy Press</w:t>
      </w:r>
    </w:p>
    <w:p w:rsidR="00886A1F" w:rsidRPr="00886A1F" w:rsidRDefault="00886A1F" w:rsidP="00886A1F">
      <w:pPr>
        <w:ind w:right="482"/>
        <w:jc w:val="both"/>
        <w:rPr>
          <w:rFonts w:ascii="Times New Roman" w:eastAsia="標楷體"/>
          <w:sz w:val="24"/>
        </w:rPr>
      </w:pPr>
      <w:r w:rsidRPr="00886A1F">
        <w:rPr>
          <w:rFonts w:ascii="Times New Roman" w:eastAsia="標楷體"/>
          <w:sz w:val="24"/>
        </w:rPr>
        <w:t>Preston, S. H., P. Heuvelin and M. Guillot</w:t>
      </w:r>
    </w:p>
    <w:p w:rsidR="00886A1F" w:rsidRPr="00886A1F" w:rsidRDefault="00886A1F" w:rsidP="00886A1F">
      <w:pPr>
        <w:widowControl/>
        <w:numPr>
          <w:ilvl w:val="0"/>
          <w:numId w:val="2"/>
        </w:numPr>
        <w:autoSpaceDE/>
        <w:autoSpaceDN/>
        <w:adjustRightInd/>
        <w:ind w:right="482"/>
        <w:jc w:val="both"/>
        <w:rPr>
          <w:rFonts w:ascii="Times New Roman" w:eastAsia="標楷體"/>
          <w:sz w:val="24"/>
        </w:rPr>
      </w:pPr>
      <w:r w:rsidRPr="00886A1F">
        <w:rPr>
          <w:rFonts w:ascii="Times New Roman" w:eastAsia="標楷體"/>
          <w:sz w:val="24"/>
        </w:rPr>
        <w:t>Demography:Measuring and Modeling Population Process. MA:</w:t>
      </w:r>
    </w:p>
    <w:p w:rsidR="00886A1F" w:rsidRPr="00886A1F" w:rsidRDefault="00886A1F" w:rsidP="00886A1F">
      <w:pPr>
        <w:ind w:left="900" w:right="482"/>
        <w:jc w:val="both"/>
        <w:rPr>
          <w:rFonts w:ascii="Times New Roman" w:eastAsia="標楷體"/>
          <w:sz w:val="24"/>
        </w:rPr>
      </w:pPr>
      <w:r w:rsidRPr="00886A1F">
        <w:rPr>
          <w:rFonts w:ascii="Times New Roman" w:eastAsia="標楷體"/>
          <w:sz w:val="24"/>
        </w:rPr>
        <w:t>Blackwell Press.</w:t>
      </w:r>
    </w:p>
    <w:p w:rsidR="00886A1F" w:rsidRPr="00886A1F" w:rsidRDefault="00886A1F" w:rsidP="00886A1F">
      <w:pPr>
        <w:ind w:right="482"/>
        <w:jc w:val="both"/>
        <w:rPr>
          <w:rFonts w:ascii="Times New Roman" w:eastAsia="標楷體"/>
          <w:sz w:val="24"/>
        </w:rPr>
      </w:pPr>
      <w:r w:rsidRPr="00886A1F">
        <w:rPr>
          <w:rFonts w:ascii="Times New Roman" w:eastAsia="標楷體"/>
          <w:sz w:val="24"/>
        </w:rPr>
        <w:t>Ruggles, Patricia</w:t>
      </w:r>
    </w:p>
    <w:p w:rsidR="00886A1F" w:rsidRPr="00886A1F" w:rsidRDefault="00886A1F" w:rsidP="00886A1F">
      <w:pPr>
        <w:widowControl/>
        <w:numPr>
          <w:ilvl w:val="0"/>
          <w:numId w:val="1"/>
        </w:numPr>
        <w:autoSpaceDE/>
        <w:autoSpaceDN/>
        <w:adjustRightInd/>
        <w:ind w:right="482"/>
        <w:jc w:val="both"/>
        <w:rPr>
          <w:rFonts w:ascii="Times New Roman" w:eastAsia="標楷體"/>
          <w:sz w:val="24"/>
        </w:rPr>
      </w:pPr>
      <w:r w:rsidRPr="00886A1F">
        <w:rPr>
          <w:rFonts w:ascii="Times New Roman" w:eastAsia="標楷體"/>
          <w:sz w:val="24"/>
        </w:rPr>
        <w:t>Drawing the Line. The Urban Institute Press.</w:t>
      </w:r>
    </w:p>
    <w:p w:rsidR="00324B2F" w:rsidRPr="00886A1F" w:rsidRDefault="000D04E5"/>
    <w:p w:rsidR="00667B87" w:rsidRDefault="00667B87" w:rsidP="00886A1F">
      <w:pPr>
        <w:rPr>
          <w:rFonts w:ascii="Times New Roman" w:eastAsia="標楷體" w:hAnsi="標楷體"/>
          <w:b/>
          <w:color w:val="FF0000"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color w:val="FF0000"/>
          <w:sz w:val="26"/>
          <w:szCs w:val="26"/>
        </w:rPr>
        <w:t>課程核心能力</w:t>
      </w:r>
      <w:r w:rsidR="00886A1F">
        <w:rPr>
          <w:rFonts w:ascii="Times New Roman" w:eastAsia="標楷體" w:hAnsi="標楷體" w:hint="eastAsia"/>
          <w:b/>
          <w:color w:val="FF0000"/>
          <w:sz w:val="26"/>
          <w:szCs w:val="26"/>
        </w:rPr>
        <w:t>：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3095"/>
      </w:tblGrid>
      <w:tr w:rsidR="00886A1F" w:rsidTr="00F8252A"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能閱讀英文的社會福利專業論著</w:t>
            </w:r>
          </w:p>
        </w:tc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5.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能撰寫社會福利論文</w:t>
            </w:r>
          </w:p>
        </w:tc>
      </w:tr>
      <w:tr w:rsidR="00886A1F" w:rsidTr="00F8252A"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能掌握國內外重要的社會福利制度內涵</w:t>
            </w:r>
          </w:p>
        </w:tc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6.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能完整清楚地報告讀書心得與研究成果</w:t>
            </w:r>
          </w:p>
        </w:tc>
      </w:tr>
      <w:tr w:rsidR="00886A1F" w:rsidTr="00F8252A"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能運用社會科學相關知識對社會福利政策與方案進行分析與評估</w:t>
            </w:r>
          </w:p>
        </w:tc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7.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能發展並管理社會福利方案</w:t>
            </w:r>
          </w:p>
        </w:tc>
      </w:tr>
      <w:tr w:rsidR="00886A1F" w:rsidTr="00F8252A"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</w:rPr>
              <w:t>■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4.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能在教師之指導下執行社會福利研究計畫並完成研究成果</w:t>
            </w:r>
          </w:p>
        </w:tc>
        <w:tc>
          <w:tcPr>
            <w:tcW w:w="0" w:type="auto"/>
          </w:tcPr>
          <w:p w:rsidR="00886A1F" w:rsidRPr="004B7927" w:rsidRDefault="00886A1F" w:rsidP="00F8252A">
            <w:pPr>
              <w:tabs>
                <w:tab w:val="right" w:leader="dot" w:pos="846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4B7927">
              <w:rPr>
                <w:rFonts w:ascii="標楷體" w:eastAsia="標楷體" w:hAnsi="標楷體"/>
                <w:color w:val="000000"/>
                <w:sz w:val="26"/>
                <w:szCs w:val="26"/>
              </w:rPr>
              <w:t>8.</w:t>
            </w:r>
            <w:r w:rsidRPr="004B79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能純熟地應用電腦資訊</w:t>
            </w:r>
          </w:p>
        </w:tc>
      </w:tr>
    </w:tbl>
    <w:p w:rsidR="00886A1F" w:rsidRPr="004B7927" w:rsidRDefault="00886A1F" w:rsidP="00886A1F">
      <w:pPr>
        <w:jc w:val="both"/>
        <w:rPr>
          <w:rFonts w:eastAsia="標楷體"/>
        </w:rPr>
      </w:pPr>
    </w:p>
    <w:p w:rsidR="00886A1F" w:rsidRPr="00886A1F" w:rsidRDefault="00886A1F" w:rsidP="00886A1F">
      <w:pPr>
        <w:rPr>
          <w:rFonts w:ascii="Times New Roman" w:eastAsia="標楷體" w:hAnsi="標楷體" w:hint="eastAsia"/>
          <w:b/>
          <w:color w:val="FF0000"/>
          <w:sz w:val="26"/>
          <w:szCs w:val="26"/>
        </w:rPr>
      </w:pPr>
      <w:bookmarkStart w:id="0" w:name="_GoBack"/>
      <w:bookmarkEnd w:id="0"/>
    </w:p>
    <w:sectPr w:rsidR="00886A1F" w:rsidRPr="00886A1F" w:rsidSect="00AC2D68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E5" w:rsidRDefault="000D04E5" w:rsidP="00667B87">
      <w:r>
        <w:separator/>
      </w:r>
    </w:p>
  </w:endnote>
  <w:endnote w:type="continuationSeparator" w:id="0">
    <w:p w:rsidR="000D04E5" w:rsidRDefault="000D04E5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6D" w:rsidRDefault="004C6475">
    <w:pPr>
      <w:pStyle w:val="a5"/>
      <w:framePr w:wrap="auto" w:vAnchor="text" w:hAnchor="margin" w:xAlign="center" w:y="1"/>
    </w:pPr>
    <w:r>
      <w:fldChar w:fldCharType="begin"/>
    </w:r>
    <w:r w:rsidR="00CB542D">
      <w:instrText xml:space="preserve">page   </w:instrText>
    </w:r>
    <w:r>
      <w:fldChar w:fldCharType="separate"/>
    </w:r>
    <w:r w:rsidR="00886A1F">
      <w:rPr>
        <w:noProof/>
      </w:rPr>
      <w:t>1</w:t>
    </w:r>
    <w:r>
      <w:fldChar w:fldCharType="end"/>
    </w:r>
  </w:p>
  <w:p w:rsidR="00540A6D" w:rsidRDefault="000D04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E5" w:rsidRDefault="000D04E5" w:rsidP="00667B87">
      <w:r>
        <w:separator/>
      </w:r>
    </w:p>
  </w:footnote>
  <w:footnote w:type="continuationSeparator" w:id="0">
    <w:p w:rsidR="000D04E5" w:rsidRDefault="000D04E5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281A"/>
    <w:multiLevelType w:val="hybridMultilevel"/>
    <w:tmpl w:val="4BF21A3E"/>
    <w:lvl w:ilvl="0" w:tplc="BAF01DB6">
      <w:start w:val="1990"/>
      <w:numFmt w:val="decimal"/>
      <w:lvlText w:val="%1"/>
      <w:lvlJc w:val="left"/>
      <w:pPr>
        <w:tabs>
          <w:tab w:val="num" w:pos="960"/>
        </w:tabs>
        <w:ind w:left="96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" w15:restartNumberingAfterBreak="0">
    <w:nsid w:val="15B329E3"/>
    <w:multiLevelType w:val="hybridMultilevel"/>
    <w:tmpl w:val="8962F1E6"/>
    <w:lvl w:ilvl="0" w:tplc="250207A4">
      <w:start w:val="2001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7"/>
    <w:rsid w:val="00053C15"/>
    <w:rsid w:val="000C579E"/>
    <w:rsid w:val="000D04E5"/>
    <w:rsid w:val="0026166A"/>
    <w:rsid w:val="00295699"/>
    <w:rsid w:val="00341026"/>
    <w:rsid w:val="004C6475"/>
    <w:rsid w:val="00551797"/>
    <w:rsid w:val="00561EB8"/>
    <w:rsid w:val="00667B87"/>
    <w:rsid w:val="00767E1D"/>
    <w:rsid w:val="00796270"/>
    <w:rsid w:val="00886A1F"/>
    <w:rsid w:val="008C6DCD"/>
    <w:rsid w:val="00AD4030"/>
    <w:rsid w:val="00C01039"/>
    <w:rsid w:val="00C32D0C"/>
    <w:rsid w:val="00CB542D"/>
    <w:rsid w:val="00D519E8"/>
    <w:rsid w:val="00F565E8"/>
    <w:rsid w:val="00F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FD4D"/>
  <w15:docId w15:val="{A7A1A0F4-2020-4695-BB6B-7EB716E6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4">
    <w:name w:val="頁首 字元"/>
    <w:basedOn w:val="a0"/>
    <w:link w:val="a3"/>
    <w:uiPriority w:val="99"/>
    <w:rsid w:val="00667B87"/>
    <w:rPr>
      <w:sz w:val="20"/>
      <w:szCs w:val="20"/>
    </w:rPr>
  </w:style>
  <w:style w:type="paragraph" w:styleId="a5">
    <w:name w:val="footer"/>
    <w:basedOn w:val="a"/>
    <w:link w:val="a6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7B87"/>
    <w:rPr>
      <w:sz w:val="20"/>
      <w:szCs w:val="20"/>
    </w:rPr>
  </w:style>
  <w:style w:type="character" w:styleId="a7">
    <w:name w:val="Hyperlink"/>
    <w:basedOn w:val="a0"/>
    <w:rsid w:val="00667B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67B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9">
    <w:name w:val="Table Grid"/>
    <w:basedOn w:val="a1"/>
    <w:uiPriority w:val="59"/>
    <w:rsid w:val="0066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9D798-6BE2-47C4-9B79-F46AF107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DELL</cp:lastModifiedBy>
  <cp:revision>2</cp:revision>
  <dcterms:created xsi:type="dcterms:W3CDTF">2019-12-18T07:44:00Z</dcterms:created>
  <dcterms:modified xsi:type="dcterms:W3CDTF">2019-12-18T07:44:00Z</dcterms:modified>
</cp:coreProperties>
</file>