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F3" w:rsidRPr="00EB64FA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EB64FA">
        <w:rPr>
          <w:rFonts w:eastAsia="標楷體" w:hAnsi="標楷體"/>
          <w:b/>
          <w:color w:val="000000" w:themeColor="text1"/>
          <w:sz w:val="36"/>
          <w:szCs w:val="36"/>
        </w:rPr>
        <w:t>國立中正大學</w:t>
      </w:r>
      <w:r w:rsidR="00AC35F3" w:rsidRPr="00EB64FA">
        <w:rPr>
          <w:rFonts w:eastAsia="標楷體" w:hAnsi="標楷體" w:hint="eastAsia"/>
          <w:b/>
          <w:color w:val="000000" w:themeColor="text1"/>
          <w:sz w:val="36"/>
          <w:szCs w:val="36"/>
        </w:rPr>
        <w:t>台灣文學與創意應用研究所</w:t>
      </w:r>
    </w:p>
    <w:p w:rsidR="00CC6360" w:rsidRPr="00EB64FA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EB64FA">
        <w:rPr>
          <w:rFonts w:eastAsia="標楷體" w:hAnsi="標楷體"/>
          <w:b/>
          <w:color w:val="000000" w:themeColor="text1"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EB64FA" w:rsidRPr="00EB64FA" w:rsidTr="0057256D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開設學年度</w:t>
            </w:r>
            <w:r w:rsidRPr="00EB64FA">
              <w:rPr>
                <w:rFonts w:eastAsia="標楷體" w:hAnsi="標楷體"/>
                <w:color w:val="000000" w:themeColor="text1"/>
              </w:rPr>
              <w:t>/</w:t>
            </w:r>
            <w:r w:rsidRPr="00EB64FA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 w:hint="eastAsia"/>
                <w:color w:val="000000" w:themeColor="text1"/>
              </w:rPr>
              <w:t>10</w:t>
            </w:r>
            <w:r w:rsidR="000B3F13" w:rsidRPr="00EB64FA">
              <w:rPr>
                <w:rFonts w:eastAsia="標楷體" w:hAnsi="標楷體"/>
                <w:color w:val="000000" w:themeColor="text1"/>
              </w:rPr>
              <w:t>9</w:t>
            </w:r>
            <w:r w:rsidRPr="00EB64FA">
              <w:rPr>
                <w:rFonts w:eastAsia="標楷體" w:hAnsi="標楷體"/>
                <w:color w:val="000000" w:themeColor="text1"/>
              </w:rPr>
              <w:t>學年度第</w:t>
            </w:r>
            <w:r w:rsidR="000B3F13" w:rsidRPr="00EB64FA">
              <w:rPr>
                <w:rFonts w:eastAsia="標楷體" w:hAnsi="標楷體" w:hint="eastAsia"/>
                <w:color w:val="000000" w:themeColor="text1"/>
              </w:rPr>
              <w:t>2</w:t>
            </w:r>
            <w:r w:rsidRPr="00EB64FA">
              <w:rPr>
                <w:rFonts w:eastAsia="標楷體" w:hAnsi="標楷體"/>
                <w:color w:val="000000" w:themeColor="text1"/>
              </w:rPr>
              <w:t>學期</w:t>
            </w:r>
          </w:p>
        </w:tc>
      </w:tr>
      <w:tr w:rsidR="00EB64FA" w:rsidRPr="00EB64FA" w:rsidTr="0057256D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課程名稱</w:t>
            </w:r>
            <w:r w:rsidRPr="00EB64FA">
              <w:rPr>
                <w:rFonts w:eastAsia="標楷體" w:hAnsi="標楷體"/>
                <w:color w:val="000000" w:themeColor="text1"/>
              </w:rPr>
              <w:t>(</w:t>
            </w:r>
            <w:r w:rsidRPr="00EB64FA">
              <w:rPr>
                <w:rFonts w:eastAsia="標楷體" w:hAnsi="標楷體"/>
                <w:color w:val="000000" w:themeColor="text1"/>
              </w:rPr>
              <w:t>中文</w:t>
            </w:r>
            <w:r w:rsidRPr="00EB64FA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FA37B0" w:rsidP="00223B7B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B64FA">
              <w:rPr>
                <w:rFonts w:ascii="標楷體" w:eastAsia="標楷體" w:hAnsi="標楷體"/>
                <w:bCs/>
                <w:color w:val="000000" w:themeColor="text1"/>
              </w:rPr>
              <w:t>臺灣文學日文文獻選讀</w:t>
            </w:r>
          </w:p>
        </w:tc>
      </w:tr>
      <w:tr w:rsidR="00EB64FA" w:rsidRPr="00EB64FA" w:rsidTr="0057256D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課程名稱</w:t>
            </w:r>
            <w:r w:rsidRPr="00EB64FA">
              <w:rPr>
                <w:rFonts w:eastAsia="標楷體" w:hAnsi="標楷體"/>
                <w:color w:val="000000" w:themeColor="text1"/>
              </w:rPr>
              <w:t>(</w:t>
            </w:r>
            <w:r w:rsidRPr="00EB64FA">
              <w:rPr>
                <w:rFonts w:eastAsia="標楷體" w:hAnsi="標楷體"/>
                <w:color w:val="000000" w:themeColor="text1"/>
              </w:rPr>
              <w:t>英文</w:t>
            </w:r>
            <w:r w:rsidRPr="00EB64FA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2B0A7D" w:rsidP="002B0A7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 xml:space="preserve">Selected </w:t>
            </w:r>
            <w:r w:rsidRPr="002B0A7D">
              <w:rPr>
                <w:rFonts w:eastAsia="標楷體"/>
              </w:rPr>
              <w:t>Japanese</w:t>
            </w:r>
            <w:r>
              <w:rPr>
                <w:rFonts w:eastAsia="標楷體"/>
              </w:rPr>
              <w:t xml:space="preserve"> Readings of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Taiwan Literature</w:t>
            </w:r>
            <w:r>
              <w:rPr>
                <w:rFonts w:ascii="新細明體" w:hAnsi="新細明體" w:cs="MS PGothic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</w:tr>
      <w:tr w:rsidR="00EB64FA" w:rsidRPr="00EB64FA" w:rsidTr="0057256D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 w:hint="eastAsia"/>
                <w:color w:val="000000" w:themeColor="text1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FA37B0" w:rsidP="00CC6360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楊智景</w:t>
            </w:r>
          </w:p>
        </w:tc>
      </w:tr>
      <w:tr w:rsidR="00EB64FA" w:rsidRPr="00EB64FA" w:rsidTr="0057256D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 w:hint="eastAsia"/>
                <w:color w:val="000000" w:themeColor="text1"/>
              </w:rPr>
              <w:t>開課年級</w:t>
            </w:r>
            <w:r w:rsidRPr="00EB64FA">
              <w:rPr>
                <w:rFonts w:eastAsia="標楷體" w:hAnsi="標楷體" w:hint="eastAsia"/>
                <w:color w:val="000000" w:themeColor="text1"/>
              </w:rPr>
              <w:t>/</w:t>
            </w:r>
            <w:r w:rsidRPr="00EB64FA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 w:hint="eastAsia"/>
                <w:color w:val="000000" w:themeColor="text1"/>
              </w:rPr>
              <w:t>開課年級：</w:t>
            </w:r>
            <w:r w:rsidRPr="00EB64FA">
              <w:rPr>
                <w:rFonts w:eastAsia="標楷體" w:hAnsi="標楷體"/>
                <w:color w:val="000000" w:themeColor="text1"/>
              </w:rPr>
              <w:t>碩</w:t>
            </w:r>
            <w:r w:rsidR="00FA37B0" w:rsidRPr="00EB64FA">
              <w:rPr>
                <w:rFonts w:eastAsia="標楷體" w:hAnsi="標楷體"/>
                <w:color w:val="000000" w:themeColor="text1"/>
              </w:rPr>
              <w:t>士班</w:t>
            </w:r>
            <w:r w:rsidR="00E71BC9" w:rsidRPr="00EB64FA">
              <w:rPr>
                <w:rFonts w:eastAsia="標楷體" w:hAnsi="標楷體" w:hint="eastAsia"/>
                <w:color w:val="000000" w:themeColor="text1"/>
              </w:rPr>
              <w:t>學生</w:t>
            </w:r>
            <w:r w:rsidRPr="00EB64FA">
              <w:rPr>
                <w:rFonts w:eastAsia="標楷體" w:hAnsi="標楷體" w:hint="eastAsia"/>
                <w:color w:val="000000" w:themeColor="text1"/>
              </w:rPr>
              <w:t xml:space="preserve">          </w:t>
            </w:r>
            <w:r w:rsidRPr="00EB64FA">
              <w:rPr>
                <w:rFonts w:eastAsia="標楷體" w:hAnsi="標楷體"/>
                <w:color w:val="000000" w:themeColor="text1"/>
              </w:rPr>
              <w:t>學分數</w:t>
            </w:r>
            <w:r w:rsidRPr="00EB64FA">
              <w:rPr>
                <w:rFonts w:eastAsia="標楷體" w:hAnsi="標楷體" w:hint="eastAsia"/>
                <w:color w:val="000000" w:themeColor="text1"/>
              </w:rPr>
              <w:t>：</w:t>
            </w:r>
            <w:r w:rsidR="00FA37B0" w:rsidRPr="00EB64FA">
              <w:rPr>
                <w:rFonts w:eastAsia="標楷體" w:hAnsi="標楷體" w:hint="eastAsia"/>
                <w:color w:val="000000" w:themeColor="text1"/>
              </w:rPr>
              <w:t>2</w:t>
            </w:r>
          </w:p>
        </w:tc>
      </w:tr>
      <w:tr w:rsidR="00EB64FA" w:rsidRPr="00EB64FA" w:rsidTr="0057256D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CC6360" w:rsidP="003A2062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EB64FA">
              <w:rPr>
                <w:rFonts w:ascii="新細明體" w:hAnsi="新細明體"/>
                <w:color w:val="000000" w:themeColor="text1"/>
              </w:rPr>
              <w:t>■</w:t>
            </w:r>
            <w:r w:rsidRPr="00EB64FA">
              <w:rPr>
                <w:rFonts w:eastAsia="標楷體" w:hAnsi="標楷體"/>
                <w:color w:val="000000" w:themeColor="text1"/>
              </w:rPr>
              <w:t>課堂上課</w:t>
            </w:r>
            <w:proofErr w:type="gramStart"/>
            <w:r w:rsidRPr="00EB64FA">
              <w:rPr>
                <w:rFonts w:eastAsia="標楷體" w:hAnsi="標楷體"/>
                <w:color w:val="000000" w:themeColor="text1"/>
              </w:rPr>
              <w:t>（</w:t>
            </w:r>
            <w:proofErr w:type="gramEnd"/>
            <w:r w:rsidRPr="00EB64FA">
              <w:rPr>
                <w:rFonts w:eastAsia="標楷體" w:hAnsi="標楷體" w:hint="eastAsia"/>
                <w:color w:val="000000" w:themeColor="text1"/>
              </w:rPr>
              <w:t>每週</w:t>
            </w:r>
            <w:r w:rsidR="00FA37B0" w:rsidRPr="00EB64FA">
              <w:rPr>
                <w:rFonts w:eastAsia="標楷體" w:hAnsi="標楷體" w:hint="eastAsia"/>
                <w:color w:val="000000" w:themeColor="text1"/>
              </w:rPr>
              <w:t>四</w:t>
            </w:r>
            <w:r w:rsidRPr="00EB64FA">
              <w:rPr>
                <w:rFonts w:eastAsia="標楷體" w:hint="eastAsia"/>
                <w:color w:val="000000" w:themeColor="text1"/>
              </w:rPr>
              <w:t>，</w:t>
            </w:r>
            <w:r w:rsidRPr="00EB64FA">
              <w:rPr>
                <w:rFonts w:eastAsia="標楷體" w:hint="eastAsia"/>
                <w:color w:val="000000" w:themeColor="text1"/>
                <w:u w:val="single"/>
              </w:rPr>
              <w:t>16</w:t>
            </w:r>
            <w:r w:rsidRPr="00EB64FA">
              <w:rPr>
                <w:rFonts w:eastAsia="標楷體" w:hint="eastAsia"/>
                <w:color w:val="000000" w:themeColor="text1"/>
                <w:u w:val="single"/>
              </w:rPr>
              <w:t>：</w:t>
            </w:r>
            <w:r w:rsidRPr="00EB64FA">
              <w:rPr>
                <w:rFonts w:eastAsia="標楷體" w:hint="eastAsia"/>
                <w:color w:val="000000" w:themeColor="text1"/>
                <w:u w:val="single"/>
              </w:rPr>
              <w:t xml:space="preserve">10 </w:t>
            </w:r>
            <w:r w:rsidRPr="00EB64FA">
              <w:rPr>
                <w:rFonts w:eastAsia="標楷體" w:hint="eastAsia"/>
                <w:color w:val="000000" w:themeColor="text1"/>
              </w:rPr>
              <w:t>~</w:t>
            </w:r>
            <w:r w:rsidRPr="00EB64FA">
              <w:rPr>
                <w:rFonts w:eastAsia="標楷體"/>
                <w:color w:val="000000" w:themeColor="text1"/>
                <w:u w:val="single"/>
              </w:rPr>
              <w:t>1</w:t>
            </w:r>
            <w:r w:rsidR="00FA37B0" w:rsidRPr="00EB64FA">
              <w:rPr>
                <w:rFonts w:eastAsia="標楷體"/>
                <w:color w:val="000000" w:themeColor="text1"/>
                <w:u w:val="single"/>
              </w:rPr>
              <w:t>8</w:t>
            </w:r>
            <w:r w:rsidRPr="00EB64FA">
              <w:rPr>
                <w:rFonts w:eastAsia="標楷體" w:hint="eastAsia"/>
                <w:color w:val="000000" w:themeColor="text1"/>
                <w:u w:val="single"/>
              </w:rPr>
              <w:t>：</w:t>
            </w:r>
            <w:r w:rsidRPr="00EB64FA">
              <w:rPr>
                <w:rFonts w:eastAsia="標楷體" w:hint="eastAsia"/>
                <w:color w:val="000000" w:themeColor="text1"/>
                <w:u w:val="single"/>
              </w:rPr>
              <w:t>00</w:t>
            </w:r>
            <w:proofErr w:type="gramStart"/>
            <w:r w:rsidRPr="00EB64FA">
              <w:rPr>
                <w:rFonts w:eastAsia="標楷體" w:hAnsi="標楷體"/>
                <w:color w:val="000000" w:themeColor="text1"/>
              </w:rPr>
              <w:t>）</w:t>
            </w:r>
            <w:proofErr w:type="gramEnd"/>
            <w:r w:rsidRPr="00EB64FA">
              <w:rPr>
                <w:rFonts w:ascii="新細明體" w:hAnsi="新細明體"/>
                <w:color w:val="000000" w:themeColor="text1"/>
              </w:rPr>
              <w:t>□</w:t>
            </w:r>
            <w:r w:rsidRPr="00EB64FA">
              <w:rPr>
                <w:rFonts w:eastAsia="標楷體" w:hAnsi="標楷體"/>
                <w:color w:val="000000" w:themeColor="text1"/>
              </w:rPr>
              <w:t>網路教學</w:t>
            </w:r>
            <w:r w:rsidRPr="00EB64FA">
              <w:rPr>
                <w:rFonts w:eastAsia="標楷體"/>
                <w:color w:val="000000" w:themeColor="text1"/>
              </w:rPr>
              <w:t xml:space="preserve">    </w:t>
            </w:r>
            <w:r w:rsidR="00FA37B0" w:rsidRPr="00EB64FA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EB64FA">
              <w:rPr>
                <w:rFonts w:eastAsia="標楷體" w:hAnsi="標楷體"/>
                <w:color w:val="000000" w:themeColor="text1"/>
              </w:rPr>
              <w:t>其他</w:t>
            </w:r>
          </w:p>
        </w:tc>
      </w:tr>
      <w:tr w:rsidR="00EB64FA" w:rsidRPr="00EB64FA" w:rsidTr="0057256D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  <w:kern w:val="0"/>
              </w:rPr>
            </w:pPr>
            <w:r w:rsidRPr="00EB64FA">
              <w:rPr>
                <w:rFonts w:eastAsia="標楷體" w:hAnsi="標楷體"/>
                <w:color w:val="000000" w:themeColor="text1"/>
                <w:kern w:val="0"/>
              </w:rPr>
              <w:t>先修科目或</w:t>
            </w:r>
          </w:p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FA37B0" w:rsidP="009D6EE6">
            <w:pPr>
              <w:pStyle w:val="a9"/>
              <w:spacing w:line="240" w:lineRule="auto"/>
              <w:ind w:firstLineChars="100" w:firstLine="240"/>
              <w:jc w:val="both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B64FA">
              <w:rPr>
                <w:rFonts w:eastAsia="標楷體" w:hint="eastAsia"/>
                <w:color w:val="000000" w:themeColor="text1"/>
                <w:sz w:val="24"/>
                <w:szCs w:val="24"/>
              </w:rPr>
              <w:t>修過台</w:t>
            </w:r>
            <w:proofErr w:type="gramStart"/>
            <w:r w:rsidRPr="00EB64FA">
              <w:rPr>
                <w:rFonts w:eastAsia="標楷體" w:hint="eastAsia"/>
                <w:color w:val="000000" w:themeColor="text1"/>
                <w:sz w:val="24"/>
                <w:szCs w:val="24"/>
              </w:rPr>
              <w:t>文創應所</w:t>
            </w:r>
            <w:proofErr w:type="gramEnd"/>
            <w:r w:rsidRPr="00EB64FA">
              <w:rPr>
                <w:rFonts w:eastAsia="標楷體" w:hint="eastAsia"/>
                <w:color w:val="000000" w:themeColor="text1"/>
                <w:sz w:val="24"/>
                <w:szCs w:val="24"/>
              </w:rPr>
              <w:t>日文（一）（二），或具同等</w:t>
            </w:r>
            <w:r w:rsidR="000B3F13" w:rsidRPr="00EB64FA">
              <w:rPr>
                <w:rFonts w:eastAsia="標楷體" w:hint="eastAsia"/>
                <w:color w:val="000000" w:themeColor="text1"/>
                <w:sz w:val="24"/>
                <w:szCs w:val="24"/>
              </w:rPr>
              <w:t>日語</w:t>
            </w:r>
            <w:r w:rsidRPr="00EB64FA">
              <w:rPr>
                <w:rFonts w:eastAsia="標楷體" w:hint="eastAsia"/>
                <w:color w:val="000000" w:themeColor="text1"/>
                <w:sz w:val="24"/>
                <w:szCs w:val="24"/>
              </w:rPr>
              <w:t>能力之碩士班學生。</w:t>
            </w:r>
          </w:p>
        </w:tc>
      </w:tr>
      <w:tr w:rsidR="00EB64FA" w:rsidRPr="00EB64FA" w:rsidTr="0057256D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58F" w:rsidRPr="00EB64FA" w:rsidRDefault="003A2062" w:rsidP="00B577F4">
            <w:pPr>
              <w:snapToGrid w:val="0"/>
              <w:ind w:firstLineChars="200" w:firstLine="480"/>
              <w:jc w:val="both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/>
                <w:color w:val="000000" w:themeColor="text1"/>
              </w:rPr>
              <w:t>本課程</w:t>
            </w:r>
            <w:r w:rsidR="000B3F13" w:rsidRPr="00EB64FA">
              <w:rPr>
                <w:rFonts w:eastAsia="標楷體"/>
                <w:color w:val="000000" w:themeColor="text1"/>
              </w:rPr>
              <w:t>以本所必修課日文（一）（二）為基礎，</w:t>
            </w:r>
            <w:r w:rsidR="0052058F" w:rsidRPr="00EB64FA">
              <w:rPr>
                <w:rFonts w:eastAsia="標楷體"/>
                <w:color w:val="000000" w:themeColor="text1"/>
              </w:rPr>
              <w:t>冀</w:t>
            </w:r>
            <w:r w:rsidR="00A57AA2">
              <w:rPr>
                <w:rFonts w:eastAsia="標楷體" w:hint="eastAsia"/>
                <w:color w:val="000000" w:themeColor="text1"/>
              </w:rPr>
              <w:t>藉由</w:t>
            </w:r>
            <w:r w:rsidR="0052058F" w:rsidRPr="00EB64FA">
              <w:rPr>
                <w:rFonts w:eastAsia="標楷體" w:hint="eastAsia"/>
                <w:color w:val="000000" w:themeColor="text1"/>
              </w:rPr>
              <w:t>持</w:t>
            </w:r>
            <w:r w:rsidR="0052058F" w:rsidRPr="00EB64FA">
              <w:rPr>
                <w:rFonts w:eastAsia="標楷體"/>
                <w:color w:val="000000" w:themeColor="text1"/>
              </w:rPr>
              <w:t>續提升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學生的</w:t>
            </w:r>
            <w:r w:rsidR="0052058F" w:rsidRPr="00EB64FA">
              <w:rPr>
                <w:rFonts w:eastAsia="標楷體"/>
                <w:color w:val="000000" w:themeColor="text1"/>
              </w:rPr>
              <w:t>日文聽說讀寫等能力，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以進而可</w:t>
            </w:r>
            <w:r w:rsidR="0052058F" w:rsidRPr="00EB64FA">
              <w:rPr>
                <w:rFonts w:eastAsia="標楷體" w:hint="eastAsia"/>
                <w:color w:val="000000" w:themeColor="text1"/>
              </w:rPr>
              <w:t>以掌握臺灣文學</w:t>
            </w:r>
            <w:r w:rsidR="00EB64FA" w:rsidRPr="00EB64FA">
              <w:rPr>
                <w:rFonts w:eastAsia="標楷體" w:hint="eastAsia"/>
                <w:color w:val="000000" w:themeColor="text1"/>
              </w:rPr>
              <w:t>（兼及文化）</w:t>
            </w:r>
            <w:r w:rsidR="0052058F" w:rsidRPr="00EB64FA">
              <w:rPr>
                <w:rFonts w:eastAsia="標楷體" w:hint="eastAsia"/>
                <w:color w:val="000000" w:themeColor="text1"/>
              </w:rPr>
              <w:t>在日語語境中的傳播和</w:t>
            </w:r>
            <w:r w:rsidR="00A57AA2">
              <w:rPr>
                <w:rFonts w:eastAsia="標楷體" w:hint="eastAsia"/>
                <w:color w:val="000000" w:themeColor="text1"/>
              </w:rPr>
              <w:t>研究</w:t>
            </w:r>
            <w:r w:rsidR="0052058F" w:rsidRPr="00EB64FA">
              <w:rPr>
                <w:rFonts w:eastAsia="標楷體" w:hint="eastAsia"/>
                <w:color w:val="000000" w:themeColor="text1"/>
              </w:rPr>
              <w:t>情形為重要</w:t>
            </w:r>
            <w:r w:rsidRPr="00EB64FA">
              <w:rPr>
                <w:rFonts w:eastAsia="標楷體"/>
                <w:color w:val="000000" w:themeColor="text1"/>
              </w:rPr>
              <w:t>目標</w:t>
            </w:r>
            <w:r w:rsidR="0052058F" w:rsidRPr="00EB64FA">
              <w:rPr>
                <w:rFonts w:eastAsia="標楷體" w:hint="eastAsia"/>
                <w:color w:val="000000" w:themeColor="text1"/>
              </w:rPr>
              <w:t>。</w:t>
            </w:r>
          </w:p>
          <w:p w:rsidR="0052058F" w:rsidRPr="00EB64FA" w:rsidRDefault="0052058F" w:rsidP="00B577F4">
            <w:pPr>
              <w:snapToGrid w:val="0"/>
              <w:ind w:firstLineChars="200" w:firstLine="480"/>
              <w:jc w:val="both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int="eastAsia"/>
                <w:color w:val="000000" w:themeColor="text1"/>
              </w:rPr>
              <w:t>本課程</w:t>
            </w:r>
            <w:r w:rsidR="00EB64FA" w:rsidRPr="00EB64FA">
              <w:rPr>
                <w:rFonts w:eastAsia="標楷體" w:hint="eastAsia"/>
                <w:color w:val="000000" w:themeColor="text1"/>
              </w:rPr>
              <w:t>在內容規劃上</w:t>
            </w:r>
            <w:r w:rsidRPr="00EB64FA">
              <w:rPr>
                <w:rFonts w:eastAsia="標楷體" w:hint="eastAsia"/>
                <w:color w:val="000000" w:themeColor="text1"/>
              </w:rPr>
              <w:t>將</w:t>
            </w:r>
            <w:r w:rsidR="00EB64FA" w:rsidRPr="00EB64FA">
              <w:rPr>
                <w:rFonts w:eastAsia="標楷體" w:hint="eastAsia"/>
                <w:color w:val="000000" w:themeColor="text1"/>
              </w:rPr>
              <w:t>分成文法講授與</w:t>
            </w:r>
            <w:proofErr w:type="gramStart"/>
            <w:r w:rsidR="00EB64FA" w:rsidRPr="00EB64FA">
              <w:rPr>
                <w:rFonts w:eastAsia="標楷體" w:hint="eastAsia"/>
                <w:color w:val="000000" w:themeColor="text1"/>
              </w:rPr>
              <w:t>文獻讀解兩</w:t>
            </w:r>
            <w:proofErr w:type="gramEnd"/>
            <w:r w:rsidR="00EB64FA" w:rsidRPr="00EB64FA">
              <w:rPr>
                <w:rFonts w:eastAsia="標楷體" w:hint="eastAsia"/>
                <w:color w:val="000000" w:themeColor="text1"/>
              </w:rPr>
              <w:t>部分，</w:t>
            </w:r>
            <w:r w:rsidRPr="00EB64FA">
              <w:rPr>
                <w:rFonts w:eastAsia="標楷體" w:hint="eastAsia"/>
                <w:color w:val="000000" w:themeColor="text1"/>
              </w:rPr>
              <w:t>採取強化日文文法、語彙能力及閱讀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關於</w:t>
            </w:r>
            <w:r w:rsidRPr="00EB64FA">
              <w:rPr>
                <w:rFonts w:eastAsia="標楷體" w:hint="eastAsia"/>
                <w:color w:val="000000" w:themeColor="text1"/>
              </w:rPr>
              <w:t>臺灣文學的日語論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述、文獻或文本</w:t>
            </w:r>
            <w:proofErr w:type="gramStart"/>
            <w:r w:rsidRPr="00EB64FA">
              <w:rPr>
                <w:rFonts w:eastAsia="標楷體" w:hint="eastAsia"/>
                <w:color w:val="000000" w:themeColor="text1"/>
              </w:rPr>
              <w:t>之</w:t>
            </w:r>
            <w:proofErr w:type="gramEnd"/>
            <w:r w:rsidRPr="00EB64FA">
              <w:rPr>
                <w:rFonts w:eastAsia="標楷體" w:hint="eastAsia"/>
                <w:color w:val="000000" w:themeColor="text1"/>
              </w:rPr>
              <w:t>雙軌</w:t>
            </w:r>
            <w:proofErr w:type="gramStart"/>
            <w:r w:rsidRPr="00EB64FA">
              <w:rPr>
                <w:rFonts w:eastAsia="標楷體" w:hint="eastAsia"/>
                <w:color w:val="000000" w:themeColor="text1"/>
              </w:rPr>
              <w:t>併</w:t>
            </w:r>
            <w:proofErr w:type="gramEnd"/>
            <w:r w:rsidRPr="00EB64FA">
              <w:rPr>
                <w:rFonts w:eastAsia="標楷體" w:hint="eastAsia"/>
                <w:color w:val="000000" w:themeColor="text1"/>
              </w:rPr>
              <w:t>行方式進行。</w:t>
            </w:r>
          </w:p>
          <w:p w:rsidR="003A2062" w:rsidRPr="00EB64FA" w:rsidRDefault="003A2062" w:rsidP="00B577F4">
            <w:pPr>
              <w:snapToGrid w:val="0"/>
              <w:ind w:firstLineChars="200" w:firstLine="480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/>
                <w:color w:val="000000" w:themeColor="text1"/>
              </w:rPr>
              <w:t>課程</w:t>
            </w:r>
            <w:r w:rsidR="00E71BC9" w:rsidRPr="00EB64FA">
              <w:rPr>
                <w:rFonts w:eastAsia="標楷體" w:hint="eastAsia"/>
                <w:color w:val="000000" w:themeColor="text1"/>
              </w:rPr>
              <w:t>注意事項</w:t>
            </w:r>
            <w:r w:rsidRPr="00EB64FA">
              <w:rPr>
                <w:rFonts w:eastAsia="標楷體"/>
                <w:color w:val="000000" w:themeColor="text1"/>
              </w:rPr>
              <w:t>：</w:t>
            </w:r>
          </w:p>
          <w:p w:rsidR="003A2062" w:rsidRPr="00EB64FA" w:rsidRDefault="00E71BC9" w:rsidP="00B577F4">
            <w:pPr>
              <w:pStyle w:val="-11"/>
              <w:numPr>
                <w:ilvl w:val="0"/>
                <w:numId w:val="1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EB64FA">
              <w:rPr>
                <w:rFonts w:eastAsia="標楷體" w:hint="eastAsia"/>
                <w:color w:val="000000" w:themeColor="text1"/>
              </w:rPr>
              <w:t>採</w:t>
            </w:r>
            <w:proofErr w:type="gramEnd"/>
            <w:r w:rsidRPr="00EB64FA">
              <w:rPr>
                <w:rFonts w:eastAsia="標楷體" w:hint="eastAsia"/>
                <w:color w:val="000000" w:themeColor="text1"/>
              </w:rPr>
              <w:t>課堂上課</w:t>
            </w:r>
            <w:r w:rsidR="003A2062" w:rsidRPr="00EB64FA">
              <w:rPr>
                <w:rFonts w:eastAsia="標楷體"/>
                <w:color w:val="000000" w:themeColor="text1"/>
              </w:rPr>
              <w:t>。</w:t>
            </w:r>
          </w:p>
          <w:p w:rsidR="00E71BC9" w:rsidRPr="00EB64FA" w:rsidRDefault="00E71BC9" w:rsidP="00E71BC9">
            <w:pPr>
              <w:pStyle w:val="-11"/>
              <w:numPr>
                <w:ilvl w:val="0"/>
                <w:numId w:val="1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int="eastAsia"/>
                <w:color w:val="000000" w:themeColor="text1"/>
              </w:rPr>
              <w:t>有期中、期末考試。</w:t>
            </w:r>
          </w:p>
          <w:p w:rsidR="00CC6360" w:rsidRPr="00EB64FA" w:rsidRDefault="003A2062" w:rsidP="00E71BC9">
            <w:pPr>
              <w:pStyle w:val="-11"/>
              <w:numPr>
                <w:ilvl w:val="0"/>
                <w:numId w:val="1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/>
                <w:color w:val="000000" w:themeColor="text1"/>
                <w:lang w:eastAsia="zh-HK"/>
              </w:rPr>
              <w:t>修課人數上限</w:t>
            </w:r>
            <w:r w:rsidRPr="00EB64FA">
              <w:rPr>
                <w:rFonts w:eastAsia="標楷體"/>
                <w:color w:val="000000" w:themeColor="text1"/>
              </w:rPr>
              <w:t>：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以文學院</w:t>
            </w:r>
            <w:r w:rsidR="00300303" w:rsidRPr="00EB64FA">
              <w:rPr>
                <w:rFonts w:eastAsia="標楷體" w:hint="eastAsia"/>
                <w:color w:val="000000" w:themeColor="text1"/>
              </w:rPr>
              <w:t>0</w:t>
            </w:r>
            <w:r w:rsidR="00300303" w:rsidRPr="00EB64FA">
              <w:rPr>
                <w:rFonts w:eastAsia="標楷體"/>
                <w:color w:val="000000" w:themeColor="text1"/>
              </w:rPr>
              <w:t>04-2</w:t>
            </w:r>
            <w:r w:rsidRPr="00EB64FA">
              <w:rPr>
                <w:rFonts w:eastAsia="標楷體"/>
                <w:color w:val="000000" w:themeColor="text1"/>
                <w:lang w:eastAsia="zh-HK"/>
              </w:rPr>
              <w:t>教室容納</w:t>
            </w:r>
            <w:r w:rsidR="00E71BC9" w:rsidRPr="00EB64FA">
              <w:rPr>
                <w:rFonts w:eastAsia="標楷體" w:hint="eastAsia"/>
                <w:color w:val="000000" w:themeColor="text1"/>
                <w:lang w:eastAsia="zh-HK"/>
              </w:rPr>
              <w:t>-</w:t>
            </w:r>
            <w:r w:rsidR="00E71BC9" w:rsidRPr="00EB64FA">
              <w:rPr>
                <w:rFonts w:eastAsia="標楷體"/>
                <w:color w:val="000000" w:themeColor="text1"/>
                <w:lang w:eastAsia="zh-HK"/>
              </w:rPr>
              <w:t>14</w:t>
            </w:r>
            <w:r w:rsidRPr="00EB64FA">
              <w:rPr>
                <w:rFonts w:eastAsia="標楷體"/>
                <w:color w:val="000000" w:themeColor="text1"/>
                <w:lang w:eastAsia="zh-HK"/>
              </w:rPr>
              <w:t>人</w:t>
            </w:r>
            <w:r w:rsidRPr="00EB64FA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EB64FA" w:rsidRPr="00EB64FA" w:rsidTr="0057256D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7B0" w:rsidRPr="00EB64FA" w:rsidRDefault="00FA37B0" w:rsidP="00FA37B0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在日文（一）（二）的基礎上，</w:t>
            </w:r>
            <w:r w:rsidR="00EB64FA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繼續進階中級日語</w:t>
            </w:r>
            <w:r w:rsidR="0021053C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:rsidR="000B3F13" w:rsidRPr="00EB64FA" w:rsidRDefault="000B3F13" w:rsidP="000B3F13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增強在東亞地區的國際移動力。</w:t>
            </w:r>
          </w:p>
          <w:p w:rsidR="00FA37B0" w:rsidRPr="00EB64FA" w:rsidRDefault="000B3F13" w:rsidP="0021053C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培植</w:t>
            </w:r>
            <w:proofErr w:type="gramStart"/>
            <w:r w:rsidR="00FA37B0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跨語際</w:t>
            </w:r>
            <w:proofErr w:type="gramEnd"/>
            <w:r w:rsidR="0021053C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臺灣文學</w:t>
            </w: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傳播與</w:t>
            </w:r>
            <w:r w:rsidR="00FA37B0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</w:t>
            </w:r>
            <w:r w:rsidR="0021053C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的</w:t>
            </w:r>
            <w:r w:rsidR="00FA37B0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能力。</w:t>
            </w:r>
          </w:p>
          <w:p w:rsidR="00CC6360" w:rsidRPr="00EB64FA" w:rsidRDefault="0021053C" w:rsidP="00FA37B0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掌握東亞區域研究中臺灣文學及外譯的狀況，以期</w:t>
            </w:r>
            <w:r w:rsidR="00A14A05" w:rsidRPr="00EB64FA">
              <w:rPr>
                <w:rFonts w:eastAsia="標楷體"/>
                <w:color w:val="000000" w:themeColor="text1"/>
                <w:kern w:val="0"/>
              </w:rPr>
              <w:t>提升學生</w:t>
            </w:r>
            <w:r w:rsidRPr="00EB64FA">
              <w:rPr>
                <w:rFonts w:eastAsia="標楷體" w:hint="eastAsia"/>
                <w:color w:val="000000" w:themeColor="text1"/>
                <w:kern w:val="0"/>
              </w:rPr>
              <w:t>能與東亞</w:t>
            </w:r>
            <w:r w:rsidR="00300303" w:rsidRPr="00EB64FA">
              <w:rPr>
                <w:rFonts w:eastAsia="標楷體" w:hint="eastAsia"/>
                <w:color w:val="000000" w:themeColor="text1"/>
                <w:kern w:val="0"/>
              </w:rPr>
              <w:t>（中日台韓）</w:t>
            </w:r>
            <w:r w:rsidRPr="00EB64FA">
              <w:rPr>
                <w:rFonts w:eastAsia="標楷體" w:hint="eastAsia"/>
                <w:color w:val="000000" w:themeColor="text1"/>
                <w:kern w:val="0"/>
              </w:rPr>
              <w:t>等國學生交流語文</w:t>
            </w:r>
            <w:r w:rsidR="000B3F13" w:rsidRPr="00EB64FA">
              <w:rPr>
                <w:rFonts w:eastAsia="標楷體" w:hint="eastAsia"/>
                <w:color w:val="000000" w:themeColor="text1"/>
                <w:kern w:val="0"/>
              </w:rPr>
              <w:t>、文化</w:t>
            </w:r>
            <w:r w:rsidR="00300303" w:rsidRPr="00EB64FA">
              <w:rPr>
                <w:rFonts w:eastAsia="標楷體" w:hint="eastAsia"/>
                <w:color w:val="000000" w:themeColor="text1"/>
                <w:kern w:val="0"/>
              </w:rPr>
              <w:t>的</w:t>
            </w:r>
            <w:r w:rsidRPr="00EB64FA">
              <w:rPr>
                <w:rFonts w:eastAsia="標楷體" w:hint="eastAsia"/>
                <w:color w:val="000000" w:themeColor="text1"/>
                <w:kern w:val="0"/>
              </w:rPr>
              <w:t>能力，</w:t>
            </w:r>
            <w:r w:rsidR="000B3F13" w:rsidRPr="00EB64FA">
              <w:rPr>
                <w:rFonts w:eastAsia="標楷體" w:hint="eastAsia"/>
                <w:color w:val="000000" w:themeColor="text1"/>
                <w:kern w:val="0"/>
              </w:rPr>
              <w:t>繼而進行深度的</w:t>
            </w:r>
            <w:r w:rsidR="00A14A05" w:rsidRPr="00EB64FA">
              <w:rPr>
                <w:rFonts w:eastAsia="標楷體"/>
                <w:color w:val="000000" w:themeColor="text1"/>
                <w:kern w:val="0"/>
              </w:rPr>
              <w:t>跨界對話</w:t>
            </w:r>
            <w:r w:rsidR="000B3F13" w:rsidRPr="00EB64FA">
              <w:rPr>
                <w:rFonts w:eastAsia="標楷體" w:hint="eastAsia"/>
                <w:color w:val="000000" w:themeColor="text1"/>
                <w:kern w:val="0"/>
              </w:rPr>
              <w:t>。</w:t>
            </w:r>
            <w:r w:rsidR="000B3F13" w:rsidRPr="00EB64FA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</w:p>
        </w:tc>
      </w:tr>
      <w:tr w:rsidR="00EB64FA" w:rsidRPr="00EB64FA" w:rsidTr="0057256D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EB64FA" w:rsidRDefault="00CC6360" w:rsidP="00931F34">
            <w:pPr>
              <w:pStyle w:val="a9"/>
              <w:spacing w:line="240" w:lineRule="auto"/>
              <w:outlineLvl w:val="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B64F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649"/>
              <w:gridCol w:w="1428"/>
              <w:gridCol w:w="5395"/>
            </w:tblGrid>
            <w:tr w:rsidR="00EB64FA" w:rsidRPr="00EB64FA" w:rsidTr="0057256D">
              <w:trPr>
                <w:trHeight w:val="288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B64FA" w:rsidRDefault="00CC6360" w:rsidP="00931F34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</w:rPr>
                    <w:t>期數(</w:t>
                  </w:r>
                  <w:proofErr w:type="gramStart"/>
                  <w:r w:rsidRPr="00EB64F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B64F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B64FA" w:rsidRDefault="00CC6360" w:rsidP="00931F34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</w:rPr>
                    <w:t>單元</w:t>
                  </w:r>
                </w:p>
              </w:tc>
              <w:tc>
                <w:tcPr>
                  <w:tcW w:w="3871" w:type="pct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B64FA" w:rsidRDefault="00CC6360" w:rsidP="00931F34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B64FA" w:rsidRDefault="00B80E06" w:rsidP="0057256D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B64FA" w:rsidRDefault="00B80E06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871" w:type="pct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7256D" w:rsidRPr="00EB64FA" w:rsidRDefault="00B80E06" w:rsidP="00EB64FA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</w:rPr>
                    <w:t>課程簡介、概述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7256D" w:rsidRPr="00EB64FA" w:rsidRDefault="0057256D" w:rsidP="0057256D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7256D" w:rsidRPr="00EB64FA" w:rsidRDefault="0057256D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7256D" w:rsidRPr="00EB64FA" w:rsidRDefault="0057256D" w:rsidP="00D20A5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【文法講授】</w:t>
                  </w:r>
                </w:p>
              </w:tc>
              <w:tc>
                <w:tcPr>
                  <w:tcW w:w="3051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7256D" w:rsidRPr="00EB64FA" w:rsidRDefault="0057256D" w:rsidP="00D20A5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【文獻讀解】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第2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D20A5D" w:rsidRPr="00EB64FA" w:rsidRDefault="00D20A5D" w:rsidP="00D20A5D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</w:rPr>
                    <w:t>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D32C81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〈文学</w:t>
                  </w:r>
                  <w:r w:rsidR="0057256D"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公認「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台湾文学」誕生に至る道</w:t>
                  </w:r>
                  <w:r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〉</w:t>
                  </w:r>
                  <w:r w:rsidR="004E089D"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読解</w:t>
                  </w:r>
                  <w:r w:rsidRPr="00EB64FA">
                    <w:rPr>
                      <w:rFonts w:ascii="標楷體" w:eastAsia="標楷體" w:hAnsi="標楷體" w:cs="Cambria Math" w:hint="eastAsia"/>
                      <w:color w:val="000000" w:themeColor="text1"/>
                      <w:lang w:eastAsia="ja-JP"/>
                    </w:rPr>
                    <w:t>1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第3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D32C81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〈文学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公認「台湾文学」誕生に至る道〉</w:t>
                  </w:r>
                  <w:r w:rsidR="004E089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読解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2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第4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F634FB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〈文学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公認「台湾文学」誕生に至る道〉読解3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第5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233CCD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F634FB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〈文芸青年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書店文化、村上春樹、文学キャンプ〉読解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1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第6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F634FB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〈文芸青年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書店文化、村上春樹、文学キャンプ〉読解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2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第7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D45C73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〈文芸青年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書店文化、村上春樹、文学キャンプ〉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lastRenderedPageBreak/>
                    <w:t>読解3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45C73" w:rsidRPr="00EB64FA" w:rsidRDefault="00D45C73" w:rsidP="00D45C73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lastRenderedPageBreak/>
                    <w:t>第8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45C73" w:rsidRPr="00EB64FA" w:rsidRDefault="00D45C73" w:rsidP="00D45C73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D45C73" w:rsidRPr="00EB64FA" w:rsidRDefault="00D45C73" w:rsidP="00D45C73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D45C73" w:rsidRPr="00EB64FA" w:rsidRDefault="00D45C73" w:rsidP="00D45C73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〈映画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自分の、台湾の物語が観たかった〉読解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1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45C73" w:rsidRPr="00EB64FA" w:rsidRDefault="00D45C73" w:rsidP="00D45C73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第9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45C73" w:rsidRPr="00EB64FA" w:rsidRDefault="00D45C73" w:rsidP="00D45C73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D45C73" w:rsidRPr="00EB64FA" w:rsidRDefault="00D45C73" w:rsidP="00D45C73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D45C73" w:rsidRPr="00EB64FA" w:rsidRDefault="00D45C73" w:rsidP="00D45C73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〈映画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自分の、台湾の物語が観たかった〉読解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2</w:t>
                  </w:r>
                </w:p>
              </w:tc>
            </w:tr>
            <w:tr w:rsidR="00EB64FA" w:rsidRPr="00EB64FA" w:rsidTr="00EB64FA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E089D" w:rsidRPr="00EB64FA" w:rsidRDefault="004E089D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第10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E089D" w:rsidRPr="00EB64FA" w:rsidRDefault="004E089D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871" w:type="pct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E089D" w:rsidRPr="00EB64FA" w:rsidRDefault="004E089D" w:rsidP="00EB64FA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期中考試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第11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D45C73" w:rsidP="00D45C73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〈原住民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多文化主義先進地域における原住民の存在感〉読解1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第12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892FFB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〈原住民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多文化主義先進地域における原住民の存在感〉読解</w:t>
                  </w:r>
                  <w:r w:rsidRPr="00EB64FA">
                    <w:rPr>
                      <w:rFonts w:ascii="MS Mincho" w:eastAsia="MS Mincho" w:hAnsi="MS Mincho" w:hint="eastAsia"/>
                      <w:color w:val="000000" w:themeColor="text1"/>
                      <w:lang w:eastAsia="ja-JP"/>
                    </w:rPr>
                    <w:t>2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第13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892FFB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〈性的マイノリティ運動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戒厳令解除以後の道のり〉読解１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第14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892FFB" w:rsidP="00E71BC9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〈性的マイノリティ運動</w:t>
                  </w:r>
                  <w:r w:rsidR="0057256D"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：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戒厳令解除以後の道のり〉読解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2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第15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300303" w:rsidP="00300303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楊逵《新聞配達夫》（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</w:rPr>
                    <w:t>1934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）抜粋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第16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300303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黄春明《さよなら　再見》（</w:t>
                  </w:r>
                  <w:r w:rsidRPr="00EB64FA"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  <w:t>1973</w:t>
                  </w: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）抜粋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第17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E71BC9" w:rsidRPr="00EB64FA" w:rsidRDefault="00E71BC9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auto"/>
                  </w:tcBorders>
                  <w:shd w:val="clear" w:color="auto" w:fill="auto"/>
                </w:tcPr>
                <w:p w:rsidR="00E71BC9" w:rsidRPr="00EB64FA" w:rsidRDefault="00D20A5D" w:rsidP="0010017B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N4</w:t>
                  </w:r>
                  <w:proofErr w:type="gramStart"/>
                  <w:r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文型講授</w:t>
                  </w:r>
                  <w:proofErr w:type="gramEnd"/>
                </w:p>
              </w:tc>
              <w:tc>
                <w:tcPr>
                  <w:tcW w:w="3053" w:type="pct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E71BC9" w:rsidRPr="00EB64FA" w:rsidRDefault="00300303" w:rsidP="0010017B">
                  <w:pPr>
                    <w:rPr>
                      <w:rFonts w:ascii="標楷體" w:eastAsia="標楷體" w:hAnsi="標楷體"/>
                      <w:color w:val="000000" w:themeColor="text1"/>
                      <w:lang w:eastAsia="ja-JP"/>
                    </w:rPr>
                  </w:pPr>
                  <w:r w:rsidRPr="00EB64FA">
                    <w:rPr>
                      <w:rFonts w:ascii="標楷體" w:eastAsia="標楷體" w:hAnsi="標楷體" w:hint="eastAsia"/>
                      <w:color w:val="000000" w:themeColor="text1"/>
                      <w:lang w:eastAsia="ja-JP"/>
                    </w:rPr>
                    <w:t>李琴峰《独り舞》（2018）抜粋</w:t>
                  </w:r>
                </w:p>
              </w:tc>
            </w:tr>
            <w:tr w:rsidR="00EB64FA" w:rsidRPr="00EB64FA" w:rsidTr="0057256D">
              <w:trPr>
                <w:trHeight w:val="413"/>
                <w:tblCellSpacing w:w="15" w:type="dxa"/>
              </w:trPr>
              <w:tc>
                <w:tcPr>
                  <w:tcW w:w="70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B64FA" w:rsidRDefault="00B80E06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第18</w:t>
                  </w:r>
                  <w:proofErr w:type="gramStart"/>
                  <w:r w:rsidRPr="00EB64FA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B64FA" w:rsidRDefault="00B80E06" w:rsidP="00000AC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871" w:type="pct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B64FA" w:rsidRDefault="00B80E06" w:rsidP="00D20A5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EB64FA">
                    <w:rPr>
                      <w:rFonts w:ascii="標楷體" w:eastAsia="標楷體" w:hAnsi="標楷體"/>
                      <w:color w:val="000000" w:themeColor="text1"/>
                    </w:rPr>
                    <w:t>期末</w:t>
                  </w:r>
                  <w:r w:rsidR="00E71BC9" w:rsidRPr="00EB64FA">
                    <w:rPr>
                      <w:rFonts w:ascii="標楷體" w:eastAsia="標楷體" w:hAnsi="標楷體" w:hint="eastAsia"/>
                      <w:color w:val="000000" w:themeColor="text1"/>
                    </w:rPr>
                    <w:t>考試</w:t>
                  </w:r>
                </w:p>
              </w:tc>
            </w:tr>
          </w:tbl>
          <w:p w:rsidR="00CC6360" w:rsidRPr="00EB64FA" w:rsidRDefault="00CC6360" w:rsidP="00931F34">
            <w:pPr>
              <w:spacing w:line="480" w:lineRule="exact"/>
              <w:ind w:left="144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B64FA" w:rsidRPr="00EB64FA" w:rsidTr="0057256D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062" w:rsidRPr="00EB64FA" w:rsidRDefault="00E5423B" w:rsidP="00B577F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64FA">
              <w:rPr>
                <w:rFonts w:ascii="標楷體" w:eastAsia="標楷體" w:hAnsi="標楷體"/>
                <w:color w:val="000000" w:themeColor="text1"/>
                <w:kern w:val="0"/>
              </w:rPr>
              <w:t>1.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</w:rPr>
              <w:t>《</w:t>
            </w:r>
            <w:r w:rsidR="00E71BC9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大家的日本語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</w:rPr>
              <w:t>》</w:t>
            </w:r>
            <w:r w:rsidR="0057256D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初級2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</w:rPr>
              <w:t>，台北：</w:t>
            </w:r>
            <w:r w:rsidR="0057256D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大新書局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</w:rPr>
              <w:t>，</w:t>
            </w:r>
            <w:r w:rsidR="0057256D" w:rsidRPr="00EB64FA"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  <w:r w:rsidR="0057256D" w:rsidRPr="00EB64FA">
              <w:rPr>
                <w:rFonts w:ascii="標楷體" w:eastAsia="標楷體" w:hAnsi="標楷體"/>
                <w:color w:val="000000" w:themeColor="text1"/>
                <w:kern w:val="0"/>
              </w:rPr>
              <w:t>015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</w:rPr>
              <w:t>。</w:t>
            </w:r>
          </w:p>
          <w:p w:rsidR="0057256D" w:rsidRPr="00EB64FA" w:rsidRDefault="00E5423B" w:rsidP="00B577F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</w:pPr>
            <w:r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2</w:t>
            </w:r>
            <w:r w:rsidR="0057256D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.</w:t>
            </w:r>
            <w:r w:rsidR="00D32C81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赤松美和子編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著，《</w:t>
            </w:r>
            <w:r w:rsidR="00D32C81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台湾を知るための60章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》，</w:t>
            </w:r>
            <w:r w:rsidR="00D32C81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東京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：</w:t>
            </w:r>
            <w:r w:rsidR="00D32C81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明石書店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，</w:t>
            </w:r>
            <w:r w:rsidR="00D32C81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2016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。</w:t>
            </w:r>
            <w:r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 xml:space="preserve"> </w:t>
            </w:r>
          </w:p>
          <w:p w:rsidR="00CC6360" w:rsidRPr="00EB64FA" w:rsidRDefault="0057256D" w:rsidP="0057256D">
            <w:pPr>
              <w:widowControl/>
              <w:snapToGrid w:val="0"/>
              <w:rPr>
                <w:rFonts w:eastAsia="MS Mincho"/>
                <w:color w:val="000000" w:themeColor="text1"/>
                <w:kern w:val="0"/>
                <w:lang w:eastAsia="ja-JP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3.</w:t>
            </w:r>
            <w:r w:rsidR="00892FFB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下村作次郎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著，《</w:t>
            </w:r>
            <w:r w:rsidR="00892FFB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文学で読む台湾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》，</w:t>
            </w:r>
            <w:r w:rsidR="00892FFB"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東京：</w:t>
            </w: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田畑書店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，</w:t>
            </w:r>
            <w:r w:rsidRPr="00EB64FA">
              <w:rPr>
                <w:rFonts w:ascii="標楷體" w:eastAsia="標楷體" w:hAnsi="標楷體" w:hint="eastAsia"/>
                <w:color w:val="000000" w:themeColor="text1"/>
                <w:kern w:val="0"/>
                <w:lang w:eastAsia="ja-JP"/>
              </w:rPr>
              <w:t>1994</w:t>
            </w:r>
            <w:r w:rsidR="003A2062" w:rsidRPr="00EB64FA">
              <w:rPr>
                <w:rFonts w:ascii="標楷體" w:eastAsia="標楷體" w:hAnsi="標楷體"/>
                <w:color w:val="000000" w:themeColor="text1"/>
                <w:kern w:val="0"/>
                <w:lang w:eastAsia="ja-JP"/>
              </w:rPr>
              <w:t>。</w:t>
            </w:r>
          </w:p>
        </w:tc>
      </w:tr>
      <w:tr w:rsidR="00EB64FA" w:rsidRPr="00EB64FA" w:rsidTr="0057256D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EB64FA" w:rsidRDefault="00A14A05" w:rsidP="00931F34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EB64FA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="00CC6360" w:rsidRPr="00EB64FA">
              <w:rPr>
                <w:rFonts w:eastAsia="標楷體" w:hint="eastAsia"/>
                <w:color w:val="000000" w:themeColor="text1"/>
              </w:rPr>
              <w:t>上課</w:t>
            </w:r>
            <w:r w:rsidR="00CC6360" w:rsidRPr="00EB64FA">
              <w:rPr>
                <w:rFonts w:eastAsia="標楷體"/>
                <w:color w:val="000000" w:themeColor="text1"/>
              </w:rPr>
              <w:t>表現</w:t>
            </w:r>
            <w:r w:rsidRPr="00EB64FA">
              <w:rPr>
                <w:rFonts w:eastAsia="標楷體"/>
                <w:color w:val="000000" w:themeColor="text1"/>
              </w:rPr>
              <w:t>2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□小考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 </w:t>
            </w:r>
            <w:proofErr w:type="gramStart"/>
            <w:r w:rsidRPr="00EB64FA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="00CC6360" w:rsidRPr="00EB64FA">
              <w:rPr>
                <w:rFonts w:eastAsia="標楷體" w:hint="eastAsia"/>
                <w:color w:val="000000" w:themeColor="text1"/>
              </w:rPr>
              <w:t>作業</w:t>
            </w:r>
            <w:r w:rsidRPr="00EB64FA">
              <w:rPr>
                <w:rFonts w:eastAsia="標楷體"/>
                <w:color w:val="000000" w:themeColor="text1"/>
              </w:rPr>
              <w:t>2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□程式實作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□實習報告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0%</w:t>
            </w:r>
          </w:p>
          <w:p w:rsidR="00CC6360" w:rsidRPr="00EB64FA" w:rsidRDefault="00E71BC9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專案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  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□期中考</w:t>
            </w:r>
            <w:r w:rsidRPr="00EB64FA">
              <w:rPr>
                <w:rFonts w:eastAsia="標楷體" w:hint="eastAsia"/>
                <w:color w:val="000000" w:themeColor="text1"/>
              </w:rPr>
              <w:t>3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□期末考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</w:t>
            </w:r>
            <w:proofErr w:type="gramStart"/>
            <w:r w:rsidR="00A14A05" w:rsidRPr="00EB64FA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="00CC6360" w:rsidRPr="00EB64FA">
              <w:rPr>
                <w:rFonts w:eastAsia="標楷體" w:hint="eastAsia"/>
                <w:color w:val="000000" w:themeColor="text1"/>
              </w:rPr>
              <w:t>期末報告</w:t>
            </w:r>
            <w:r w:rsidR="00A14A05" w:rsidRPr="00EB64FA">
              <w:rPr>
                <w:rFonts w:eastAsia="標楷體"/>
                <w:color w:val="000000" w:themeColor="text1"/>
              </w:rPr>
              <w:t>3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0%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□其它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0%</w:t>
            </w:r>
          </w:p>
        </w:tc>
      </w:tr>
      <w:tr w:rsidR="00EB64FA" w:rsidRPr="00EB64FA" w:rsidTr="0057256D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A14A05" w:rsidP="00931F34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EB64FA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="00CC6360" w:rsidRPr="00EB64FA">
              <w:rPr>
                <w:rFonts w:eastAsia="標楷體" w:hint="eastAsia"/>
                <w:color w:val="000000" w:themeColor="text1"/>
              </w:rPr>
              <w:t>自編教材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  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□教科書作者提供</w:t>
            </w:r>
          </w:p>
        </w:tc>
      </w:tr>
      <w:tr w:rsidR="00EB64FA" w:rsidRPr="00EB64FA" w:rsidTr="0057256D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E71BC9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投影片講述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EB64FA">
              <w:rPr>
                <w:rFonts w:eastAsia="標楷體" w:hint="eastAsia"/>
                <w:color w:val="000000" w:themeColor="text1"/>
              </w:rPr>
              <w:t>█</w:t>
            </w:r>
            <w:proofErr w:type="gramEnd"/>
            <w:r w:rsidR="00CC6360" w:rsidRPr="00EB64FA">
              <w:rPr>
                <w:rFonts w:eastAsia="標楷體" w:hint="eastAsia"/>
                <w:color w:val="000000" w:themeColor="text1"/>
              </w:rPr>
              <w:t>板書講述</w:t>
            </w:r>
          </w:p>
        </w:tc>
      </w:tr>
      <w:tr w:rsidR="00EB64FA" w:rsidRPr="00EB64FA" w:rsidTr="0057256D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EB64FA" w:rsidRDefault="00E71BC9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EB64F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課程網站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EB64F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教材電子檔供下載</w:t>
            </w:r>
            <w:r w:rsidR="00CC6360" w:rsidRPr="00EB64FA">
              <w:rPr>
                <w:rFonts w:eastAsia="標楷體" w:hint="eastAsia"/>
                <w:color w:val="000000" w:themeColor="text1"/>
              </w:rPr>
              <w:t xml:space="preserve">  </w:t>
            </w:r>
            <w:r w:rsidR="00CC6360" w:rsidRPr="00EB64FA">
              <w:rPr>
                <w:rFonts w:eastAsia="標楷體" w:hint="eastAsia"/>
                <w:color w:val="000000" w:themeColor="text1"/>
              </w:rPr>
              <w:t>□實習網站</w:t>
            </w:r>
          </w:p>
        </w:tc>
      </w:tr>
      <w:tr w:rsidR="00EB64FA" w:rsidRPr="00EB64FA" w:rsidTr="0057256D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EB64FA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 w:themeColor="text1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EB64FA" w:rsidRPr="00EB64FA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:rsidR="00A36193" w:rsidRPr="00EB64FA" w:rsidRDefault="00A36193" w:rsidP="00931F34">
                  <w:pPr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台</w:t>
                  </w:r>
                  <w:proofErr w:type="gramStart"/>
                  <w:r w:rsidRPr="00EB64FA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文創應所</w:t>
                  </w:r>
                  <w:proofErr w:type="gramEnd"/>
                  <w:r w:rsidRPr="00EB64FA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課程</w:t>
                  </w:r>
                  <w:r w:rsidRPr="00EB64FA">
                    <w:rPr>
                      <w:rFonts w:eastAsia="標楷體" w:hAnsi="標楷體"/>
                      <w:color w:val="000000" w:themeColor="text1"/>
                      <w:kern w:val="0"/>
                    </w:rPr>
                    <w:t>核心能力指標</w:t>
                  </w:r>
                </w:p>
              </w:tc>
            </w:tr>
            <w:tr w:rsidR="00EB64FA" w:rsidRPr="00EB64FA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:rsidR="00A36193" w:rsidRPr="00EB64FA" w:rsidRDefault="00A36193" w:rsidP="00931F34">
                  <w:pPr>
                    <w:widowControl/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  <w:p w:rsidR="00A36193" w:rsidRPr="00EB64FA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eastAsia="標楷體" w:hAnsi="標楷體"/>
                      <w:color w:val="000000" w:themeColor="text1"/>
                      <w:kern w:val="0"/>
                    </w:rPr>
                    <w:t>本課程能培養學生此項核心能力者請打</w:t>
                  </w:r>
                  <w:r w:rsidRPr="00EB64FA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  <w:r w:rsidRPr="00EB64FA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  <w:r w:rsidRPr="00EB64FA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EB64FA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可</w:t>
                  </w:r>
                  <w:r w:rsidRPr="00EB64FA">
                    <w:rPr>
                      <w:rFonts w:eastAsia="標楷體" w:hAnsi="標楷體"/>
                      <w:color w:val="000000" w:themeColor="text1"/>
                      <w:sz w:val="22"/>
                      <w:szCs w:val="22"/>
                    </w:rPr>
                    <w:t>複選</w:t>
                  </w:r>
                  <w:r w:rsidRPr="00EB64FA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</w:tr>
            <w:tr w:rsidR="00EB64FA" w:rsidRPr="00EB64FA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:rsidR="00A36193" w:rsidRPr="00EB64FA" w:rsidRDefault="00E71BC9" w:rsidP="004A561C">
                  <w:pPr>
                    <w:widowControl/>
                    <w:adjustRightInd w:val="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lastRenderedPageBreak/>
                    <w:t>□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前瞻思考與獨立研究能力</w:t>
                  </w:r>
                </w:p>
                <w:p w:rsidR="00A36193" w:rsidRPr="00EB64FA" w:rsidRDefault="00E71BC9" w:rsidP="004A561C">
                  <w:pPr>
                    <w:widowControl/>
                    <w:adjustRightInd w:val="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Arial" w:hAnsi="Arial" w:cs="Arial" w:hint="eastAsia"/>
                      <w:color w:val="000000" w:themeColor="text1"/>
                    </w:rPr>
                    <w:t>■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宏觀視野與國際交流能力</w:t>
                  </w:r>
                </w:p>
                <w:p w:rsidR="00A36193" w:rsidRPr="00EB64FA" w:rsidRDefault="00E71BC9" w:rsidP="004A561C">
                  <w:pPr>
                    <w:widowControl/>
                    <w:adjustRightInd w:val="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Arial" w:hAnsi="Arial" w:cs="Arial" w:hint="eastAsia"/>
                      <w:color w:val="000000" w:themeColor="text1"/>
                    </w:rPr>
                    <w:t>■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在地關懷與多元文化的理解尊重</w:t>
                  </w:r>
                </w:p>
                <w:p w:rsidR="00A36193" w:rsidRPr="00EB64FA" w:rsidRDefault="00E71BC9" w:rsidP="004A561C">
                  <w:pPr>
                    <w:widowControl/>
                    <w:adjustRightInd w:val="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Arial" w:hAnsi="Arial" w:cs="Arial" w:hint="eastAsia"/>
                      <w:color w:val="000000" w:themeColor="text1"/>
                    </w:rPr>
                    <w:t>■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文獻發掘、考證與文資整合運用能力</w:t>
                  </w:r>
                </w:p>
                <w:p w:rsidR="00A36193" w:rsidRPr="00EB64FA" w:rsidRDefault="00E71BC9" w:rsidP="004A561C">
                  <w:pPr>
                    <w:widowControl/>
                    <w:adjustRightInd w:val="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B64FA">
                    <w:rPr>
                      <w:rFonts w:ascii="Arial" w:hAnsi="Arial" w:cs="Arial" w:hint="eastAsia"/>
                      <w:color w:val="000000" w:themeColor="text1"/>
                    </w:rPr>
                    <w:t>□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學術論文寫作與答辯能力</w:t>
                  </w:r>
                </w:p>
                <w:p w:rsidR="00A36193" w:rsidRPr="00EB64FA" w:rsidRDefault="00E71BC9" w:rsidP="004A561C">
                  <w:pPr>
                    <w:rPr>
                      <w:color w:val="000000" w:themeColor="text1"/>
                    </w:rPr>
                  </w:pPr>
                  <w:r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■</w:t>
                  </w:r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專業語文能力</w:t>
                  </w:r>
                  <w:proofErr w:type="gramStart"/>
                  <w:r w:rsidR="00A36193" w:rsidRPr="00EB64FA">
                    <w:rPr>
                      <w:rFonts w:eastAsia="標楷體" w:hint="eastAsia"/>
                      <w:color w:val="000000" w:themeColor="text1"/>
                      <w:kern w:val="0"/>
                    </w:rPr>
                    <w:t>與文創應用</w:t>
                  </w:r>
                  <w:proofErr w:type="gramEnd"/>
                </w:p>
              </w:tc>
            </w:tr>
          </w:tbl>
          <w:p w:rsidR="00CC6360" w:rsidRPr="00EB64FA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t>說明：請依據課程內涵判定其符合程度。</w:t>
            </w:r>
          </w:p>
        </w:tc>
      </w:tr>
      <w:tr w:rsidR="00EB64FA" w:rsidRPr="00EB64FA" w:rsidTr="0057256D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6360" w:rsidRPr="00EB64FA" w:rsidRDefault="00CC6360" w:rsidP="00931F34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B64FA">
              <w:rPr>
                <w:rFonts w:eastAsia="標楷體" w:hAnsi="標楷體"/>
                <w:color w:val="000000" w:themeColor="text1"/>
              </w:rPr>
              <w:lastRenderedPageBreak/>
              <w:t>備</w:t>
            </w:r>
            <w:r w:rsidRPr="00EB64FA">
              <w:rPr>
                <w:rFonts w:eastAsia="標楷體"/>
                <w:color w:val="000000" w:themeColor="text1"/>
              </w:rPr>
              <w:t xml:space="preserve">          </w:t>
            </w:r>
            <w:proofErr w:type="gramStart"/>
            <w:r w:rsidRPr="00EB64FA">
              <w:rPr>
                <w:rFonts w:eastAsia="標楷體" w:hAnsi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CC6360" w:rsidRPr="00EB64FA" w:rsidRDefault="00CC6360" w:rsidP="00931F34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</w:tbl>
    <w:p w:rsidR="008E2E88" w:rsidRPr="00EB64FA" w:rsidRDefault="008E2E88">
      <w:pPr>
        <w:rPr>
          <w:color w:val="000000" w:themeColor="text1"/>
        </w:rPr>
      </w:pPr>
    </w:p>
    <w:sectPr w:rsidR="008E2E88" w:rsidRPr="00EB64FA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D8" w:rsidRDefault="003C4BD8" w:rsidP="00A42C0E">
      <w:r>
        <w:separator/>
      </w:r>
    </w:p>
  </w:endnote>
  <w:endnote w:type="continuationSeparator" w:id="0">
    <w:p w:rsidR="003C4BD8" w:rsidRDefault="003C4BD8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D8" w:rsidRDefault="003C4BD8" w:rsidP="00A42C0E">
      <w:r>
        <w:separator/>
      </w:r>
    </w:p>
  </w:footnote>
  <w:footnote w:type="continuationSeparator" w:id="0">
    <w:p w:rsidR="003C4BD8" w:rsidRDefault="003C4BD8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019241C"/>
    <w:multiLevelType w:val="hybridMultilevel"/>
    <w:tmpl w:val="455E76D0"/>
    <w:lvl w:ilvl="0" w:tplc="8EBE8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6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16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3"/>
  </w:num>
  <w:num w:numId="14">
    <w:abstractNumId w:val="15"/>
  </w:num>
  <w:num w:numId="15">
    <w:abstractNumId w:val="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E10"/>
    <w:rsid w:val="000B3F13"/>
    <w:rsid w:val="000B4288"/>
    <w:rsid w:val="000B59EE"/>
    <w:rsid w:val="000B60D5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053C"/>
    <w:rsid w:val="00212B7B"/>
    <w:rsid w:val="00212CA2"/>
    <w:rsid w:val="00213C71"/>
    <w:rsid w:val="00215539"/>
    <w:rsid w:val="002176B3"/>
    <w:rsid w:val="00221028"/>
    <w:rsid w:val="002219D5"/>
    <w:rsid w:val="00223369"/>
    <w:rsid w:val="00223B7B"/>
    <w:rsid w:val="00227585"/>
    <w:rsid w:val="002337A5"/>
    <w:rsid w:val="00233CCD"/>
    <w:rsid w:val="0023536B"/>
    <w:rsid w:val="00237769"/>
    <w:rsid w:val="00245E70"/>
    <w:rsid w:val="00254148"/>
    <w:rsid w:val="00255B32"/>
    <w:rsid w:val="00256E8E"/>
    <w:rsid w:val="002605D8"/>
    <w:rsid w:val="002643C8"/>
    <w:rsid w:val="00264F24"/>
    <w:rsid w:val="0026616C"/>
    <w:rsid w:val="00266171"/>
    <w:rsid w:val="00270F9F"/>
    <w:rsid w:val="002727A1"/>
    <w:rsid w:val="00272CBD"/>
    <w:rsid w:val="00275AF9"/>
    <w:rsid w:val="00277295"/>
    <w:rsid w:val="00280881"/>
    <w:rsid w:val="00281F46"/>
    <w:rsid w:val="00286A1C"/>
    <w:rsid w:val="00293591"/>
    <w:rsid w:val="002948A5"/>
    <w:rsid w:val="002A4055"/>
    <w:rsid w:val="002B0A7D"/>
    <w:rsid w:val="002B189F"/>
    <w:rsid w:val="002C1F31"/>
    <w:rsid w:val="002C230D"/>
    <w:rsid w:val="002C3500"/>
    <w:rsid w:val="002C78C4"/>
    <w:rsid w:val="002D2AAE"/>
    <w:rsid w:val="002D3823"/>
    <w:rsid w:val="002E0F48"/>
    <w:rsid w:val="002E2EAC"/>
    <w:rsid w:val="002E34DF"/>
    <w:rsid w:val="002F0F0D"/>
    <w:rsid w:val="002F2004"/>
    <w:rsid w:val="002F5073"/>
    <w:rsid w:val="002F68E5"/>
    <w:rsid w:val="00300303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456C"/>
    <w:rsid w:val="00336CC3"/>
    <w:rsid w:val="00336E49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7057C"/>
    <w:rsid w:val="00370FA8"/>
    <w:rsid w:val="00374CA9"/>
    <w:rsid w:val="003804B4"/>
    <w:rsid w:val="003804E7"/>
    <w:rsid w:val="00386176"/>
    <w:rsid w:val="0039039D"/>
    <w:rsid w:val="00392AFE"/>
    <w:rsid w:val="003930CF"/>
    <w:rsid w:val="00395445"/>
    <w:rsid w:val="00395D22"/>
    <w:rsid w:val="003A0E47"/>
    <w:rsid w:val="003A2062"/>
    <w:rsid w:val="003A5245"/>
    <w:rsid w:val="003A6EC8"/>
    <w:rsid w:val="003B0DD3"/>
    <w:rsid w:val="003B59F0"/>
    <w:rsid w:val="003C3826"/>
    <w:rsid w:val="003C3B8B"/>
    <w:rsid w:val="003C4BD8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62FE"/>
    <w:rsid w:val="00491A37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9B8"/>
    <w:rsid w:val="004D1F51"/>
    <w:rsid w:val="004D2592"/>
    <w:rsid w:val="004D25E7"/>
    <w:rsid w:val="004D3C65"/>
    <w:rsid w:val="004D3C6E"/>
    <w:rsid w:val="004E089D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058F"/>
    <w:rsid w:val="00523908"/>
    <w:rsid w:val="00526E65"/>
    <w:rsid w:val="005351DE"/>
    <w:rsid w:val="00535D82"/>
    <w:rsid w:val="005404DA"/>
    <w:rsid w:val="0054125A"/>
    <w:rsid w:val="0054250C"/>
    <w:rsid w:val="00542A49"/>
    <w:rsid w:val="00547508"/>
    <w:rsid w:val="005520B3"/>
    <w:rsid w:val="00552382"/>
    <w:rsid w:val="00552B2B"/>
    <w:rsid w:val="005575FE"/>
    <w:rsid w:val="005616D9"/>
    <w:rsid w:val="00563A00"/>
    <w:rsid w:val="0056781F"/>
    <w:rsid w:val="0057256D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4AE2"/>
    <w:rsid w:val="0066462E"/>
    <w:rsid w:val="00667F4B"/>
    <w:rsid w:val="00671FD4"/>
    <w:rsid w:val="00675B36"/>
    <w:rsid w:val="00676FC3"/>
    <w:rsid w:val="00677051"/>
    <w:rsid w:val="00677F87"/>
    <w:rsid w:val="0068107C"/>
    <w:rsid w:val="00685874"/>
    <w:rsid w:val="00686604"/>
    <w:rsid w:val="00686906"/>
    <w:rsid w:val="006920A4"/>
    <w:rsid w:val="006970C6"/>
    <w:rsid w:val="006A325C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49F2"/>
    <w:rsid w:val="007222F3"/>
    <w:rsid w:val="00723606"/>
    <w:rsid w:val="00723AF6"/>
    <w:rsid w:val="00725D07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71A4"/>
    <w:rsid w:val="007A3375"/>
    <w:rsid w:val="007A5BC1"/>
    <w:rsid w:val="007A5FD6"/>
    <w:rsid w:val="007B4FA2"/>
    <w:rsid w:val="007B6197"/>
    <w:rsid w:val="007C00BD"/>
    <w:rsid w:val="007C32DA"/>
    <w:rsid w:val="007D26DF"/>
    <w:rsid w:val="007D37D4"/>
    <w:rsid w:val="007D3877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B1F"/>
    <w:rsid w:val="00841175"/>
    <w:rsid w:val="00844E61"/>
    <w:rsid w:val="00845BC6"/>
    <w:rsid w:val="00845DC2"/>
    <w:rsid w:val="008477B0"/>
    <w:rsid w:val="0085098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2FFB"/>
    <w:rsid w:val="00893443"/>
    <w:rsid w:val="00896345"/>
    <w:rsid w:val="00896923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52B5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6DA1"/>
    <w:rsid w:val="009123D3"/>
    <w:rsid w:val="009139F7"/>
    <w:rsid w:val="00920099"/>
    <w:rsid w:val="00920AE8"/>
    <w:rsid w:val="00925BFE"/>
    <w:rsid w:val="00926637"/>
    <w:rsid w:val="00931F28"/>
    <w:rsid w:val="00931F34"/>
    <w:rsid w:val="00932569"/>
    <w:rsid w:val="00940B95"/>
    <w:rsid w:val="00942BFC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A7EC0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623"/>
    <w:rsid w:val="00A0011C"/>
    <w:rsid w:val="00A018EB"/>
    <w:rsid w:val="00A04148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73D1"/>
    <w:rsid w:val="00A57898"/>
    <w:rsid w:val="00A57AA2"/>
    <w:rsid w:val="00A62C75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0E03"/>
    <w:rsid w:val="00AA2ACF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4060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6557"/>
    <w:rsid w:val="00B26A5D"/>
    <w:rsid w:val="00B31B09"/>
    <w:rsid w:val="00B379FE"/>
    <w:rsid w:val="00B52474"/>
    <w:rsid w:val="00B52C30"/>
    <w:rsid w:val="00B577F4"/>
    <w:rsid w:val="00B61527"/>
    <w:rsid w:val="00B63035"/>
    <w:rsid w:val="00B66783"/>
    <w:rsid w:val="00B67EA5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5AE7"/>
    <w:rsid w:val="00BA5BA9"/>
    <w:rsid w:val="00BC0FA5"/>
    <w:rsid w:val="00BC45BF"/>
    <w:rsid w:val="00BC4781"/>
    <w:rsid w:val="00BD3D35"/>
    <w:rsid w:val="00BD3E15"/>
    <w:rsid w:val="00BD4C66"/>
    <w:rsid w:val="00BE00EF"/>
    <w:rsid w:val="00BE0D68"/>
    <w:rsid w:val="00BE0D8B"/>
    <w:rsid w:val="00BF18E9"/>
    <w:rsid w:val="00BF4C42"/>
    <w:rsid w:val="00BF5039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279D"/>
    <w:rsid w:val="00C32BD2"/>
    <w:rsid w:val="00C3429F"/>
    <w:rsid w:val="00C35FB6"/>
    <w:rsid w:val="00C406D9"/>
    <w:rsid w:val="00C466C9"/>
    <w:rsid w:val="00C4699E"/>
    <w:rsid w:val="00C477E2"/>
    <w:rsid w:val="00C51A28"/>
    <w:rsid w:val="00C53E9B"/>
    <w:rsid w:val="00C54F85"/>
    <w:rsid w:val="00C56C3D"/>
    <w:rsid w:val="00C65229"/>
    <w:rsid w:val="00C703AA"/>
    <w:rsid w:val="00C77731"/>
    <w:rsid w:val="00C80E8F"/>
    <w:rsid w:val="00C81943"/>
    <w:rsid w:val="00C87C20"/>
    <w:rsid w:val="00C87D7A"/>
    <w:rsid w:val="00C93A55"/>
    <w:rsid w:val="00C95A8D"/>
    <w:rsid w:val="00C95F64"/>
    <w:rsid w:val="00CA07C2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7566"/>
    <w:rsid w:val="00D00914"/>
    <w:rsid w:val="00D00D9A"/>
    <w:rsid w:val="00D0126F"/>
    <w:rsid w:val="00D03128"/>
    <w:rsid w:val="00D04A27"/>
    <w:rsid w:val="00D04FB7"/>
    <w:rsid w:val="00D14992"/>
    <w:rsid w:val="00D20125"/>
    <w:rsid w:val="00D20A5D"/>
    <w:rsid w:val="00D20B00"/>
    <w:rsid w:val="00D23789"/>
    <w:rsid w:val="00D250D6"/>
    <w:rsid w:val="00D275F1"/>
    <w:rsid w:val="00D30EE6"/>
    <w:rsid w:val="00D317D8"/>
    <w:rsid w:val="00D32C81"/>
    <w:rsid w:val="00D32F8F"/>
    <w:rsid w:val="00D33C24"/>
    <w:rsid w:val="00D3662E"/>
    <w:rsid w:val="00D42CF0"/>
    <w:rsid w:val="00D453DE"/>
    <w:rsid w:val="00D45C73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688"/>
    <w:rsid w:val="00D73818"/>
    <w:rsid w:val="00D85290"/>
    <w:rsid w:val="00D91D5D"/>
    <w:rsid w:val="00D933DE"/>
    <w:rsid w:val="00D960F2"/>
    <w:rsid w:val="00DB223E"/>
    <w:rsid w:val="00DB2270"/>
    <w:rsid w:val="00DB5EA8"/>
    <w:rsid w:val="00DB6660"/>
    <w:rsid w:val="00DB6B8F"/>
    <w:rsid w:val="00DC0F14"/>
    <w:rsid w:val="00DC455D"/>
    <w:rsid w:val="00DD1F07"/>
    <w:rsid w:val="00DD53E5"/>
    <w:rsid w:val="00DE2B90"/>
    <w:rsid w:val="00DE3020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6156F"/>
    <w:rsid w:val="00E61826"/>
    <w:rsid w:val="00E6349D"/>
    <w:rsid w:val="00E71BC9"/>
    <w:rsid w:val="00E73309"/>
    <w:rsid w:val="00E74CCF"/>
    <w:rsid w:val="00E77EF6"/>
    <w:rsid w:val="00E801F4"/>
    <w:rsid w:val="00E8190B"/>
    <w:rsid w:val="00E82A24"/>
    <w:rsid w:val="00E913A5"/>
    <w:rsid w:val="00E92A5B"/>
    <w:rsid w:val="00E94B6F"/>
    <w:rsid w:val="00EA1F7E"/>
    <w:rsid w:val="00EB02AC"/>
    <w:rsid w:val="00EB154D"/>
    <w:rsid w:val="00EB21AC"/>
    <w:rsid w:val="00EB4544"/>
    <w:rsid w:val="00EB64FA"/>
    <w:rsid w:val="00EC00C6"/>
    <w:rsid w:val="00EC2E11"/>
    <w:rsid w:val="00EC553E"/>
    <w:rsid w:val="00ED162E"/>
    <w:rsid w:val="00ED2EF3"/>
    <w:rsid w:val="00ED7460"/>
    <w:rsid w:val="00EE3934"/>
    <w:rsid w:val="00EE587F"/>
    <w:rsid w:val="00EF3E37"/>
    <w:rsid w:val="00EF4526"/>
    <w:rsid w:val="00F07179"/>
    <w:rsid w:val="00F11FD7"/>
    <w:rsid w:val="00F12629"/>
    <w:rsid w:val="00F164D7"/>
    <w:rsid w:val="00F173B9"/>
    <w:rsid w:val="00F2540F"/>
    <w:rsid w:val="00F26578"/>
    <w:rsid w:val="00F3359E"/>
    <w:rsid w:val="00F33A78"/>
    <w:rsid w:val="00F33AC5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34FB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37B0"/>
    <w:rsid w:val="00FA5C30"/>
    <w:rsid w:val="00FC202F"/>
    <w:rsid w:val="00FC43C6"/>
    <w:rsid w:val="00FD3079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FA37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FA37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88FF-0BE2-4C36-8AAD-C090C1E9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1353</Words>
  <Characters>347</Characters>
  <Application>Microsoft Office Word</Application>
  <DocSecurity>0</DocSecurity>
  <Lines>2</Lines>
  <Paragraphs>3</Paragraphs>
  <ScaleCrop>false</ScaleCrop>
  <Company>CMT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中正台文</cp:lastModifiedBy>
  <cp:revision>3</cp:revision>
  <cp:lastPrinted>2014-05-28T09:46:00Z</cp:lastPrinted>
  <dcterms:created xsi:type="dcterms:W3CDTF">2020-05-05T08:37:00Z</dcterms:created>
  <dcterms:modified xsi:type="dcterms:W3CDTF">2020-12-04T02:32:00Z</dcterms:modified>
</cp:coreProperties>
</file>