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035C" w:rsidRPr="001D6365" w:rsidRDefault="0054035C" w:rsidP="0054035C">
      <w:pPr>
        <w:spacing w:before="0" w:beforeAutospacing="0" w:line="240" w:lineRule="atLeast"/>
        <w:ind w:leftChars="0" w:left="0"/>
        <w:jc w:val="center"/>
        <w:rPr>
          <w:rFonts w:ascii="Microsoft JhengHei" w:eastAsia="Microsoft JhengHei" w:hAnsi="Microsoft JhengHei" w:cs="PMingLiU"/>
          <w:b/>
          <w:color w:val="000000" w:themeColor="text1"/>
          <w:sz w:val="44"/>
          <w:szCs w:val="44"/>
        </w:rPr>
      </w:pPr>
      <w:r w:rsidRPr="001D6365">
        <w:rPr>
          <w:rFonts w:ascii="Microsoft JhengHei" w:eastAsia="Microsoft JhengHei" w:hAnsi="Microsoft JhengHei" w:cs="PMingLiU" w:hint="eastAsia"/>
          <w:b/>
          <w:color w:val="000000" w:themeColor="text1"/>
          <w:sz w:val="44"/>
          <w:szCs w:val="44"/>
        </w:rPr>
        <w:t>國立</w:t>
      </w:r>
      <w:r w:rsidRPr="001D6365">
        <w:rPr>
          <w:rFonts w:ascii="Microsoft JhengHei" w:eastAsia="Microsoft JhengHei" w:hAnsi="Microsoft JhengHei" w:cs="PMingLiU"/>
          <w:b/>
          <w:color w:val="000000" w:themeColor="text1"/>
          <w:sz w:val="44"/>
          <w:szCs w:val="44"/>
        </w:rPr>
        <w:t>中正大學課程大綱</w:t>
      </w:r>
    </w:p>
    <w:p w:rsidR="0054035C" w:rsidRPr="001D6365" w:rsidRDefault="0054035C" w:rsidP="0054035C">
      <w:pPr>
        <w:snapToGrid w:val="0"/>
        <w:spacing w:before="0" w:beforeAutospacing="0" w:line="240" w:lineRule="atLeast"/>
        <w:ind w:leftChars="0" w:left="0"/>
        <w:jc w:val="center"/>
        <w:rPr>
          <w:rFonts w:ascii="Microsoft JhengHei" w:eastAsia="Microsoft JhengHei" w:hAnsi="Microsoft JhengHei"/>
          <w:b/>
          <w:color w:val="000000" w:themeColor="text1"/>
          <w:sz w:val="28"/>
          <w:szCs w:val="28"/>
        </w:rPr>
      </w:pPr>
      <w:r w:rsidRPr="001D6365">
        <w:rPr>
          <w:rFonts w:ascii="Microsoft JhengHei" w:eastAsia="Microsoft JhengHei" w:hAnsi="Microsoft JhengHei"/>
          <w:b/>
          <w:color w:val="000000" w:themeColor="text1"/>
          <w:sz w:val="28"/>
          <w:szCs w:val="28"/>
        </w:rPr>
        <w:t>National Chung Cheng University Syllabus</w:t>
      </w:r>
    </w:p>
    <w:tbl>
      <w:tblPr>
        <w:tblW w:w="507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2188"/>
        <w:gridCol w:w="3436"/>
        <w:gridCol w:w="33"/>
        <w:gridCol w:w="2273"/>
        <w:gridCol w:w="2978"/>
      </w:tblGrid>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課號</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course code</w:t>
            </w:r>
          </w:p>
        </w:tc>
        <w:tc>
          <w:tcPr>
            <w:tcW w:w="1575" w:type="pct"/>
            <w:tcBorders>
              <w:top w:val="outset" w:sz="6" w:space="0" w:color="000000"/>
              <w:left w:val="outset" w:sz="6" w:space="0" w:color="000000"/>
              <w:bottom w:val="outset" w:sz="6" w:space="0" w:color="000000"/>
              <w:right w:val="outset" w:sz="6" w:space="0" w:color="auto"/>
            </w:tcBorders>
            <w:vAlign w:val="center"/>
          </w:tcPr>
          <w:p w:rsidR="0054035C" w:rsidRPr="001D6365" w:rsidRDefault="0054035C" w:rsidP="0081739A">
            <w:pPr>
              <w:spacing w:before="0" w:beforeAutospacing="0" w:line="320" w:lineRule="exact"/>
              <w:ind w:firstLineChars="100" w:firstLine="240"/>
              <w:rPr>
                <w:rFonts w:eastAsia="Microsoft JhengHei"/>
                <w:color w:val="000000" w:themeColor="text1"/>
              </w:rPr>
            </w:pPr>
          </w:p>
        </w:tc>
        <w:tc>
          <w:tcPr>
            <w:tcW w:w="1057" w:type="pct"/>
            <w:gridSpan w:val="2"/>
            <w:tcBorders>
              <w:top w:val="outset" w:sz="6" w:space="0" w:color="000000"/>
              <w:left w:val="single" w:sz="8" w:space="0" w:color="auto"/>
              <w:bottom w:val="outset" w:sz="6" w:space="0" w:color="000000"/>
              <w:right w:val="single" w:sz="8" w:space="0" w:color="auto"/>
            </w:tcBorders>
            <w:vAlign w:val="center"/>
          </w:tcPr>
          <w:p w:rsidR="0054035C" w:rsidRPr="001D6365" w:rsidRDefault="0054035C" w:rsidP="0081739A">
            <w:pPr>
              <w:spacing w:before="0" w:beforeAutospacing="0" w:line="320" w:lineRule="exact"/>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全英文授課</w:t>
            </w:r>
          </w:p>
          <w:p w:rsidR="0054035C" w:rsidRPr="001D6365" w:rsidRDefault="0054035C" w:rsidP="0081739A">
            <w:pPr>
              <w:spacing w:before="0" w:beforeAutospacing="0" w:line="320" w:lineRule="exact"/>
              <w:jc w:val="center"/>
              <w:rPr>
                <w:rFonts w:ascii="Times New Roman" w:eastAsia="Microsoft JhengHei" w:hAnsi="Times New Roman"/>
                <w:color w:val="000000" w:themeColor="text1"/>
              </w:rPr>
            </w:pPr>
            <w:r w:rsidRPr="001D6365">
              <w:rPr>
                <w:rFonts w:ascii="Times New Roman" w:eastAsia="Microsoft JhengHei" w:hAnsi="Times New Roman"/>
                <w:b/>
                <w:color w:val="000000" w:themeColor="text1"/>
              </w:rPr>
              <w:t>EMI</w:t>
            </w:r>
          </w:p>
        </w:tc>
        <w:tc>
          <w:tcPr>
            <w:tcW w:w="1365" w:type="pct"/>
            <w:tcBorders>
              <w:top w:val="outset" w:sz="6" w:space="0" w:color="000000"/>
              <w:left w:val="outset" w:sz="6" w:space="0" w:color="auto"/>
              <w:bottom w:val="outset" w:sz="6" w:space="0" w:color="000000"/>
              <w:right w:val="outset" w:sz="6" w:space="0" w:color="000000"/>
            </w:tcBorders>
            <w:vAlign w:val="center"/>
          </w:tcPr>
          <w:p w:rsidR="0054035C" w:rsidRPr="001D6365" w:rsidRDefault="0054035C" w:rsidP="0081739A">
            <w:pPr>
              <w:spacing w:line="320" w:lineRule="exact"/>
              <w:ind w:firstLineChars="100" w:firstLine="240"/>
              <w:rPr>
                <w:rFonts w:ascii="Microsoft JhengHei" w:eastAsia="Microsoft JhengHei" w:hAnsi="Microsoft JhengHei"/>
                <w:color w:val="000000" w:themeColor="text1"/>
              </w:rPr>
            </w:pPr>
            <w:r w:rsidRPr="001D6365">
              <w:rPr>
                <w:rFonts w:ascii="PMingLiU" w:hAnsi="PMingLiU"/>
                <w:color w:val="000000" w:themeColor="text1"/>
              </w:rPr>
              <w:t>□</w:t>
            </w:r>
            <w:r w:rsidRPr="001D6365">
              <w:rPr>
                <w:rFonts w:ascii="Microsoft JhengHei" w:eastAsia="Microsoft JhengHei" w:hAnsi="Microsoft JhengHei"/>
                <w:color w:val="000000" w:themeColor="text1"/>
              </w:rPr>
              <w:t xml:space="preserve">是      </w:t>
            </w:r>
            <w:r w:rsidR="00651FC7" w:rsidRPr="001D6365">
              <w:rPr>
                <w:rFonts w:ascii="Apple Color Emoji" w:hAnsi="Apple Color Emoji" w:cs="Apple Color Emoji"/>
                <w:color w:val="000000" w:themeColor="text1"/>
              </w:rPr>
              <w:t>☑</w:t>
            </w:r>
            <w:r w:rsidRPr="001D6365">
              <w:rPr>
                <w:rFonts w:ascii="Microsoft JhengHei" w:eastAsia="Microsoft JhengHei" w:hAnsi="Microsoft JhengHei"/>
                <w:color w:val="000000" w:themeColor="text1"/>
              </w:rPr>
              <w:t>否</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課程類別</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lang w:eastAsia="zh-TW"/>
              </w:rPr>
            </w:pPr>
            <w:r w:rsidRPr="001D6365">
              <w:rPr>
                <w:rFonts w:ascii="Times New Roman" w:eastAsia="Microsoft JhengHei" w:hAnsi="Times New Roman"/>
                <w:b/>
                <w:color w:val="000000" w:themeColor="text1"/>
                <w:lang w:eastAsia="zh-TW"/>
              </w:rPr>
              <w:t>course type</w:t>
            </w: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54035C" w:rsidRPr="001D6365" w:rsidRDefault="002D3484" w:rsidP="0081739A">
            <w:pPr>
              <w:spacing w:before="0" w:beforeAutospacing="0" w:line="320" w:lineRule="exact"/>
              <w:ind w:leftChars="0" w:left="0" w:firstLineChars="100" w:firstLine="240"/>
              <w:rPr>
                <w:rFonts w:ascii="Times New Roman" w:eastAsia="DFKai-SB" w:hAnsi="Times New Roman"/>
                <w:color w:val="000000" w:themeColor="text1"/>
                <w:szCs w:val="24"/>
                <w:lang w:eastAsia="zh-TW"/>
              </w:rPr>
            </w:pPr>
            <w:r w:rsidRPr="001D6365">
              <w:rPr>
                <w:rFonts w:ascii="Apple Color Emoji" w:hAnsi="Apple Color Emoji" w:cs="Apple Color Emoji"/>
                <w:color w:val="000000" w:themeColor="text1"/>
              </w:rPr>
              <w:t>☑</w:t>
            </w:r>
            <w:r w:rsidR="0054035C" w:rsidRPr="001D6365">
              <w:rPr>
                <w:rFonts w:ascii="PMingLiU" w:hAnsi="PMingLiU"/>
                <w:color w:val="000000" w:themeColor="text1"/>
              </w:rPr>
              <w:t>1</w:t>
            </w:r>
            <w:r w:rsidR="0054035C" w:rsidRPr="001D6365">
              <w:rPr>
                <w:rFonts w:ascii="Times New Roman" w:eastAsia="DFKai-SB" w:hAnsi="Times New Roman"/>
                <w:color w:val="000000" w:themeColor="text1"/>
                <w:spacing w:val="-4"/>
                <w:szCs w:val="24"/>
              </w:rPr>
              <w:t>資訊科技</w:t>
            </w:r>
            <w:r w:rsidR="0054035C" w:rsidRPr="001D6365">
              <w:rPr>
                <w:rFonts w:ascii="Times New Roman" w:eastAsia="DFKai-SB" w:hAnsi="Times New Roman" w:hint="eastAsia"/>
                <w:color w:val="000000" w:themeColor="text1"/>
                <w:szCs w:val="24"/>
              </w:rPr>
              <w:t>課程</w:t>
            </w:r>
            <w:r w:rsidR="0054035C" w:rsidRPr="001D6365">
              <w:rPr>
                <w:rFonts w:ascii="Times New Roman" w:eastAsia="DFKai-SB" w:hAnsi="Times New Roman" w:hint="eastAsia"/>
                <w:color w:val="000000" w:themeColor="text1"/>
                <w:spacing w:val="-4"/>
                <w:szCs w:val="24"/>
                <w:lang w:eastAsia="zh-TW"/>
              </w:rPr>
              <w:t xml:space="preserve"> </w:t>
            </w:r>
            <w:r w:rsidR="0054035C" w:rsidRPr="001D6365">
              <w:rPr>
                <w:rFonts w:ascii="Times New Roman" w:eastAsia="DFKai-SB" w:hAnsi="Times New Roman"/>
                <w:color w:val="000000" w:themeColor="text1"/>
                <w:spacing w:val="-4"/>
                <w:szCs w:val="24"/>
                <w:lang w:eastAsia="zh-TW"/>
              </w:rPr>
              <w:t xml:space="preserve">   </w:t>
            </w:r>
            <w:r w:rsidR="0054035C" w:rsidRPr="001D6365">
              <w:rPr>
                <w:rFonts w:ascii="PMingLiU" w:hAnsi="PMingLiU"/>
                <w:color w:val="000000" w:themeColor="text1"/>
              </w:rPr>
              <w:t>□2</w:t>
            </w:r>
            <w:r w:rsidR="0054035C" w:rsidRPr="001D6365">
              <w:rPr>
                <w:rFonts w:ascii="Times New Roman" w:eastAsia="DFKai-SB" w:hAnsi="Times New Roman"/>
                <w:color w:val="000000" w:themeColor="text1"/>
                <w:spacing w:val="-4"/>
                <w:szCs w:val="24"/>
              </w:rPr>
              <w:t>人文關懷</w:t>
            </w:r>
            <w:r w:rsidR="0054035C" w:rsidRPr="001D6365">
              <w:rPr>
                <w:rFonts w:ascii="Times New Roman" w:eastAsia="DFKai-SB" w:hAnsi="Times New Roman" w:hint="eastAsia"/>
                <w:color w:val="000000" w:themeColor="text1"/>
                <w:szCs w:val="24"/>
              </w:rPr>
              <w:t>課程</w:t>
            </w:r>
            <w:r w:rsidR="0054035C" w:rsidRPr="001D6365">
              <w:rPr>
                <w:rFonts w:ascii="Times New Roman" w:eastAsia="DFKai-SB" w:hAnsi="Times New Roman" w:hint="eastAsia"/>
                <w:color w:val="000000" w:themeColor="text1"/>
                <w:spacing w:val="-4"/>
                <w:szCs w:val="24"/>
                <w:lang w:eastAsia="zh-TW"/>
              </w:rPr>
              <w:t xml:space="preserve"> </w:t>
            </w:r>
            <w:r w:rsidR="0054035C" w:rsidRPr="001D6365">
              <w:rPr>
                <w:rFonts w:ascii="Times New Roman" w:eastAsia="DFKai-SB" w:hAnsi="Times New Roman"/>
                <w:color w:val="000000" w:themeColor="text1"/>
                <w:spacing w:val="-4"/>
                <w:szCs w:val="24"/>
                <w:lang w:eastAsia="zh-TW"/>
              </w:rPr>
              <w:t xml:space="preserve">  </w:t>
            </w:r>
            <w:r w:rsidR="004B2860" w:rsidRPr="001D6365">
              <w:rPr>
                <w:rFonts w:ascii="Apple Color Emoji" w:hAnsi="Apple Color Emoji" w:cs="Apple Color Emoji"/>
                <w:color w:val="000000" w:themeColor="text1"/>
              </w:rPr>
              <w:t>☑</w:t>
            </w:r>
            <w:r w:rsidR="0054035C" w:rsidRPr="001D6365">
              <w:rPr>
                <w:rFonts w:ascii="PMingLiU" w:hAnsi="PMingLiU"/>
                <w:color w:val="000000" w:themeColor="text1"/>
              </w:rPr>
              <w:t>3</w:t>
            </w:r>
            <w:r w:rsidR="0054035C" w:rsidRPr="001D6365">
              <w:rPr>
                <w:rFonts w:ascii="Times New Roman" w:eastAsia="DFKai-SB" w:hAnsi="Times New Roman" w:hint="eastAsia"/>
                <w:color w:val="000000" w:themeColor="text1"/>
                <w:szCs w:val="24"/>
              </w:rPr>
              <w:t>跨領域課程</w:t>
            </w:r>
            <w:r w:rsidR="0054035C" w:rsidRPr="001D6365">
              <w:rPr>
                <w:rFonts w:ascii="Times New Roman" w:eastAsia="DFKai-SB" w:hAnsi="Times New Roman" w:hint="eastAsia"/>
                <w:color w:val="000000" w:themeColor="text1"/>
                <w:szCs w:val="24"/>
                <w:lang w:eastAsia="zh-TW"/>
              </w:rPr>
              <w:t xml:space="preserve"> </w:t>
            </w:r>
            <w:r w:rsidR="0054035C" w:rsidRPr="001D6365">
              <w:rPr>
                <w:rFonts w:ascii="Times New Roman" w:eastAsia="DFKai-SB" w:hAnsi="Times New Roman"/>
                <w:color w:val="000000" w:themeColor="text1"/>
                <w:szCs w:val="24"/>
                <w:lang w:eastAsia="zh-TW"/>
              </w:rPr>
              <w:t xml:space="preserve"> </w:t>
            </w:r>
            <w:r w:rsidR="0054035C" w:rsidRPr="001D6365">
              <w:rPr>
                <w:rFonts w:ascii="PMingLiU" w:hAnsi="PMingLiU"/>
                <w:color w:val="000000" w:themeColor="text1"/>
              </w:rPr>
              <w:t>□4</w:t>
            </w:r>
            <w:r w:rsidR="0054035C" w:rsidRPr="001D6365">
              <w:rPr>
                <w:rFonts w:ascii="Times New Roman" w:eastAsia="DFKai-SB" w:hAnsi="Times New Roman" w:hint="eastAsia"/>
                <w:color w:val="000000" w:themeColor="text1"/>
              </w:rPr>
              <w:t>競賽</w:t>
            </w:r>
            <w:r w:rsidR="0054035C" w:rsidRPr="001D6365">
              <w:rPr>
                <w:rFonts w:ascii="Times New Roman" w:eastAsia="DFKai-SB" w:hAnsi="Times New Roman" w:hint="eastAsia"/>
                <w:color w:val="000000" w:themeColor="text1"/>
                <w:szCs w:val="24"/>
              </w:rPr>
              <w:t>專題</w:t>
            </w:r>
          </w:p>
          <w:p w:rsidR="0054035C" w:rsidRPr="001D6365" w:rsidRDefault="0054035C" w:rsidP="0081739A">
            <w:pPr>
              <w:spacing w:before="0" w:beforeAutospacing="0" w:line="320" w:lineRule="exact"/>
              <w:ind w:leftChars="0" w:left="0" w:firstLineChars="100" w:firstLine="240"/>
              <w:rPr>
                <w:rFonts w:ascii="Times New Roman" w:eastAsia="Microsoft JhengHei" w:hAnsi="Times New Roman"/>
                <w:color w:val="000000" w:themeColor="text1"/>
              </w:rPr>
            </w:pPr>
            <w:r w:rsidRPr="001D6365">
              <w:rPr>
                <w:rFonts w:ascii="PMingLiU" w:hAnsi="PMingLiU"/>
                <w:color w:val="000000" w:themeColor="text1"/>
              </w:rPr>
              <w:t>□5</w:t>
            </w:r>
            <w:r w:rsidRPr="001D6365">
              <w:rPr>
                <w:rFonts w:ascii="Times New Roman" w:eastAsia="DFKai-SB" w:hAnsi="Times New Roman" w:hint="eastAsia"/>
                <w:color w:val="000000" w:themeColor="text1"/>
                <w:szCs w:val="24"/>
              </w:rPr>
              <w:t>問題導向課程</w:t>
            </w:r>
            <w:r w:rsidRPr="001D6365">
              <w:rPr>
                <w:rFonts w:ascii="Times New Roman" w:eastAsia="DFKai-SB" w:hAnsi="Times New Roman" w:hint="eastAsia"/>
                <w:color w:val="000000" w:themeColor="text1"/>
                <w:szCs w:val="24"/>
                <w:lang w:eastAsia="zh-TW"/>
              </w:rPr>
              <w:t xml:space="preserve"> </w:t>
            </w:r>
            <w:r w:rsidRPr="001D6365">
              <w:rPr>
                <w:rFonts w:ascii="Times New Roman" w:eastAsia="DFKai-SB" w:hAnsi="Times New Roman"/>
                <w:color w:val="000000" w:themeColor="text1"/>
                <w:szCs w:val="24"/>
                <w:lang w:eastAsia="zh-TW"/>
              </w:rPr>
              <w:t xml:space="preserve">  </w:t>
            </w:r>
            <w:r w:rsidR="002D3484" w:rsidRPr="001D6365">
              <w:rPr>
                <w:rFonts w:ascii="Apple Color Emoji" w:hAnsi="Apple Color Emoji" w:cs="Apple Color Emoji"/>
                <w:color w:val="000000" w:themeColor="text1"/>
              </w:rPr>
              <w:t>☑</w:t>
            </w:r>
            <w:r w:rsidRPr="001D6365">
              <w:rPr>
                <w:rFonts w:ascii="PMingLiU" w:hAnsi="PMingLiU"/>
                <w:color w:val="000000" w:themeColor="text1"/>
              </w:rPr>
              <w:t>6</w:t>
            </w:r>
            <w:r w:rsidRPr="001D6365">
              <w:rPr>
                <w:rFonts w:ascii="Times New Roman" w:eastAsia="DFKai-SB" w:hAnsi="Times New Roman"/>
                <w:color w:val="000000" w:themeColor="text1"/>
                <w:szCs w:val="24"/>
                <w:lang w:eastAsia="zh-TW"/>
              </w:rPr>
              <w:t>專</w:t>
            </w:r>
            <w:r w:rsidR="002D3484" w:rsidRPr="001D6365">
              <w:rPr>
                <w:rFonts w:ascii="Times New Roman" w:eastAsia="DFKai-SB" w:hAnsi="Times New Roman" w:hint="eastAsia"/>
                <w:color w:val="000000" w:themeColor="text1"/>
                <w:szCs w:val="24"/>
                <w:lang w:eastAsia="zh-TW"/>
              </w:rPr>
              <w:t>題</w:t>
            </w:r>
            <w:r w:rsidRPr="001D6365">
              <w:rPr>
                <w:rFonts w:ascii="Times New Roman" w:eastAsia="DFKai-SB" w:hAnsi="Times New Roman"/>
                <w:color w:val="000000" w:themeColor="text1"/>
                <w:szCs w:val="24"/>
                <w:lang w:eastAsia="zh-TW"/>
              </w:rPr>
              <w:t>導</w:t>
            </w:r>
            <w:r w:rsidRPr="001D6365">
              <w:rPr>
                <w:rFonts w:ascii="Times New Roman" w:eastAsia="DFKai-SB" w:hAnsi="Times New Roman" w:hint="eastAsia"/>
                <w:color w:val="000000" w:themeColor="text1"/>
                <w:szCs w:val="24"/>
              </w:rPr>
              <w:t>向課程</w:t>
            </w:r>
            <w:r w:rsidRPr="001D6365">
              <w:rPr>
                <w:rFonts w:ascii="Times New Roman" w:eastAsia="DFKai-SB" w:hAnsi="Times New Roman" w:hint="eastAsia"/>
                <w:color w:val="000000" w:themeColor="text1"/>
                <w:szCs w:val="24"/>
                <w:lang w:eastAsia="zh-TW"/>
              </w:rPr>
              <w:t xml:space="preserve"> </w:t>
            </w:r>
            <w:r w:rsidRPr="001D6365">
              <w:rPr>
                <w:rFonts w:ascii="Times New Roman" w:eastAsia="DFKai-SB" w:hAnsi="Times New Roman"/>
                <w:color w:val="000000" w:themeColor="text1"/>
                <w:szCs w:val="24"/>
                <w:lang w:eastAsia="zh-TW"/>
              </w:rPr>
              <w:t xml:space="preserve">  </w:t>
            </w:r>
            <w:r w:rsidRPr="001D6365">
              <w:rPr>
                <w:rFonts w:ascii="PMingLiU" w:hAnsi="PMingLiU"/>
                <w:color w:val="000000" w:themeColor="text1"/>
              </w:rPr>
              <w:t>□7</w:t>
            </w:r>
            <w:r w:rsidRPr="001D6365">
              <w:rPr>
                <w:rFonts w:ascii="Times New Roman" w:eastAsia="DFKai-SB" w:hAnsi="Times New Roman" w:hint="eastAsia"/>
                <w:color w:val="000000" w:themeColor="text1"/>
                <w:szCs w:val="24"/>
              </w:rPr>
              <w:t>總整課程</w:t>
            </w:r>
            <w:r w:rsidRPr="001D6365">
              <w:rPr>
                <w:rFonts w:ascii="Times New Roman" w:eastAsia="DFKai-SB" w:hAnsi="Times New Roman" w:hint="eastAsia"/>
                <w:color w:val="000000" w:themeColor="text1"/>
                <w:szCs w:val="24"/>
                <w:lang w:eastAsia="zh-TW"/>
              </w:rPr>
              <w:t xml:space="preserve"> </w:t>
            </w:r>
            <w:r w:rsidRPr="001D6365">
              <w:rPr>
                <w:rFonts w:ascii="Times New Roman" w:eastAsia="DFKai-SB" w:hAnsi="Times New Roman"/>
                <w:color w:val="000000" w:themeColor="text1"/>
                <w:szCs w:val="24"/>
                <w:lang w:eastAsia="zh-TW"/>
              </w:rPr>
              <w:t xml:space="preserve">   </w:t>
            </w:r>
            <w:r w:rsidRPr="001D6365">
              <w:rPr>
                <w:rFonts w:ascii="PMingLiU" w:hAnsi="PMingLiU"/>
                <w:color w:val="000000" w:themeColor="text1"/>
              </w:rPr>
              <w:t>□8</w:t>
            </w:r>
            <w:r w:rsidRPr="001D6365">
              <w:rPr>
                <w:rFonts w:ascii="Times New Roman" w:eastAsia="DFKai-SB" w:hAnsi="Times New Roman" w:hint="eastAsia"/>
                <w:bCs/>
                <w:color w:val="000000" w:themeColor="text1"/>
                <w:kern w:val="24"/>
                <w:szCs w:val="24"/>
              </w:rPr>
              <w:t>實作</w:t>
            </w:r>
            <w:r w:rsidRPr="001D6365">
              <w:rPr>
                <w:rFonts w:ascii="Times New Roman" w:eastAsia="DFKai-SB" w:hAnsi="Times New Roman" w:hint="eastAsia"/>
                <w:color w:val="000000" w:themeColor="text1"/>
                <w:szCs w:val="24"/>
              </w:rPr>
              <w:t>課程</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課程名稱（中文）</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Chinese course name</w:t>
            </w: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54035C" w:rsidRPr="001D6365" w:rsidRDefault="002D3484" w:rsidP="0081739A">
            <w:pPr>
              <w:spacing w:before="0" w:beforeAutospacing="0" w:line="320" w:lineRule="exact"/>
              <w:ind w:firstLineChars="100" w:firstLine="240"/>
              <w:rPr>
                <w:rFonts w:ascii="Times New Roman" w:eastAsia="Microsoft JhengHei" w:hAnsi="Times New Roman"/>
                <w:color w:val="000000" w:themeColor="text1"/>
                <w:lang w:eastAsia="zh-TW"/>
              </w:rPr>
            </w:pPr>
            <w:r w:rsidRPr="001D6365">
              <w:rPr>
                <w:rFonts w:ascii="Times New Roman" w:eastAsia="Microsoft JhengHei" w:hAnsi="Times New Roman"/>
                <w:color w:val="000000" w:themeColor="text1"/>
              </w:rPr>
              <w:t>AI</w:t>
            </w:r>
            <w:r w:rsidRPr="001D6365">
              <w:rPr>
                <w:rFonts w:ascii="Times New Roman" w:eastAsia="Microsoft JhengHei" w:hAnsi="Times New Roman"/>
                <w:color w:val="000000" w:themeColor="text1"/>
              </w:rPr>
              <w:t>時代的語言與認知</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課程名稱（英文）</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English course name</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54035C" w:rsidRPr="001D6365" w:rsidRDefault="003D5791" w:rsidP="0081739A">
            <w:pPr>
              <w:spacing w:before="0" w:beforeAutospacing="0" w:line="320" w:lineRule="exact"/>
              <w:ind w:firstLineChars="100" w:firstLine="240"/>
              <w:rPr>
                <w:rFonts w:ascii="Times New Roman" w:eastAsia="Microsoft JhengHei" w:hAnsi="Times New Roman"/>
                <w:color w:val="000000" w:themeColor="text1"/>
                <w:lang w:eastAsia="zh-TW"/>
              </w:rPr>
            </w:pPr>
            <w:r w:rsidRPr="001D6365">
              <w:rPr>
                <w:rFonts w:ascii="Times New Roman" w:eastAsia="Microsoft JhengHei" w:hAnsi="Times New Roman"/>
                <w:color w:val="000000" w:themeColor="text1"/>
              </w:rPr>
              <w:t xml:space="preserve">Language and </w:t>
            </w:r>
            <w:r w:rsidR="00680C23">
              <w:rPr>
                <w:rFonts w:ascii="Times New Roman" w:eastAsia="Microsoft JhengHei" w:hAnsi="Times New Roman"/>
                <w:color w:val="000000" w:themeColor="text1"/>
              </w:rPr>
              <w:t>Cognition</w:t>
            </w:r>
            <w:r w:rsidRPr="001D6365">
              <w:rPr>
                <w:rFonts w:ascii="Times New Roman" w:eastAsia="Microsoft JhengHei" w:hAnsi="Times New Roman"/>
                <w:color w:val="000000" w:themeColor="text1"/>
              </w:rPr>
              <w:t xml:space="preserve"> i</w:t>
            </w:r>
            <w:r w:rsidR="002D3484" w:rsidRPr="001D6365">
              <w:rPr>
                <w:rFonts w:ascii="Times New Roman" w:eastAsia="Microsoft JhengHei" w:hAnsi="Times New Roman"/>
                <w:color w:val="000000" w:themeColor="text1"/>
              </w:rPr>
              <w:t xml:space="preserve">n the </w:t>
            </w:r>
            <w:r w:rsidRPr="001D6365">
              <w:rPr>
                <w:rFonts w:ascii="Times New Roman" w:eastAsia="Microsoft JhengHei" w:hAnsi="Times New Roman"/>
                <w:color w:val="000000" w:themeColor="text1"/>
              </w:rPr>
              <w:t>A</w:t>
            </w:r>
            <w:r w:rsidR="002D3484" w:rsidRPr="001D6365">
              <w:rPr>
                <w:rFonts w:ascii="Times New Roman" w:eastAsia="Microsoft JhengHei" w:hAnsi="Times New Roman"/>
                <w:color w:val="000000" w:themeColor="text1"/>
              </w:rPr>
              <w:t xml:space="preserve">ge of AI </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lang w:eastAsia="zh-TW"/>
              </w:rPr>
            </w:pPr>
            <w:r w:rsidRPr="001D6365">
              <w:rPr>
                <w:rFonts w:ascii="Times New Roman" w:eastAsia="Microsoft JhengHei" w:hAnsi="Times New Roman"/>
                <w:b/>
                <w:color w:val="000000" w:themeColor="text1"/>
              </w:rPr>
              <w:t>學年</w:t>
            </w:r>
            <w:r w:rsidRPr="001D6365">
              <w:rPr>
                <w:rFonts w:ascii="Times New Roman" w:eastAsia="Microsoft JhengHei" w:hAnsi="Times New Roman"/>
                <w:b/>
                <w:color w:val="000000" w:themeColor="text1"/>
                <w:lang w:eastAsia="zh-TW"/>
              </w:rPr>
              <w:t>/</w:t>
            </w:r>
            <w:r w:rsidRPr="001D6365">
              <w:rPr>
                <w:rFonts w:ascii="Times New Roman" w:eastAsia="Microsoft JhengHei" w:hAnsi="Times New Roman"/>
                <w:b/>
                <w:color w:val="000000" w:themeColor="text1"/>
                <w:lang w:eastAsia="zh-TW"/>
              </w:rPr>
              <w:t>學期</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academic year /semester</w:t>
            </w:r>
          </w:p>
        </w:tc>
        <w:tc>
          <w:tcPr>
            <w:tcW w:w="1590" w:type="pct"/>
            <w:gridSpan w:val="2"/>
            <w:tcBorders>
              <w:top w:val="outset" w:sz="6" w:space="0" w:color="000000"/>
              <w:left w:val="outset" w:sz="6" w:space="0" w:color="000000"/>
              <w:bottom w:val="outset" w:sz="6" w:space="0" w:color="000000"/>
              <w:right w:val="single" w:sz="8" w:space="0" w:color="auto"/>
            </w:tcBorders>
            <w:vAlign w:val="center"/>
          </w:tcPr>
          <w:p w:rsidR="0054035C" w:rsidRPr="00561BD0" w:rsidRDefault="0054035C" w:rsidP="0081739A">
            <w:pPr>
              <w:spacing w:before="0" w:beforeAutospacing="0" w:line="320" w:lineRule="exact"/>
              <w:rPr>
                <w:rFonts w:ascii="Times New Roman" w:eastAsia="Microsoft JhengHei" w:hAnsi="Times New Roman"/>
                <w:color w:val="000000" w:themeColor="text1"/>
              </w:rPr>
            </w:pPr>
            <w:r w:rsidRPr="00561BD0">
              <w:rPr>
                <w:rFonts w:ascii="Times New Roman" w:eastAsia="Microsoft JhengHei" w:hAnsi="Times New Roman"/>
                <w:color w:val="000000" w:themeColor="text1"/>
              </w:rPr>
              <w:t xml:space="preserve"> </w:t>
            </w:r>
            <w:r w:rsidR="003D5791" w:rsidRPr="00561BD0">
              <w:rPr>
                <w:rFonts w:ascii="Times New Roman" w:eastAsia="Microsoft JhengHei" w:hAnsi="Times New Roman"/>
                <w:color w:val="000000" w:themeColor="text1"/>
              </w:rPr>
              <w:t>115-1</w:t>
            </w:r>
          </w:p>
        </w:tc>
        <w:tc>
          <w:tcPr>
            <w:tcW w:w="1042"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1D6365" w:rsidRPr="001D6365" w:rsidTr="0081739A">
              <w:trPr>
                <w:trHeight w:val="309"/>
              </w:trPr>
              <w:tc>
                <w:tcPr>
                  <w:tcW w:w="2058" w:type="dxa"/>
                </w:tcPr>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學分</w:t>
                  </w:r>
                </w:p>
                <w:p w:rsidR="0054035C" w:rsidRPr="001D6365" w:rsidRDefault="0054035C" w:rsidP="0081739A">
                  <w:pPr>
                    <w:spacing w:before="0" w:beforeAutospacing="0" w:line="320" w:lineRule="exact"/>
                    <w:ind w:leftChars="5"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credits</w:t>
                  </w:r>
                </w:p>
              </w:tc>
            </w:tr>
          </w:tbl>
          <w:p w:rsidR="0054035C" w:rsidRPr="001D6365" w:rsidRDefault="0054035C" w:rsidP="0081739A">
            <w:pPr>
              <w:spacing w:before="0" w:beforeAutospacing="0" w:line="320" w:lineRule="exact"/>
              <w:jc w:val="center"/>
              <w:rPr>
                <w:rFonts w:ascii="Times New Roman" w:eastAsia="Microsoft JhengHei" w:hAnsi="Times New Roman"/>
                <w:color w:val="000000" w:themeColor="text1"/>
              </w:rPr>
            </w:pPr>
          </w:p>
        </w:tc>
        <w:tc>
          <w:tcPr>
            <w:tcW w:w="1365" w:type="pct"/>
            <w:tcBorders>
              <w:top w:val="outset" w:sz="6" w:space="0" w:color="000000"/>
              <w:left w:val="outset" w:sz="6" w:space="0" w:color="auto"/>
              <w:bottom w:val="outset" w:sz="6" w:space="0" w:color="000000"/>
              <w:right w:val="outset" w:sz="6" w:space="0" w:color="000000"/>
            </w:tcBorders>
            <w:vAlign w:val="center"/>
          </w:tcPr>
          <w:p w:rsidR="0054035C" w:rsidRPr="00561BD0" w:rsidRDefault="003D5791" w:rsidP="0081739A">
            <w:pPr>
              <w:spacing w:line="320" w:lineRule="exact"/>
              <w:ind w:firstLineChars="50" w:firstLine="120"/>
              <w:rPr>
                <w:rFonts w:ascii="Times New Roman" w:eastAsia="Microsoft JhengHei" w:hAnsi="Times New Roman"/>
                <w:color w:val="000000" w:themeColor="text1"/>
              </w:rPr>
            </w:pPr>
            <w:r w:rsidRPr="00561BD0">
              <w:rPr>
                <w:rFonts w:ascii="Times New Roman" w:eastAsia="Microsoft JhengHei" w:hAnsi="Times New Roman"/>
                <w:color w:val="000000" w:themeColor="text1"/>
              </w:rPr>
              <w:t>3</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學系（所）</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department</w:t>
            </w:r>
          </w:p>
        </w:tc>
        <w:tc>
          <w:tcPr>
            <w:tcW w:w="1590" w:type="pct"/>
            <w:gridSpan w:val="2"/>
            <w:tcBorders>
              <w:top w:val="outset" w:sz="6" w:space="0" w:color="000000"/>
              <w:left w:val="outset" w:sz="6" w:space="0" w:color="000000"/>
              <w:bottom w:val="outset" w:sz="6" w:space="0" w:color="000000"/>
              <w:right w:val="single" w:sz="8" w:space="0" w:color="auto"/>
            </w:tcBorders>
            <w:vAlign w:val="center"/>
          </w:tcPr>
          <w:p w:rsidR="0054035C" w:rsidRPr="001D6365" w:rsidRDefault="0054035C" w:rsidP="0081739A">
            <w:pPr>
              <w:spacing w:before="0" w:beforeAutospacing="0" w:line="320" w:lineRule="exact"/>
              <w:ind w:left="562" w:hangingChars="100" w:hanging="240"/>
              <w:rPr>
                <w:rFonts w:ascii="Microsoft JhengHei" w:eastAsia="Microsoft JhengHei" w:hAnsi="Microsoft JhengHei"/>
                <w:color w:val="000000" w:themeColor="text1"/>
                <w:lang w:eastAsia="zh-TW"/>
              </w:rPr>
            </w:pPr>
            <w:r w:rsidRPr="001D6365">
              <w:rPr>
                <w:rFonts w:ascii="Microsoft JhengHei" w:eastAsia="Microsoft JhengHei" w:hAnsi="Microsoft JhengHei" w:hint="eastAsia"/>
                <w:color w:val="000000" w:themeColor="text1"/>
              </w:rPr>
              <w:t xml:space="preserve"> </w:t>
            </w:r>
            <w:r w:rsidR="003D5791" w:rsidRPr="001D6365">
              <w:rPr>
                <w:rFonts w:ascii="Microsoft JhengHei" w:eastAsia="Microsoft JhengHei" w:hAnsi="Microsoft JhengHei" w:hint="eastAsia"/>
                <w:color w:val="000000" w:themeColor="text1"/>
                <w:lang w:eastAsia="zh-TW"/>
              </w:rPr>
              <w:t>心理學系</w:t>
            </w:r>
          </w:p>
        </w:tc>
        <w:tc>
          <w:tcPr>
            <w:tcW w:w="1042" w:type="pct"/>
            <w:tcBorders>
              <w:top w:val="outset" w:sz="6" w:space="0" w:color="000000"/>
              <w:left w:val="outset" w:sz="6" w:space="0" w:color="auto"/>
              <w:bottom w:val="outset" w:sz="6" w:space="0" w:color="000000"/>
              <w:right w:val="single" w:sz="8" w:space="0" w:color="auto"/>
            </w:tcBorders>
            <w:vAlign w:val="center"/>
          </w:tcPr>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必選修</w:t>
            </w:r>
          </w:p>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required/selected</w:t>
            </w:r>
          </w:p>
        </w:tc>
        <w:tc>
          <w:tcPr>
            <w:tcW w:w="1365" w:type="pct"/>
            <w:tcBorders>
              <w:top w:val="outset" w:sz="6" w:space="0" w:color="000000"/>
              <w:left w:val="outset" w:sz="6" w:space="0" w:color="auto"/>
              <w:bottom w:val="outset" w:sz="6" w:space="0" w:color="000000"/>
              <w:right w:val="outset" w:sz="6" w:space="0" w:color="000000"/>
            </w:tcBorders>
            <w:vAlign w:val="center"/>
          </w:tcPr>
          <w:p w:rsidR="0054035C" w:rsidRPr="001D6365" w:rsidRDefault="0054035C" w:rsidP="0081739A">
            <w:pPr>
              <w:spacing w:line="320" w:lineRule="exact"/>
              <w:ind w:firstLineChars="100" w:firstLine="240"/>
              <w:rPr>
                <w:rFonts w:ascii="Microsoft JhengHei" w:eastAsia="Microsoft JhengHei" w:hAnsi="Microsoft JhengHei"/>
                <w:color w:val="000000" w:themeColor="text1"/>
              </w:rPr>
            </w:pPr>
            <w:r w:rsidRPr="001D6365">
              <w:rPr>
                <w:rFonts w:ascii="PMingLiU" w:hAnsi="PMingLiU"/>
                <w:color w:val="000000" w:themeColor="text1"/>
              </w:rPr>
              <w:t>□</w:t>
            </w:r>
            <w:r w:rsidRPr="001D6365">
              <w:rPr>
                <w:rFonts w:ascii="Microsoft JhengHei" w:eastAsia="Microsoft JhengHei" w:hAnsi="Microsoft JhengHei"/>
                <w:color w:val="000000" w:themeColor="text1"/>
              </w:rPr>
              <w:t xml:space="preserve">必修    </w:t>
            </w:r>
            <w:r w:rsidR="002D3484" w:rsidRPr="001D6365">
              <w:rPr>
                <w:rFonts w:ascii="Apple Color Emoji" w:hAnsi="Apple Color Emoji" w:cs="Apple Color Emoji"/>
                <w:color w:val="000000" w:themeColor="text1"/>
              </w:rPr>
              <w:t>☑</w:t>
            </w:r>
            <w:r w:rsidRPr="001D6365">
              <w:rPr>
                <w:rFonts w:ascii="Microsoft JhengHei" w:eastAsia="Microsoft JhengHei" w:hAnsi="Microsoft JhengHei"/>
                <w:color w:val="000000" w:themeColor="text1"/>
              </w:rPr>
              <w:t>選修</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上課時間</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class hours</w:t>
            </w:r>
          </w:p>
        </w:tc>
        <w:tc>
          <w:tcPr>
            <w:tcW w:w="1590" w:type="pct"/>
            <w:gridSpan w:val="2"/>
            <w:tcBorders>
              <w:top w:val="outset" w:sz="6" w:space="0" w:color="000000"/>
              <w:left w:val="outset" w:sz="6" w:space="0" w:color="000000"/>
              <w:bottom w:val="outset" w:sz="6" w:space="0" w:color="000000"/>
              <w:right w:val="single" w:sz="8" w:space="0" w:color="auto"/>
            </w:tcBorders>
            <w:vAlign w:val="center"/>
          </w:tcPr>
          <w:p w:rsidR="0054035C" w:rsidRPr="001D6365" w:rsidRDefault="0054035C" w:rsidP="0081739A">
            <w:pPr>
              <w:spacing w:before="0" w:beforeAutospacing="0" w:line="320" w:lineRule="exact"/>
              <w:rPr>
                <w:rFonts w:ascii="Microsoft JhengHei" w:eastAsia="Microsoft JhengHei" w:hAnsi="Microsoft JhengHei"/>
                <w:color w:val="000000" w:themeColor="text1"/>
                <w:lang w:eastAsia="zh-TW"/>
              </w:rPr>
            </w:pPr>
            <w:r w:rsidRPr="001D6365">
              <w:rPr>
                <w:rFonts w:ascii="Microsoft JhengHei" w:eastAsia="Microsoft JhengHei" w:hAnsi="Microsoft JhengHei" w:hint="eastAsia"/>
                <w:color w:val="000000" w:themeColor="text1"/>
              </w:rPr>
              <w:t xml:space="preserve"> </w:t>
            </w:r>
            <w:r w:rsidR="003D5791" w:rsidRPr="001D6365">
              <w:rPr>
                <w:rFonts w:ascii="Microsoft JhengHei" w:eastAsia="Microsoft JhengHei" w:hAnsi="Microsoft JhengHei" w:hint="eastAsia"/>
                <w:color w:val="000000" w:themeColor="text1"/>
              </w:rPr>
              <w:t>週四</w:t>
            </w:r>
            <w:r w:rsidR="003D5791" w:rsidRPr="00561BD0">
              <w:rPr>
                <w:rFonts w:ascii="Times New Roman" w:eastAsia="Microsoft JhengHei" w:hAnsi="Times New Roman"/>
                <w:color w:val="000000" w:themeColor="text1"/>
              </w:rPr>
              <w:t>9:10-12:00</w:t>
            </w:r>
          </w:p>
        </w:tc>
        <w:tc>
          <w:tcPr>
            <w:tcW w:w="1042" w:type="pct"/>
            <w:tcBorders>
              <w:top w:val="outset" w:sz="6" w:space="0" w:color="000000"/>
              <w:left w:val="outset" w:sz="6" w:space="0" w:color="auto"/>
              <w:bottom w:val="outset" w:sz="6" w:space="0" w:color="000000"/>
              <w:right w:val="single" w:sz="8" w:space="0" w:color="auto"/>
            </w:tcBorders>
            <w:vAlign w:val="center"/>
          </w:tcPr>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上課地點</w:t>
            </w:r>
          </w:p>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classroom</w:t>
            </w:r>
          </w:p>
        </w:tc>
        <w:tc>
          <w:tcPr>
            <w:tcW w:w="1365" w:type="pct"/>
            <w:tcBorders>
              <w:top w:val="outset" w:sz="6" w:space="0" w:color="000000"/>
              <w:left w:val="outset" w:sz="6" w:space="0" w:color="auto"/>
              <w:bottom w:val="outset" w:sz="6" w:space="0" w:color="000000"/>
              <w:right w:val="outset" w:sz="6" w:space="0" w:color="000000"/>
            </w:tcBorders>
            <w:vAlign w:val="center"/>
          </w:tcPr>
          <w:p w:rsidR="0054035C" w:rsidRPr="001D6365" w:rsidRDefault="00A74E46" w:rsidP="0081739A">
            <w:pPr>
              <w:spacing w:line="320" w:lineRule="exact"/>
              <w:ind w:leftChars="100" w:left="240"/>
              <w:rPr>
                <w:rFonts w:eastAsia="Microsoft JhengHei"/>
                <w:color w:val="000000" w:themeColor="text1"/>
                <w:lang w:eastAsia="zh-TW"/>
              </w:rPr>
            </w:pPr>
            <w:r w:rsidRPr="00A74E46">
              <w:rPr>
                <w:rFonts w:eastAsia="Microsoft JhengHei"/>
                <w:color w:val="000000" w:themeColor="text1"/>
              </w:rPr>
              <w:t>社科院</w:t>
            </w:r>
            <w:r w:rsidRPr="00A74E46">
              <w:rPr>
                <w:rFonts w:eastAsia="Microsoft JhengHei"/>
                <w:color w:val="000000" w:themeColor="text1"/>
              </w:rPr>
              <w:t>472</w:t>
            </w:r>
            <w:r>
              <w:rPr>
                <w:rFonts w:eastAsia="Microsoft JhengHei" w:hint="eastAsia"/>
                <w:color w:val="000000" w:themeColor="text1"/>
              </w:rPr>
              <w:t>教室</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教師</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instructor </w:t>
            </w:r>
          </w:p>
        </w:tc>
        <w:tc>
          <w:tcPr>
            <w:tcW w:w="1590" w:type="pct"/>
            <w:gridSpan w:val="2"/>
            <w:tcBorders>
              <w:top w:val="outset" w:sz="6" w:space="0" w:color="000000"/>
              <w:left w:val="outset" w:sz="6" w:space="0" w:color="000000"/>
              <w:bottom w:val="outset" w:sz="6" w:space="0" w:color="000000"/>
              <w:right w:val="single" w:sz="8" w:space="0" w:color="auto"/>
            </w:tcBorders>
            <w:vAlign w:val="center"/>
          </w:tcPr>
          <w:p w:rsidR="0054035C" w:rsidRPr="001D6365" w:rsidRDefault="0054035C" w:rsidP="0081739A">
            <w:pPr>
              <w:spacing w:before="0" w:beforeAutospacing="0" w:line="320" w:lineRule="exact"/>
              <w:rPr>
                <w:rFonts w:ascii="Microsoft JhengHei" w:eastAsia="Microsoft JhengHei" w:hAnsi="Microsoft JhengHei"/>
                <w:color w:val="000000" w:themeColor="text1"/>
              </w:rPr>
            </w:pPr>
            <w:r w:rsidRPr="001D6365">
              <w:rPr>
                <w:rFonts w:ascii="Microsoft JhengHei" w:eastAsia="Microsoft JhengHei" w:hAnsi="Microsoft JhengHei" w:hint="eastAsia"/>
                <w:color w:val="000000" w:themeColor="text1"/>
              </w:rPr>
              <w:t xml:space="preserve"> </w:t>
            </w:r>
            <w:r w:rsidR="003D5791" w:rsidRPr="001D6365">
              <w:rPr>
                <w:rFonts w:ascii="Microsoft JhengHei" w:eastAsia="Microsoft JhengHei" w:hAnsi="Microsoft JhengHei" w:hint="eastAsia"/>
                <w:color w:val="000000" w:themeColor="text1"/>
              </w:rPr>
              <w:t>謝承佑博士</w:t>
            </w:r>
          </w:p>
        </w:tc>
        <w:tc>
          <w:tcPr>
            <w:tcW w:w="1042" w:type="pct"/>
            <w:tcBorders>
              <w:top w:val="outset" w:sz="6" w:space="0" w:color="000000"/>
              <w:left w:val="outset" w:sz="6" w:space="0" w:color="auto"/>
              <w:bottom w:val="outset" w:sz="6" w:space="0" w:color="000000"/>
              <w:right w:val="single" w:sz="8" w:space="0" w:color="auto"/>
            </w:tcBorders>
            <w:vAlign w:val="center"/>
          </w:tcPr>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教師</w:t>
            </w:r>
            <w:r w:rsidRPr="001D6365">
              <w:rPr>
                <w:rFonts w:ascii="Times New Roman" w:eastAsia="Microsoft JhengHei" w:hAnsi="Times New Roman"/>
                <w:b/>
                <w:color w:val="000000" w:themeColor="text1"/>
              </w:rPr>
              <w:t xml:space="preserve"> email</w:t>
            </w:r>
          </w:p>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Instructor’s email</w:t>
            </w:r>
          </w:p>
        </w:tc>
        <w:tc>
          <w:tcPr>
            <w:tcW w:w="1365" w:type="pct"/>
            <w:tcBorders>
              <w:top w:val="outset" w:sz="6" w:space="0" w:color="000000"/>
              <w:left w:val="outset" w:sz="6" w:space="0" w:color="auto"/>
              <w:bottom w:val="outset" w:sz="6" w:space="0" w:color="000000"/>
              <w:right w:val="outset" w:sz="6" w:space="0" w:color="000000"/>
            </w:tcBorders>
            <w:vAlign w:val="center"/>
          </w:tcPr>
          <w:p w:rsidR="0054035C" w:rsidRPr="001D6365" w:rsidRDefault="008D519C" w:rsidP="0081739A">
            <w:pPr>
              <w:spacing w:line="320" w:lineRule="exact"/>
              <w:rPr>
                <w:rFonts w:eastAsia="Microsoft JhengHei"/>
                <w:color w:val="000000" w:themeColor="text1"/>
              </w:rPr>
            </w:pPr>
            <w:r>
              <w:rPr>
                <w:rFonts w:eastAsia="Microsoft JhengHei"/>
                <w:color w:val="000000" w:themeColor="text1"/>
              </w:rPr>
              <w:t>psycyh@ccu.edu.tw</w:t>
            </w: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助教</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teaching assistant</w:t>
            </w:r>
          </w:p>
        </w:tc>
        <w:tc>
          <w:tcPr>
            <w:tcW w:w="1590" w:type="pct"/>
            <w:gridSpan w:val="2"/>
            <w:tcBorders>
              <w:top w:val="outset" w:sz="6" w:space="0" w:color="000000"/>
              <w:left w:val="outset" w:sz="6" w:space="0" w:color="000000"/>
              <w:bottom w:val="outset" w:sz="6" w:space="0" w:color="000000"/>
              <w:right w:val="single" w:sz="8" w:space="0" w:color="auto"/>
            </w:tcBorders>
            <w:vAlign w:val="center"/>
          </w:tcPr>
          <w:p w:rsidR="0054035C" w:rsidRPr="001D6365" w:rsidRDefault="0054035C" w:rsidP="0081739A">
            <w:pPr>
              <w:spacing w:before="0" w:beforeAutospacing="0" w:line="320" w:lineRule="exact"/>
              <w:rPr>
                <w:rFonts w:ascii="Microsoft JhengHei" w:eastAsia="Microsoft JhengHei" w:hAnsi="Microsoft JhengHei"/>
                <w:color w:val="000000" w:themeColor="text1"/>
              </w:rPr>
            </w:pPr>
            <w:r w:rsidRPr="001D6365">
              <w:rPr>
                <w:rFonts w:ascii="Microsoft JhengHei" w:eastAsia="Microsoft JhengHei" w:hAnsi="Microsoft JhengHei" w:hint="eastAsia"/>
                <w:color w:val="000000" w:themeColor="text1"/>
              </w:rPr>
              <w:t xml:space="preserve"> </w:t>
            </w:r>
          </w:p>
        </w:tc>
        <w:tc>
          <w:tcPr>
            <w:tcW w:w="1042" w:type="pct"/>
            <w:tcBorders>
              <w:top w:val="outset" w:sz="6" w:space="0" w:color="000000"/>
              <w:left w:val="outset" w:sz="6" w:space="0" w:color="auto"/>
              <w:bottom w:val="outset" w:sz="6" w:space="0" w:color="000000"/>
              <w:right w:val="single" w:sz="8" w:space="0" w:color="auto"/>
            </w:tcBorders>
            <w:vAlign w:val="center"/>
          </w:tcPr>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助教</w:t>
            </w:r>
            <w:r w:rsidRPr="001D6365">
              <w:rPr>
                <w:rFonts w:ascii="Times New Roman" w:eastAsia="Microsoft JhengHei" w:hAnsi="Times New Roman"/>
                <w:b/>
                <w:color w:val="000000" w:themeColor="text1"/>
              </w:rPr>
              <w:t>email</w:t>
            </w:r>
          </w:p>
          <w:p w:rsidR="0054035C" w:rsidRPr="001D6365" w:rsidRDefault="0054035C" w:rsidP="0081739A">
            <w:pPr>
              <w:spacing w:before="0" w:beforeAutospacing="0" w:line="320" w:lineRule="exact"/>
              <w:ind w:leftChars="-5" w:left="298" w:hangingChars="129" w:hanging="31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TA’s email</w:t>
            </w:r>
          </w:p>
        </w:tc>
        <w:tc>
          <w:tcPr>
            <w:tcW w:w="1365" w:type="pct"/>
            <w:tcBorders>
              <w:top w:val="outset" w:sz="6" w:space="0" w:color="000000"/>
              <w:left w:val="outset" w:sz="6" w:space="0" w:color="auto"/>
              <w:bottom w:val="outset" w:sz="6" w:space="0" w:color="000000"/>
              <w:right w:val="outset" w:sz="6" w:space="0" w:color="000000"/>
            </w:tcBorders>
            <w:vAlign w:val="center"/>
          </w:tcPr>
          <w:p w:rsidR="0054035C" w:rsidRPr="001D6365" w:rsidRDefault="0054035C" w:rsidP="0081739A">
            <w:pPr>
              <w:spacing w:line="320" w:lineRule="exact"/>
              <w:rPr>
                <w:rFonts w:eastAsia="Microsoft JhengHei"/>
                <w:color w:val="000000" w:themeColor="text1"/>
              </w:rPr>
            </w:pPr>
          </w:p>
        </w:tc>
      </w:tr>
      <w:tr w:rsidR="001D6365" w:rsidRPr="001D6365" w:rsidTr="00AC7D08">
        <w:trPr>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先修科目或</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先備能力</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prerequisites</w:t>
            </w: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3D5791" w:rsidRPr="001D6365" w:rsidRDefault="003D5791" w:rsidP="003D5791">
            <w:pPr>
              <w:spacing w:before="0" w:beforeAutospacing="0" w:line="320" w:lineRule="exact"/>
              <w:ind w:leftChars="0" w:left="0"/>
              <w:rPr>
                <w:rFonts w:eastAsia="Microsoft JhengHei"/>
                <w:color w:val="000000" w:themeColor="text1"/>
              </w:rPr>
            </w:pPr>
          </w:p>
          <w:p w:rsidR="0054035C" w:rsidRPr="001D6365" w:rsidRDefault="003D5791" w:rsidP="003D5791">
            <w:pPr>
              <w:spacing w:before="0" w:beforeAutospacing="0" w:line="320" w:lineRule="exact"/>
              <w:ind w:leftChars="0" w:left="0"/>
              <w:rPr>
                <w:rFonts w:eastAsia="Microsoft JhengHei"/>
                <w:color w:val="000000" w:themeColor="text1"/>
              </w:rPr>
            </w:pPr>
            <w:r w:rsidRPr="001D6365">
              <w:rPr>
                <w:rFonts w:eastAsia="Microsoft JhengHei" w:hint="eastAsia"/>
                <w:color w:val="000000" w:themeColor="text1"/>
              </w:rPr>
              <w:t>建議先修習</w:t>
            </w:r>
            <w:r w:rsidR="00A74E46">
              <w:rPr>
                <w:rFonts w:eastAsia="Microsoft JhengHei" w:hint="eastAsia"/>
                <w:color w:val="000000" w:themeColor="text1"/>
              </w:rPr>
              <w:t>「心理學實驗法」與</w:t>
            </w:r>
            <w:r w:rsidRPr="001D6365">
              <w:rPr>
                <w:rFonts w:eastAsia="Microsoft JhengHei" w:hint="eastAsia"/>
                <w:color w:val="000000" w:themeColor="text1"/>
              </w:rPr>
              <w:t>「人類學習與認知」。歡迎心理系大三、大四及外系對此議題有興趣之學生選修。</w:t>
            </w:r>
          </w:p>
          <w:p w:rsidR="003D5791" w:rsidRPr="001D6365" w:rsidRDefault="003D5791" w:rsidP="003D5791">
            <w:pPr>
              <w:spacing w:before="0" w:beforeAutospacing="0" w:line="320" w:lineRule="exact"/>
              <w:ind w:leftChars="0" w:left="0"/>
              <w:rPr>
                <w:rFonts w:eastAsia="Microsoft JhengHei"/>
                <w:color w:val="000000" w:themeColor="text1"/>
              </w:rPr>
            </w:pPr>
          </w:p>
        </w:tc>
      </w:tr>
      <w:tr w:rsidR="001D6365" w:rsidRPr="001D6365" w:rsidTr="00AC7D08">
        <w:trPr>
          <w:trHeight w:val="1268"/>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課程概述</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course descriptions</w:t>
            </w: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B228E3" w:rsidRPr="001D6365" w:rsidRDefault="00B228E3" w:rsidP="003D5791">
            <w:pPr>
              <w:autoSpaceDE w:val="0"/>
              <w:autoSpaceDN w:val="0"/>
              <w:adjustRightInd w:val="0"/>
              <w:spacing w:before="0" w:beforeAutospacing="0"/>
              <w:ind w:leftChars="0" w:left="0"/>
              <w:jc w:val="left"/>
              <w:rPr>
                <w:rFonts w:ascii="Times New Roman" w:eastAsia="Microsoft JhengHei" w:hAnsi="Times New Roman"/>
                <w:bCs/>
                <w:color w:val="000000" w:themeColor="text1"/>
              </w:rPr>
            </w:pPr>
          </w:p>
          <w:p w:rsidR="00157D1C" w:rsidRPr="00C23E5E" w:rsidRDefault="00157D1C" w:rsidP="00157D1C">
            <w:pPr>
              <w:pStyle w:val="NormalWeb"/>
              <w:rPr>
                <w:rFonts w:ascii="Times New Roman" w:eastAsia="Microsoft JhengHei" w:hAnsi="Times New Roman" w:cs="Times New Roman"/>
                <w:bCs/>
                <w:color w:val="000000" w:themeColor="text1"/>
                <w:szCs w:val="20"/>
              </w:rPr>
            </w:pPr>
            <w:r w:rsidRPr="00C23E5E">
              <w:rPr>
                <w:rFonts w:ascii="Times New Roman" w:eastAsia="Microsoft JhengHei" w:hAnsi="Times New Roman" w:cs="Times New Roman"/>
                <w:bCs/>
                <w:color w:val="000000" w:themeColor="text1"/>
                <w:szCs w:val="20"/>
              </w:rPr>
              <w:t>近年來，人工智慧（</w:t>
            </w:r>
            <w:r w:rsidRPr="00C23E5E">
              <w:rPr>
                <w:rFonts w:ascii="Times New Roman" w:eastAsia="Microsoft JhengHei" w:hAnsi="Times New Roman" w:cs="Times New Roman"/>
                <w:bCs/>
                <w:color w:val="000000" w:themeColor="text1"/>
                <w:szCs w:val="20"/>
              </w:rPr>
              <w:t>Artificial Intelligence, AI</w:t>
            </w:r>
            <w:r w:rsidRPr="00C23E5E">
              <w:rPr>
                <w:rFonts w:ascii="Times New Roman" w:eastAsia="Microsoft JhengHei" w:hAnsi="Times New Roman" w:cs="Times New Roman"/>
                <w:bCs/>
                <w:color w:val="000000" w:themeColor="text1"/>
                <w:szCs w:val="20"/>
              </w:rPr>
              <w:t>）與大型語言模型（</w:t>
            </w:r>
            <w:r w:rsidRPr="00C23E5E">
              <w:rPr>
                <w:rFonts w:ascii="Times New Roman" w:eastAsia="Microsoft JhengHei" w:hAnsi="Times New Roman" w:cs="Times New Roman"/>
                <w:bCs/>
                <w:color w:val="000000" w:themeColor="text1"/>
                <w:szCs w:val="20"/>
              </w:rPr>
              <w:t>Large Language Models, LLMs</w:t>
            </w:r>
            <w:r w:rsidRPr="00C23E5E">
              <w:rPr>
                <w:rFonts w:ascii="Times New Roman" w:eastAsia="Microsoft JhengHei" w:hAnsi="Times New Roman" w:cs="Times New Roman"/>
                <w:bCs/>
                <w:color w:val="000000" w:themeColor="text1"/>
                <w:szCs w:val="20"/>
              </w:rPr>
              <w:t>）如</w:t>
            </w:r>
            <w:r w:rsidRPr="00C23E5E">
              <w:rPr>
                <w:rFonts w:ascii="Times New Roman" w:eastAsia="Microsoft JhengHei" w:hAnsi="Times New Roman" w:cs="Times New Roman"/>
                <w:bCs/>
                <w:color w:val="000000" w:themeColor="text1"/>
                <w:szCs w:val="20"/>
              </w:rPr>
              <w:t xml:space="preserve"> </w:t>
            </w:r>
            <w:proofErr w:type="spellStart"/>
            <w:r w:rsidRPr="00C23E5E">
              <w:rPr>
                <w:rFonts w:ascii="Times New Roman" w:eastAsia="Microsoft JhengHei" w:hAnsi="Times New Roman" w:cs="Times New Roman"/>
                <w:bCs/>
                <w:color w:val="000000" w:themeColor="text1"/>
                <w:szCs w:val="20"/>
              </w:rPr>
              <w:t>ChatGPT</w:t>
            </w:r>
            <w:proofErr w:type="spellEnd"/>
            <w:r w:rsidRPr="00C23E5E">
              <w:rPr>
                <w:rFonts w:ascii="Times New Roman" w:eastAsia="Microsoft JhengHei" w:hAnsi="Times New Roman" w:cs="Times New Roman"/>
                <w:bCs/>
                <w:color w:val="000000" w:themeColor="text1"/>
                <w:szCs w:val="20"/>
              </w:rPr>
              <w:t>、</w:t>
            </w:r>
            <w:r w:rsidRPr="00C23E5E">
              <w:rPr>
                <w:rFonts w:ascii="Times New Roman" w:eastAsia="Microsoft JhengHei" w:hAnsi="Times New Roman" w:cs="Times New Roman"/>
                <w:bCs/>
                <w:color w:val="000000" w:themeColor="text1"/>
                <w:szCs w:val="20"/>
              </w:rPr>
              <w:t xml:space="preserve">Gemini </w:t>
            </w:r>
            <w:r w:rsidRPr="00C23E5E">
              <w:rPr>
                <w:rFonts w:ascii="Times New Roman" w:eastAsia="Microsoft JhengHei" w:hAnsi="Times New Roman" w:cs="Times New Roman"/>
                <w:bCs/>
                <w:color w:val="000000" w:themeColor="text1"/>
                <w:szCs w:val="20"/>
              </w:rPr>
              <w:t>等快速發展，也使語言與認知科學重新</w:t>
            </w:r>
            <w:r>
              <w:rPr>
                <w:rFonts w:ascii="Times New Roman" w:eastAsia="Microsoft JhengHei" w:hAnsi="Times New Roman" w:cs="Times New Roman" w:hint="eastAsia"/>
                <w:bCs/>
                <w:color w:val="000000" w:themeColor="text1"/>
                <w:szCs w:val="20"/>
              </w:rPr>
              <w:t>檢視</w:t>
            </w:r>
            <w:r w:rsidRPr="00C23E5E">
              <w:rPr>
                <w:rFonts w:ascii="Times New Roman" w:eastAsia="Microsoft JhengHei" w:hAnsi="Times New Roman" w:cs="Times New Roman"/>
                <w:bCs/>
                <w:color w:val="000000" w:themeColor="text1"/>
                <w:szCs w:val="20"/>
              </w:rPr>
              <w:t>一系列核心問題：人類如何理解語言？語言與概念如何在心智中表徵？語言理解是否仰賴預測？人類如何從經驗中習得語言結構與概念？人工智慧所展現的語言能力，</w:t>
            </w:r>
            <w:r>
              <w:rPr>
                <w:rFonts w:ascii="Times New Roman" w:eastAsia="Microsoft JhengHei" w:hAnsi="Times New Roman" w:cs="Times New Roman" w:hint="eastAsia"/>
                <w:bCs/>
                <w:color w:val="000000" w:themeColor="text1"/>
                <w:szCs w:val="20"/>
              </w:rPr>
              <w:t>如何</w:t>
            </w:r>
            <w:r w:rsidRPr="00C23E5E">
              <w:rPr>
                <w:rFonts w:ascii="Times New Roman" w:eastAsia="Microsoft JhengHei" w:hAnsi="Times New Roman" w:cs="Times New Roman"/>
                <w:bCs/>
                <w:color w:val="000000" w:themeColor="text1"/>
                <w:szCs w:val="20"/>
              </w:rPr>
              <w:t>幫助我們理解人類心智</w:t>
            </w:r>
            <w:r w:rsidRPr="00C23E5E">
              <w:rPr>
                <w:rFonts w:ascii="Times New Roman" w:eastAsia="Microsoft JhengHei" w:hAnsi="Times New Roman" w:cs="Times New Roman" w:hint="eastAsia"/>
                <w:bCs/>
                <w:color w:val="000000" w:themeColor="text1"/>
                <w:szCs w:val="20"/>
              </w:rPr>
              <w:t>？</w:t>
            </w:r>
          </w:p>
          <w:p w:rsidR="00157D1C" w:rsidRPr="00C23E5E" w:rsidRDefault="00157D1C" w:rsidP="00157D1C">
            <w:pPr>
              <w:pStyle w:val="NormalWeb"/>
              <w:rPr>
                <w:rFonts w:ascii="Times New Roman" w:eastAsia="Microsoft JhengHei" w:hAnsi="Times New Roman" w:cs="Times New Roman"/>
                <w:bCs/>
                <w:color w:val="000000" w:themeColor="text1"/>
                <w:szCs w:val="20"/>
              </w:rPr>
            </w:pPr>
            <w:r w:rsidRPr="00C23E5E">
              <w:rPr>
                <w:rFonts w:ascii="Times New Roman" w:eastAsia="Microsoft JhengHei" w:hAnsi="Times New Roman" w:cs="Times New Roman"/>
                <w:bCs/>
                <w:color w:val="000000" w:themeColor="text1"/>
                <w:szCs w:val="20"/>
              </w:rPr>
              <w:t>本課程以語言心理學（</w:t>
            </w:r>
            <w:r w:rsidRPr="00C23E5E">
              <w:rPr>
                <w:rFonts w:ascii="Times New Roman" w:eastAsia="Microsoft JhengHei" w:hAnsi="Times New Roman" w:cs="Times New Roman"/>
                <w:bCs/>
                <w:color w:val="000000" w:themeColor="text1"/>
                <w:szCs w:val="20"/>
              </w:rPr>
              <w:t>psycholinguistics</w:t>
            </w:r>
            <w:r w:rsidRPr="00C23E5E">
              <w:rPr>
                <w:rFonts w:ascii="Times New Roman" w:eastAsia="Microsoft JhengHei" w:hAnsi="Times New Roman" w:cs="Times New Roman"/>
                <w:bCs/>
                <w:color w:val="000000" w:themeColor="text1"/>
                <w:szCs w:val="20"/>
              </w:rPr>
              <w:t>）的核心問題為主軸，結合認知科學、人工智慧與計算模型的研究發展，探討語意表徵、詞彙與語句處理、語言學習，以及語言與知覺、社會互動與文化脈絡之間的關係。本課程不以程式設計或</w:t>
            </w:r>
            <w:r w:rsidRPr="00C23E5E">
              <w:rPr>
                <w:rFonts w:ascii="Times New Roman" w:eastAsia="Microsoft JhengHei" w:hAnsi="Times New Roman" w:cs="Times New Roman"/>
                <w:bCs/>
                <w:color w:val="000000" w:themeColor="text1"/>
                <w:szCs w:val="20"/>
              </w:rPr>
              <w:t xml:space="preserve"> AI </w:t>
            </w:r>
            <w:r w:rsidRPr="00C23E5E">
              <w:rPr>
                <w:rFonts w:ascii="Times New Roman" w:eastAsia="Microsoft JhengHei" w:hAnsi="Times New Roman" w:cs="Times New Roman"/>
                <w:bCs/>
                <w:color w:val="000000" w:themeColor="text1"/>
                <w:szCs w:val="20"/>
              </w:rPr>
              <w:t>工程實作為主要內容，而是將不同類型與不同世代的計算模型（</w:t>
            </w:r>
            <w:r w:rsidRPr="00C23E5E">
              <w:rPr>
                <w:rFonts w:ascii="Times New Roman" w:eastAsia="Microsoft JhengHei" w:hAnsi="Times New Roman" w:cs="Times New Roman"/>
                <w:bCs/>
                <w:color w:val="000000" w:themeColor="text1"/>
                <w:szCs w:val="20"/>
              </w:rPr>
              <w:t>computational models</w:t>
            </w:r>
            <w:r w:rsidRPr="00C23E5E">
              <w:rPr>
                <w:rFonts w:ascii="Times New Roman" w:eastAsia="Microsoft JhengHei" w:hAnsi="Times New Roman" w:cs="Times New Roman"/>
                <w:bCs/>
                <w:color w:val="000000" w:themeColor="text1"/>
                <w:szCs w:val="20"/>
              </w:rPr>
              <w:t>）視為研究人類語言與認知的工具，探討模型如何被用來表徵、預測與模擬人類行為，如何產生新的心理語言學假設，以及模型結果能夠支持哪些理論推論、又有哪些限</w:t>
            </w:r>
            <w:r w:rsidRPr="00C23E5E">
              <w:rPr>
                <w:rFonts w:ascii="Times New Roman" w:eastAsia="Microsoft JhengHei" w:hAnsi="Times New Roman" w:cs="Times New Roman"/>
                <w:bCs/>
                <w:color w:val="000000" w:themeColor="text1"/>
                <w:szCs w:val="20"/>
              </w:rPr>
              <w:lastRenderedPageBreak/>
              <w:t>制。課程特別重視模型表現與人類心理機制之間的關係，引導學生思考：一個模型與人類表現相似時，我們究竟可以由此推論什麼</w:t>
            </w:r>
            <w:r w:rsidRPr="00C23E5E">
              <w:rPr>
                <w:rFonts w:ascii="Times New Roman" w:eastAsia="Microsoft JhengHei" w:hAnsi="Times New Roman" w:cs="Times New Roman" w:hint="eastAsia"/>
                <w:bCs/>
                <w:color w:val="000000" w:themeColor="text1"/>
                <w:szCs w:val="20"/>
              </w:rPr>
              <w:t>？</w:t>
            </w:r>
          </w:p>
          <w:p w:rsidR="00157D1C" w:rsidRPr="00C23E5E" w:rsidRDefault="00157D1C" w:rsidP="00157D1C">
            <w:pPr>
              <w:pStyle w:val="NormalWeb"/>
              <w:rPr>
                <w:rFonts w:ascii="Times New Roman" w:eastAsia="Microsoft JhengHei" w:hAnsi="Times New Roman" w:cs="Times New Roman"/>
                <w:bCs/>
                <w:color w:val="000000" w:themeColor="text1"/>
                <w:szCs w:val="20"/>
              </w:rPr>
            </w:pPr>
            <w:r w:rsidRPr="00C23E5E">
              <w:rPr>
                <w:rFonts w:ascii="Times New Roman" w:eastAsia="Microsoft JhengHei" w:hAnsi="Times New Roman" w:cs="Times New Roman"/>
                <w:bCs/>
                <w:color w:val="000000" w:themeColor="text1"/>
                <w:szCs w:val="20"/>
              </w:rPr>
              <w:t>課程採講授（</w:t>
            </w:r>
            <w:r w:rsidRPr="00C23E5E">
              <w:rPr>
                <w:rFonts w:ascii="Times New Roman" w:eastAsia="Microsoft JhengHei" w:hAnsi="Times New Roman" w:cs="Times New Roman"/>
                <w:bCs/>
                <w:color w:val="000000" w:themeColor="text1"/>
                <w:szCs w:val="20"/>
              </w:rPr>
              <w:t>lecture</w:t>
            </w:r>
            <w:r w:rsidRPr="00C23E5E">
              <w:rPr>
                <w:rFonts w:ascii="Times New Roman" w:eastAsia="Microsoft JhengHei" w:hAnsi="Times New Roman" w:cs="Times New Roman"/>
                <w:bCs/>
                <w:color w:val="000000" w:themeColor="text1"/>
                <w:szCs w:val="20"/>
              </w:rPr>
              <w:t>）與學生主導書報討論（</w:t>
            </w:r>
            <w:r w:rsidRPr="00C23E5E">
              <w:rPr>
                <w:rFonts w:ascii="Times New Roman" w:eastAsia="Microsoft JhengHei" w:hAnsi="Times New Roman" w:cs="Times New Roman"/>
                <w:bCs/>
                <w:color w:val="000000" w:themeColor="text1"/>
                <w:szCs w:val="20"/>
              </w:rPr>
              <w:t>student-led seminar</w:t>
            </w:r>
            <w:r w:rsidRPr="00C23E5E">
              <w:rPr>
                <w:rFonts w:ascii="Times New Roman" w:eastAsia="Microsoft JhengHei" w:hAnsi="Times New Roman" w:cs="Times New Roman"/>
                <w:bCs/>
                <w:color w:val="000000" w:themeColor="text1"/>
                <w:szCs w:val="20"/>
              </w:rPr>
              <w:t>）相結合的方式進行。學生每週</w:t>
            </w:r>
            <w:r>
              <w:rPr>
                <w:rFonts w:ascii="Times New Roman" w:eastAsia="Microsoft JhengHei" w:hAnsi="Times New Roman" w:cs="Times New Roman" w:hint="eastAsia"/>
                <w:bCs/>
                <w:color w:val="000000" w:themeColor="text1"/>
                <w:szCs w:val="20"/>
              </w:rPr>
              <w:t>課前預習</w:t>
            </w:r>
            <w:r w:rsidRPr="00C23E5E">
              <w:rPr>
                <w:rFonts w:ascii="Times New Roman" w:eastAsia="Microsoft JhengHei" w:hAnsi="Times New Roman" w:cs="Times New Roman"/>
                <w:bCs/>
                <w:color w:val="000000" w:themeColor="text1"/>
                <w:szCs w:val="20"/>
              </w:rPr>
              <w:t>一篇指定研究文獻</w:t>
            </w:r>
            <w:r>
              <w:rPr>
                <w:rFonts w:ascii="Times New Roman" w:eastAsia="Microsoft JhengHei" w:hAnsi="Times New Roman" w:cs="Times New Roman" w:hint="eastAsia"/>
                <w:bCs/>
                <w:color w:val="000000" w:themeColor="text1"/>
                <w:szCs w:val="20"/>
              </w:rPr>
              <w:t>，並且提問</w:t>
            </w:r>
            <w:r w:rsidRPr="00C23E5E">
              <w:rPr>
                <w:rFonts w:ascii="Times New Roman" w:eastAsia="Microsoft JhengHei" w:hAnsi="Times New Roman" w:cs="Times New Roman"/>
                <w:bCs/>
                <w:color w:val="000000" w:themeColor="text1"/>
                <w:szCs w:val="20"/>
              </w:rPr>
              <w:t>；各週由指定學生簡要介紹研究問題、方法與關鍵結果，並帶領全班針對文獻的理論意涵、模型與人類心智之間的推論，以及可能的替代解釋與後續研究進行討論。教師則於討論後進行理論統整與補充，並於課程尾聲提供下一週閱讀所需的核心概念與方法背景（</w:t>
            </w:r>
            <w:r w:rsidRPr="00C23E5E">
              <w:rPr>
                <w:rFonts w:ascii="Times New Roman" w:eastAsia="Microsoft JhengHei" w:hAnsi="Times New Roman" w:cs="Times New Roman"/>
                <w:bCs/>
                <w:color w:val="000000" w:themeColor="text1"/>
                <w:szCs w:val="20"/>
              </w:rPr>
              <w:t>conceptual primer</w:t>
            </w:r>
            <w:r w:rsidRPr="00C23E5E">
              <w:rPr>
                <w:rFonts w:ascii="Times New Roman" w:eastAsia="Microsoft JhengHei" w:hAnsi="Times New Roman" w:cs="Times New Roman"/>
                <w:bCs/>
                <w:color w:val="000000" w:themeColor="text1"/>
                <w:szCs w:val="20"/>
              </w:rPr>
              <w:t>），協助學生進入下一篇文獻，而不預先提供文獻的理論解讀</w:t>
            </w:r>
            <w:r w:rsidRPr="00C23E5E">
              <w:rPr>
                <w:rFonts w:ascii="Times New Roman" w:eastAsia="Microsoft JhengHei" w:hAnsi="Times New Roman" w:cs="Times New Roman" w:hint="eastAsia"/>
                <w:bCs/>
                <w:color w:val="000000" w:themeColor="text1"/>
                <w:szCs w:val="20"/>
              </w:rPr>
              <w:t>。</w:t>
            </w:r>
          </w:p>
          <w:p w:rsidR="00157D1C" w:rsidRPr="00C23E5E" w:rsidRDefault="00157D1C" w:rsidP="00157D1C">
            <w:pPr>
              <w:pStyle w:val="NormalWeb"/>
              <w:rPr>
                <w:rFonts w:ascii="Times New Roman" w:eastAsia="Microsoft JhengHei" w:hAnsi="Times New Roman" w:cs="Times New Roman"/>
                <w:bCs/>
                <w:color w:val="000000" w:themeColor="text1"/>
                <w:szCs w:val="20"/>
              </w:rPr>
            </w:pPr>
            <w:r w:rsidRPr="00C23E5E">
              <w:rPr>
                <w:rFonts w:ascii="Times New Roman" w:eastAsia="Microsoft JhengHei" w:hAnsi="Times New Roman" w:cs="Times New Roman"/>
                <w:bCs/>
                <w:color w:val="000000" w:themeColor="text1"/>
                <w:szCs w:val="20"/>
              </w:rPr>
              <w:t>透過反覆的閱讀、討論、批判與研究問題生成，學生將逐步學習如何判斷計算模型在心理語言學研究中所扮演的角色，區分模型表現、心理表徵與認知機制之間的不同層次，並評估模型結果對人類語言理論所能提供的證據與限制。課程最終將引導學生從每週文獻所產生的問題出發，發展自己的研究問題、理論假設與研究計畫</w:t>
            </w:r>
            <w:r w:rsidRPr="00C23E5E">
              <w:rPr>
                <w:rFonts w:ascii="Times New Roman" w:eastAsia="Microsoft JhengHei" w:hAnsi="Times New Roman" w:cs="Times New Roman" w:hint="eastAsia"/>
                <w:bCs/>
                <w:color w:val="000000" w:themeColor="text1"/>
                <w:szCs w:val="20"/>
              </w:rPr>
              <w:t>。</w:t>
            </w:r>
          </w:p>
          <w:p w:rsidR="00157D1C" w:rsidRPr="001A32DC" w:rsidRDefault="00157D1C" w:rsidP="00157D1C">
            <w:pPr>
              <w:pStyle w:val="NormalWeb"/>
              <w:rPr>
                <w:rFonts w:ascii="Times New Roman" w:hAnsi="Times New Roman"/>
              </w:rPr>
            </w:pPr>
            <w:r w:rsidRPr="00C23E5E">
              <w:rPr>
                <w:rFonts w:ascii="Times New Roman" w:hAnsi="Times New Roman" w:cs="Times New Roman"/>
              </w:rPr>
              <w:t xml:space="preserve">Recent advances in artificial intelligence (AI) and large language models (LLMs), including systems such as </w:t>
            </w:r>
            <w:proofErr w:type="spellStart"/>
            <w:r w:rsidRPr="00C23E5E">
              <w:rPr>
                <w:rFonts w:ascii="Times New Roman" w:hAnsi="Times New Roman" w:cs="Times New Roman"/>
              </w:rPr>
              <w:t>ChatGPT</w:t>
            </w:r>
            <w:proofErr w:type="spellEnd"/>
            <w:r w:rsidRPr="00C23E5E">
              <w:rPr>
                <w:rFonts w:ascii="Times New Roman" w:hAnsi="Times New Roman" w:cs="Times New Roman"/>
              </w:rPr>
              <w:t xml:space="preserve"> and Gemini</w:t>
            </w:r>
            <w:r w:rsidRPr="001A32DC">
              <w:rPr>
                <w:rFonts w:ascii="Times New Roman" w:hAnsi="Times New Roman" w:cs="Times New Roman"/>
              </w:rPr>
              <w:t xml:space="preserve">, have prompted researchers in language and cognitive science to revisit a range of fundamental questions: </w:t>
            </w:r>
            <w:r w:rsidRPr="00C23E5E">
              <w:rPr>
                <w:rFonts w:ascii="Times New Roman" w:hAnsi="Times New Roman" w:cs="Times New Roman"/>
              </w:rPr>
              <w:t>How is linguistic knowledge represented? To what extent does comprehension rely on prediction? How are linguistic structures and concepts</w:t>
            </w:r>
            <w:r>
              <w:rPr>
                <w:rFonts w:ascii="Times New Roman" w:hAnsi="Times New Roman" w:cs="Times New Roman"/>
              </w:rPr>
              <w:t xml:space="preserve"> acquired </w:t>
            </w:r>
            <w:r w:rsidRPr="00C23E5E">
              <w:rPr>
                <w:rFonts w:ascii="Times New Roman" w:hAnsi="Times New Roman" w:cs="Times New Roman" w:hint="eastAsia"/>
              </w:rPr>
              <w:t>f</w:t>
            </w:r>
            <w:r w:rsidRPr="00C23E5E">
              <w:rPr>
                <w:rFonts w:ascii="Times New Roman" w:hAnsi="Times New Roman" w:cs="Times New Roman"/>
              </w:rPr>
              <w:t>rom experience? And what, if anything, can the success of contemporary AI systems tell us about human mind?</w:t>
            </w:r>
          </w:p>
          <w:p w:rsidR="00157D1C" w:rsidRPr="00C23E5E" w:rsidRDefault="00157D1C" w:rsidP="00157D1C">
            <w:pPr>
              <w:pStyle w:val="NormalWeb"/>
              <w:rPr>
                <w:rFonts w:ascii="Times New Roman" w:hAnsi="Times New Roman" w:cs="Times New Roman"/>
              </w:rPr>
            </w:pPr>
            <w:r w:rsidRPr="00C23E5E">
              <w:rPr>
                <w:rFonts w:ascii="Times New Roman" w:hAnsi="Times New Roman" w:cs="Times New Roman"/>
              </w:rPr>
              <w:t xml:space="preserve">This course examines these questions through the lens of computational modeling. Rather than focusing on programming or AI engineering, we will study how computational models—from earlier cognitive and connectionist approaches to contemporary language and multimodal models—can be used to investigate human language and cognition. </w:t>
            </w:r>
            <w:r>
              <w:rPr>
                <w:rFonts w:ascii="Times New Roman" w:hAnsi="Times New Roman" w:cs="Times New Roman"/>
              </w:rPr>
              <w:t>Psycholinguistic t</w:t>
            </w:r>
            <w:r w:rsidRPr="00C23E5E">
              <w:rPr>
                <w:rFonts w:ascii="Times New Roman" w:hAnsi="Times New Roman" w:cs="Times New Roman"/>
              </w:rPr>
              <w:t>opics include semantic representation, lexical and sentence processing, language learning, multimodal cognition, and the social and cultural dimensions of language. A central theme throughout the course is the distinction between model performance and psychological explanation: when a model reproduces human-like behavior, what does that similarity allow us to conclude about human representations, learning processes, or cognitive mechanisms?</w:t>
            </w:r>
          </w:p>
          <w:p w:rsidR="00157D1C" w:rsidRPr="00C23E5E" w:rsidRDefault="00157D1C" w:rsidP="00157D1C">
            <w:pPr>
              <w:pStyle w:val="NormalWeb"/>
              <w:rPr>
                <w:rFonts w:ascii="Times New Roman" w:hAnsi="Times New Roman" w:cs="Times New Roman"/>
              </w:rPr>
            </w:pPr>
            <w:r w:rsidRPr="00C23E5E">
              <w:rPr>
                <w:rFonts w:ascii="Times New Roman" w:hAnsi="Times New Roman" w:cs="Times New Roman"/>
              </w:rPr>
              <w:t>The course follows a hybrid lecture–seminar format. Students will read one research article each week and submit a brief</w:t>
            </w:r>
            <w:r>
              <w:rPr>
                <w:rFonts w:ascii="Times New Roman" w:hAnsi="Times New Roman" w:cs="Times New Roman"/>
              </w:rPr>
              <w:t xml:space="preserve"> reading preparation</w:t>
            </w:r>
            <w:r w:rsidRPr="00C23E5E">
              <w:rPr>
                <w:rFonts w:ascii="Times New Roman" w:hAnsi="Times New Roman" w:cs="Times New Roman" w:hint="eastAsia"/>
              </w:rPr>
              <w:t xml:space="preserve"> </w:t>
            </w:r>
            <w:r w:rsidRPr="00C23E5E">
              <w:rPr>
                <w:rFonts w:ascii="Times New Roman" w:hAnsi="Times New Roman" w:cs="Times New Roman"/>
              </w:rPr>
              <w:t>before class. Student discussion leaders will provide a concise introduction to the study and guide the class in evaluating its theoretical implications, the inferential links between model results and claims about the human mind, alternative explanations, and possible directions for future research. The instructor will conclude each discussion with theoretical synthesis and broader context, followed by a short conceptual primer introducing the background needed for the following week’s reading.</w:t>
            </w:r>
          </w:p>
          <w:p w:rsidR="003324F1" w:rsidRPr="001D6365" w:rsidRDefault="00157D1C" w:rsidP="00157D1C">
            <w:pPr>
              <w:autoSpaceDE w:val="0"/>
              <w:autoSpaceDN w:val="0"/>
              <w:adjustRightInd w:val="0"/>
              <w:spacing w:before="0" w:beforeAutospacing="0"/>
              <w:ind w:leftChars="0" w:left="0"/>
              <w:jc w:val="left"/>
              <w:rPr>
                <w:rFonts w:ascii="AppleSystemUIFont" w:hAnsi="AppleSystemUIFont" w:cs="AppleSystemUIFont"/>
                <w:color w:val="000000" w:themeColor="text1"/>
                <w:sz w:val="26"/>
                <w:szCs w:val="26"/>
                <w:lang w:eastAsia="zh-TW"/>
              </w:rPr>
            </w:pPr>
            <w:r w:rsidRPr="00C23E5E">
              <w:rPr>
                <w:rFonts w:ascii="Times New Roman" w:hAnsi="Times New Roman"/>
              </w:rPr>
              <w:t>By the end of the course, students will be able to critically evaluate the role of computational models in psycholinguistic research, distinguish among behavioral, representational, and mechanistic levels of explanation, and assess what model results do—and do not—contribute to theories of human language. Students will also develop an original, model-inspired research proposal that translates insights from computational modeling into a testable question about human language and cognition.</w:t>
            </w:r>
          </w:p>
        </w:tc>
      </w:tr>
      <w:tr w:rsidR="001D6365" w:rsidRPr="001D6365" w:rsidTr="00AC7D08">
        <w:trPr>
          <w:trHeight w:val="1208"/>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lastRenderedPageBreak/>
              <w:t>學習目標</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learning objectives</w:t>
            </w: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B228E3" w:rsidRPr="001D6365" w:rsidRDefault="00B228E3" w:rsidP="00D4250F">
            <w:pPr>
              <w:autoSpaceDE w:val="0"/>
              <w:autoSpaceDN w:val="0"/>
              <w:adjustRightInd w:val="0"/>
              <w:spacing w:before="0" w:beforeAutospacing="0"/>
              <w:ind w:leftChars="0" w:left="0"/>
              <w:jc w:val="left"/>
              <w:rPr>
                <w:rFonts w:ascii="Times New Roman" w:eastAsia="Microsoft JhengHei" w:hAnsi="Times New Roman"/>
                <w:bCs/>
                <w:color w:val="000000" w:themeColor="text1"/>
              </w:rPr>
            </w:pPr>
          </w:p>
          <w:p w:rsidR="00157D1C" w:rsidRPr="001D6365" w:rsidRDefault="00157D1C" w:rsidP="00157D1C">
            <w:pPr>
              <w:autoSpaceDE w:val="0"/>
              <w:autoSpaceDN w:val="0"/>
              <w:adjustRightInd w:val="0"/>
              <w:spacing w:before="0" w:beforeAutospacing="0"/>
              <w:ind w:leftChars="0" w:left="0"/>
              <w:jc w:val="left"/>
              <w:rPr>
                <w:rFonts w:ascii="Times New Roman" w:eastAsia="Microsoft JhengHei" w:hAnsi="Times New Roman"/>
                <w:bCs/>
                <w:color w:val="000000" w:themeColor="text1"/>
              </w:rPr>
            </w:pPr>
            <w:r w:rsidRPr="001D6365">
              <w:rPr>
                <w:rFonts w:ascii="Times New Roman" w:eastAsia="Microsoft JhengHei" w:hAnsi="Times New Roman" w:hint="eastAsia"/>
                <w:bCs/>
                <w:color w:val="000000" w:themeColor="text1"/>
              </w:rPr>
              <w:t>修習本課程後，學生將能夠：</w:t>
            </w:r>
          </w:p>
          <w:p w:rsidR="00157D1C" w:rsidRDefault="00157D1C" w:rsidP="00157D1C">
            <w:pPr>
              <w:pStyle w:val="ListParagraph"/>
              <w:numPr>
                <w:ilvl w:val="0"/>
                <w:numId w:val="2"/>
              </w:numPr>
              <w:autoSpaceDE w:val="0"/>
              <w:autoSpaceDN w:val="0"/>
              <w:adjustRightInd w:val="0"/>
              <w:spacing w:before="0" w:beforeAutospacing="0"/>
              <w:ind w:leftChars="0"/>
              <w:jc w:val="left"/>
              <w:rPr>
                <w:rFonts w:ascii="Times New Roman" w:eastAsia="Microsoft JhengHei" w:hAnsi="Times New Roman"/>
                <w:bCs/>
                <w:color w:val="000000" w:themeColor="text1"/>
              </w:rPr>
            </w:pPr>
            <w:r w:rsidRPr="007128D8">
              <w:rPr>
                <w:rFonts w:ascii="Times New Roman" w:eastAsia="Microsoft JhengHei" w:hAnsi="Times New Roman"/>
                <w:bCs/>
                <w:color w:val="000000" w:themeColor="text1"/>
              </w:rPr>
              <w:t>說明語言心理學中關於語意表徵、語言處理與語言學習等核心議題，以及相關研究如何以行為、計算與其他方法檢驗理論假設</w:t>
            </w:r>
            <w:r w:rsidRPr="007128D8">
              <w:rPr>
                <w:rFonts w:ascii="Times New Roman" w:eastAsia="Microsoft JhengHei" w:hAnsi="Times New Roman" w:hint="eastAsia"/>
                <w:bCs/>
                <w:color w:val="000000" w:themeColor="text1"/>
              </w:rPr>
              <w:t>。</w:t>
            </w:r>
          </w:p>
          <w:p w:rsidR="00157D1C" w:rsidRDefault="00157D1C" w:rsidP="00157D1C">
            <w:pPr>
              <w:pStyle w:val="ListParagraph"/>
              <w:numPr>
                <w:ilvl w:val="0"/>
                <w:numId w:val="2"/>
              </w:numPr>
              <w:autoSpaceDE w:val="0"/>
              <w:autoSpaceDN w:val="0"/>
              <w:adjustRightInd w:val="0"/>
              <w:spacing w:before="0" w:beforeAutospacing="0"/>
              <w:ind w:leftChars="0"/>
              <w:jc w:val="left"/>
              <w:rPr>
                <w:rFonts w:ascii="Times New Roman" w:eastAsia="Microsoft JhengHei" w:hAnsi="Times New Roman"/>
                <w:bCs/>
                <w:color w:val="000000" w:themeColor="text1"/>
              </w:rPr>
            </w:pPr>
            <w:r w:rsidRPr="007128D8">
              <w:rPr>
                <w:rFonts w:ascii="Times New Roman" w:eastAsia="Microsoft JhengHei" w:hAnsi="Times New Roman"/>
                <w:bCs/>
                <w:color w:val="000000" w:themeColor="text1"/>
              </w:rPr>
              <w:t>說明不同類型與不同世代計算模型的基本概念，並辨識計算模型在語言與認知研究中所扮演的不同角色，例如表徵、預測、模擬、學習與假說生成</w:t>
            </w:r>
            <w:r w:rsidRPr="007128D8">
              <w:rPr>
                <w:rFonts w:ascii="Times New Roman" w:eastAsia="Microsoft JhengHei" w:hAnsi="Times New Roman" w:hint="eastAsia"/>
                <w:bCs/>
                <w:color w:val="000000" w:themeColor="text1"/>
              </w:rPr>
              <w:t>。</w:t>
            </w:r>
          </w:p>
          <w:p w:rsidR="00157D1C" w:rsidRDefault="00157D1C" w:rsidP="00157D1C">
            <w:pPr>
              <w:pStyle w:val="ListParagraph"/>
              <w:numPr>
                <w:ilvl w:val="0"/>
                <w:numId w:val="2"/>
              </w:numPr>
              <w:autoSpaceDE w:val="0"/>
              <w:autoSpaceDN w:val="0"/>
              <w:adjustRightInd w:val="0"/>
              <w:spacing w:before="0" w:beforeAutospacing="0"/>
              <w:ind w:leftChars="0"/>
              <w:jc w:val="left"/>
              <w:rPr>
                <w:rFonts w:ascii="Times New Roman" w:eastAsia="Microsoft JhengHei" w:hAnsi="Times New Roman"/>
                <w:bCs/>
                <w:color w:val="000000" w:themeColor="text1"/>
              </w:rPr>
            </w:pPr>
            <w:r w:rsidRPr="007128D8">
              <w:rPr>
                <w:rFonts w:ascii="Times New Roman" w:eastAsia="Microsoft JhengHei" w:hAnsi="Times New Roman"/>
                <w:bCs/>
                <w:color w:val="000000" w:themeColor="text1"/>
              </w:rPr>
              <w:t>比較不同計算模型對語意表徵、語言處理與語言學習等現象所提供的解釋，並評估其理論貢獻與限制</w:t>
            </w:r>
            <w:r w:rsidRPr="007128D8">
              <w:rPr>
                <w:rFonts w:ascii="Times New Roman" w:eastAsia="Microsoft JhengHei" w:hAnsi="Times New Roman" w:hint="eastAsia"/>
                <w:bCs/>
                <w:color w:val="000000" w:themeColor="text1"/>
              </w:rPr>
              <w:t>。</w:t>
            </w:r>
          </w:p>
          <w:p w:rsidR="00157D1C" w:rsidRDefault="00157D1C" w:rsidP="00157D1C">
            <w:pPr>
              <w:pStyle w:val="ListParagraph"/>
              <w:numPr>
                <w:ilvl w:val="0"/>
                <w:numId w:val="2"/>
              </w:numPr>
              <w:autoSpaceDE w:val="0"/>
              <w:autoSpaceDN w:val="0"/>
              <w:adjustRightInd w:val="0"/>
              <w:spacing w:before="0" w:beforeAutospacing="0"/>
              <w:ind w:leftChars="0"/>
              <w:jc w:val="left"/>
              <w:rPr>
                <w:rFonts w:ascii="Times New Roman" w:eastAsia="Microsoft JhengHei" w:hAnsi="Times New Roman"/>
                <w:bCs/>
                <w:color w:val="000000" w:themeColor="text1"/>
              </w:rPr>
            </w:pPr>
            <w:r w:rsidRPr="007128D8">
              <w:rPr>
                <w:rFonts w:ascii="Times New Roman" w:eastAsia="Microsoft JhengHei" w:hAnsi="Times New Roman"/>
                <w:bCs/>
                <w:color w:val="000000" w:themeColor="text1"/>
              </w:rPr>
              <w:t>區分模型表現、心理表徵與認知機制等不同層次，並批判性評估從模型結果推論至人類語言與認知的理論依據與限制</w:t>
            </w:r>
            <w:r w:rsidRPr="007128D8">
              <w:rPr>
                <w:rFonts w:ascii="Times New Roman" w:eastAsia="Microsoft JhengHei" w:hAnsi="Times New Roman" w:hint="eastAsia"/>
                <w:bCs/>
                <w:color w:val="000000" w:themeColor="text1"/>
              </w:rPr>
              <w:t>。</w:t>
            </w:r>
          </w:p>
          <w:p w:rsidR="00157D1C" w:rsidRDefault="00157D1C" w:rsidP="00157D1C">
            <w:pPr>
              <w:pStyle w:val="ListParagraph"/>
              <w:numPr>
                <w:ilvl w:val="0"/>
                <w:numId w:val="2"/>
              </w:numPr>
              <w:autoSpaceDE w:val="0"/>
              <w:autoSpaceDN w:val="0"/>
              <w:adjustRightInd w:val="0"/>
              <w:spacing w:before="0" w:beforeAutospacing="0"/>
              <w:ind w:leftChars="0"/>
              <w:jc w:val="left"/>
              <w:rPr>
                <w:rFonts w:ascii="Times New Roman" w:eastAsia="Microsoft JhengHei" w:hAnsi="Times New Roman"/>
                <w:bCs/>
                <w:color w:val="000000" w:themeColor="text1"/>
              </w:rPr>
            </w:pPr>
            <w:r w:rsidRPr="007128D8">
              <w:rPr>
                <w:rFonts w:ascii="Times New Roman" w:eastAsia="Microsoft JhengHei" w:hAnsi="Times New Roman"/>
                <w:bCs/>
                <w:color w:val="000000" w:themeColor="text1"/>
              </w:rPr>
              <w:t>閱讀、整合與批判性評析跨語言心理學、認知科學與人工智慧領域的研究文獻，辨識研究中的理論假設、關鍵證據、替代解釋與未解問題</w:t>
            </w:r>
            <w:r w:rsidRPr="007128D8">
              <w:rPr>
                <w:rFonts w:ascii="Times New Roman" w:eastAsia="Microsoft JhengHei" w:hAnsi="Times New Roman" w:hint="eastAsia"/>
                <w:bCs/>
                <w:color w:val="000000" w:themeColor="text1"/>
              </w:rPr>
              <w:t>。</w:t>
            </w:r>
          </w:p>
          <w:p w:rsidR="00157D1C" w:rsidRPr="007128D8" w:rsidRDefault="00157D1C" w:rsidP="00157D1C">
            <w:pPr>
              <w:pStyle w:val="ListParagraph"/>
              <w:numPr>
                <w:ilvl w:val="0"/>
                <w:numId w:val="2"/>
              </w:numPr>
              <w:autoSpaceDE w:val="0"/>
              <w:autoSpaceDN w:val="0"/>
              <w:adjustRightInd w:val="0"/>
              <w:spacing w:before="0" w:beforeAutospacing="0"/>
              <w:ind w:leftChars="0"/>
              <w:jc w:val="left"/>
              <w:rPr>
                <w:rFonts w:ascii="Times New Roman" w:eastAsia="Microsoft JhengHei" w:hAnsi="Times New Roman"/>
                <w:bCs/>
                <w:color w:val="000000" w:themeColor="text1"/>
              </w:rPr>
            </w:pPr>
            <w:r w:rsidRPr="007128D8">
              <w:rPr>
                <w:rFonts w:ascii="Times New Roman" w:eastAsia="Microsoft JhengHei" w:hAnsi="Times New Roman"/>
                <w:bCs/>
                <w:color w:val="000000" w:themeColor="text1"/>
              </w:rPr>
              <w:t>從計算模型與相關研究所提供的理論啟發出發，提出具可檢驗假設與明確預測的語言與認知研究問題，並發展為完整的研究計畫</w:t>
            </w:r>
            <w:r w:rsidRPr="007128D8">
              <w:rPr>
                <w:rFonts w:ascii="Times New Roman" w:eastAsia="Microsoft JhengHei" w:hAnsi="Times New Roman" w:hint="eastAsia"/>
                <w:bCs/>
                <w:color w:val="000000" w:themeColor="text1"/>
              </w:rPr>
              <w:t>。</w:t>
            </w:r>
          </w:p>
          <w:p w:rsidR="00A74E46" w:rsidRPr="00A74E46" w:rsidRDefault="00A74E46" w:rsidP="00A74E46">
            <w:pPr>
              <w:autoSpaceDE w:val="0"/>
              <w:autoSpaceDN w:val="0"/>
              <w:adjustRightInd w:val="0"/>
              <w:spacing w:before="0" w:beforeAutospacing="0"/>
              <w:ind w:leftChars="0" w:left="360"/>
              <w:jc w:val="left"/>
              <w:rPr>
                <w:rFonts w:eastAsia="Microsoft JhengHei"/>
                <w:color w:val="000000" w:themeColor="text1"/>
              </w:rPr>
            </w:pPr>
          </w:p>
        </w:tc>
      </w:tr>
      <w:tr w:rsidR="005E4748" w:rsidRPr="001D6365" w:rsidTr="00AC7D08">
        <w:trPr>
          <w:trHeight w:val="1377"/>
          <w:tblCellSpacing w:w="0" w:type="dxa"/>
          <w:jc w:val="center"/>
        </w:trPr>
        <w:tc>
          <w:tcPr>
            <w:tcW w:w="1003"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教科書及參考書</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textbooks and </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references</w:t>
            </w:r>
          </w:p>
        </w:tc>
        <w:tc>
          <w:tcPr>
            <w:tcW w:w="3997" w:type="pct"/>
            <w:gridSpan w:val="4"/>
            <w:tcBorders>
              <w:top w:val="outset" w:sz="6" w:space="0" w:color="000000"/>
              <w:left w:val="outset" w:sz="6" w:space="0" w:color="000000"/>
              <w:bottom w:val="outset" w:sz="6" w:space="0" w:color="000000"/>
              <w:right w:val="outset" w:sz="6" w:space="0" w:color="000000"/>
            </w:tcBorders>
            <w:vAlign w:val="center"/>
          </w:tcPr>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rPr>
            </w:pPr>
            <w:r w:rsidRPr="001D6365">
              <w:rPr>
                <w:rFonts w:ascii="Times New Roman" w:eastAsia="Microsoft JhengHei" w:hAnsi="Times New Roman" w:hint="eastAsia"/>
                <w:bCs/>
                <w:color w:val="000000" w:themeColor="text1"/>
              </w:rPr>
              <w:t>書報討論</w:t>
            </w:r>
            <w:r w:rsidRPr="001D6365">
              <w:rPr>
                <w:rFonts w:ascii="Times New Roman" w:eastAsia="Microsoft JhengHei" w:hAnsi="Times New Roman" w:hint="eastAsia"/>
                <w:bCs/>
                <w:color w:val="000000" w:themeColor="text1"/>
                <w:lang w:eastAsia="zh-TW"/>
              </w:rPr>
              <w:t>文獻清單</w:t>
            </w:r>
            <w:r w:rsidRPr="001D6365">
              <w:rPr>
                <w:rFonts w:ascii="Times New Roman" w:eastAsia="Microsoft JhengHei" w:hAnsi="Times New Roman" w:hint="eastAsia"/>
                <w:bCs/>
                <w:color w:val="000000" w:themeColor="text1"/>
              </w:rPr>
              <w:t>：</w:t>
            </w: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lang w:eastAsia="zh-TW"/>
              </w:rPr>
            </w:pPr>
            <w:r w:rsidRPr="001D6365">
              <w:rPr>
                <w:rFonts w:ascii="Times New Roman" w:eastAsia="Microsoft JhengHei" w:hAnsi="Times New Roman" w:hint="eastAsia"/>
                <w:bCs/>
                <w:color w:val="000000" w:themeColor="text1"/>
              </w:rPr>
              <w:t>【語意表徵】</w:t>
            </w:r>
          </w:p>
          <w:p w:rsidR="00157D1C" w:rsidRPr="00B25E3B" w:rsidRDefault="00157D1C" w:rsidP="00157D1C">
            <w:pPr>
              <w:spacing w:before="0" w:beforeAutospacing="0" w:line="320" w:lineRule="exact"/>
              <w:ind w:leftChars="0" w:left="751" w:hanging="709"/>
              <w:rPr>
                <w:rFonts w:ascii="Times New Roman" w:hAnsi="Times New Roman"/>
                <w:sz w:val="20"/>
              </w:rPr>
            </w:pPr>
            <w:r w:rsidRPr="00B25E3B">
              <w:rPr>
                <w:rFonts w:ascii="Times New Roman" w:hAnsi="Times New Roman"/>
                <w:color w:val="222222"/>
                <w:sz w:val="20"/>
                <w:shd w:val="clear" w:color="auto" w:fill="FFFFFF"/>
              </w:rPr>
              <w:t xml:space="preserve">Mandera, P., </w:t>
            </w:r>
            <w:proofErr w:type="spellStart"/>
            <w:r w:rsidRPr="00B25E3B">
              <w:rPr>
                <w:rFonts w:ascii="Times New Roman" w:hAnsi="Times New Roman"/>
                <w:color w:val="222222"/>
                <w:sz w:val="20"/>
                <w:shd w:val="clear" w:color="auto" w:fill="FFFFFF"/>
              </w:rPr>
              <w:t>Keuleers</w:t>
            </w:r>
            <w:proofErr w:type="spellEnd"/>
            <w:r w:rsidRPr="00B25E3B">
              <w:rPr>
                <w:rFonts w:ascii="Times New Roman" w:hAnsi="Times New Roman"/>
                <w:color w:val="222222"/>
                <w:sz w:val="20"/>
                <w:shd w:val="clear" w:color="auto" w:fill="FFFFFF"/>
              </w:rPr>
              <w:t xml:space="preserve">, E., &amp; </w:t>
            </w:r>
            <w:proofErr w:type="spellStart"/>
            <w:r w:rsidRPr="00B25E3B">
              <w:rPr>
                <w:rFonts w:ascii="Times New Roman" w:hAnsi="Times New Roman"/>
                <w:color w:val="222222"/>
                <w:sz w:val="20"/>
                <w:shd w:val="clear" w:color="auto" w:fill="FFFFFF"/>
              </w:rPr>
              <w:t>Brysbaert</w:t>
            </w:r>
            <w:proofErr w:type="spellEnd"/>
            <w:r w:rsidRPr="00B25E3B">
              <w:rPr>
                <w:rFonts w:ascii="Times New Roman" w:hAnsi="Times New Roman"/>
                <w:color w:val="222222"/>
                <w:sz w:val="20"/>
                <w:shd w:val="clear" w:color="auto" w:fill="FFFFFF"/>
              </w:rPr>
              <w:t>, M. (2017). Explaining human performance in psycholinguistic tasks with models of semantic similarity based on prediction and counting: A review and empirical validation. </w:t>
            </w:r>
            <w:r w:rsidRPr="00B25E3B">
              <w:rPr>
                <w:rFonts w:ascii="Times New Roman" w:hAnsi="Times New Roman"/>
                <w:i/>
                <w:iCs/>
                <w:color w:val="222222"/>
                <w:sz w:val="20"/>
                <w:shd w:val="clear" w:color="auto" w:fill="FFFFFF"/>
              </w:rPr>
              <w:t>Journal of Memory and Language</w:t>
            </w:r>
            <w:r w:rsidRPr="00B25E3B">
              <w:rPr>
                <w:rFonts w:ascii="Times New Roman" w:hAnsi="Times New Roman"/>
                <w:color w:val="222222"/>
                <w:sz w:val="20"/>
                <w:shd w:val="clear" w:color="auto" w:fill="FFFFFF"/>
              </w:rPr>
              <w:t>, </w:t>
            </w:r>
            <w:r w:rsidRPr="00B25E3B">
              <w:rPr>
                <w:rFonts w:ascii="Times New Roman" w:hAnsi="Times New Roman"/>
                <w:i/>
                <w:iCs/>
                <w:color w:val="222222"/>
                <w:sz w:val="20"/>
                <w:shd w:val="clear" w:color="auto" w:fill="FFFFFF"/>
              </w:rPr>
              <w:t>92</w:t>
            </w:r>
            <w:r w:rsidRPr="00B25E3B">
              <w:rPr>
                <w:rFonts w:ascii="Times New Roman" w:hAnsi="Times New Roman"/>
                <w:color w:val="222222"/>
                <w:sz w:val="20"/>
                <w:shd w:val="clear" w:color="auto" w:fill="FFFFFF"/>
              </w:rPr>
              <w:t>, 57</w:t>
            </w:r>
            <w:r>
              <w:rPr>
                <w:rFonts w:ascii="Times New Roman" w:hAnsi="Times New Roman"/>
                <w:color w:val="000000" w:themeColor="text1"/>
                <w:sz w:val="20"/>
                <w:shd w:val="clear" w:color="auto" w:fill="FFFFFF"/>
              </w:rPr>
              <w:t>–</w:t>
            </w:r>
            <w:r w:rsidRPr="00B25E3B">
              <w:rPr>
                <w:rFonts w:ascii="Times New Roman" w:hAnsi="Times New Roman"/>
                <w:color w:val="222222"/>
                <w:sz w:val="20"/>
                <w:shd w:val="clear" w:color="auto" w:fill="FFFFFF"/>
              </w:rPr>
              <w:t>78. https://doi.org/10.1016/j.jml.2016.04.001</w:t>
            </w:r>
          </w:p>
          <w:p w:rsidR="00157D1C" w:rsidRPr="001D6365"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rPr>
            </w:pPr>
            <w:proofErr w:type="spellStart"/>
            <w:r w:rsidRPr="001D6365">
              <w:rPr>
                <w:rFonts w:ascii="Times New Roman" w:hAnsi="Times New Roman"/>
                <w:color w:val="000000" w:themeColor="text1"/>
                <w:sz w:val="20"/>
                <w:shd w:val="clear" w:color="auto" w:fill="FFFFFF"/>
              </w:rPr>
              <w:t>Petilli</w:t>
            </w:r>
            <w:proofErr w:type="spellEnd"/>
            <w:r w:rsidRPr="001D6365">
              <w:rPr>
                <w:rFonts w:ascii="Times New Roman" w:hAnsi="Times New Roman"/>
                <w:color w:val="000000" w:themeColor="text1"/>
                <w:sz w:val="20"/>
                <w:shd w:val="clear" w:color="auto" w:fill="FFFFFF"/>
              </w:rPr>
              <w:t xml:space="preserve">, M. A., Marelli, M., </w:t>
            </w:r>
            <w:proofErr w:type="spellStart"/>
            <w:r w:rsidRPr="001D6365">
              <w:rPr>
                <w:rFonts w:ascii="Times New Roman" w:hAnsi="Times New Roman"/>
                <w:color w:val="000000" w:themeColor="text1"/>
                <w:sz w:val="20"/>
                <w:shd w:val="clear" w:color="auto" w:fill="FFFFFF"/>
              </w:rPr>
              <w:t>Mazzoni</w:t>
            </w:r>
            <w:proofErr w:type="spellEnd"/>
            <w:r w:rsidRPr="001D6365">
              <w:rPr>
                <w:rFonts w:ascii="Times New Roman" w:hAnsi="Times New Roman"/>
                <w:color w:val="000000" w:themeColor="text1"/>
                <w:sz w:val="20"/>
                <w:shd w:val="clear" w:color="auto" w:fill="FFFFFF"/>
              </w:rPr>
              <w:t xml:space="preserve">, G., Marchetti, M., Rinaldi, L., &amp; </w:t>
            </w:r>
            <w:proofErr w:type="spellStart"/>
            <w:r w:rsidRPr="001D6365">
              <w:rPr>
                <w:rFonts w:ascii="Times New Roman" w:hAnsi="Times New Roman"/>
                <w:color w:val="000000" w:themeColor="text1"/>
                <w:sz w:val="20"/>
                <w:shd w:val="clear" w:color="auto" w:fill="FFFFFF"/>
              </w:rPr>
              <w:t>Gatti</w:t>
            </w:r>
            <w:proofErr w:type="spellEnd"/>
            <w:r w:rsidRPr="001D6365">
              <w:rPr>
                <w:rFonts w:ascii="Times New Roman" w:hAnsi="Times New Roman"/>
                <w:color w:val="000000" w:themeColor="text1"/>
                <w:sz w:val="20"/>
                <w:shd w:val="clear" w:color="auto" w:fill="FFFFFF"/>
              </w:rPr>
              <w:t>, D. (2024). From vector spaces to DRM lists: False Memory Generator, a software for automated generation of lists of stimuli inducing false memories. </w:t>
            </w:r>
            <w:r w:rsidRPr="001D6365">
              <w:rPr>
                <w:rFonts w:ascii="Times New Roman" w:hAnsi="Times New Roman"/>
                <w:i/>
                <w:iCs/>
                <w:color w:val="000000" w:themeColor="text1"/>
                <w:sz w:val="20"/>
                <w:shd w:val="clear" w:color="auto" w:fill="FFFFFF"/>
              </w:rPr>
              <w:t>Behavior Research Methods</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56</w:t>
            </w:r>
            <w:r w:rsidRPr="001D6365">
              <w:rPr>
                <w:rFonts w:ascii="Times New Roman" w:hAnsi="Times New Roman"/>
                <w:color w:val="000000" w:themeColor="text1"/>
                <w:sz w:val="20"/>
                <w:shd w:val="clear" w:color="auto" w:fill="FFFFFF"/>
              </w:rPr>
              <w:t>(4), 3779</w:t>
            </w:r>
            <w:r>
              <w:rPr>
                <w:rFonts w:ascii="Times New Roman" w:hAnsi="Times New Roman"/>
                <w:color w:val="000000" w:themeColor="text1"/>
                <w:sz w:val="20"/>
                <w:shd w:val="clear" w:color="auto" w:fill="FFFFFF"/>
              </w:rPr>
              <w:t>–</w:t>
            </w:r>
            <w:r w:rsidRPr="001D6365">
              <w:rPr>
                <w:rFonts w:ascii="Times New Roman" w:hAnsi="Times New Roman"/>
                <w:color w:val="000000" w:themeColor="text1"/>
                <w:sz w:val="20"/>
                <w:shd w:val="clear" w:color="auto" w:fill="FFFFFF"/>
              </w:rPr>
              <w:t>3793.</w:t>
            </w: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lang w:eastAsia="zh-TW"/>
              </w:rPr>
            </w:pPr>
            <w:r w:rsidRPr="001D6365">
              <w:rPr>
                <w:rFonts w:ascii="Times New Roman" w:eastAsia="Microsoft JhengHei" w:hAnsi="Times New Roman" w:hint="eastAsia"/>
                <w:bCs/>
                <w:color w:val="000000" w:themeColor="text1"/>
              </w:rPr>
              <w:t>【詞彙處理】</w:t>
            </w:r>
          </w:p>
          <w:p w:rsidR="00157D1C" w:rsidRPr="00E355C3" w:rsidRDefault="00157D1C" w:rsidP="00157D1C">
            <w:pPr>
              <w:spacing w:before="0" w:beforeAutospacing="0" w:line="320" w:lineRule="exact"/>
              <w:ind w:leftChars="0" w:left="751" w:hanging="709"/>
              <w:rPr>
                <w:rFonts w:ascii="Times New Roman" w:hAnsi="Times New Roman"/>
                <w:color w:val="222222"/>
                <w:sz w:val="20"/>
                <w:shd w:val="clear" w:color="auto" w:fill="FFFFFF"/>
              </w:rPr>
            </w:pPr>
            <w:proofErr w:type="spellStart"/>
            <w:r w:rsidRPr="00E355C3">
              <w:rPr>
                <w:rFonts w:ascii="Times New Roman" w:hAnsi="Times New Roman"/>
                <w:color w:val="222222"/>
                <w:sz w:val="20"/>
                <w:shd w:val="clear" w:color="auto" w:fill="FFFFFF"/>
              </w:rPr>
              <w:t>Rueckl</w:t>
            </w:r>
            <w:proofErr w:type="spellEnd"/>
            <w:r w:rsidRPr="00E355C3">
              <w:rPr>
                <w:rFonts w:ascii="Times New Roman" w:hAnsi="Times New Roman"/>
                <w:color w:val="222222"/>
                <w:sz w:val="20"/>
                <w:shd w:val="clear" w:color="auto" w:fill="FFFFFF"/>
              </w:rPr>
              <w:t xml:space="preserve">, J. G., &amp; </w:t>
            </w:r>
            <w:proofErr w:type="spellStart"/>
            <w:r w:rsidRPr="00E355C3">
              <w:rPr>
                <w:rFonts w:ascii="Times New Roman" w:hAnsi="Times New Roman"/>
                <w:color w:val="222222"/>
                <w:sz w:val="20"/>
                <w:shd w:val="clear" w:color="auto" w:fill="FFFFFF"/>
              </w:rPr>
              <w:t>Raveh</w:t>
            </w:r>
            <w:proofErr w:type="spellEnd"/>
            <w:r w:rsidRPr="00E355C3">
              <w:rPr>
                <w:rFonts w:ascii="Times New Roman" w:hAnsi="Times New Roman"/>
                <w:color w:val="222222"/>
                <w:sz w:val="20"/>
                <w:shd w:val="clear" w:color="auto" w:fill="FFFFFF"/>
              </w:rPr>
              <w:t>, M. (1999). The influence of morphological regularities on the dynamics of a connectionist network. </w:t>
            </w:r>
            <w:r w:rsidRPr="00E355C3">
              <w:rPr>
                <w:rFonts w:ascii="Times New Roman" w:hAnsi="Times New Roman"/>
                <w:i/>
                <w:iCs/>
                <w:color w:val="222222"/>
                <w:sz w:val="20"/>
                <w:shd w:val="clear" w:color="auto" w:fill="FFFFFF"/>
              </w:rPr>
              <w:t>Brain and Language</w:t>
            </w:r>
            <w:r w:rsidRPr="00E355C3">
              <w:rPr>
                <w:rFonts w:ascii="Times New Roman" w:hAnsi="Times New Roman"/>
                <w:color w:val="222222"/>
                <w:sz w:val="20"/>
                <w:shd w:val="clear" w:color="auto" w:fill="FFFFFF"/>
              </w:rPr>
              <w:t>, </w:t>
            </w:r>
            <w:r w:rsidRPr="00E355C3">
              <w:rPr>
                <w:rFonts w:ascii="Times New Roman" w:hAnsi="Times New Roman"/>
                <w:i/>
                <w:iCs/>
                <w:color w:val="222222"/>
                <w:sz w:val="20"/>
                <w:shd w:val="clear" w:color="auto" w:fill="FFFFFF"/>
              </w:rPr>
              <w:t>68</w:t>
            </w:r>
            <w:r w:rsidRPr="00E355C3">
              <w:rPr>
                <w:rFonts w:ascii="Times New Roman" w:hAnsi="Times New Roman"/>
                <w:color w:val="222222"/>
                <w:sz w:val="20"/>
                <w:shd w:val="clear" w:color="auto" w:fill="FFFFFF"/>
              </w:rPr>
              <w:t>(1-2), 110-117. https://doi.org/10.1006/brln.1999.2106</w:t>
            </w:r>
          </w:p>
          <w:p w:rsidR="00157D1C" w:rsidRPr="001D6365"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lang w:eastAsia="zh-TW"/>
              </w:rPr>
            </w:pPr>
            <w:r w:rsidRPr="001D6365">
              <w:rPr>
                <w:rFonts w:ascii="Times New Roman" w:hAnsi="Times New Roman"/>
                <w:color w:val="000000" w:themeColor="text1"/>
                <w:sz w:val="20"/>
                <w:shd w:val="clear" w:color="auto" w:fill="FFFFFF"/>
              </w:rPr>
              <w:t>Marelli, M., &amp; Baroni, M. (2015). Affixation in semantic space: Modeling morpheme meanings with compositional distributional semantics. </w:t>
            </w:r>
            <w:r w:rsidRPr="001D6365">
              <w:rPr>
                <w:rFonts w:ascii="Times New Roman" w:hAnsi="Times New Roman"/>
                <w:i/>
                <w:iCs/>
                <w:color w:val="000000" w:themeColor="text1"/>
                <w:sz w:val="20"/>
                <w:shd w:val="clear" w:color="auto" w:fill="FFFFFF"/>
              </w:rPr>
              <w:t>Psychological Review</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122</w:t>
            </w:r>
            <w:r w:rsidRPr="001D6365">
              <w:rPr>
                <w:rFonts w:ascii="Times New Roman" w:hAnsi="Times New Roman"/>
                <w:color w:val="000000" w:themeColor="text1"/>
                <w:sz w:val="20"/>
                <w:shd w:val="clear" w:color="auto" w:fill="FFFFFF"/>
              </w:rPr>
              <w:t>(3), 485</w:t>
            </w:r>
            <w:r>
              <w:rPr>
                <w:rFonts w:ascii="Times New Roman" w:hAnsi="Times New Roman"/>
                <w:color w:val="000000" w:themeColor="text1"/>
                <w:sz w:val="20"/>
                <w:shd w:val="clear" w:color="auto" w:fill="FFFFFF"/>
              </w:rPr>
              <w:t>–515</w:t>
            </w:r>
            <w:r w:rsidRPr="001D6365">
              <w:rPr>
                <w:rFonts w:ascii="Times New Roman" w:hAnsi="Times New Roman"/>
                <w:color w:val="000000" w:themeColor="text1"/>
                <w:sz w:val="20"/>
                <w:shd w:val="clear" w:color="auto" w:fill="FFFFFF"/>
              </w:rPr>
              <w:t>. https://doi.org/10.1037/a0039267</w:t>
            </w: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lang w:eastAsia="zh-TW"/>
              </w:rPr>
            </w:pPr>
            <w:r w:rsidRPr="001D6365">
              <w:rPr>
                <w:rFonts w:ascii="Times New Roman" w:eastAsia="Microsoft JhengHei" w:hAnsi="Times New Roman" w:hint="eastAsia"/>
                <w:bCs/>
                <w:color w:val="000000" w:themeColor="text1"/>
              </w:rPr>
              <w:t>【語句處理</w:t>
            </w:r>
            <w:r w:rsidRPr="001D6365">
              <w:rPr>
                <w:rFonts w:ascii="Times New Roman" w:eastAsia="Microsoft JhengHei" w:hAnsi="Times New Roman" w:hint="eastAsia"/>
                <w:color w:val="000000" w:themeColor="text1"/>
              </w:rPr>
              <w:t>與預測</w:t>
            </w:r>
            <w:r w:rsidRPr="001D6365">
              <w:rPr>
                <w:rFonts w:ascii="Times New Roman" w:eastAsia="Microsoft JhengHei" w:hAnsi="Times New Roman" w:hint="eastAsia"/>
                <w:bCs/>
                <w:color w:val="000000" w:themeColor="text1"/>
              </w:rPr>
              <w:t>】</w:t>
            </w:r>
          </w:p>
          <w:p w:rsidR="00157D1C"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rPr>
            </w:pPr>
            <w:proofErr w:type="spellStart"/>
            <w:r w:rsidRPr="001D6365">
              <w:rPr>
                <w:rFonts w:ascii="Times New Roman" w:hAnsi="Times New Roman"/>
                <w:color w:val="000000" w:themeColor="text1"/>
                <w:sz w:val="20"/>
                <w:shd w:val="clear" w:color="auto" w:fill="FFFFFF"/>
              </w:rPr>
              <w:t>Cevoli</w:t>
            </w:r>
            <w:proofErr w:type="spellEnd"/>
            <w:r w:rsidRPr="001D6365">
              <w:rPr>
                <w:rFonts w:ascii="Times New Roman" w:hAnsi="Times New Roman"/>
                <w:color w:val="000000" w:themeColor="text1"/>
                <w:sz w:val="20"/>
                <w:shd w:val="clear" w:color="auto" w:fill="FFFFFF"/>
              </w:rPr>
              <w:t xml:space="preserve">, B., Watkins, C., &amp; </w:t>
            </w:r>
            <w:proofErr w:type="spellStart"/>
            <w:r w:rsidRPr="001D6365">
              <w:rPr>
                <w:rFonts w:ascii="Times New Roman" w:hAnsi="Times New Roman"/>
                <w:color w:val="000000" w:themeColor="text1"/>
                <w:sz w:val="20"/>
                <w:shd w:val="clear" w:color="auto" w:fill="FFFFFF"/>
              </w:rPr>
              <w:t>Rastle</w:t>
            </w:r>
            <w:proofErr w:type="spellEnd"/>
            <w:r w:rsidRPr="001D6365">
              <w:rPr>
                <w:rFonts w:ascii="Times New Roman" w:hAnsi="Times New Roman"/>
                <w:color w:val="000000" w:themeColor="text1"/>
                <w:sz w:val="20"/>
                <w:shd w:val="clear" w:color="auto" w:fill="FFFFFF"/>
              </w:rPr>
              <w:t>, K. (2022). Prediction as a basis for skilled reading: Insights from modern language models. </w:t>
            </w:r>
            <w:r w:rsidRPr="001D6365">
              <w:rPr>
                <w:rFonts w:ascii="Times New Roman" w:hAnsi="Times New Roman"/>
                <w:i/>
                <w:iCs/>
                <w:color w:val="000000" w:themeColor="text1"/>
                <w:sz w:val="20"/>
                <w:shd w:val="clear" w:color="auto" w:fill="FFFFFF"/>
              </w:rPr>
              <w:t>Royal Society Open Science</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9</w:t>
            </w:r>
            <w:r w:rsidRPr="001D6365">
              <w:rPr>
                <w:rFonts w:ascii="Times New Roman" w:hAnsi="Times New Roman"/>
                <w:color w:val="000000" w:themeColor="text1"/>
                <w:sz w:val="20"/>
                <w:shd w:val="clear" w:color="auto" w:fill="FFFFFF"/>
              </w:rPr>
              <w:t>(6), 211837. https://doi.org/1010.1098/rsos.211837</w:t>
            </w:r>
          </w:p>
          <w:p w:rsidR="00157D1C" w:rsidRPr="00F8429A" w:rsidRDefault="00157D1C" w:rsidP="00157D1C">
            <w:pPr>
              <w:spacing w:before="0" w:beforeAutospacing="0" w:line="320" w:lineRule="exact"/>
              <w:ind w:leftChars="0" w:left="751" w:hanging="709"/>
              <w:rPr>
                <w:rFonts w:ascii="Times New Roman" w:eastAsia="Microsoft JhengHei" w:hAnsi="Times New Roman"/>
                <w:bCs/>
                <w:color w:val="000000" w:themeColor="text1"/>
              </w:rPr>
            </w:pPr>
            <w:r w:rsidRPr="00F8429A">
              <w:rPr>
                <w:rFonts w:ascii="Times New Roman" w:hAnsi="Times New Roman"/>
                <w:color w:val="222222"/>
                <w:sz w:val="20"/>
                <w:shd w:val="clear" w:color="auto" w:fill="FFFFFF"/>
              </w:rPr>
              <w:t xml:space="preserve">Huang, K. J., </w:t>
            </w:r>
            <w:proofErr w:type="spellStart"/>
            <w:r w:rsidRPr="00F8429A">
              <w:rPr>
                <w:rFonts w:ascii="Times New Roman" w:hAnsi="Times New Roman"/>
                <w:color w:val="222222"/>
                <w:sz w:val="20"/>
                <w:shd w:val="clear" w:color="auto" w:fill="FFFFFF"/>
              </w:rPr>
              <w:t>Arehalli</w:t>
            </w:r>
            <w:proofErr w:type="spellEnd"/>
            <w:r w:rsidRPr="00F8429A">
              <w:rPr>
                <w:rFonts w:ascii="Times New Roman" w:hAnsi="Times New Roman"/>
                <w:color w:val="222222"/>
                <w:sz w:val="20"/>
                <w:shd w:val="clear" w:color="auto" w:fill="FFFFFF"/>
              </w:rPr>
              <w:t xml:space="preserve">, S., </w:t>
            </w:r>
            <w:proofErr w:type="spellStart"/>
            <w:r w:rsidRPr="00F8429A">
              <w:rPr>
                <w:rFonts w:ascii="Times New Roman" w:hAnsi="Times New Roman"/>
                <w:color w:val="222222"/>
                <w:sz w:val="20"/>
                <w:shd w:val="clear" w:color="auto" w:fill="FFFFFF"/>
              </w:rPr>
              <w:t>Kugemoto</w:t>
            </w:r>
            <w:proofErr w:type="spellEnd"/>
            <w:r w:rsidRPr="00F8429A">
              <w:rPr>
                <w:rFonts w:ascii="Times New Roman" w:hAnsi="Times New Roman"/>
                <w:color w:val="222222"/>
                <w:sz w:val="20"/>
                <w:shd w:val="clear" w:color="auto" w:fill="FFFFFF"/>
              </w:rPr>
              <w:t xml:space="preserve">, M., </w:t>
            </w:r>
            <w:proofErr w:type="spellStart"/>
            <w:r w:rsidRPr="00F8429A">
              <w:rPr>
                <w:rFonts w:ascii="Times New Roman" w:hAnsi="Times New Roman"/>
                <w:color w:val="222222"/>
                <w:sz w:val="20"/>
                <w:shd w:val="clear" w:color="auto" w:fill="FFFFFF"/>
              </w:rPr>
              <w:t>Muxica</w:t>
            </w:r>
            <w:proofErr w:type="spellEnd"/>
            <w:r w:rsidRPr="00F8429A">
              <w:rPr>
                <w:rFonts w:ascii="Times New Roman" w:hAnsi="Times New Roman"/>
                <w:color w:val="222222"/>
                <w:sz w:val="20"/>
                <w:shd w:val="clear" w:color="auto" w:fill="FFFFFF"/>
              </w:rPr>
              <w:t xml:space="preserve">, C., Prasad, G., Dillon, B., &amp; </w:t>
            </w:r>
            <w:proofErr w:type="spellStart"/>
            <w:r w:rsidRPr="00F8429A">
              <w:rPr>
                <w:rFonts w:ascii="Times New Roman" w:hAnsi="Times New Roman"/>
                <w:color w:val="222222"/>
                <w:sz w:val="20"/>
                <w:shd w:val="clear" w:color="auto" w:fill="FFFFFF"/>
              </w:rPr>
              <w:t>Linzen</w:t>
            </w:r>
            <w:proofErr w:type="spellEnd"/>
            <w:r w:rsidRPr="00F8429A">
              <w:rPr>
                <w:rFonts w:ascii="Times New Roman" w:hAnsi="Times New Roman"/>
                <w:color w:val="222222"/>
                <w:sz w:val="20"/>
                <w:shd w:val="clear" w:color="auto" w:fill="FFFFFF"/>
              </w:rPr>
              <w:t>, T. (2024). Large-scale benchmark yields no evidence that language model surprisal explains syntactic disambiguation difficulty. </w:t>
            </w:r>
            <w:r w:rsidRPr="00F8429A">
              <w:rPr>
                <w:rFonts w:ascii="Times New Roman" w:hAnsi="Times New Roman"/>
                <w:i/>
                <w:iCs/>
                <w:color w:val="222222"/>
                <w:sz w:val="20"/>
                <w:shd w:val="clear" w:color="auto" w:fill="FFFFFF"/>
              </w:rPr>
              <w:t>Journal of Memory and Language</w:t>
            </w:r>
            <w:r w:rsidRPr="00F8429A">
              <w:rPr>
                <w:rFonts w:ascii="Times New Roman" w:hAnsi="Times New Roman"/>
                <w:color w:val="222222"/>
                <w:sz w:val="20"/>
                <w:shd w:val="clear" w:color="auto" w:fill="FFFFFF"/>
              </w:rPr>
              <w:t>, </w:t>
            </w:r>
            <w:r w:rsidRPr="00F8429A">
              <w:rPr>
                <w:rFonts w:ascii="Times New Roman" w:hAnsi="Times New Roman"/>
                <w:i/>
                <w:iCs/>
                <w:color w:val="222222"/>
                <w:sz w:val="20"/>
                <w:shd w:val="clear" w:color="auto" w:fill="FFFFFF"/>
              </w:rPr>
              <w:t>137</w:t>
            </w:r>
            <w:r w:rsidRPr="00F8429A">
              <w:rPr>
                <w:rFonts w:ascii="Times New Roman" w:hAnsi="Times New Roman"/>
                <w:color w:val="222222"/>
                <w:sz w:val="20"/>
                <w:shd w:val="clear" w:color="auto" w:fill="FFFFFF"/>
              </w:rPr>
              <w:t>, 104510. https://doi.org/10.1016/j.jml.2024.104510</w:t>
            </w: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rPr>
            </w:pPr>
            <w:r w:rsidRPr="001D6365">
              <w:rPr>
                <w:rFonts w:ascii="Times New Roman" w:eastAsia="Microsoft JhengHei" w:hAnsi="Times New Roman" w:hint="eastAsia"/>
                <w:bCs/>
                <w:color w:val="000000" w:themeColor="text1"/>
              </w:rPr>
              <w:t>【語言學習】</w:t>
            </w:r>
          </w:p>
          <w:p w:rsidR="00157D1C"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lang w:eastAsia="zh-TW"/>
              </w:rPr>
            </w:pPr>
            <w:r w:rsidRPr="001D6365">
              <w:rPr>
                <w:rFonts w:ascii="Times New Roman" w:hAnsi="Times New Roman"/>
                <w:color w:val="000000" w:themeColor="text1"/>
                <w:sz w:val="20"/>
                <w:shd w:val="clear" w:color="auto" w:fill="FFFFFF"/>
              </w:rPr>
              <w:t xml:space="preserve">Romain, L., </w:t>
            </w:r>
            <w:proofErr w:type="spellStart"/>
            <w:r w:rsidRPr="001D6365">
              <w:rPr>
                <w:rFonts w:ascii="Times New Roman" w:hAnsi="Times New Roman"/>
                <w:color w:val="000000" w:themeColor="text1"/>
                <w:sz w:val="20"/>
                <w:shd w:val="clear" w:color="auto" w:fill="FFFFFF"/>
              </w:rPr>
              <w:t>Milin</w:t>
            </w:r>
            <w:proofErr w:type="spellEnd"/>
            <w:r w:rsidRPr="001D6365">
              <w:rPr>
                <w:rFonts w:ascii="Times New Roman" w:hAnsi="Times New Roman"/>
                <w:color w:val="000000" w:themeColor="text1"/>
                <w:sz w:val="20"/>
                <w:shd w:val="clear" w:color="auto" w:fill="FFFFFF"/>
              </w:rPr>
              <w:t xml:space="preserve">, P., &amp; </w:t>
            </w:r>
            <w:proofErr w:type="spellStart"/>
            <w:r w:rsidRPr="001D6365">
              <w:rPr>
                <w:rFonts w:ascii="Times New Roman" w:hAnsi="Times New Roman"/>
                <w:color w:val="000000" w:themeColor="text1"/>
                <w:sz w:val="20"/>
                <w:shd w:val="clear" w:color="auto" w:fill="FFFFFF"/>
              </w:rPr>
              <w:t>Divjak</w:t>
            </w:r>
            <w:proofErr w:type="spellEnd"/>
            <w:r w:rsidRPr="001D6365">
              <w:rPr>
                <w:rFonts w:ascii="Times New Roman" w:hAnsi="Times New Roman"/>
                <w:color w:val="000000" w:themeColor="text1"/>
                <w:sz w:val="20"/>
                <w:shd w:val="clear" w:color="auto" w:fill="FFFFFF"/>
              </w:rPr>
              <w:t>, D. (2025). Order effects in second language learning. </w:t>
            </w:r>
            <w:r w:rsidRPr="001D6365">
              <w:rPr>
                <w:rFonts w:ascii="Times New Roman" w:hAnsi="Times New Roman"/>
                <w:i/>
                <w:iCs/>
                <w:color w:val="000000" w:themeColor="text1"/>
                <w:sz w:val="20"/>
                <w:shd w:val="clear" w:color="auto" w:fill="FFFFFF"/>
              </w:rPr>
              <w:t>Language Learning</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75</w:t>
            </w:r>
            <w:r w:rsidRPr="001D6365">
              <w:rPr>
                <w:rFonts w:ascii="Times New Roman" w:hAnsi="Times New Roman"/>
                <w:color w:val="000000" w:themeColor="text1"/>
                <w:sz w:val="20"/>
                <w:shd w:val="clear" w:color="auto" w:fill="FFFFFF"/>
              </w:rPr>
              <w:t xml:space="preserve">(3), 623-665. </w:t>
            </w:r>
            <w:hyperlink r:id="rId5" w:history="1">
              <w:r w:rsidRPr="006756CF">
                <w:rPr>
                  <w:rStyle w:val="Hyperlink"/>
                  <w:rFonts w:ascii="Times New Roman" w:hAnsi="Times New Roman"/>
                  <w:sz w:val="20"/>
                  <w:shd w:val="clear" w:color="auto" w:fill="FFFFFF"/>
                </w:rPr>
                <w:t>https://doi.org/10.1111/lang.12675</w:t>
              </w:r>
            </w:hyperlink>
          </w:p>
          <w:p w:rsidR="00157D1C"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rPr>
            </w:pPr>
            <w:proofErr w:type="spellStart"/>
            <w:r w:rsidRPr="001D6365">
              <w:rPr>
                <w:rFonts w:ascii="Times New Roman" w:hAnsi="Times New Roman"/>
                <w:color w:val="000000" w:themeColor="text1"/>
                <w:sz w:val="20"/>
                <w:shd w:val="clear" w:color="auto" w:fill="FFFFFF"/>
              </w:rPr>
              <w:t>Brochhagen</w:t>
            </w:r>
            <w:proofErr w:type="spellEnd"/>
            <w:r w:rsidRPr="001D6365">
              <w:rPr>
                <w:rFonts w:ascii="Times New Roman" w:hAnsi="Times New Roman"/>
                <w:color w:val="000000" w:themeColor="text1"/>
                <w:sz w:val="20"/>
                <w:shd w:val="clear" w:color="auto" w:fill="FFFFFF"/>
              </w:rPr>
              <w:t xml:space="preserve">, T., </w:t>
            </w:r>
            <w:proofErr w:type="spellStart"/>
            <w:r w:rsidRPr="001D6365">
              <w:rPr>
                <w:rFonts w:ascii="Times New Roman" w:hAnsi="Times New Roman"/>
                <w:color w:val="000000" w:themeColor="text1"/>
                <w:sz w:val="20"/>
                <w:shd w:val="clear" w:color="auto" w:fill="FFFFFF"/>
              </w:rPr>
              <w:t>Boleda</w:t>
            </w:r>
            <w:proofErr w:type="spellEnd"/>
            <w:r w:rsidRPr="001D6365">
              <w:rPr>
                <w:rFonts w:ascii="Times New Roman" w:hAnsi="Times New Roman"/>
                <w:color w:val="000000" w:themeColor="text1"/>
                <w:sz w:val="20"/>
                <w:shd w:val="clear" w:color="auto" w:fill="FFFFFF"/>
              </w:rPr>
              <w:t xml:space="preserve">, G., </w:t>
            </w:r>
            <w:proofErr w:type="spellStart"/>
            <w:r w:rsidRPr="001D6365">
              <w:rPr>
                <w:rFonts w:ascii="Times New Roman" w:hAnsi="Times New Roman"/>
                <w:color w:val="000000" w:themeColor="text1"/>
                <w:sz w:val="20"/>
                <w:shd w:val="clear" w:color="auto" w:fill="FFFFFF"/>
              </w:rPr>
              <w:t>Gualdoni</w:t>
            </w:r>
            <w:proofErr w:type="spellEnd"/>
            <w:r w:rsidRPr="001D6365">
              <w:rPr>
                <w:rFonts w:ascii="Times New Roman" w:hAnsi="Times New Roman"/>
                <w:color w:val="000000" w:themeColor="text1"/>
                <w:sz w:val="20"/>
                <w:shd w:val="clear" w:color="auto" w:fill="FFFFFF"/>
              </w:rPr>
              <w:t>, E., &amp; Xu, Y. (2023). From language development to language evolution: A unified view of human lexical creativity. </w:t>
            </w:r>
            <w:r w:rsidRPr="001D6365">
              <w:rPr>
                <w:rFonts w:ascii="Times New Roman" w:hAnsi="Times New Roman"/>
                <w:i/>
                <w:iCs/>
                <w:color w:val="000000" w:themeColor="text1"/>
                <w:sz w:val="20"/>
                <w:shd w:val="clear" w:color="auto" w:fill="FFFFFF"/>
              </w:rPr>
              <w:t>Science</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381</w:t>
            </w:r>
            <w:r w:rsidRPr="001D6365">
              <w:rPr>
                <w:rFonts w:ascii="Times New Roman" w:hAnsi="Times New Roman"/>
                <w:color w:val="000000" w:themeColor="text1"/>
                <w:sz w:val="20"/>
                <w:shd w:val="clear" w:color="auto" w:fill="FFFFFF"/>
              </w:rPr>
              <w:t>(6656), 431-436. https://doi.org/10.1126/science.ade7981</w:t>
            </w: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lang w:eastAsia="zh-TW"/>
              </w:rPr>
            </w:pPr>
            <w:r w:rsidRPr="001D6365">
              <w:rPr>
                <w:rFonts w:ascii="Times New Roman" w:eastAsia="Microsoft JhengHei" w:hAnsi="Times New Roman" w:hint="eastAsia"/>
                <w:bCs/>
                <w:color w:val="000000" w:themeColor="text1"/>
              </w:rPr>
              <w:t>【語言與多模態】</w:t>
            </w:r>
          </w:p>
          <w:p w:rsidR="00157D1C" w:rsidRPr="001D6365"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lang w:eastAsia="zh-TW"/>
              </w:rPr>
            </w:pPr>
            <w:r w:rsidRPr="001D6365">
              <w:rPr>
                <w:rFonts w:ascii="Times New Roman" w:hAnsi="Times New Roman"/>
                <w:color w:val="000000" w:themeColor="text1"/>
                <w:sz w:val="20"/>
                <w:shd w:val="clear" w:color="auto" w:fill="FFFFFF"/>
              </w:rPr>
              <w:lastRenderedPageBreak/>
              <w:t xml:space="preserve">Schulze </w:t>
            </w:r>
            <w:proofErr w:type="spellStart"/>
            <w:r w:rsidRPr="001D6365">
              <w:rPr>
                <w:rFonts w:ascii="Times New Roman" w:hAnsi="Times New Roman"/>
                <w:color w:val="000000" w:themeColor="text1"/>
                <w:sz w:val="20"/>
                <w:shd w:val="clear" w:color="auto" w:fill="FFFFFF"/>
              </w:rPr>
              <w:t>Buschoff</w:t>
            </w:r>
            <w:proofErr w:type="spellEnd"/>
            <w:r w:rsidRPr="001D6365">
              <w:rPr>
                <w:rFonts w:ascii="Times New Roman" w:hAnsi="Times New Roman"/>
                <w:color w:val="000000" w:themeColor="text1"/>
                <w:sz w:val="20"/>
                <w:shd w:val="clear" w:color="auto" w:fill="FFFFFF"/>
              </w:rPr>
              <w:t xml:space="preserve">, L. M., </w:t>
            </w:r>
            <w:proofErr w:type="spellStart"/>
            <w:r w:rsidRPr="001D6365">
              <w:rPr>
                <w:rFonts w:ascii="Times New Roman" w:hAnsi="Times New Roman"/>
                <w:color w:val="000000" w:themeColor="text1"/>
                <w:sz w:val="20"/>
                <w:shd w:val="clear" w:color="auto" w:fill="FFFFFF"/>
              </w:rPr>
              <w:t>Akata</w:t>
            </w:r>
            <w:proofErr w:type="spellEnd"/>
            <w:r w:rsidRPr="001D6365">
              <w:rPr>
                <w:rFonts w:ascii="Times New Roman" w:hAnsi="Times New Roman"/>
                <w:color w:val="000000" w:themeColor="text1"/>
                <w:sz w:val="20"/>
                <w:shd w:val="clear" w:color="auto" w:fill="FFFFFF"/>
              </w:rPr>
              <w:t xml:space="preserve">, E., </w:t>
            </w:r>
            <w:proofErr w:type="spellStart"/>
            <w:r w:rsidRPr="001D6365">
              <w:rPr>
                <w:rFonts w:ascii="Times New Roman" w:hAnsi="Times New Roman"/>
                <w:color w:val="000000" w:themeColor="text1"/>
                <w:sz w:val="20"/>
                <w:shd w:val="clear" w:color="auto" w:fill="FFFFFF"/>
              </w:rPr>
              <w:t>Bethge</w:t>
            </w:r>
            <w:proofErr w:type="spellEnd"/>
            <w:r w:rsidRPr="001D6365">
              <w:rPr>
                <w:rFonts w:ascii="Times New Roman" w:hAnsi="Times New Roman"/>
                <w:color w:val="000000" w:themeColor="text1"/>
                <w:sz w:val="20"/>
                <w:shd w:val="clear" w:color="auto" w:fill="FFFFFF"/>
              </w:rPr>
              <w:t>, M., &amp; Schulz, E. (2025). Visual cognition in multimodal large language models. </w:t>
            </w:r>
            <w:r w:rsidRPr="001D6365">
              <w:rPr>
                <w:rFonts w:ascii="Times New Roman" w:hAnsi="Times New Roman"/>
                <w:i/>
                <w:iCs/>
                <w:color w:val="000000" w:themeColor="text1"/>
                <w:sz w:val="20"/>
                <w:shd w:val="clear" w:color="auto" w:fill="FFFFFF"/>
              </w:rPr>
              <w:t>Nature Machine Intelligence</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7</w:t>
            </w:r>
            <w:r w:rsidRPr="001D6365">
              <w:rPr>
                <w:rFonts w:ascii="Times New Roman" w:hAnsi="Times New Roman"/>
                <w:color w:val="000000" w:themeColor="text1"/>
                <w:sz w:val="20"/>
                <w:shd w:val="clear" w:color="auto" w:fill="FFFFFF"/>
              </w:rPr>
              <w:t>(1), 96-106. https://doi.org/10.1038/s42256-024-00963-y</w:t>
            </w: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lang w:eastAsia="zh-TW"/>
              </w:rPr>
            </w:pPr>
            <w:r w:rsidRPr="001D6365">
              <w:rPr>
                <w:rFonts w:ascii="Times New Roman" w:eastAsia="Microsoft JhengHei" w:hAnsi="Times New Roman" w:hint="eastAsia"/>
                <w:bCs/>
                <w:color w:val="000000" w:themeColor="text1"/>
              </w:rPr>
              <w:t>【</w:t>
            </w:r>
            <w:r w:rsidRPr="001D6365">
              <w:rPr>
                <w:rFonts w:ascii="Times New Roman" w:eastAsia="Microsoft JhengHei" w:hAnsi="Times New Roman" w:hint="eastAsia"/>
                <w:bCs/>
                <w:color w:val="000000" w:themeColor="text1"/>
              </w:rPr>
              <w:t>A</w:t>
            </w:r>
            <w:r w:rsidRPr="001D6365">
              <w:rPr>
                <w:rFonts w:ascii="Times New Roman" w:eastAsia="Microsoft JhengHei" w:hAnsi="Times New Roman"/>
                <w:bCs/>
                <w:color w:val="000000" w:themeColor="text1"/>
              </w:rPr>
              <w:t>I</w:t>
            </w:r>
            <w:r>
              <w:rPr>
                <w:rFonts w:ascii="Times New Roman" w:eastAsia="Microsoft JhengHei" w:hAnsi="Times New Roman" w:hint="eastAsia"/>
                <w:bCs/>
                <w:color w:val="000000" w:themeColor="text1"/>
              </w:rPr>
              <w:t>、社會認知與文化</w:t>
            </w:r>
            <w:r w:rsidRPr="001D6365">
              <w:rPr>
                <w:rFonts w:ascii="Times New Roman" w:eastAsia="Microsoft JhengHei" w:hAnsi="Times New Roman" w:hint="eastAsia"/>
                <w:bCs/>
                <w:color w:val="000000" w:themeColor="text1"/>
              </w:rPr>
              <w:t>】</w:t>
            </w:r>
          </w:p>
          <w:p w:rsidR="00157D1C" w:rsidRPr="001D6365"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rPr>
            </w:pPr>
            <w:r w:rsidRPr="001D6365">
              <w:rPr>
                <w:rFonts w:ascii="Times New Roman" w:hAnsi="Times New Roman"/>
                <w:color w:val="000000" w:themeColor="text1"/>
                <w:sz w:val="20"/>
                <w:shd w:val="clear" w:color="auto" w:fill="FFFFFF"/>
              </w:rPr>
              <w:t xml:space="preserve">Farrell, H., Gopnik, A., </w:t>
            </w:r>
            <w:proofErr w:type="spellStart"/>
            <w:r w:rsidRPr="001D6365">
              <w:rPr>
                <w:rFonts w:ascii="Times New Roman" w:hAnsi="Times New Roman"/>
                <w:color w:val="000000" w:themeColor="text1"/>
                <w:sz w:val="20"/>
                <w:shd w:val="clear" w:color="auto" w:fill="FFFFFF"/>
              </w:rPr>
              <w:t>Shalizi</w:t>
            </w:r>
            <w:proofErr w:type="spellEnd"/>
            <w:r w:rsidRPr="001D6365">
              <w:rPr>
                <w:rFonts w:ascii="Times New Roman" w:hAnsi="Times New Roman"/>
                <w:color w:val="000000" w:themeColor="text1"/>
                <w:sz w:val="20"/>
                <w:shd w:val="clear" w:color="auto" w:fill="FFFFFF"/>
              </w:rPr>
              <w:t>, C., &amp; Evans, J. (2025). Large AI models are cultural and social technologies. </w:t>
            </w:r>
            <w:r w:rsidRPr="001D6365">
              <w:rPr>
                <w:rFonts w:ascii="Times New Roman" w:hAnsi="Times New Roman"/>
                <w:i/>
                <w:iCs/>
                <w:color w:val="000000" w:themeColor="text1"/>
                <w:sz w:val="20"/>
                <w:shd w:val="clear" w:color="auto" w:fill="FFFFFF"/>
              </w:rPr>
              <w:t>Science</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387</w:t>
            </w:r>
            <w:r w:rsidRPr="001D6365">
              <w:rPr>
                <w:rFonts w:ascii="Times New Roman" w:hAnsi="Times New Roman"/>
                <w:color w:val="000000" w:themeColor="text1"/>
                <w:sz w:val="20"/>
                <w:shd w:val="clear" w:color="auto" w:fill="FFFFFF"/>
              </w:rPr>
              <w:t>(6739), 1153-1156. https://doi.org/10.1126/science.adt9819</w:t>
            </w:r>
          </w:p>
          <w:p w:rsidR="00157D1C"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rPr>
            </w:pPr>
            <w:r w:rsidRPr="00450738">
              <w:rPr>
                <w:rFonts w:ascii="Times New Roman" w:hAnsi="Times New Roman"/>
                <w:color w:val="000000" w:themeColor="text1"/>
                <w:sz w:val="20"/>
                <w:shd w:val="clear" w:color="auto" w:fill="FFFFFF"/>
              </w:rPr>
              <w:t xml:space="preserve">Trott, S., Rivière, P. D., &amp; Jones, C. R. Do Different Theory of Mind Tasks for LLMs Measure the Same </w:t>
            </w:r>
            <w:proofErr w:type="gramStart"/>
            <w:r w:rsidRPr="00450738">
              <w:rPr>
                <w:rFonts w:ascii="Times New Roman" w:hAnsi="Times New Roman"/>
                <w:color w:val="000000" w:themeColor="text1"/>
                <w:sz w:val="20"/>
                <w:shd w:val="clear" w:color="auto" w:fill="FFFFFF"/>
              </w:rPr>
              <w:t>Thing?.</w:t>
            </w:r>
            <w:proofErr w:type="gramEnd"/>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lang w:eastAsia="zh-TW"/>
              </w:rPr>
            </w:pPr>
            <w:r w:rsidRPr="001D6365">
              <w:rPr>
                <w:rFonts w:ascii="Times New Roman" w:eastAsia="Microsoft JhengHei" w:hAnsi="Times New Roman" w:hint="eastAsia"/>
                <w:bCs/>
                <w:color w:val="000000" w:themeColor="text1"/>
              </w:rPr>
              <w:t>【</w:t>
            </w:r>
            <w:r w:rsidRPr="001D6365">
              <w:rPr>
                <w:rFonts w:ascii="Times New Roman" w:eastAsia="Microsoft JhengHei" w:hAnsi="Times New Roman" w:hint="eastAsia"/>
                <w:bCs/>
                <w:color w:val="000000" w:themeColor="text1"/>
              </w:rPr>
              <w:t>A</w:t>
            </w:r>
            <w:r w:rsidRPr="001D6365">
              <w:rPr>
                <w:rFonts w:ascii="Times New Roman" w:eastAsia="Microsoft JhengHei" w:hAnsi="Times New Roman"/>
                <w:bCs/>
                <w:color w:val="000000" w:themeColor="text1"/>
              </w:rPr>
              <w:t>I</w:t>
            </w:r>
            <w:r w:rsidRPr="001D6365">
              <w:rPr>
                <w:rFonts w:ascii="Times New Roman" w:eastAsia="Microsoft JhengHei" w:hAnsi="Times New Roman" w:hint="eastAsia"/>
                <w:bCs/>
                <w:color w:val="000000" w:themeColor="text1"/>
                <w:lang w:eastAsia="zh-TW"/>
              </w:rPr>
              <w:t>與認知科學研究的未來</w:t>
            </w:r>
            <w:r w:rsidRPr="001D6365">
              <w:rPr>
                <w:rFonts w:ascii="Times New Roman" w:eastAsia="Microsoft JhengHei" w:hAnsi="Times New Roman" w:hint="eastAsia"/>
                <w:bCs/>
                <w:color w:val="000000" w:themeColor="text1"/>
              </w:rPr>
              <w:t>】</w:t>
            </w:r>
          </w:p>
          <w:p w:rsidR="00157D1C" w:rsidRPr="001D6365"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rPr>
            </w:pPr>
            <w:r w:rsidRPr="001D6365">
              <w:rPr>
                <w:rFonts w:ascii="Times New Roman" w:hAnsi="Times New Roman"/>
                <w:color w:val="000000" w:themeColor="text1"/>
                <w:sz w:val="20"/>
                <w:shd w:val="clear" w:color="auto" w:fill="FFFFFF"/>
              </w:rPr>
              <w:t xml:space="preserve">Chomsky, N., Roberts, I., &amp; </w:t>
            </w:r>
            <w:proofErr w:type="spellStart"/>
            <w:r w:rsidRPr="001D6365">
              <w:rPr>
                <w:rFonts w:ascii="Times New Roman" w:hAnsi="Times New Roman"/>
                <w:color w:val="000000" w:themeColor="text1"/>
                <w:sz w:val="20"/>
                <w:shd w:val="clear" w:color="auto" w:fill="FFFFFF"/>
              </w:rPr>
              <w:t>Watumull</w:t>
            </w:r>
            <w:proofErr w:type="spellEnd"/>
            <w:r w:rsidRPr="001D6365">
              <w:rPr>
                <w:rFonts w:ascii="Times New Roman" w:hAnsi="Times New Roman"/>
                <w:color w:val="000000" w:themeColor="text1"/>
                <w:sz w:val="20"/>
                <w:shd w:val="clear" w:color="auto" w:fill="FFFFFF"/>
              </w:rPr>
              <w:t xml:space="preserve">, J. (2023). Noam Chomsky: The false promise of </w:t>
            </w:r>
            <w:proofErr w:type="spellStart"/>
            <w:r w:rsidRPr="001D6365">
              <w:rPr>
                <w:rFonts w:ascii="Times New Roman" w:hAnsi="Times New Roman"/>
                <w:color w:val="000000" w:themeColor="text1"/>
                <w:sz w:val="20"/>
                <w:shd w:val="clear" w:color="auto" w:fill="FFFFFF"/>
              </w:rPr>
              <w:t>ChatGPT</w:t>
            </w:r>
            <w:proofErr w:type="spellEnd"/>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The New York Times</w:t>
            </w:r>
            <w:r w:rsidRPr="001D6365">
              <w:rPr>
                <w:rFonts w:ascii="Times New Roman" w:hAnsi="Times New Roman"/>
                <w:color w:val="000000" w:themeColor="text1"/>
                <w:sz w:val="20"/>
                <w:shd w:val="clear" w:color="auto" w:fill="FFFFFF"/>
              </w:rPr>
              <w:t>. https://www.nytimes.com/2023/03/08/opinion/noam-chomsky-chatgpt-ai.html</w:t>
            </w:r>
          </w:p>
          <w:p w:rsidR="00157D1C"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lang w:eastAsia="zh-TW"/>
              </w:rPr>
            </w:pPr>
            <w:r w:rsidRPr="001D6365">
              <w:rPr>
                <w:rFonts w:ascii="Times New Roman" w:hAnsi="Times New Roman"/>
                <w:color w:val="000000" w:themeColor="text1"/>
                <w:sz w:val="20"/>
                <w:shd w:val="clear" w:color="auto" w:fill="FFFFFF"/>
              </w:rPr>
              <w:t>Piantadosi, S. T. (2023). Modern language models refute Chomsky’s approach to language. In E. Gibson, &amp; M. Poliak (Eds.), </w:t>
            </w:r>
            <w:r w:rsidRPr="001D6365">
              <w:rPr>
                <w:rFonts w:ascii="Times New Roman" w:hAnsi="Times New Roman"/>
                <w:i/>
                <w:iCs/>
                <w:color w:val="000000" w:themeColor="text1"/>
                <w:sz w:val="20"/>
                <w:shd w:val="clear" w:color="auto" w:fill="FFFFFF"/>
              </w:rPr>
              <w:t xml:space="preserve">From fieldwork to linguistic theory: A tribute to Dan Everett </w:t>
            </w:r>
            <w:r w:rsidRPr="001D6365">
              <w:rPr>
                <w:rFonts w:ascii="Times New Roman" w:hAnsi="Times New Roman"/>
                <w:color w:val="000000" w:themeColor="text1"/>
                <w:sz w:val="20"/>
                <w:shd w:val="clear" w:color="auto" w:fill="FFFFFF"/>
              </w:rPr>
              <w:t>(pp. 353-414). Language Science Press.</w:t>
            </w:r>
            <w:r>
              <w:rPr>
                <w:rFonts w:ascii="Times New Roman" w:hAnsi="Times New Roman"/>
                <w:color w:val="000000" w:themeColor="text1"/>
                <w:sz w:val="20"/>
                <w:shd w:val="clear" w:color="auto" w:fill="FFFFFF"/>
              </w:rPr>
              <w:t xml:space="preserve"> </w:t>
            </w:r>
            <w:r w:rsidRPr="00416E4B">
              <w:rPr>
                <w:rFonts w:ascii="Times New Roman" w:hAnsi="Times New Roman"/>
                <w:color w:val="000000" w:themeColor="text1"/>
                <w:sz w:val="20"/>
                <w:shd w:val="clear" w:color="auto" w:fill="FFFFFF"/>
              </w:rPr>
              <w:t>https://zenodo.org/records/12665933</w:t>
            </w:r>
          </w:p>
          <w:p w:rsidR="00157D1C" w:rsidRPr="00416E4B" w:rsidRDefault="00157D1C" w:rsidP="00157D1C">
            <w:pPr>
              <w:spacing w:before="0" w:beforeAutospacing="0" w:line="320" w:lineRule="exact"/>
              <w:ind w:leftChars="0" w:left="0"/>
              <w:rPr>
                <w:rFonts w:ascii="Times New Roman" w:hAnsi="Times New Roman"/>
                <w:color w:val="000000" w:themeColor="text1"/>
                <w:sz w:val="20"/>
                <w:shd w:val="clear" w:color="auto" w:fill="FFFFFF"/>
                <w:lang w:eastAsia="zh-TW"/>
              </w:rPr>
            </w:pPr>
          </w:p>
          <w:p w:rsidR="00157D1C" w:rsidRPr="001D6365" w:rsidRDefault="00157D1C" w:rsidP="00157D1C">
            <w:pPr>
              <w:spacing w:before="0" w:beforeAutospacing="0" w:line="320" w:lineRule="exact"/>
              <w:ind w:leftChars="0" w:left="0"/>
              <w:rPr>
                <w:rFonts w:ascii="Times New Roman" w:eastAsia="Microsoft JhengHei" w:hAnsi="Times New Roman"/>
                <w:bCs/>
                <w:color w:val="000000" w:themeColor="text1"/>
              </w:rPr>
            </w:pPr>
            <w:r w:rsidRPr="001D6365">
              <w:rPr>
                <w:rFonts w:ascii="Times New Roman" w:eastAsia="Microsoft JhengHei" w:hAnsi="Times New Roman"/>
                <w:bCs/>
                <w:color w:val="000000" w:themeColor="text1"/>
              </w:rPr>
              <w:t>參考書目</w:t>
            </w:r>
            <w:r w:rsidRPr="001D6365">
              <w:rPr>
                <w:rFonts w:ascii="Times New Roman" w:eastAsia="Microsoft JhengHei" w:hAnsi="Times New Roman" w:hint="eastAsia"/>
                <w:bCs/>
                <w:color w:val="000000" w:themeColor="text1"/>
              </w:rPr>
              <w:t>與延伸閱讀</w:t>
            </w:r>
            <w:r w:rsidRPr="001D6365">
              <w:rPr>
                <w:rFonts w:ascii="Times New Roman" w:eastAsia="Microsoft JhengHei" w:hAnsi="Times New Roman"/>
                <w:bCs/>
                <w:color w:val="000000" w:themeColor="text1"/>
              </w:rPr>
              <w:t>：</w:t>
            </w:r>
          </w:p>
          <w:p w:rsidR="00157D1C"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lang w:eastAsia="zh-TW"/>
              </w:rPr>
            </w:pPr>
            <w:r w:rsidRPr="001D6365">
              <w:rPr>
                <w:rFonts w:ascii="Times New Roman" w:hAnsi="Times New Roman"/>
                <w:color w:val="000000" w:themeColor="text1"/>
                <w:sz w:val="20"/>
                <w:shd w:val="clear" w:color="auto" w:fill="FFFFFF"/>
              </w:rPr>
              <w:t>Du, C., Fu, K., Wen, B., Sun, Y., Peng, J., Wei, W., ... &amp; He, H. (2025). Human-like object concept representations emerge naturally in multimodal large language models. </w:t>
            </w:r>
            <w:r w:rsidRPr="001D6365">
              <w:rPr>
                <w:rFonts w:ascii="Times New Roman" w:hAnsi="Times New Roman"/>
                <w:i/>
                <w:iCs/>
                <w:color w:val="000000" w:themeColor="text1"/>
                <w:sz w:val="20"/>
                <w:shd w:val="clear" w:color="auto" w:fill="FFFFFF"/>
              </w:rPr>
              <w:t>Nature Machine Intelligence</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7</w:t>
            </w:r>
            <w:r w:rsidRPr="001D6365">
              <w:rPr>
                <w:rFonts w:ascii="Times New Roman" w:hAnsi="Times New Roman"/>
                <w:color w:val="000000" w:themeColor="text1"/>
                <w:sz w:val="20"/>
                <w:shd w:val="clear" w:color="auto" w:fill="FFFFFF"/>
              </w:rPr>
              <w:t>(6), 860-875. https://doi.org/10.1038/s42256-025-01049-z</w:t>
            </w:r>
          </w:p>
          <w:p w:rsidR="00157D1C" w:rsidRPr="001D6365" w:rsidRDefault="00157D1C" w:rsidP="00157D1C">
            <w:pPr>
              <w:spacing w:before="0" w:beforeAutospacing="0" w:line="320" w:lineRule="exact"/>
              <w:ind w:leftChars="0" w:left="751" w:hanging="709"/>
              <w:rPr>
                <w:rFonts w:ascii="Times New Roman" w:hAnsi="Times New Roman"/>
                <w:color w:val="000000" w:themeColor="text1"/>
                <w:sz w:val="20"/>
                <w:shd w:val="clear" w:color="auto" w:fill="FFFFFF"/>
                <w:lang w:eastAsia="zh-TW"/>
              </w:rPr>
            </w:pPr>
            <w:r w:rsidRPr="001D6365">
              <w:rPr>
                <w:rFonts w:ascii="Times New Roman" w:hAnsi="Times New Roman"/>
                <w:color w:val="000000" w:themeColor="text1"/>
                <w:sz w:val="20"/>
                <w:shd w:val="clear" w:color="auto" w:fill="FFFFFF"/>
              </w:rPr>
              <w:t xml:space="preserve">O'Toole, A. J., &amp; </w:t>
            </w:r>
            <w:proofErr w:type="spellStart"/>
            <w:r w:rsidRPr="001D6365">
              <w:rPr>
                <w:rFonts w:ascii="Times New Roman" w:hAnsi="Times New Roman"/>
                <w:color w:val="000000" w:themeColor="text1"/>
                <w:sz w:val="20"/>
                <w:shd w:val="clear" w:color="auto" w:fill="FFFFFF"/>
              </w:rPr>
              <w:t>Ludvig</w:t>
            </w:r>
            <w:proofErr w:type="spellEnd"/>
            <w:r w:rsidRPr="001D6365">
              <w:rPr>
                <w:rFonts w:ascii="Times New Roman" w:hAnsi="Times New Roman"/>
                <w:color w:val="000000" w:themeColor="text1"/>
                <w:sz w:val="20"/>
                <w:shd w:val="clear" w:color="auto" w:fill="FFFFFF"/>
              </w:rPr>
              <w:t>, E. A. (2026). The use of AI in psychology: A historical perspective. </w:t>
            </w:r>
            <w:r w:rsidRPr="001D6365">
              <w:rPr>
                <w:rFonts w:ascii="Times New Roman" w:hAnsi="Times New Roman"/>
                <w:i/>
                <w:iCs/>
                <w:color w:val="000000" w:themeColor="text1"/>
                <w:sz w:val="20"/>
                <w:shd w:val="clear" w:color="auto" w:fill="FFFFFF"/>
              </w:rPr>
              <w:t>British Journal of Psychology</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117</w:t>
            </w:r>
            <w:r w:rsidRPr="001D6365">
              <w:rPr>
                <w:rFonts w:ascii="Times New Roman" w:hAnsi="Times New Roman"/>
                <w:color w:val="000000" w:themeColor="text1"/>
                <w:sz w:val="20"/>
                <w:shd w:val="clear" w:color="auto" w:fill="FFFFFF"/>
              </w:rPr>
              <w:t>(2), 433</w:t>
            </w:r>
            <w:r>
              <w:rPr>
                <w:rFonts w:ascii="Times New Roman" w:hAnsi="Times New Roman"/>
                <w:color w:val="000000" w:themeColor="text1"/>
                <w:sz w:val="20"/>
                <w:shd w:val="clear" w:color="auto" w:fill="FFFFFF"/>
              </w:rPr>
              <w:t>–</w:t>
            </w:r>
            <w:r w:rsidRPr="001D6365">
              <w:rPr>
                <w:rFonts w:ascii="Times New Roman" w:hAnsi="Times New Roman"/>
                <w:color w:val="000000" w:themeColor="text1"/>
                <w:sz w:val="20"/>
                <w:shd w:val="clear" w:color="auto" w:fill="FFFFFF"/>
              </w:rPr>
              <w:t>443. https://doi.org/10.1111/bjop.70061</w:t>
            </w:r>
          </w:p>
          <w:p w:rsidR="00157D1C" w:rsidRDefault="00157D1C" w:rsidP="00157D1C">
            <w:pPr>
              <w:spacing w:before="0" w:beforeAutospacing="0" w:line="320" w:lineRule="exact"/>
              <w:ind w:leftChars="0" w:left="751" w:hanging="709"/>
              <w:rPr>
                <w:rFonts w:ascii="Times New Roman" w:hAnsi="Times New Roman"/>
                <w:color w:val="222222"/>
                <w:sz w:val="20"/>
                <w:shd w:val="clear" w:color="auto" w:fill="FFFFFF"/>
              </w:rPr>
            </w:pPr>
            <w:r w:rsidRPr="005E4748">
              <w:rPr>
                <w:rFonts w:ascii="Times New Roman" w:hAnsi="Times New Roman"/>
                <w:color w:val="222222"/>
                <w:sz w:val="20"/>
                <w:shd w:val="clear" w:color="auto" w:fill="FFFFFF"/>
              </w:rPr>
              <w:t>McClelland, J. L. (2009). The place of modeling in cognitive science. </w:t>
            </w:r>
            <w:r w:rsidRPr="005E4748">
              <w:rPr>
                <w:rFonts w:ascii="Times New Roman" w:hAnsi="Times New Roman"/>
                <w:i/>
                <w:iCs/>
                <w:color w:val="222222"/>
                <w:sz w:val="20"/>
                <w:shd w:val="clear" w:color="auto" w:fill="FFFFFF"/>
              </w:rPr>
              <w:t>Topics in Cognitive Science</w:t>
            </w:r>
            <w:r w:rsidRPr="005E4748">
              <w:rPr>
                <w:rFonts w:ascii="Times New Roman" w:hAnsi="Times New Roman"/>
                <w:color w:val="222222"/>
                <w:sz w:val="20"/>
                <w:shd w:val="clear" w:color="auto" w:fill="FFFFFF"/>
              </w:rPr>
              <w:t>, </w:t>
            </w:r>
            <w:r w:rsidRPr="005E4748">
              <w:rPr>
                <w:rFonts w:ascii="Times New Roman" w:hAnsi="Times New Roman"/>
                <w:i/>
                <w:iCs/>
                <w:color w:val="222222"/>
                <w:sz w:val="20"/>
                <w:shd w:val="clear" w:color="auto" w:fill="FFFFFF"/>
              </w:rPr>
              <w:t>1</w:t>
            </w:r>
            <w:r w:rsidRPr="005E4748">
              <w:rPr>
                <w:rFonts w:ascii="Times New Roman" w:hAnsi="Times New Roman"/>
                <w:color w:val="222222"/>
                <w:sz w:val="20"/>
                <w:shd w:val="clear" w:color="auto" w:fill="FFFFFF"/>
              </w:rPr>
              <w:t>(1), 11</w:t>
            </w:r>
            <w:r>
              <w:rPr>
                <w:rFonts w:ascii="Times New Roman" w:hAnsi="Times New Roman"/>
                <w:color w:val="000000" w:themeColor="text1"/>
                <w:sz w:val="20"/>
                <w:shd w:val="clear" w:color="auto" w:fill="FFFFFF"/>
              </w:rPr>
              <w:t>–</w:t>
            </w:r>
            <w:r w:rsidRPr="005E4748">
              <w:rPr>
                <w:rFonts w:ascii="Times New Roman" w:hAnsi="Times New Roman"/>
                <w:color w:val="222222"/>
                <w:sz w:val="20"/>
                <w:shd w:val="clear" w:color="auto" w:fill="FFFFFF"/>
              </w:rPr>
              <w:t>38. https://doi.org/10.1111/j.1756-8765.2008.01003.x</w:t>
            </w:r>
          </w:p>
          <w:p w:rsidR="00157D1C" w:rsidRPr="00CD3905" w:rsidRDefault="00157D1C" w:rsidP="00157D1C">
            <w:pPr>
              <w:spacing w:before="0" w:beforeAutospacing="0" w:line="320" w:lineRule="exact"/>
              <w:ind w:leftChars="0" w:left="751" w:hanging="709"/>
              <w:rPr>
                <w:rFonts w:ascii="Times New Roman" w:hAnsi="Times New Roman"/>
                <w:color w:val="222222"/>
                <w:sz w:val="20"/>
                <w:shd w:val="clear" w:color="auto" w:fill="FFFFFF"/>
              </w:rPr>
            </w:pPr>
            <w:r w:rsidRPr="00CD3905">
              <w:rPr>
                <w:rFonts w:ascii="Times New Roman" w:hAnsi="Times New Roman"/>
                <w:color w:val="222222"/>
                <w:sz w:val="20"/>
                <w:shd w:val="clear" w:color="auto" w:fill="FFFFFF"/>
              </w:rPr>
              <w:t>Günther, F., Rinaldi, L., &amp; Marelli, M. (2019). Vector-space models of semantic representation from a cognitive perspective: A discussion of common misconceptions. </w:t>
            </w:r>
            <w:r w:rsidRPr="00CD3905">
              <w:rPr>
                <w:rFonts w:ascii="Times New Roman" w:hAnsi="Times New Roman"/>
                <w:i/>
                <w:iCs/>
                <w:color w:val="222222"/>
                <w:sz w:val="20"/>
                <w:shd w:val="clear" w:color="auto" w:fill="FFFFFF"/>
              </w:rPr>
              <w:t>Perspectives on Psychological Science</w:t>
            </w:r>
            <w:r w:rsidRPr="00CD3905">
              <w:rPr>
                <w:rFonts w:ascii="Times New Roman" w:hAnsi="Times New Roman"/>
                <w:color w:val="222222"/>
                <w:sz w:val="20"/>
                <w:shd w:val="clear" w:color="auto" w:fill="FFFFFF"/>
              </w:rPr>
              <w:t>, </w:t>
            </w:r>
            <w:r w:rsidRPr="00CD3905">
              <w:rPr>
                <w:rFonts w:ascii="Times New Roman" w:hAnsi="Times New Roman"/>
                <w:i/>
                <w:iCs/>
                <w:color w:val="222222"/>
                <w:sz w:val="20"/>
                <w:shd w:val="clear" w:color="auto" w:fill="FFFFFF"/>
              </w:rPr>
              <w:t>14</w:t>
            </w:r>
            <w:r w:rsidRPr="00CD3905">
              <w:rPr>
                <w:rFonts w:ascii="Times New Roman" w:hAnsi="Times New Roman"/>
                <w:color w:val="222222"/>
                <w:sz w:val="20"/>
                <w:shd w:val="clear" w:color="auto" w:fill="FFFFFF"/>
              </w:rPr>
              <w:t>(6), 1006-1033. https://doi.org/10.1177/1745691619861372</w:t>
            </w:r>
          </w:p>
          <w:p w:rsidR="00157D1C" w:rsidRPr="00CD3905" w:rsidRDefault="00157D1C" w:rsidP="00157D1C">
            <w:pPr>
              <w:spacing w:before="0" w:beforeAutospacing="0" w:line="320" w:lineRule="exact"/>
              <w:ind w:leftChars="0" w:left="751" w:hanging="709"/>
              <w:rPr>
                <w:rFonts w:ascii="Times New Roman" w:hAnsi="Times New Roman"/>
                <w:color w:val="222222"/>
                <w:sz w:val="20"/>
                <w:shd w:val="clear" w:color="auto" w:fill="FFFFFF"/>
              </w:rPr>
            </w:pPr>
            <w:proofErr w:type="spellStart"/>
            <w:r w:rsidRPr="00CD3905">
              <w:rPr>
                <w:rFonts w:ascii="Times New Roman" w:hAnsi="Times New Roman"/>
                <w:sz w:val="20"/>
              </w:rPr>
              <w:t>Jurafsky</w:t>
            </w:r>
            <w:proofErr w:type="spellEnd"/>
            <w:r w:rsidRPr="00CD3905">
              <w:rPr>
                <w:rFonts w:ascii="Times New Roman" w:hAnsi="Times New Roman"/>
                <w:sz w:val="20"/>
              </w:rPr>
              <w:t xml:space="preserve">, D., &amp; Martin, J. H. (2026). </w:t>
            </w:r>
            <w:r w:rsidRPr="00CD3905">
              <w:rPr>
                <w:rStyle w:val="Emphasis"/>
                <w:rFonts w:ascii="Times New Roman" w:hAnsi="Times New Roman"/>
                <w:sz w:val="20"/>
              </w:rPr>
              <w:t>Speech and language processing: An introduction to natural language processing, computational linguistics, and speech recognition</w:t>
            </w:r>
            <w:r w:rsidRPr="00CD3905">
              <w:rPr>
                <w:rFonts w:ascii="Times New Roman" w:hAnsi="Times New Roman"/>
                <w:sz w:val="20"/>
              </w:rPr>
              <w:t xml:space="preserve"> (3rd ed.). Online manuscript. https://web.stanford.edu/~jurafsky/slp3/</w:t>
            </w:r>
          </w:p>
          <w:p w:rsidR="00157D1C" w:rsidRDefault="00157D1C" w:rsidP="00157D1C">
            <w:pPr>
              <w:spacing w:before="0" w:beforeAutospacing="0" w:line="320" w:lineRule="exact"/>
              <w:ind w:leftChars="0" w:left="751" w:hanging="709"/>
              <w:rPr>
                <w:rFonts w:ascii="Times New Roman" w:hAnsi="Times New Roman"/>
                <w:color w:val="222222"/>
                <w:sz w:val="20"/>
                <w:shd w:val="clear" w:color="auto" w:fill="FFFFFF"/>
              </w:rPr>
            </w:pPr>
            <w:r w:rsidRPr="001D6365">
              <w:rPr>
                <w:rFonts w:ascii="Times New Roman" w:hAnsi="Times New Roman"/>
                <w:color w:val="000000" w:themeColor="text1"/>
                <w:sz w:val="20"/>
                <w:shd w:val="clear" w:color="auto" w:fill="FFFFFF"/>
              </w:rPr>
              <w:t>Kumar, A. A. (2021). Semantic memory: A review of methods, models, and current challenges. </w:t>
            </w:r>
            <w:r w:rsidRPr="001D6365">
              <w:rPr>
                <w:rFonts w:ascii="Times New Roman" w:hAnsi="Times New Roman"/>
                <w:i/>
                <w:iCs/>
                <w:color w:val="000000" w:themeColor="text1"/>
                <w:sz w:val="20"/>
                <w:shd w:val="clear" w:color="auto" w:fill="FFFFFF"/>
              </w:rPr>
              <w:t>Psychonomic Bulletin &amp; Review</w:t>
            </w:r>
            <w:r w:rsidRPr="001D6365">
              <w:rPr>
                <w:rFonts w:ascii="Times New Roman" w:hAnsi="Times New Roman"/>
                <w:color w:val="000000" w:themeColor="text1"/>
                <w:sz w:val="20"/>
                <w:shd w:val="clear" w:color="auto" w:fill="FFFFFF"/>
              </w:rPr>
              <w:t>, </w:t>
            </w:r>
            <w:r w:rsidRPr="001D6365">
              <w:rPr>
                <w:rFonts w:ascii="Times New Roman" w:hAnsi="Times New Roman"/>
                <w:i/>
                <w:iCs/>
                <w:color w:val="000000" w:themeColor="text1"/>
                <w:sz w:val="20"/>
                <w:shd w:val="clear" w:color="auto" w:fill="FFFFFF"/>
              </w:rPr>
              <w:t>28</w:t>
            </w:r>
            <w:r w:rsidRPr="001D6365">
              <w:rPr>
                <w:rFonts w:ascii="Times New Roman" w:hAnsi="Times New Roman"/>
                <w:color w:val="000000" w:themeColor="text1"/>
                <w:sz w:val="20"/>
                <w:shd w:val="clear" w:color="auto" w:fill="FFFFFF"/>
              </w:rPr>
              <w:t>(1), 40-80. https://doi.org/10.3758/s13423-020-01792-x</w:t>
            </w:r>
          </w:p>
          <w:p w:rsidR="00157D1C" w:rsidRDefault="00157D1C" w:rsidP="00157D1C">
            <w:pPr>
              <w:spacing w:before="0" w:beforeAutospacing="0" w:line="320" w:lineRule="exact"/>
              <w:ind w:leftChars="0" w:left="751" w:hanging="709"/>
              <w:rPr>
                <w:rFonts w:ascii="Times New Roman" w:hAnsi="Times New Roman"/>
                <w:color w:val="222222"/>
                <w:sz w:val="20"/>
                <w:shd w:val="clear" w:color="auto" w:fill="FFFFFF"/>
              </w:rPr>
            </w:pPr>
            <w:r w:rsidRPr="00CD3905">
              <w:rPr>
                <w:rFonts w:ascii="Times New Roman" w:hAnsi="Times New Roman"/>
                <w:color w:val="222222"/>
                <w:sz w:val="20"/>
                <w:shd w:val="clear" w:color="auto" w:fill="FFFFFF"/>
              </w:rPr>
              <w:t>Mitchell, M. (2019). </w:t>
            </w:r>
            <w:r w:rsidRPr="00CD3905">
              <w:rPr>
                <w:rFonts w:ascii="Times New Roman" w:hAnsi="Times New Roman"/>
                <w:i/>
                <w:iCs/>
                <w:color w:val="222222"/>
                <w:sz w:val="20"/>
                <w:shd w:val="clear" w:color="auto" w:fill="FFFFFF"/>
              </w:rPr>
              <w:t>Artificial intelligence: A guide for thinking humans</w:t>
            </w:r>
            <w:r w:rsidRPr="00CD3905">
              <w:rPr>
                <w:rFonts w:ascii="Times New Roman" w:hAnsi="Times New Roman"/>
                <w:color w:val="222222"/>
                <w:sz w:val="20"/>
                <w:shd w:val="clear" w:color="auto" w:fill="FFFFFF"/>
              </w:rPr>
              <w:t>. Farrar, Straus and Giroux.</w:t>
            </w:r>
          </w:p>
          <w:p w:rsidR="003D4B3F" w:rsidRPr="005E4748" w:rsidRDefault="003D4B3F" w:rsidP="00903C12">
            <w:pPr>
              <w:spacing w:before="0" w:beforeAutospacing="0" w:line="320" w:lineRule="exact"/>
              <w:ind w:leftChars="0" w:left="751" w:hanging="709"/>
              <w:rPr>
                <w:rFonts w:ascii="Times New Roman" w:eastAsia="Microsoft JhengHei" w:hAnsi="Times New Roman"/>
                <w:color w:val="000000" w:themeColor="text1"/>
              </w:rPr>
            </w:pPr>
          </w:p>
        </w:tc>
      </w:tr>
    </w:tbl>
    <w:p w:rsidR="0054035C" w:rsidRPr="001D6365" w:rsidRDefault="0054035C" w:rsidP="0054035C">
      <w:pPr>
        <w:spacing w:line="320" w:lineRule="exact"/>
        <w:ind w:leftChars="0" w:left="0"/>
        <w:rPr>
          <w:rFonts w:eastAsia="Microsoft JhengHei"/>
          <w:color w:val="000000" w:themeColor="text1"/>
        </w:rPr>
      </w:pP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9146"/>
      </w:tblGrid>
      <w:tr w:rsidR="001D6365" w:rsidRPr="001D6365" w:rsidTr="0081739A">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rsidR="0054035C" w:rsidRPr="001D6365" w:rsidRDefault="0054035C" w:rsidP="0081739A">
            <w:pPr>
              <w:spacing w:line="320" w:lineRule="exact"/>
              <w:jc w:val="center"/>
              <w:rPr>
                <w:rFonts w:eastAsia="Microsoft JhengHei"/>
                <w:b/>
                <w:color w:val="000000" w:themeColor="text1"/>
              </w:rPr>
            </w:pPr>
            <w:r w:rsidRPr="001D6365">
              <w:rPr>
                <w:rFonts w:eastAsia="Microsoft JhengHei"/>
                <w:b/>
                <w:color w:val="000000" w:themeColor="text1"/>
              </w:rPr>
              <w:t>教學要點概述</w:t>
            </w:r>
          </w:p>
        </w:tc>
      </w:tr>
      <w:tr w:rsidR="001D6365" w:rsidRPr="001D6365" w:rsidTr="00773A2A">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教材編選</w:t>
            </w:r>
          </w:p>
          <w:p w:rsidR="0054035C" w:rsidRPr="001D6365" w:rsidRDefault="0054035C" w:rsidP="0081739A">
            <w:pPr>
              <w:spacing w:before="0" w:beforeAutospacing="0" w:line="320" w:lineRule="exact"/>
              <w:ind w:leftChars="0" w:left="360" w:hangingChars="150" w:hanging="36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teaching </w:t>
            </w:r>
          </w:p>
          <w:p w:rsidR="0054035C" w:rsidRPr="001D6365" w:rsidRDefault="0054035C" w:rsidP="0081739A">
            <w:pPr>
              <w:spacing w:before="0" w:beforeAutospacing="0" w:line="320" w:lineRule="exact"/>
              <w:ind w:leftChars="0" w:left="360" w:hangingChars="150" w:hanging="36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materials</w:t>
            </w:r>
          </w:p>
        </w:tc>
        <w:tc>
          <w:tcPr>
            <w:tcW w:w="4251"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2D3484" w:rsidP="0081739A">
            <w:pPr>
              <w:spacing w:line="320" w:lineRule="exact"/>
              <w:rPr>
                <w:rFonts w:ascii="Microsoft JhengHei" w:eastAsia="Microsoft JhengHei" w:hAnsi="Microsoft JhengHei"/>
                <w:color w:val="000000" w:themeColor="text1"/>
              </w:rPr>
            </w:pPr>
            <w:r w:rsidRPr="001D6365">
              <w:rPr>
                <w:rFonts w:ascii="Apple Color Emoji" w:hAnsi="Apple Color Emoji" w:cs="Apple Color Emoji"/>
                <w:color w:val="000000" w:themeColor="text1"/>
              </w:rPr>
              <w:t>☑</w:t>
            </w:r>
            <w:r w:rsidR="0054035C" w:rsidRPr="001D6365">
              <w:rPr>
                <w:rFonts w:ascii="PMingLiU" w:hAnsi="PMingLiU"/>
                <w:color w:val="000000" w:themeColor="text1"/>
              </w:rPr>
              <w:t>1</w:t>
            </w:r>
            <w:r w:rsidR="0054035C" w:rsidRPr="001D6365">
              <w:rPr>
                <w:rFonts w:ascii="Microsoft JhengHei" w:eastAsia="Microsoft JhengHei" w:hAnsi="Microsoft JhengHei" w:hint="eastAsia"/>
                <w:color w:val="000000" w:themeColor="text1"/>
              </w:rPr>
              <w:t>自製簡報(ppt)</w:t>
            </w:r>
            <w:r w:rsidR="0054035C" w:rsidRPr="001D6365">
              <w:rPr>
                <w:rFonts w:ascii="Microsoft JhengHei" w:eastAsia="Microsoft JhengHei" w:hAnsi="Microsoft JhengHei" w:hint="eastAsia"/>
                <w:color w:val="000000" w:themeColor="text1"/>
                <w:lang w:eastAsia="zh-TW"/>
              </w:rPr>
              <w:t xml:space="preserve">     </w:t>
            </w:r>
            <w:r w:rsidR="0054035C" w:rsidRPr="001D6365">
              <w:rPr>
                <w:rFonts w:ascii="PMingLiU" w:hAnsi="PMingLiU"/>
                <w:color w:val="000000" w:themeColor="text1"/>
              </w:rPr>
              <w:t>□2</w:t>
            </w:r>
            <w:r w:rsidR="0054035C" w:rsidRPr="001D6365">
              <w:rPr>
                <w:rFonts w:ascii="Microsoft JhengHei" w:eastAsia="Microsoft JhengHei" w:hAnsi="Microsoft JhengHei" w:hint="eastAsia"/>
                <w:color w:val="000000" w:themeColor="text1"/>
              </w:rPr>
              <w:t>課程講義</w:t>
            </w:r>
            <w:r w:rsidR="0054035C" w:rsidRPr="001D6365">
              <w:rPr>
                <w:rFonts w:ascii="Microsoft JhengHei" w:eastAsia="Microsoft JhengHei" w:hAnsi="Microsoft JhengHei" w:hint="eastAsia"/>
                <w:color w:val="000000" w:themeColor="text1"/>
                <w:lang w:eastAsia="zh-TW"/>
              </w:rPr>
              <w:t xml:space="preserve">             </w:t>
            </w:r>
            <w:r w:rsidR="0054035C" w:rsidRPr="001D6365">
              <w:rPr>
                <w:rFonts w:ascii="PMingLiU" w:hAnsi="PMingLiU"/>
                <w:color w:val="000000" w:themeColor="text1"/>
              </w:rPr>
              <w:t>□3</w:t>
            </w:r>
            <w:r w:rsidR="0054035C" w:rsidRPr="001D6365">
              <w:rPr>
                <w:rFonts w:ascii="Microsoft JhengHei" w:eastAsia="Microsoft JhengHei" w:hAnsi="Microsoft JhengHei"/>
                <w:color w:val="000000" w:themeColor="text1"/>
              </w:rPr>
              <w:t>自編</w:t>
            </w:r>
            <w:r w:rsidR="0054035C" w:rsidRPr="001D6365">
              <w:rPr>
                <w:rFonts w:ascii="Microsoft JhengHei" w:eastAsia="Microsoft JhengHei" w:hAnsi="Microsoft JhengHei" w:hint="eastAsia"/>
                <w:color w:val="000000" w:themeColor="text1"/>
              </w:rPr>
              <w:t>教科書</w:t>
            </w:r>
          </w:p>
          <w:p w:rsidR="0054035C" w:rsidRPr="001D6365" w:rsidRDefault="002D3484" w:rsidP="0081739A">
            <w:pPr>
              <w:spacing w:line="320" w:lineRule="exact"/>
              <w:rPr>
                <w:rFonts w:ascii="PMingLiU" w:hAnsi="PMingLiU"/>
                <w:color w:val="000000" w:themeColor="text1"/>
              </w:rPr>
            </w:pPr>
            <w:r w:rsidRPr="001D6365">
              <w:rPr>
                <w:rFonts w:ascii="Apple Color Emoji" w:hAnsi="Apple Color Emoji" w:cs="Apple Color Emoji"/>
                <w:color w:val="000000" w:themeColor="text1"/>
              </w:rPr>
              <w:t>☑</w:t>
            </w:r>
            <w:r w:rsidR="0054035C" w:rsidRPr="001D6365">
              <w:rPr>
                <w:rFonts w:ascii="PMingLiU" w:hAnsi="PMingLiU"/>
                <w:color w:val="000000" w:themeColor="text1"/>
              </w:rPr>
              <w:t>4</w:t>
            </w:r>
            <w:r w:rsidR="0054035C" w:rsidRPr="001D6365">
              <w:rPr>
                <w:rFonts w:ascii="Microsoft JhengHei" w:eastAsia="Microsoft JhengHei" w:hAnsi="Microsoft JhengHei" w:hint="eastAsia"/>
                <w:color w:val="000000" w:themeColor="text1"/>
              </w:rPr>
              <w:t>教學程式</w:t>
            </w:r>
            <w:r w:rsidR="0054035C" w:rsidRPr="001D6365">
              <w:rPr>
                <w:rFonts w:ascii="Microsoft JhengHei" w:eastAsia="Microsoft JhengHei" w:hAnsi="Microsoft JhengHei"/>
                <w:color w:val="000000" w:themeColor="text1"/>
              </w:rPr>
              <w:t xml:space="preserve">     </w:t>
            </w:r>
            <w:r w:rsidR="0054035C" w:rsidRPr="001D6365">
              <w:rPr>
                <w:rFonts w:ascii="Microsoft JhengHei" w:eastAsia="Microsoft JhengHei" w:hAnsi="Microsoft JhengHei" w:hint="eastAsia"/>
                <w:color w:val="000000" w:themeColor="text1"/>
                <w:lang w:eastAsia="zh-TW"/>
              </w:rPr>
              <w:t xml:space="preserve">    </w:t>
            </w:r>
            <w:r w:rsidR="0054035C" w:rsidRPr="001D6365">
              <w:rPr>
                <w:rFonts w:ascii="PMingLiU" w:hAnsi="PMingLiU"/>
                <w:color w:val="000000" w:themeColor="text1"/>
              </w:rPr>
              <w:t>□5</w:t>
            </w:r>
            <w:r w:rsidR="0054035C" w:rsidRPr="001D6365">
              <w:rPr>
                <w:rFonts w:ascii="Microsoft JhengHei" w:eastAsia="Microsoft JhengHei" w:hAnsi="Microsoft JhengHei" w:hint="eastAsia"/>
                <w:color w:val="000000" w:themeColor="text1"/>
              </w:rPr>
              <w:t>自製教學影片</w:t>
            </w:r>
            <w:r w:rsidR="0054035C" w:rsidRPr="001D6365">
              <w:rPr>
                <w:rFonts w:ascii="Microsoft JhengHei" w:eastAsia="Microsoft JhengHei" w:hAnsi="Microsoft JhengHei"/>
                <w:color w:val="000000" w:themeColor="text1"/>
              </w:rPr>
              <w:t xml:space="preserve">        </w:t>
            </w:r>
            <w:r w:rsidR="0054035C" w:rsidRPr="001D6365">
              <w:rPr>
                <w:rFonts w:ascii="Microsoft JhengHei" w:eastAsia="Microsoft JhengHei" w:hAnsi="Microsoft JhengHei" w:hint="eastAsia"/>
                <w:color w:val="000000" w:themeColor="text1"/>
                <w:lang w:eastAsia="zh-TW"/>
              </w:rPr>
              <w:t xml:space="preserve"> </w:t>
            </w:r>
            <w:r w:rsidR="0054035C" w:rsidRPr="001D6365">
              <w:rPr>
                <w:rFonts w:ascii="PMingLiU" w:hAnsi="PMingLiU"/>
                <w:color w:val="000000" w:themeColor="text1"/>
              </w:rPr>
              <w:t>□6</w:t>
            </w:r>
            <w:r w:rsidR="0054035C" w:rsidRPr="001D6365">
              <w:rPr>
                <w:rFonts w:ascii="Microsoft JhengHei" w:eastAsia="Microsoft JhengHei" w:hAnsi="Microsoft JhengHei"/>
                <w:color w:val="000000" w:themeColor="text1"/>
              </w:rPr>
              <w:t>其他</w:t>
            </w:r>
          </w:p>
        </w:tc>
      </w:tr>
      <w:tr w:rsidR="001D6365" w:rsidRPr="001D6365" w:rsidTr="00773A2A">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教學方法</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teaching </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methods </w:t>
            </w:r>
          </w:p>
        </w:tc>
        <w:tc>
          <w:tcPr>
            <w:tcW w:w="4251"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2D3484" w:rsidP="0081739A">
            <w:pPr>
              <w:spacing w:line="320" w:lineRule="exact"/>
              <w:rPr>
                <w:rFonts w:ascii="Microsoft JhengHei" w:eastAsia="Microsoft JhengHei" w:hAnsi="Microsoft JhengHei"/>
                <w:color w:val="000000" w:themeColor="text1"/>
              </w:rPr>
            </w:pPr>
            <w:r w:rsidRPr="001D6365">
              <w:rPr>
                <w:rFonts w:ascii="Apple Color Emoji" w:hAnsi="Apple Color Emoji" w:cs="Apple Color Emoji"/>
                <w:color w:val="000000" w:themeColor="text1"/>
              </w:rPr>
              <w:t>☑</w:t>
            </w:r>
            <w:r w:rsidR="0054035C" w:rsidRPr="001D6365">
              <w:rPr>
                <w:rFonts w:ascii="PMingLiU" w:hAnsi="PMingLiU"/>
                <w:color w:val="000000" w:themeColor="text1"/>
              </w:rPr>
              <w:t>1</w:t>
            </w:r>
            <w:r w:rsidR="0054035C" w:rsidRPr="001D6365">
              <w:rPr>
                <w:rFonts w:ascii="Microsoft JhengHei" w:eastAsia="Microsoft JhengHei" w:hAnsi="Microsoft JhengHei"/>
                <w:color w:val="000000" w:themeColor="text1"/>
              </w:rPr>
              <w:t xml:space="preserve">講述          </w:t>
            </w:r>
            <w:r w:rsidR="00157D1C" w:rsidRPr="001D6365">
              <w:rPr>
                <w:rFonts w:ascii="PMingLiU" w:hAnsi="PMingLiU"/>
                <w:color w:val="000000" w:themeColor="text1"/>
              </w:rPr>
              <w:t>□</w:t>
            </w:r>
            <w:r w:rsidR="0054035C" w:rsidRPr="001D6365">
              <w:rPr>
                <w:rFonts w:ascii="PMingLiU" w:hAnsi="PMingLiU"/>
                <w:color w:val="000000" w:themeColor="text1"/>
              </w:rPr>
              <w:t>2</w:t>
            </w:r>
            <w:r w:rsidR="0054035C" w:rsidRPr="001D6365">
              <w:rPr>
                <w:rFonts w:ascii="Microsoft JhengHei" w:eastAsia="Microsoft JhengHei" w:hAnsi="Microsoft JhengHei"/>
                <w:color w:val="000000" w:themeColor="text1"/>
              </w:rPr>
              <w:t xml:space="preserve">小組討論    </w:t>
            </w:r>
            <w:r w:rsidRPr="001D6365">
              <w:rPr>
                <w:rFonts w:ascii="Apple Color Emoji" w:hAnsi="Apple Color Emoji" w:cs="Apple Color Emoji"/>
                <w:color w:val="000000" w:themeColor="text1"/>
              </w:rPr>
              <w:t>☑</w:t>
            </w:r>
            <w:r w:rsidR="0054035C" w:rsidRPr="001D6365">
              <w:rPr>
                <w:rFonts w:ascii="PMingLiU" w:hAnsi="PMingLiU"/>
                <w:color w:val="000000" w:themeColor="text1"/>
              </w:rPr>
              <w:t>3</w:t>
            </w:r>
            <w:r w:rsidR="0054035C" w:rsidRPr="001D6365">
              <w:rPr>
                <w:rFonts w:ascii="Microsoft JhengHei" w:eastAsia="Microsoft JhengHei" w:hAnsi="Microsoft JhengHei" w:hint="eastAsia"/>
                <w:color w:val="000000" w:themeColor="text1"/>
              </w:rPr>
              <w:t xml:space="preserve">學生口頭報告  </w:t>
            </w:r>
            <w:r w:rsidR="0054035C" w:rsidRPr="001D6365">
              <w:rPr>
                <w:rFonts w:ascii="Microsoft JhengHei" w:eastAsia="Microsoft JhengHei" w:hAnsi="Microsoft JhengHei" w:hint="eastAsia"/>
                <w:color w:val="000000" w:themeColor="text1"/>
                <w:lang w:eastAsia="zh-TW"/>
              </w:rPr>
              <w:t xml:space="preserve">  </w:t>
            </w:r>
            <w:r w:rsidR="0054035C" w:rsidRPr="001D6365">
              <w:rPr>
                <w:rFonts w:ascii="Microsoft JhengHei" w:eastAsia="Microsoft JhengHei" w:hAnsi="Microsoft JhengHei"/>
                <w:color w:val="000000" w:themeColor="text1"/>
              </w:rPr>
              <w:t xml:space="preserve"> </w:t>
            </w:r>
            <w:r w:rsidR="0054035C" w:rsidRPr="001D6365">
              <w:rPr>
                <w:rFonts w:ascii="PMingLiU" w:hAnsi="PMingLiU"/>
                <w:color w:val="000000" w:themeColor="text1"/>
              </w:rPr>
              <w:t>□4</w:t>
            </w:r>
            <w:r w:rsidR="0054035C" w:rsidRPr="001D6365">
              <w:rPr>
                <w:rFonts w:ascii="Microsoft JhengHei" w:eastAsia="Microsoft JhengHei" w:hAnsi="Microsoft JhengHei"/>
                <w:color w:val="000000" w:themeColor="text1"/>
              </w:rPr>
              <w:t>問題導向學習</w:t>
            </w:r>
          </w:p>
          <w:p w:rsidR="0054035C" w:rsidRPr="001D6365" w:rsidRDefault="0054035C" w:rsidP="0081739A">
            <w:pPr>
              <w:spacing w:line="320" w:lineRule="exact"/>
              <w:rPr>
                <w:rFonts w:ascii="PMingLiU" w:hAnsi="PMingLiU"/>
                <w:color w:val="000000" w:themeColor="text1"/>
              </w:rPr>
            </w:pPr>
            <w:r w:rsidRPr="001D6365">
              <w:rPr>
                <w:rFonts w:ascii="PMingLiU" w:hAnsi="PMingLiU"/>
                <w:color w:val="000000" w:themeColor="text1"/>
              </w:rPr>
              <w:t>□5</w:t>
            </w:r>
            <w:r w:rsidRPr="001D6365">
              <w:rPr>
                <w:rFonts w:ascii="Microsoft JhengHei" w:eastAsia="Microsoft JhengHei" w:hAnsi="Microsoft JhengHei"/>
                <w:color w:val="000000" w:themeColor="text1"/>
              </w:rPr>
              <w:t xml:space="preserve">個案研究      </w:t>
            </w:r>
            <w:r w:rsidRPr="001D6365">
              <w:rPr>
                <w:rFonts w:ascii="PMingLiU" w:hAnsi="PMingLiU"/>
                <w:color w:val="000000" w:themeColor="text1"/>
              </w:rPr>
              <w:t>□6</w:t>
            </w:r>
            <w:r w:rsidRPr="001D6365">
              <w:rPr>
                <w:rFonts w:ascii="Microsoft JhengHei" w:eastAsia="Microsoft JhengHei" w:hAnsi="Microsoft JhengHei"/>
                <w:color w:val="000000" w:themeColor="text1"/>
              </w:rPr>
              <w:t>其他</w:t>
            </w:r>
          </w:p>
        </w:tc>
      </w:tr>
      <w:tr w:rsidR="001D6365" w:rsidRPr="001D6365" w:rsidTr="00773A2A">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評量工具</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Evaluation</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tools</w:t>
            </w:r>
          </w:p>
        </w:tc>
        <w:tc>
          <w:tcPr>
            <w:tcW w:w="4251"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□1</w:t>
            </w:r>
            <w:r w:rsidRPr="001D6365">
              <w:rPr>
                <w:rFonts w:ascii="Microsoft JhengHei" w:eastAsia="Microsoft JhengHei" w:hAnsi="Microsoft JhengHei"/>
                <w:color w:val="000000" w:themeColor="text1"/>
              </w:rPr>
              <w:t>期中考</w:t>
            </w:r>
            <w:r w:rsidRPr="001D6365">
              <w:rPr>
                <w:rFonts w:ascii="Microsoft JhengHei" w:eastAsia="Microsoft JhengHei" w:hAnsi="Microsoft JhengHei" w:hint="eastAsia"/>
                <w:color w:val="000000" w:themeColor="text1"/>
                <w:lang w:eastAsia="zh-TW"/>
              </w:rPr>
              <w:t xml:space="preserve">   </w:t>
            </w:r>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□2</w:t>
            </w:r>
            <w:r w:rsidRPr="001D6365">
              <w:rPr>
                <w:rFonts w:ascii="Microsoft JhengHei" w:eastAsia="Microsoft JhengHei" w:hAnsi="Microsoft JhengHei"/>
                <w:color w:val="000000" w:themeColor="text1"/>
              </w:rPr>
              <w:t xml:space="preserve">期末考      </w:t>
            </w:r>
            <w:r w:rsidRPr="001D6365">
              <w:rPr>
                <w:rFonts w:ascii="PMingLiU" w:hAnsi="PMingLiU"/>
                <w:color w:val="000000" w:themeColor="text1"/>
              </w:rPr>
              <w:t>□3</w:t>
            </w:r>
            <w:r w:rsidRPr="001D6365">
              <w:rPr>
                <w:rFonts w:ascii="Microsoft JhengHei" w:eastAsia="Microsoft JhengHei" w:hAnsi="Microsoft JhengHei" w:hint="eastAsia"/>
                <w:color w:val="000000" w:themeColor="text1"/>
              </w:rPr>
              <w:t>隨堂測驗</w:t>
            </w:r>
            <w:r w:rsidRPr="001D6365">
              <w:rPr>
                <w:rFonts w:ascii="Microsoft JhengHei" w:eastAsia="Microsoft JhengHei" w:hAnsi="Microsoft JhengHei"/>
                <w:color w:val="000000" w:themeColor="text1"/>
              </w:rPr>
              <w:t xml:space="preserve">         </w:t>
            </w:r>
            <w:r w:rsidR="00157D1C" w:rsidRPr="001D6365">
              <w:rPr>
                <w:rFonts w:ascii="Apple Color Emoji" w:hAnsi="Apple Color Emoji" w:cs="Apple Color Emoji"/>
                <w:color w:val="000000" w:themeColor="text1"/>
              </w:rPr>
              <w:t>☑</w:t>
            </w:r>
            <w:r w:rsidRPr="001D6365">
              <w:rPr>
                <w:rFonts w:ascii="PMingLiU" w:hAnsi="PMingLiU"/>
                <w:color w:val="000000" w:themeColor="text1"/>
              </w:rPr>
              <w:t>4</w:t>
            </w:r>
            <w:r w:rsidRPr="001D6365">
              <w:rPr>
                <w:rFonts w:ascii="Microsoft JhengHei" w:eastAsia="Microsoft JhengHei" w:hAnsi="Microsoft JhengHei" w:hint="eastAsia"/>
                <w:color w:val="000000" w:themeColor="text1"/>
              </w:rPr>
              <w:t>隨堂作業</w:t>
            </w:r>
          </w:p>
          <w:p w:rsidR="0054035C" w:rsidRPr="001D6365" w:rsidRDefault="00157D1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r w:rsidR="0054035C" w:rsidRPr="001D6365">
              <w:rPr>
                <w:rFonts w:ascii="PMingLiU" w:hAnsi="PMingLiU"/>
                <w:color w:val="000000" w:themeColor="text1"/>
              </w:rPr>
              <w:t>5</w:t>
            </w:r>
            <w:r w:rsidR="0054035C" w:rsidRPr="001D6365">
              <w:rPr>
                <w:rFonts w:ascii="Microsoft JhengHei" w:eastAsia="Microsoft JhengHei" w:hAnsi="Microsoft JhengHei" w:hint="eastAsia"/>
                <w:color w:val="000000" w:themeColor="text1"/>
              </w:rPr>
              <w:t>課後作業</w:t>
            </w:r>
            <w:r w:rsidR="0054035C" w:rsidRPr="001D6365">
              <w:rPr>
                <w:rFonts w:ascii="Microsoft JhengHei" w:eastAsia="Microsoft JhengHei" w:hAnsi="Microsoft JhengHei"/>
                <w:color w:val="000000" w:themeColor="text1"/>
              </w:rPr>
              <w:t xml:space="preserve">      </w:t>
            </w:r>
            <w:r w:rsidRPr="001D6365">
              <w:rPr>
                <w:rFonts w:ascii="Apple Color Emoji" w:hAnsi="Apple Color Emoji" w:cs="Apple Color Emoji"/>
                <w:color w:val="000000" w:themeColor="text1"/>
              </w:rPr>
              <w:t>☑</w:t>
            </w:r>
            <w:r w:rsidR="0054035C" w:rsidRPr="001D6365">
              <w:rPr>
                <w:rFonts w:ascii="PMingLiU" w:hAnsi="PMingLiU"/>
                <w:color w:val="000000" w:themeColor="text1"/>
              </w:rPr>
              <w:t>6</w:t>
            </w:r>
            <w:r w:rsidR="0054035C" w:rsidRPr="001D6365">
              <w:rPr>
                <w:rFonts w:ascii="Microsoft JhengHei" w:eastAsia="Microsoft JhengHei" w:hAnsi="Microsoft JhengHei"/>
                <w:color w:val="000000" w:themeColor="text1"/>
              </w:rPr>
              <w:t>期</w:t>
            </w:r>
            <w:r w:rsidR="0054035C" w:rsidRPr="001D6365">
              <w:rPr>
                <w:rFonts w:ascii="Microsoft JhengHei" w:eastAsia="Microsoft JhengHei" w:hAnsi="Microsoft JhengHei" w:hint="eastAsia"/>
                <w:color w:val="000000" w:themeColor="text1"/>
              </w:rPr>
              <w:t>中</w:t>
            </w:r>
            <w:r w:rsidR="0054035C" w:rsidRPr="001D6365">
              <w:rPr>
                <w:rFonts w:ascii="Microsoft JhengHei" w:eastAsia="Microsoft JhengHei" w:hAnsi="Microsoft JhengHei"/>
                <w:color w:val="000000" w:themeColor="text1"/>
              </w:rPr>
              <w:t xml:space="preserve">報告 </w:t>
            </w:r>
            <w:r w:rsidR="0054035C" w:rsidRPr="001D6365">
              <w:rPr>
                <w:rFonts w:ascii="Microsoft JhengHei" w:eastAsia="Microsoft JhengHei" w:hAnsi="Microsoft JhengHei" w:hint="eastAsia"/>
                <w:color w:val="000000" w:themeColor="text1"/>
                <w:lang w:eastAsia="zh-TW"/>
              </w:rPr>
              <w:t xml:space="preserve">   </w:t>
            </w:r>
            <w:r w:rsidR="002D3484" w:rsidRPr="001D6365">
              <w:rPr>
                <w:rFonts w:ascii="Apple Color Emoji" w:hAnsi="Apple Color Emoji" w:cs="Apple Color Emoji"/>
                <w:color w:val="000000" w:themeColor="text1"/>
              </w:rPr>
              <w:t>☑</w:t>
            </w:r>
            <w:r w:rsidR="0054035C" w:rsidRPr="001D6365">
              <w:rPr>
                <w:rFonts w:ascii="PMingLiU" w:hAnsi="PMingLiU"/>
                <w:color w:val="000000" w:themeColor="text1"/>
              </w:rPr>
              <w:t>7</w:t>
            </w:r>
            <w:r w:rsidR="0054035C" w:rsidRPr="001D6365">
              <w:rPr>
                <w:rFonts w:ascii="Microsoft JhengHei" w:eastAsia="Microsoft JhengHei" w:hAnsi="Microsoft JhengHei"/>
                <w:color w:val="000000" w:themeColor="text1"/>
              </w:rPr>
              <w:t>期</w:t>
            </w:r>
            <w:r w:rsidR="0054035C" w:rsidRPr="001D6365">
              <w:rPr>
                <w:rFonts w:ascii="Microsoft JhengHei" w:eastAsia="Microsoft JhengHei" w:hAnsi="Microsoft JhengHei" w:hint="eastAsia"/>
                <w:color w:val="000000" w:themeColor="text1"/>
              </w:rPr>
              <w:t>末報告</w:t>
            </w:r>
            <w:r w:rsidR="0054035C" w:rsidRPr="001D6365">
              <w:rPr>
                <w:rFonts w:ascii="Microsoft JhengHei" w:eastAsia="Microsoft JhengHei" w:hAnsi="Microsoft JhengHei"/>
                <w:color w:val="000000" w:themeColor="text1"/>
              </w:rPr>
              <w:t xml:space="preserve">    </w:t>
            </w:r>
            <w:r w:rsidR="0054035C" w:rsidRPr="001D6365">
              <w:rPr>
                <w:rFonts w:ascii="Microsoft JhengHei" w:eastAsia="Microsoft JhengHei" w:hAnsi="Microsoft JhengHei" w:hint="eastAsia"/>
                <w:color w:val="000000" w:themeColor="text1"/>
                <w:lang w:eastAsia="zh-TW"/>
              </w:rPr>
              <w:t xml:space="preserve"> </w:t>
            </w:r>
            <w:r w:rsidR="0054035C" w:rsidRPr="001D6365">
              <w:rPr>
                <w:rFonts w:ascii="Microsoft JhengHei" w:eastAsia="Microsoft JhengHei" w:hAnsi="Microsoft JhengHei"/>
                <w:color w:val="000000" w:themeColor="text1"/>
              </w:rPr>
              <w:t xml:space="preserve">    </w:t>
            </w:r>
            <w:r w:rsidR="0054035C" w:rsidRPr="001D6365">
              <w:rPr>
                <w:rFonts w:ascii="PMingLiU" w:hAnsi="PMingLiU"/>
                <w:color w:val="000000" w:themeColor="text1"/>
              </w:rPr>
              <w:t>□8</w:t>
            </w:r>
            <w:r w:rsidR="0054035C" w:rsidRPr="001D6365">
              <w:rPr>
                <w:rFonts w:ascii="Microsoft JhengHei" w:eastAsia="Microsoft JhengHei" w:hAnsi="Microsoft JhengHei" w:hint="eastAsia"/>
                <w:color w:val="000000" w:themeColor="text1"/>
              </w:rPr>
              <w:t>專題報告</w:t>
            </w:r>
          </w:p>
          <w:p w:rsidR="0054035C" w:rsidRPr="001D6365" w:rsidRDefault="0054035C" w:rsidP="0081739A">
            <w:pPr>
              <w:spacing w:line="320" w:lineRule="exact"/>
              <w:ind w:leftChars="0" w:left="0"/>
              <w:rPr>
                <w:rFonts w:ascii="PMingLiU" w:hAnsi="PMingLiU"/>
                <w:color w:val="000000" w:themeColor="text1"/>
              </w:rPr>
            </w:pPr>
            <w:r w:rsidRPr="001D6365">
              <w:rPr>
                <w:rFonts w:ascii="Microsoft JhengHei" w:eastAsia="Microsoft JhengHei" w:hAnsi="Microsoft JhengHei" w:hint="eastAsia"/>
                <w:color w:val="000000" w:themeColor="text1"/>
                <w:lang w:eastAsia="zh-TW"/>
              </w:rPr>
              <w:t xml:space="preserve">   </w:t>
            </w:r>
            <w:r w:rsidRPr="001D6365">
              <w:rPr>
                <w:rFonts w:ascii="PMingLiU" w:hAnsi="PMingLiU"/>
                <w:color w:val="000000" w:themeColor="text1"/>
              </w:rPr>
              <w:t>□9</w:t>
            </w:r>
            <w:r w:rsidRPr="001D6365">
              <w:rPr>
                <w:rFonts w:ascii="Microsoft JhengHei" w:eastAsia="Microsoft JhengHei" w:hAnsi="Microsoft JhengHei" w:hint="eastAsia"/>
                <w:color w:val="000000" w:themeColor="text1"/>
              </w:rPr>
              <w:t>評量尺規</w:t>
            </w:r>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□10</w:t>
            </w:r>
            <w:r w:rsidRPr="001D6365">
              <w:rPr>
                <w:rFonts w:ascii="Microsoft JhengHei" w:eastAsia="Microsoft JhengHei" w:hAnsi="Microsoft JhengHei"/>
                <w:color w:val="000000" w:themeColor="text1"/>
              </w:rPr>
              <w:t xml:space="preserve">其他 </w:t>
            </w:r>
          </w:p>
        </w:tc>
      </w:tr>
      <w:tr w:rsidR="001D6365" w:rsidRPr="001D6365" w:rsidTr="00773A2A">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lastRenderedPageBreak/>
              <w:t>教學資源</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teaching</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 resources</w:t>
            </w:r>
          </w:p>
        </w:tc>
        <w:tc>
          <w:tcPr>
            <w:tcW w:w="4251"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2D3484" w:rsidP="0081739A">
            <w:pPr>
              <w:spacing w:line="320" w:lineRule="exact"/>
              <w:rPr>
                <w:rFonts w:ascii="Microsoft JhengHei" w:eastAsia="Microsoft JhengHei" w:hAnsi="Microsoft JhengHei"/>
                <w:color w:val="000000" w:themeColor="text1"/>
              </w:rPr>
            </w:pPr>
            <w:r w:rsidRPr="001D6365">
              <w:rPr>
                <w:rFonts w:ascii="Apple Color Emoji" w:hAnsi="Apple Color Emoji" w:cs="Apple Color Emoji"/>
                <w:color w:val="000000" w:themeColor="text1"/>
              </w:rPr>
              <w:t>☑</w:t>
            </w:r>
            <w:r w:rsidR="0054035C" w:rsidRPr="001D6365">
              <w:rPr>
                <w:rFonts w:ascii="PMingLiU" w:hAnsi="PMingLiU"/>
                <w:color w:val="000000" w:themeColor="text1"/>
              </w:rPr>
              <w:t>1</w:t>
            </w:r>
            <w:r w:rsidR="0054035C" w:rsidRPr="001D6365">
              <w:rPr>
                <w:rFonts w:ascii="Microsoft JhengHei" w:eastAsia="Microsoft JhengHei" w:hAnsi="Microsoft JhengHei"/>
                <w:color w:val="000000" w:themeColor="text1"/>
              </w:rPr>
              <w:t xml:space="preserve">課程網站       </w:t>
            </w:r>
            <w:r w:rsidR="00157D1C" w:rsidRPr="001D6365">
              <w:rPr>
                <w:rFonts w:ascii="Apple Color Emoji" w:hAnsi="Apple Color Emoji" w:cs="Apple Color Emoji"/>
                <w:color w:val="000000" w:themeColor="text1"/>
              </w:rPr>
              <w:t>☑</w:t>
            </w:r>
            <w:r w:rsidR="0054035C" w:rsidRPr="001D6365">
              <w:rPr>
                <w:rFonts w:ascii="PMingLiU" w:hAnsi="PMingLiU"/>
                <w:color w:val="000000" w:themeColor="text1"/>
              </w:rPr>
              <w:t>2</w:t>
            </w:r>
            <w:r w:rsidR="0054035C" w:rsidRPr="001D6365">
              <w:rPr>
                <w:rFonts w:ascii="Microsoft JhengHei" w:eastAsia="Microsoft JhengHei" w:hAnsi="Microsoft JhengHei"/>
                <w:color w:val="000000" w:themeColor="text1"/>
              </w:rPr>
              <w:t xml:space="preserve">教材電子檔供下載      </w:t>
            </w:r>
            <w:r w:rsidR="0054035C" w:rsidRPr="001D6365">
              <w:rPr>
                <w:rFonts w:ascii="PMingLiU" w:hAnsi="PMingLiU"/>
                <w:color w:val="000000" w:themeColor="text1"/>
              </w:rPr>
              <w:t>□3</w:t>
            </w:r>
            <w:r w:rsidR="0054035C" w:rsidRPr="001D6365">
              <w:rPr>
                <w:rFonts w:ascii="Microsoft JhengHei" w:eastAsia="Microsoft JhengHei" w:hAnsi="Microsoft JhengHei"/>
                <w:color w:val="000000" w:themeColor="text1"/>
              </w:rPr>
              <w:t>實習網站</w:t>
            </w:r>
          </w:p>
        </w:tc>
      </w:tr>
      <w:tr w:rsidR="001D6365" w:rsidRPr="001D6365" w:rsidTr="00773A2A">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left="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與</w:t>
            </w:r>
            <w:r w:rsidRPr="001D6365">
              <w:rPr>
                <w:rFonts w:ascii="Times New Roman" w:eastAsia="Microsoft JhengHei" w:hAnsi="Times New Roman"/>
                <w:b/>
                <w:color w:val="000000" w:themeColor="text1"/>
              </w:rPr>
              <w:t>SDGs</w:t>
            </w:r>
            <w:r w:rsidRPr="001D6365">
              <w:rPr>
                <w:rFonts w:ascii="Times New Roman" w:eastAsia="Microsoft JhengHei" w:hAnsi="Times New Roman"/>
                <w:b/>
                <w:color w:val="000000" w:themeColor="text1"/>
              </w:rPr>
              <w:t>目標的關聯</w:t>
            </w:r>
          </w:p>
          <w:p w:rsidR="0054035C" w:rsidRPr="001D6365" w:rsidRDefault="0054035C" w:rsidP="0081739A">
            <w:pPr>
              <w:spacing w:before="0" w:beforeAutospacing="0" w:line="320" w:lineRule="exact"/>
              <w:ind w:leftChars="0" w:left="0"/>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related to objectives of SDGs</w:t>
            </w:r>
          </w:p>
        </w:tc>
        <w:tc>
          <w:tcPr>
            <w:tcW w:w="4251"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6" w:anchor="1" w:history="1">
              <w:r w:rsidRPr="001D6365">
                <w:rPr>
                  <w:rFonts w:ascii="Microsoft JhengHei" w:eastAsia="Microsoft JhengHei" w:hAnsi="Microsoft JhengHei"/>
                  <w:color w:val="000000" w:themeColor="text1"/>
                </w:rPr>
                <w:t>SDG 1 終結貧窮</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hyperlink r:id="rId7" w:anchor="2" w:history="1">
              <w:r w:rsidRPr="001D6365">
                <w:rPr>
                  <w:rFonts w:ascii="Microsoft JhengHei" w:eastAsia="Microsoft JhengHei" w:hAnsi="Microsoft JhengHei"/>
                  <w:color w:val="000000" w:themeColor="text1"/>
                </w:rPr>
                <w:t>SDG 2 消除飢餓</w:t>
              </w:r>
            </w:hyperlink>
            <w:r w:rsidRPr="001D6365">
              <w:rPr>
                <w:rFonts w:ascii="Microsoft JhengHei" w:eastAsia="Microsoft JhengHei" w:hAnsi="Microsoft JhengHei"/>
                <w:color w:val="000000" w:themeColor="text1"/>
              </w:rPr>
              <w:t xml:space="preserve">             </w:t>
            </w:r>
          </w:p>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8" w:anchor="3" w:history="1">
              <w:r w:rsidRPr="001D6365">
                <w:rPr>
                  <w:rFonts w:ascii="Microsoft JhengHei" w:eastAsia="Microsoft JhengHei" w:hAnsi="Microsoft JhengHei"/>
                  <w:color w:val="000000" w:themeColor="text1"/>
                </w:rPr>
                <w:t>SDG 3 健康與福祉</w:t>
              </w:r>
            </w:hyperlink>
            <w:r w:rsidRPr="001D6365">
              <w:rPr>
                <w:rFonts w:ascii="Microsoft JhengHei" w:eastAsia="Microsoft JhengHei" w:hAnsi="Microsoft JhengHei"/>
                <w:color w:val="000000" w:themeColor="text1"/>
              </w:rPr>
              <w:t xml:space="preserve">                 </w:t>
            </w:r>
            <w:r w:rsidR="00157D1C" w:rsidRPr="001D6365">
              <w:rPr>
                <w:rFonts w:ascii="Apple Color Emoji" w:hAnsi="Apple Color Emoji" w:cs="Apple Color Emoji"/>
                <w:color w:val="000000" w:themeColor="text1"/>
              </w:rPr>
              <w:t>☑</w:t>
            </w:r>
            <w:hyperlink r:id="rId9" w:anchor="4" w:history="1">
              <w:r w:rsidRPr="001D6365">
                <w:rPr>
                  <w:rFonts w:ascii="Microsoft JhengHei" w:eastAsia="Microsoft JhengHei" w:hAnsi="Microsoft JhengHei"/>
                  <w:color w:val="000000" w:themeColor="text1"/>
                </w:rPr>
                <w:t>SDG 4 優質教育</w:t>
              </w:r>
            </w:hyperlink>
            <w:r w:rsidRPr="001D6365">
              <w:rPr>
                <w:rFonts w:ascii="Microsoft JhengHei" w:eastAsia="Microsoft JhengHei" w:hAnsi="Microsoft JhengHei"/>
                <w:color w:val="000000" w:themeColor="text1"/>
              </w:rPr>
              <w:t xml:space="preserve">   </w:t>
            </w:r>
          </w:p>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10" w:anchor="5" w:history="1">
              <w:r w:rsidRPr="001D6365">
                <w:rPr>
                  <w:rFonts w:ascii="Microsoft JhengHei" w:eastAsia="Microsoft JhengHei" w:hAnsi="Microsoft JhengHei"/>
                  <w:color w:val="000000" w:themeColor="text1"/>
                </w:rPr>
                <w:t>SDG 5 性別平權</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hyperlink r:id="rId11" w:anchor="6" w:history="1">
              <w:r w:rsidRPr="001D6365">
                <w:rPr>
                  <w:rFonts w:ascii="Microsoft JhengHei" w:eastAsia="Microsoft JhengHei" w:hAnsi="Microsoft JhengHei"/>
                  <w:color w:val="000000" w:themeColor="text1"/>
                </w:rPr>
                <w:t>SDG 6 淨水及衛生</w:t>
              </w:r>
            </w:hyperlink>
          </w:p>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12" w:anchor="7" w:history="1">
              <w:r w:rsidRPr="001D6365">
                <w:rPr>
                  <w:rFonts w:ascii="Microsoft JhengHei" w:eastAsia="Microsoft JhengHei" w:hAnsi="Microsoft JhengHei"/>
                  <w:color w:val="000000" w:themeColor="text1"/>
                </w:rPr>
                <w:t>SDG 7 可負擔的潔淨能源</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hyperlink r:id="rId13" w:anchor="8" w:history="1">
              <w:r w:rsidRPr="001D6365">
                <w:rPr>
                  <w:rFonts w:ascii="Microsoft JhengHei" w:eastAsia="Microsoft JhengHei" w:hAnsi="Microsoft JhengHei"/>
                  <w:color w:val="000000" w:themeColor="text1"/>
                </w:rPr>
                <w:t>SDG 8 合適的工作及經濟成長</w:t>
              </w:r>
            </w:hyperlink>
            <w:r w:rsidRPr="001D6365">
              <w:rPr>
                <w:rFonts w:ascii="Microsoft JhengHei" w:eastAsia="Microsoft JhengHei" w:hAnsi="Microsoft JhengHei"/>
                <w:color w:val="000000" w:themeColor="text1"/>
              </w:rPr>
              <w:t xml:space="preserve"> </w:t>
            </w:r>
          </w:p>
          <w:p w:rsidR="0054035C" w:rsidRPr="001D6365" w:rsidRDefault="002D3484" w:rsidP="0081739A">
            <w:pPr>
              <w:spacing w:line="320" w:lineRule="exact"/>
              <w:rPr>
                <w:rFonts w:ascii="Microsoft JhengHei" w:eastAsia="Microsoft JhengHei" w:hAnsi="Microsoft JhengHei"/>
                <w:color w:val="000000" w:themeColor="text1"/>
              </w:rPr>
            </w:pPr>
            <w:r w:rsidRPr="001D6365">
              <w:rPr>
                <w:rFonts w:ascii="Apple Color Emoji" w:hAnsi="Apple Color Emoji" w:cs="Apple Color Emoji"/>
                <w:color w:val="000000" w:themeColor="text1"/>
              </w:rPr>
              <w:t>☑</w:t>
            </w:r>
            <w:hyperlink r:id="rId14" w:anchor="9" w:history="1">
              <w:r w:rsidR="0054035C" w:rsidRPr="001D6365">
                <w:rPr>
                  <w:rFonts w:ascii="Microsoft JhengHei" w:eastAsia="Microsoft JhengHei" w:hAnsi="Microsoft JhengHei"/>
                  <w:color w:val="000000" w:themeColor="text1"/>
                </w:rPr>
                <w:t>SDG 9 工業化、創新及基礎建設</w:t>
              </w:r>
            </w:hyperlink>
            <w:r w:rsidR="0054035C" w:rsidRPr="001D6365">
              <w:rPr>
                <w:rFonts w:ascii="Microsoft JhengHei" w:eastAsia="Microsoft JhengHei" w:hAnsi="Microsoft JhengHei"/>
                <w:color w:val="000000" w:themeColor="text1"/>
              </w:rPr>
              <w:t xml:space="preserve">     </w:t>
            </w:r>
            <w:r w:rsidR="0054035C" w:rsidRPr="001D6365">
              <w:rPr>
                <w:rFonts w:ascii="PMingLiU" w:hAnsi="PMingLiU"/>
                <w:color w:val="000000" w:themeColor="text1"/>
              </w:rPr>
              <w:t>□</w:t>
            </w:r>
            <w:hyperlink r:id="rId15" w:anchor="10" w:history="1">
              <w:r w:rsidR="0054035C" w:rsidRPr="001D6365">
                <w:rPr>
                  <w:rFonts w:ascii="Microsoft JhengHei" w:eastAsia="Microsoft JhengHei" w:hAnsi="Microsoft JhengHei"/>
                  <w:color w:val="000000" w:themeColor="text1"/>
                </w:rPr>
                <w:t>SDG 10 減少不平等</w:t>
              </w:r>
            </w:hyperlink>
          </w:p>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16" w:anchor="11" w:history="1">
              <w:r w:rsidRPr="001D6365">
                <w:rPr>
                  <w:rFonts w:ascii="Microsoft JhengHei" w:eastAsia="Microsoft JhengHei" w:hAnsi="Microsoft JhengHei"/>
                  <w:color w:val="000000" w:themeColor="text1"/>
                </w:rPr>
                <w:t>SDG 11 永續城鄉</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hyperlink r:id="rId17" w:anchor="12" w:history="1">
              <w:r w:rsidRPr="001D6365">
                <w:rPr>
                  <w:rFonts w:ascii="Microsoft JhengHei" w:eastAsia="Microsoft JhengHei" w:hAnsi="Microsoft JhengHei"/>
                  <w:color w:val="000000" w:themeColor="text1"/>
                </w:rPr>
                <w:t>SDG 12 責任消費及生產</w:t>
              </w:r>
            </w:hyperlink>
          </w:p>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18" w:anchor="13" w:history="1">
              <w:r w:rsidRPr="001D6365">
                <w:rPr>
                  <w:rFonts w:ascii="Microsoft JhengHei" w:eastAsia="Microsoft JhengHei" w:hAnsi="Microsoft JhengHei"/>
                  <w:color w:val="000000" w:themeColor="text1"/>
                </w:rPr>
                <w:t>SDG 13 氣候行動</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hyperlink r:id="rId19" w:anchor="14" w:history="1">
              <w:r w:rsidRPr="001D6365">
                <w:rPr>
                  <w:rFonts w:ascii="Microsoft JhengHei" w:eastAsia="Microsoft JhengHei" w:hAnsi="Microsoft JhengHei"/>
                  <w:color w:val="000000" w:themeColor="text1"/>
                </w:rPr>
                <w:t>SDG 14 保育海洋生態</w:t>
              </w:r>
            </w:hyperlink>
          </w:p>
          <w:p w:rsidR="0054035C" w:rsidRPr="001D6365" w:rsidRDefault="0054035C" w:rsidP="0081739A">
            <w:pPr>
              <w:spacing w:line="320" w:lineRule="exact"/>
              <w:rPr>
                <w:rFonts w:ascii="PMingLiU" w:hAnsi="PMingLiU"/>
                <w:color w:val="000000" w:themeColor="text1"/>
              </w:rPr>
            </w:pPr>
            <w:r w:rsidRPr="001D6365">
              <w:rPr>
                <w:rFonts w:ascii="PMingLiU" w:hAnsi="PMingLiU"/>
                <w:color w:val="000000" w:themeColor="text1"/>
              </w:rPr>
              <w:t>□</w:t>
            </w:r>
            <w:hyperlink r:id="rId20" w:anchor="15" w:history="1">
              <w:r w:rsidRPr="001D6365">
                <w:rPr>
                  <w:rFonts w:ascii="Microsoft JhengHei" w:eastAsia="Microsoft JhengHei" w:hAnsi="Microsoft JhengHei"/>
                  <w:color w:val="000000" w:themeColor="text1"/>
                </w:rPr>
                <w:t>SDG 15 保育陸域生態</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hyperlink r:id="rId21" w:anchor="16" w:history="1">
              <w:r w:rsidRPr="001D6365">
                <w:rPr>
                  <w:rFonts w:ascii="Microsoft JhengHei" w:eastAsia="Microsoft JhengHei" w:hAnsi="Microsoft JhengHei"/>
                  <w:color w:val="000000" w:themeColor="text1"/>
                </w:rPr>
                <w:t>SDG 16 和平、正義及健全制度</w:t>
              </w:r>
            </w:hyperlink>
          </w:p>
          <w:p w:rsidR="0054035C" w:rsidRPr="001D6365" w:rsidRDefault="0054035C" w:rsidP="0081739A">
            <w:pPr>
              <w:spacing w:line="320" w:lineRule="exact"/>
              <w:rPr>
                <w:rFonts w:ascii="Microsoft JhengHei" w:eastAsia="Microsoft JhengHei" w:hAnsi="Microsoft JhengHei"/>
                <w:color w:val="000000" w:themeColor="text1"/>
              </w:rPr>
            </w:pPr>
            <w:r w:rsidRPr="001D6365">
              <w:rPr>
                <w:rFonts w:ascii="PMingLiU" w:hAnsi="PMingLiU"/>
                <w:color w:val="000000" w:themeColor="text1"/>
              </w:rPr>
              <w:t>□</w:t>
            </w:r>
            <w:hyperlink r:id="rId22" w:anchor="17" w:history="1">
              <w:r w:rsidRPr="001D6365">
                <w:rPr>
                  <w:rFonts w:ascii="Microsoft JhengHei" w:eastAsia="Microsoft JhengHei" w:hAnsi="Microsoft JhengHei"/>
                  <w:color w:val="000000" w:themeColor="text1"/>
                </w:rPr>
                <w:t>SDG 17 多元夥伴關係</w:t>
              </w:r>
            </w:hyperlink>
            <w:r w:rsidRPr="001D6365">
              <w:rPr>
                <w:rFonts w:ascii="Microsoft JhengHei" w:eastAsia="Microsoft JhengHei" w:hAnsi="Microsoft JhengHei"/>
                <w:color w:val="000000" w:themeColor="text1"/>
              </w:rPr>
              <w:t xml:space="preserve">              </w:t>
            </w:r>
            <w:r w:rsidRPr="001D6365">
              <w:rPr>
                <w:rFonts w:ascii="PMingLiU" w:hAnsi="PMingLiU"/>
                <w:color w:val="000000" w:themeColor="text1"/>
              </w:rPr>
              <w:t>□</w:t>
            </w:r>
            <w:r w:rsidRPr="001D6365">
              <w:rPr>
                <w:rFonts w:ascii="Microsoft JhengHei" w:eastAsia="Microsoft JhengHei" w:hAnsi="Microsoft JhengHei"/>
                <w:color w:val="000000" w:themeColor="text1"/>
              </w:rPr>
              <w:t>無關聯</w:t>
            </w:r>
          </w:p>
        </w:tc>
      </w:tr>
      <w:tr w:rsidR="001D6365" w:rsidRPr="001D6365" w:rsidTr="00773A2A">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教師</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相關訊息</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instructor’s</w:t>
            </w:r>
          </w:p>
          <w:p w:rsidR="0054035C" w:rsidRPr="001D6365" w:rsidRDefault="0054035C" w:rsidP="0081739A">
            <w:pPr>
              <w:spacing w:before="0" w:beforeAutospacing="0" w:line="320" w:lineRule="exact"/>
              <w:ind w:leftChars="0" w:hangingChars="134" w:hanging="322"/>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 information</w:t>
            </w:r>
          </w:p>
        </w:tc>
        <w:tc>
          <w:tcPr>
            <w:tcW w:w="4251" w:type="pct"/>
            <w:tcBorders>
              <w:top w:val="outset" w:sz="6" w:space="0" w:color="000000"/>
              <w:left w:val="outset" w:sz="6" w:space="0" w:color="000000"/>
              <w:bottom w:val="outset" w:sz="6" w:space="0" w:color="000000"/>
              <w:right w:val="outset" w:sz="6" w:space="0" w:color="000000"/>
            </w:tcBorders>
            <w:vAlign w:val="center"/>
          </w:tcPr>
          <w:p w:rsidR="0054035C" w:rsidRPr="001D6365" w:rsidRDefault="0054035C" w:rsidP="0081739A">
            <w:pPr>
              <w:autoSpaceDE w:val="0"/>
              <w:autoSpaceDN w:val="0"/>
              <w:adjustRightInd w:val="0"/>
              <w:snapToGrid w:val="0"/>
              <w:ind w:leftChars="0" w:left="0"/>
              <w:rPr>
                <w:rFonts w:eastAsia="Microsoft JhengHei"/>
                <w:color w:val="000000" w:themeColor="text1"/>
              </w:rPr>
            </w:pPr>
          </w:p>
        </w:tc>
      </w:tr>
      <w:tr w:rsidR="001D6365" w:rsidRPr="001D6365" w:rsidTr="0081739A">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rsidR="0054035C" w:rsidRPr="001D6365" w:rsidRDefault="0054035C" w:rsidP="0081739A">
            <w:pPr>
              <w:spacing w:before="0" w:beforeAutospacing="0" w:line="320" w:lineRule="exact"/>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每週課程內容</w:t>
            </w:r>
          </w:p>
          <w:p w:rsidR="0054035C" w:rsidRPr="001D6365" w:rsidRDefault="0054035C" w:rsidP="0081739A">
            <w:pPr>
              <w:spacing w:before="0" w:beforeAutospacing="0" w:line="320" w:lineRule="exact"/>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weekly scheduled contents</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w:t>
            </w:r>
            <w:r w:rsidR="007C2642" w:rsidRPr="001D6365">
              <w:rPr>
                <w:rFonts w:ascii="Times New Roman" w:eastAsia="Microsoft JhengHei" w:hAnsi="Times New Roman" w:hint="eastAsia"/>
                <w:color w:val="000000" w:themeColor="text1"/>
                <w:lang w:eastAsia="zh-TW"/>
              </w:rPr>
              <w:t xml:space="preserve"> </w:t>
            </w:r>
            <w:r w:rsidR="007C2642" w:rsidRPr="001D6365">
              <w:rPr>
                <w:rFonts w:ascii="Times New Roman" w:eastAsia="Microsoft JhengHei" w:hAnsi="Times New Roman" w:hint="eastAsia"/>
                <w:color w:val="000000" w:themeColor="text1"/>
              </w:rPr>
              <w:t>課程介紹</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2</w:t>
            </w:r>
            <w:r w:rsidR="007C2642" w:rsidRPr="001D6365">
              <w:rPr>
                <w:rFonts w:ascii="Times New Roman" w:eastAsia="Microsoft JhengHei" w:hAnsi="Times New Roman" w:hint="eastAsia"/>
                <w:color w:val="000000" w:themeColor="text1"/>
                <w:lang w:eastAsia="zh-TW"/>
              </w:rPr>
              <w:t xml:space="preserve"> </w:t>
            </w:r>
            <w:r w:rsidR="007647CC" w:rsidRPr="001D6365">
              <w:rPr>
                <w:rFonts w:ascii="Times New Roman" w:eastAsia="Microsoft JhengHei" w:hAnsi="Times New Roman" w:hint="eastAsia"/>
                <w:color w:val="000000" w:themeColor="text1"/>
                <w:lang w:eastAsia="zh-TW"/>
              </w:rPr>
              <w:t>A</w:t>
            </w:r>
            <w:r w:rsidR="007647CC" w:rsidRPr="001D6365">
              <w:rPr>
                <w:rFonts w:ascii="Times New Roman" w:eastAsia="Microsoft JhengHei" w:hAnsi="Times New Roman"/>
                <w:color w:val="000000" w:themeColor="text1"/>
                <w:lang w:eastAsia="zh-TW"/>
              </w:rPr>
              <w:t>I</w:t>
            </w:r>
            <w:r w:rsidR="007647CC" w:rsidRPr="001D6365">
              <w:rPr>
                <w:rFonts w:ascii="Times New Roman" w:eastAsia="Microsoft JhengHei" w:hAnsi="Times New Roman" w:hint="eastAsia"/>
                <w:color w:val="000000" w:themeColor="text1"/>
                <w:lang w:eastAsia="zh-TW"/>
              </w:rPr>
              <w:t>與認知科學</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3</w:t>
            </w:r>
            <w:r w:rsidR="00157D1C" w:rsidRPr="00FB263B">
              <w:rPr>
                <w:rFonts w:ascii="Microsoft JhengHei" w:eastAsia="Microsoft JhengHei" w:hAnsi="Microsoft JhengHei" w:cs="Microsoft JhengHei"/>
                <w:color w:val="000000"/>
                <w:szCs w:val="24"/>
                <w:lang w:val="en-GB" w:eastAsia="zh-TW"/>
              </w:rPr>
              <w:t>語意表徵</w:t>
            </w:r>
            <w:r w:rsidR="00157D1C" w:rsidRPr="00FB263B">
              <w:rPr>
                <w:rFonts w:ascii="Calibri" w:eastAsia="Times New Roman" w:hAnsi="Calibri" w:cs="Calibri"/>
                <w:color w:val="000000"/>
                <w:szCs w:val="24"/>
                <w:lang w:val="en-GB" w:eastAsia="zh-TW"/>
              </w:rPr>
              <w:t>(I)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4</w:t>
            </w:r>
            <w:r w:rsidR="00157D1C" w:rsidRPr="00FB263B">
              <w:rPr>
                <w:rFonts w:ascii="Microsoft JhengHei" w:eastAsia="Microsoft JhengHei" w:hAnsi="Microsoft JhengHei" w:cs="Microsoft JhengHei"/>
                <w:color w:val="000000"/>
                <w:szCs w:val="24"/>
                <w:lang w:val="en-GB" w:eastAsia="zh-TW"/>
              </w:rPr>
              <w:t>語意表徵</w:t>
            </w:r>
            <w:r w:rsidR="00157D1C" w:rsidRPr="00FB263B">
              <w:rPr>
                <w:rFonts w:ascii="Calibri" w:eastAsia="Times New Roman" w:hAnsi="Calibri" w:cs="Calibri"/>
                <w:color w:val="000000"/>
                <w:szCs w:val="24"/>
                <w:lang w:val="en-GB" w:eastAsia="zh-TW"/>
              </w:rPr>
              <w:t>(II)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5</w:t>
            </w:r>
            <w:r w:rsidR="00157D1C" w:rsidRPr="00FB263B">
              <w:rPr>
                <w:rFonts w:ascii="Microsoft JhengHei" w:eastAsia="Microsoft JhengHei" w:hAnsi="Microsoft JhengHei" w:cs="Microsoft JhengHei"/>
                <w:color w:val="000000"/>
                <w:szCs w:val="24"/>
                <w:lang w:val="en-GB" w:eastAsia="zh-TW"/>
              </w:rPr>
              <w:t>詞彙處理</w:t>
            </w:r>
            <w:r w:rsidR="00157D1C" w:rsidRPr="00FB263B">
              <w:rPr>
                <w:rFonts w:ascii="Calibri" w:eastAsia="Times New Roman" w:hAnsi="Calibri" w:cs="Calibri"/>
                <w:color w:val="000000"/>
                <w:szCs w:val="24"/>
                <w:lang w:val="en-GB" w:eastAsia="zh-TW"/>
              </w:rPr>
              <w:t>(I)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6</w:t>
            </w:r>
            <w:r w:rsidR="00157D1C" w:rsidRPr="00FB263B">
              <w:rPr>
                <w:rFonts w:ascii="Microsoft JhengHei" w:eastAsia="Microsoft JhengHei" w:hAnsi="Microsoft JhengHei" w:cs="Microsoft JhengHei"/>
                <w:color w:val="000000"/>
                <w:szCs w:val="24"/>
                <w:lang w:val="en-GB" w:eastAsia="zh-TW"/>
              </w:rPr>
              <w:t>詞彙處理</w:t>
            </w:r>
            <w:r w:rsidR="00157D1C" w:rsidRPr="00FB263B">
              <w:rPr>
                <w:rFonts w:ascii="Calibri" w:eastAsia="Times New Roman" w:hAnsi="Calibri" w:cs="Calibri"/>
                <w:color w:val="000000"/>
                <w:szCs w:val="24"/>
                <w:lang w:val="en-GB" w:eastAsia="zh-TW"/>
              </w:rPr>
              <w:t>(II)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7</w:t>
            </w:r>
            <w:r w:rsidR="00157D1C" w:rsidRPr="00FB263B">
              <w:rPr>
                <w:rFonts w:ascii="Microsoft JhengHei" w:eastAsia="Microsoft JhengHei" w:hAnsi="Microsoft JhengHei" w:cs="Microsoft JhengHei"/>
                <w:color w:val="000000"/>
                <w:szCs w:val="24"/>
                <w:lang w:val="en-GB" w:eastAsia="zh-TW"/>
              </w:rPr>
              <w:t>語句處理與預測</w:t>
            </w:r>
            <w:r w:rsidR="00157D1C" w:rsidRPr="00FB263B">
              <w:rPr>
                <w:rFonts w:ascii="Calibri" w:eastAsia="Times New Roman" w:hAnsi="Calibri" w:cs="Calibri"/>
                <w:color w:val="000000"/>
                <w:szCs w:val="24"/>
                <w:lang w:val="en-GB" w:eastAsia="zh-TW"/>
              </w:rPr>
              <w:t>(I)</w:t>
            </w:r>
          </w:p>
        </w:tc>
      </w:tr>
      <w:tr w:rsidR="001D6365" w:rsidRPr="001D6365" w:rsidTr="00773A2A">
        <w:trPr>
          <w:trHeight w:val="49"/>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lang w:eastAsia="zh-TW"/>
              </w:rPr>
            </w:pPr>
            <w:r w:rsidRPr="001D6365">
              <w:rPr>
                <w:rFonts w:ascii="Times New Roman" w:eastAsia="Microsoft JhengHei" w:hAnsi="Times New Roman"/>
                <w:color w:val="000000" w:themeColor="text1"/>
              </w:rPr>
              <w:t>Week 8</w:t>
            </w:r>
            <w:r w:rsidR="00157D1C" w:rsidRPr="00FB263B">
              <w:rPr>
                <w:rFonts w:ascii="Microsoft JhengHei" w:eastAsia="Microsoft JhengHei" w:hAnsi="Microsoft JhengHei" w:cs="Microsoft JhengHei"/>
                <w:color w:val="000000"/>
                <w:szCs w:val="24"/>
                <w:lang w:val="en-GB" w:eastAsia="zh-TW"/>
              </w:rPr>
              <w:t>語句處理與預測</w:t>
            </w:r>
            <w:r w:rsidR="00157D1C" w:rsidRPr="00FB263B">
              <w:rPr>
                <w:rFonts w:ascii="Calibri" w:eastAsia="Times New Roman" w:hAnsi="Calibri" w:cs="Calibri"/>
                <w:color w:val="000000"/>
                <w:szCs w:val="24"/>
                <w:lang w:val="en-GB" w:eastAsia="zh-TW"/>
              </w:rPr>
              <w:t>(II)</w:t>
            </w:r>
          </w:p>
        </w:tc>
      </w:tr>
      <w:tr w:rsidR="001D6365" w:rsidRPr="001D6365" w:rsidTr="00773A2A">
        <w:trPr>
          <w:trHeight w:val="49"/>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773A2A" w:rsidRPr="001D6365" w:rsidRDefault="00773A2A"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9</w:t>
            </w:r>
            <w:r w:rsidR="00157D1C">
              <w:rPr>
                <w:rFonts w:ascii="Microsoft JhengHei" w:eastAsia="Microsoft JhengHei" w:hAnsi="Microsoft JhengHei" w:cs="Microsoft JhengHei" w:hint="eastAsia"/>
                <w:color w:val="000000"/>
                <w:szCs w:val="24"/>
                <w:lang w:val="en-GB" w:eastAsia="zh-TW"/>
              </w:rPr>
              <w:t>學期報告主題分享</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lang w:eastAsia="zh-TW"/>
              </w:rPr>
            </w:pPr>
            <w:r w:rsidRPr="001D6365">
              <w:rPr>
                <w:rFonts w:ascii="Times New Roman" w:eastAsia="Microsoft JhengHei" w:hAnsi="Times New Roman"/>
                <w:color w:val="000000" w:themeColor="text1"/>
              </w:rPr>
              <w:t>Week 10</w:t>
            </w:r>
            <w:r w:rsidR="00157D1C" w:rsidRPr="00FB263B">
              <w:rPr>
                <w:rFonts w:ascii="Microsoft JhengHei" w:eastAsia="Microsoft JhengHei" w:hAnsi="Microsoft JhengHei" w:cs="Microsoft JhengHei"/>
                <w:color w:val="000000"/>
                <w:szCs w:val="24"/>
                <w:lang w:val="en-GB" w:eastAsia="zh-TW"/>
              </w:rPr>
              <w:t>語言學習</w:t>
            </w:r>
            <w:r w:rsidR="00157D1C" w:rsidRPr="00FB263B">
              <w:rPr>
                <w:rFonts w:ascii="Calibri" w:eastAsia="Times New Roman" w:hAnsi="Calibri" w:cs="Calibri"/>
                <w:color w:val="000000"/>
                <w:szCs w:val="24"/>
                <w:lang w:val="en-GB" w:eastAsia="zh-TW"/>
              </w:rPr>
              <w:t>(I)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11</w:t>
            </w:r>
            <w:r w:rsidR="00157D1C" w:rsidRPr="00FB263B">
              <w:rPr>
                <w:rFonts w:ascii="Microsoft JhengHei" w:eastAsia="Microsoft JhengHei" w:hAnsi="Microsoft JhengHei" w:cs="Microsoft JhengHei"/>
                <w:color w:val="000000"/>
                <w:szCs w:val="24"/>
                <w:lang w:val="en-GB" w:eastAsia="zh-TW"/>
              </w:rPr>
              <w:t>語言學習</w:t>
            </w:r>
            <w:r w:rsidR="00157D1C" w:rsidRPr="00FB263B">
              <w:rPr>
                <w:rFonts w:ascii="Calibri" w:eastAsia="Times New Roman" w:hAnsi="Calibri" w:cs="Calibri"/>
                <w:color w:val="000000"/>
                <w:szCs w:val="24"/>
                <w:lang w:val="en-GB" w:eastAsia="zh-TW"/>
              </w:rPr>
              <w:t>(II)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lang w:eastAsia="zh-TW"/>
              </w:rPr>
            </w:pPr>
            <w:r w:rsidRPr="001D6365">
              <w:rPr>
                <w:rFonts w:ascii="Times New Roman" w:eastAsia="Microsoft JhengHei" w:hAnsi="Times New Roman"/>
                <w:color w:val="000000" w:themeColor="text1"/>
              </w:rPr>
              <w:t>Week 12</w:t>
            </w:r>
            <w:r w:rsidR="00157D1C" w:rsidRPr="00FB263B">
              <w:rPr>
                <w:rFonts w:ascii="Microsoft JhengHei" w:eastAsia="Microsoft JhengHei" w:hAnsi="Microsoft JhengHei" w:cs="Microsoft JhengHei"/>
                <w:color w:val="000000"/>
                <w:szCs w:val="24"/>
                <w:lang w:val="en-GB" w:eastAsia="zh-TW"/>
              </w:rPr>
              <w:t>語言與多模態</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13</w:t>
            </w:r>
            <w:r w:rsidR="007647CC" w:rsidRPr="001D6365">
              <w:rPr>
                <w:rFonts w:ascii="Times New Roman" w:eastAsia="Microsoft JhengHei" w:hAnsi="Times New Roman"/>
                <w:color w:val="000000" w:themeColor="text1"/>
              </w:rPr>
              <w:t xml:space="preserve"> </w:t>
            </w:r>
            <w:r w:rsidR="00157D1C" w:rsidRPr="001D6365">
              <w:rPr>
                <w:rFonts w:ascii="Times New Roman" w:eastAsia="Microsoft JhengHei" w:hAnsi="Times New Roman" w:hint="eastAsia"/>
                <w:bCs/>
                <w:color w:val="000000" w:themeColor="text1"/>
              </w:rPr>
              <w:t>A</w:t>
            </w:r>
            <w:r w:rsidR="00157D1C" w:rsidRPr="001D6365">
              <w:rPr>
                <w:rFonts w:ascii="Times New Roman" w:eastAsia="Microsoft JhengHei" w:hAnsi="Times New Roman"/>
                <w:bCs/>
                <w:color w:val="000000" w:themeColor="text1"/>
              </w:rPr>
              <w:t>I</w:t>
            </w:r>
            <w:r w:rsidR="00157D1C">
              <w:rPr>
                <w:rFonts w:ascii="Times New Roman" w:eastAsia="Microsoft JhengHei" w:hAnsi="Times New Roman" w:hint="eastAsia"/>
                <w:bCs/>
                <w:color w:val="000000" w:themeColor="text1"/>
              </w:rPr>
              <w:t>、</w:t>
            </w:r>
            <w:r w:rsidR="00157D1C">
              <w:rPr>
                <w:rFonts w:ascii="Microsoft JhengHei" w:eastAsia="Microsoft JhengHei" w:hAnsi="Microsoft JhengHei" w:cs="Microsoft JhengHei" w:hint="eastAsia"/>
                <w:color w:val="000000"/>
                <w:szCs w:val="24"/>
                <w:lang w:val="en-GB" w:eastAsia="zh-TW"/>
              </w:rPr>
              <w:t>社會認知與文化</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14</w:t>
            </w:r>
            <w:r w:rsidR="00B228E3" w:rsidRPr="001D6365">
              <w:rPr>
                <w:rFonts w:ascii="Times New Roman" w:eastAsia="Microsoft JhengHei" w:hAnsi="Times New Roman"/>
                <w:color w:val="000000" w:themeColor="text1"/>
              </w:rPr>
              <w:t xml:space="preserve"> </w:t>
            </w:r>
            <w:r w:rsidR="00B228E3" w:rsidRPr="001D6365">
              <w:rPr>
                <w:rFonts w:ascii="Times New Roman" w:eastAsia="Microsoft JhengHei" w:hAnsi="Times New Roman" w:hint="eastAsia"/>
                <w:color w:val="000000" w:themeColor="text1"/>
              </w:rPr>
              <w:t>A</w:t>
            </w:r>
            <w:r w:rsidR="00B228E3" w:rsidRPr="001D6365">
              <w:rPr>
                <w:rFonts w:ascii="Times New Roman" w:eastAsia="Microsoft JhengHei" w:hAnsi="Times New Roman"/>
                <w:color w:val="000000" w:themeColor="text1"/>
              </w:rPr>
              <w:t>I</w:t>
            </w:r>
            <w:r w:rsidR="00A90FE5" w:rsidRPr="001D6365">
              <w:rPr>
                <w:rFonts w:ascii="Times New Roman" w:eastAsia="Microsoft JhengHei" w:hAnsi="Times New Roman" w:hint="eastAsia"/>
                <w:color w:val="000000" w:themeColor="text1"/>
              </w:rPr>
              <w:t>與語言認知研究</w:t>
            </w:r>
            <w:r w:rsidR="00B228E3" w:rsidRPr="001D6365">
              <w:rPr>
                <w:rFonts w:ascii="Times New Roman" w:eastAsia="Microsoft JhengHei" w:hAnsi="Times New Roman" w:hint="eastAsia"/>
                <w:color w:val="000000" w:themeColor="text1"/>
                <w:lang w:eastAsia="zh-TW"/>
              </w:rPr>
              <w:t>的</w:t>
            </w:r>
            <w:r w:rsidR="00A90FE5" w:rsidRPr="001D6365">
              <w:rPr>
                <w:rFonts w:ascii="Times New Roman" w:eastAsia="Microsoft JhengHei" w:hAnsi="Times New Roman" w:hint="eastAsia"/>
                <w:color w:val="000000" w:themeColor="text1"/>
                <w:lang w:eastAsia="zh-TW"/>
              </w:rPr>
              <w:t>未來</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15</w:t>
            </w:r>
            <w:r w:rsidR="00C60B58" w:rsidRPr="001D6365">
              <w:rPr>
                <w:rFonts w:ascii="Times New Roman" w:eastAsia="Microsoft JhengHei" w:hAnsi="Times New Roman" w:hint="eastAsia"/>
                <w:color w:val="000000" w:themeColor="text1"/>
              </w:rPr>
              <w:t>學生期末報告</w:t>
            </w:r>
            <w:r w:rsidR="00C60B58" w:rsidRPr="00FB263B">
              <w:rPr>
                <w:rFonts w:ascii="Calibri" w:eastAsia="Times New Roman" w:hAnsi="Calibri" w:cs="Calibri"/>
                <w:color w:val="000000"/>
                <w:szCs w:val="24"/>
                <w:lang w:val="en-GB" w:eastAsia="zh-TW"/>
              </w:rPr>
              <w:t>(I)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 xml:space="preserve">Week </w:t>
            </w:r>
            <w:r w:rsidRPr="001D6365">
              <w:rPr>
                <w:rFonts w:ascii="Times New Roman" w:eastAsia="Microsoft JhengHei" w:hAnsi="Times New Roman"/>
                <w:color w:val="000000" w:themeColor="text1"/>
                <w:lang w:eastAsia="zh-TW"/>
              </w:rPr>
              <w:t>16</w:t>
            </w:r>
            <w:r w:rsidR="007C2642" w:rsidRPr="001D6365">
              <w:rPr>
                <w:rFonts w:ascii="Times New Roman" w:eastAsia="Microsoft JhengHei" w:hAnsi="Times New Roman"/>
                <w:color w:val="000000" w:themeColor="text1"/>
                <w:lang w:eastAsia="zh-TW"/>
              </w:rPr>
              <w:t xml:space="preserve"> </w:t>
            </w:r>
            <w:r w:rsidR="007C2642" w:rsidRPr="001D6365">
              <w:rPr>
                <w:rFonts w:ascii="Times New Roman" w:eastAsia="Microsoft JhengHei" w:hAnsi="Times New Roman" w:hint="eastAsia"/>
                <w:color w:val="000000" w:themeColor="text1"/>
              </w:rPr>
              <w:t>學生期末報告</w:t>
            </w:r>
            <w:r w:rsidR="00C60B58" w:rsidRPr="00FB263B">
              <w:rPr>
                <w:rFonts w:ascii="Calibri" w:eastAsia="Times New Roman" w:hAnsi="Calibri" w:cs="Calibri"/>
                <w:color w:val="000000"/>
                <w:szCs w:val="24"/>
                <w:lang w:val="en-GB" w:eastAsia="zh-TW"/>
              </w:rPr>
              <w:t>(II)</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17</w:t>
            </w:r>
            <w:r w:rsidR="007C2642" w:rsidRPr="001D6365">
              <w:rPr>
                <w:rFonts w:ascii="Times New Roman" w:eastAsia="Microsoft JhengHei" w:hAnsi="Times New Roman"/>
                <w:color w:val="000000" w:themeColor="text1"/>
              </w:rPr>
              <w:t xml:space="preserve"> </w:t>
            </w:r>
            <w:r w:rsidR="007C2642" w:rsidRPr="001D6365">
              <w:rPr>
                <w:rFonts w:ascii="Times New Roman" w:eastAsia="Microsoft JhengHei" w:hAnsi="Times New Roman" w:hint="eastAsia"/>
                <w:color w:val="000000" w:themeColor="text1"/>
              </w:rPr>
              <w:t>彈性週</w:t>
            </w:r>
          </w:p>
        </w:tc>
      </w:tr>
      <w:tr w:rsidR="001D6365" w:rsidRPr="001D6365"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54035C" w:rsidRPr="001D6365" w:rsidRDefault="0054035C" w:rsidP="0081739A">
            <w:pPr>
              <w:spacing w:line="320" w:lineRule="exact"/>
              <w:ind w:leftChars="0" w:left="0"/>
              <w:rPr>
                <w:rFonts w:ascii="Times New Roman" w:eastAsia="Microsoft JhengHei" w:hAnsi="Times New Roman"/>
                <w:color w:val="000000" w:themeColor="text1"/>
              </w:rPr>
            </w:pPr>
            <w:r w:rsidRPr="001D6365">
              <w:rPr>
                <w:rFonts w:ascii="Times New Roman" w:eastAsia="Microsoft JhengHei" w:hAnsi="Times New Roman"/>
                <w:color w:val="000000" w:themeColor="text1"/>
              </w:rPr>
              <w:t>Week 18</w:t>
            </w:r>
            <w:r w:rsidR="007C2642" w:rsidRPr="001D6365">
              <w:rPr>
                <w:rFonts w:ascii="Times New Roman" w:eastAsia="Microsoft JhengHei" w:hAnsi="Times New Roman"/>
                <w:color w:val="000000" w:themeColor="text1"/>
              </w:rPr>
              <w:t xml:space="preserve"> </w:t>
            </w:r>
            <w:r w:rsidR="007C2642" w:rsidRPr="001D6365">
              <w:rPr>
                <w:rFonts w:ascii="Times New Roman" w:eastAsia="Microsoft JhengHei" w:hAnsi="Times New Roman" w:hint="eastAsia"/>
                <w:color w:val="000000" w:themeColor="text1"/>
              </w:rPr>
              <w:t>彈性週</w:t>
            </w:r>
          </w:p>
        </w:tc>
      </w:tr>
      <w:tr w:rsidR="001D6365" w:rsidRPr="001D6365" w:rsidTr="0081739A">
        <w:trPr>
          <w:trHeight w:val="224"/>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rsidR="0054035C" w:rsidRPr="001D6365" w:rsidRDefault="0054035C" w:rsidP="0081739A">
            <w:pPr>
              <w:spacing w:before="0" w:beforeAutospacing="0" w:line="320" w:lineRule="exact"/>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核心能力</w:t>
            </w:r>
          </w:p>
          <w:p w:rsidR="0054035C" w:rsidRPr="001D6365" w:rsidRDefault="0054035C" w:rsidP="0081739A">
            <w:pPr>
              <w:spacing w:before="0" w:beforeAutospacing="0" w:line="320" w:lineRule="exact"/>
              <w:jc w:val="center"/>
              <w:rPr>
                <w:rFonts w:ascii="Times New Roman" w:eastAsia="Microsoft JhengHei" w:hAnsi="Times New Roman"/>
                <w:b/>
                <w:color w:val="000000" w:themeColor="text1"/>
              </w:rPr>
            </w:pPr>
            <w:r w:rsidRPr="001D6365">
              <w:rPr>
                <w:rFonts w:ascii="Times New Roman" w:eastAsia="Microsoft JhengHei" w:hAnsi="Times New Roman"/>
                <w:b/>
                <w:color w:val="000000" w:themeColor="text1"/>
              </w:rPr>
              <w:t xml:space="preserve">core competencies </w:t>
            </w:r>
          </w:p>
        </w:tc>
      </w:tr>
      <w:tr w:rsidR="0054035C" w:rsidRPr="001D6365" w:rsidTr="0081739A">
        <w:trPr>
          <w:trHeight w:val="6335"/>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1D6365" w:rsidRPr="001D6365" w:rsidTr="0081739A">
              <w:tc>
                <w:tcPr>
                  <w:tcW w:w="4835" w:type="dxa"/>
                  <w:gridSpan w:val="2"/>
                  <w:vMerge w:val="restart"/>
                  <w:tcBorders>
                    <w:top w:val="single" w:sz="12" w:space="0" w:color="auto"/>
                    <w:left w:val="single" w:sz="12" w:space="0" w:color="auto"/>
                  </w:tcBorders>
                  <w:vAlign w:val="center"/>
                </w:tcPr>
                <w:p w:rsidR="0054035C" w:rsidRPr="001D6365"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color w:val="000000" w:themeColor="text1"/>
                      <w:szCs w:val="24"/>
                    </w:rPr>
                  </w:pPr>
                  <w:r w:rsidRPr="001D6365">
                    <w:rPr>
                      <w:rFonts w:ascii="Times New Roman" w:eastAsia="Microsoft JhengHei" w:hAnsi="Times New Roman"/>
                      <w:b/>
                      <w:color w:val="000000" w:themeColor="text1"/>
                      <w:szCs w:val="24"/>
                    </w:rPr>
                    <w:lastRenderedPageBreak/>
                    <w:t>核心能力</w:t>
                  </w:r>
                </w:p>
                <w:p w:rsidR="0054035C" w:rsidRPr="001D6365"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color w:val="000000" w:themeColor="text1"/>
                      <w:szCs w:val="24"/>
                    </w:rPr>
                  </w:pPr>
                  <w:r w:rsidRPr="001D6365">
                    <w:rPr>
                      <w:rFonts w:ascii="Times New Roman" w:eastAsia="Microsoft JhengHei" w:hAnsi="Times New Roman"/>
                      <w:b/>
                      <w:color w:val="000000" w:themeColor="text1"/>
                      <w:szCs w:val="24"/>
                    </w:rPr>
                    <w:t>Core competency</w:t>
                  </w:r>
                </w:p>
              </w:tc>
              <w:tc>
                <w:tcPr>
                  <w:tcW w:w="5605" w:type="dxa"/>
                  <w:gridSpan w:val="5"/>
                  <w:tcBorders>
                    <w:top w:val="single" w:sz="12" w:space="0" w:color="auto"/>
                    <w:right w:val="single" w:sz="12" w:space="0" w:color="auto"/>
                  </w:tcBorders>
                </w:tcPr>
                <w:p w:rsidR="0054035C" w:rsidRPr="001D6365"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color w:val="000000" w:themeColor="text1"/>
                      <w:szCs w:val="24"/>
                    </w:rPr>
                  </w:pPr>
                  <w:r w:rsidRPr="001D6365">
                    <w:rPr>
                      <w:rFonts w:ascii="Times New Roman" w:eastAsia="Microsoft JhengHei" w:hAnsi="Times New Roman"/>
                      <w:b/>
                      <w:color w:val="000000" w:themeColor="text1"/>
                      <w:szCs w:val="24"/>
                    </w:rPr>
                    <w:t>本課程與核心能力關聯強度</w:t>
                  </w:r>
                </w:p>
                <w:p w:rsidR="0054035C" w:rsidRPr="001D6365"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color w:val="000000" w:themeColor="text1"/>
                      <w:sz w:val="20"/>
                      <w:lang w:eastAsia="zh-TW"/>
                    </w:rPr>
                  </w:pPr>
                  <w:r w:rsidRPr="001D6365">
                    <w:rPr>
                      <w:rFonts w:ascii="Times New Roman" w:eastAsia="Microsoft JhengHei" w:hAnsi="Times New Roman"/>
                      <w:b/>
                      <w:color w:val="000000" w:themeColor="text1"/>
                      <w:szCs w:val="24"/>
                    </w:rPr>
                    <w:t>Degrees of related to core competenc</w:t>
                  </w:r>
                  <w:r w:rsidRPr="001D6365">
                    <w:rPr>
                      <w:rFonts w:ascii="Times New Roman" w:eastAsia="Microsoft JhengHei" w:hAnsi="Times New Roman"/>
                      <w:b/>
                      <w:color w:val="000000" w:themeColor="text1"/>
                      <w:szCs w:val="24"/>
                      <w:lang w:eastAsia="zh-TW"/>
                    </w:rPr>
                    <w:t>ies</w:t>
                  </w:r>
                </w:p>
              </w:tc>
            </w:tr>
            <w:tr w:rsidR="001D6365" w:rsidRPr="001D6365" w:rsidTr="0081739A">
              <w:tc>
                <w:tcPr>
                  <w:tcW w:w="4835" w:type="dxa"/>
                  <w:gridSpan w:val="2"/>
                  <w:vMerge/>
                  <w:tcBorders>
                    <w:left w:val="single" w:sz="12" w:space="0" w:color="auto"/>
                    <w:bottom w:val="double" w:sz="4" w:space="0" w:color="auto"/>
                  </w:tcBorders>
                </w:tcPr>
                <w:p w:rsidR="0054035C" w:rsidRPr="001D6365" w:rsidRDefault="0054035C" w:rsidP="0081739A">
                  <w:pPr>
                    <w:tabs>
                      <w:tab w:val="left" w:pos="9065"/>
                    </w:tabs>
                    <w:autoSpaceDE w:val="0"/>
                    <w:autoSpaceDN w:val="0"/>
                    <w:adjustRightInd w:val="0"/>
                    <w:snapToGrid w:val="0"/>
                    <w:ind w:right="5"/>
                    <w:textAlignment w:val="bottom"/>
                    <w:rPr>
                      <w:rFonts w:ascii="Times New Roman" w:eastAsia="Microsoft JhengHei" w:hAnsi="Times New Roman"/>
                      <w:b/>
                      <w:color w:val="000000" w:themeColor="text1"/>
                      <w:szCs w:val="24"/>
                    </w:rPr>
                  </w:pPr>
                </w:p>
              </w:tc>
              <w:tc>
                <w:tcPr>
                  <w:tcW w:w="1122" w:type="dxa"/>
                  <w:tcBorders>
                    <w:bottom w:val="double" w:sz="4" w:space="0" w:color="auto"/>
                  </w:tcBorders>
                  <w:vAlign w:val="center"/>
                </w:tcPr>
                <w:p w:rsidR="0054035C" w:rsidRPr="001D6365" w:rsidRDefault="0054035C" w:rsidP="0081739A">
                  <w:pPr>
                    <w:tabs>
                      <w:tab w:val="left" w:pos="9065"/>
                    </w:tabs>
                    <w:autoSpaceDE w:val="0"/>
                    <w:autoSpaceDN w:val="0"/>
                    <w:adjustRightInd w:val="0"/>
                    <w:snapToGrid w:val="0"/>
                    <w:ind w:right="5"/>
                    <w:jc w:val="left"/>
                    <w:textAlignment w:val="bottom"/>
                    <w:rPr>
                      <w:rFonts w:ascii="Times New Roman" w:eastAsia="Microsoft JhengHei" w:hAnsi="Times New Roman"/>
                      <w:b/>
                      <w:color w:val="000000" w:themeColor="text1"/>
                      <w:szCs w:val="24"/>
                    </w:rPr>
                  </w:pPr>
                  <w:r w:rsidRPr="001D6365">
                    <w:rPr>
                      <w:rFonts w:ascii="Times New Roman" w:eastAsia="Microsoft JhengHei" w:hAnsi="Times New Roman"/>
                      <w:b/>
                      <w:color w:val="000000" w:themeColor="text1"/>
                      <w:szCs w:val="24"/>
                    </w:rPr>
                    <w:t>1</w:t>
                  </w:r>
                </w:p>
              </w:tc>
              <w:tc>
                <w:tcPr>
                  <w:tcW w:w="1122" w:type="dxa"/>
                  <w:tcBorders>
                    <w:bottom w:val="double" w:sz="4" w:space="0" w:color="auto"/>
                  </w:tcBorders>
                  <w:vAlign w:val="center"/>
                </w:tcPr>
                <w:p w:rsidR="0054035C" w:rsidRPr="001D6365" w:rsidRDefault="0054035C" w:rsidP="0081739A">
                  <w:pPr>
                    <w:tabs>
                      <w:tab w:val="left" w:pos="9065"/>
                    </w:tabs>
                    <w:autoSpaceDE w:val="0"/>
                    <w:autoSpaceDN w:val="0"/>
                    <w:adjustRightInd w:val="0"/>
                    <w:snapToGrid w:val="0"/>
                    <w:ind w:right="5"/>
                    <w:jc w:val="left"/>
                    <w:textAlignment w:val="bottom"/>
                    <w:rPr>
                      <w:rFonts w:ascii="Times New Roman" w:eastAsia="Microsoft JhengHei" w:hAnsi="Times New Roman"/>
                      <w:b/>
                      <w:color w:val="000000" w:themeColor="text1"/>
                      <w:szCs w:val="24"/>
                    </w:rPr>
                  </w:pPr>
                  <w:r w:rsidRPr="001D6365">
                    <w:rPr>
                      <w:rFonts w:ascii="Times New Roman" w:eastAsia="Microsoft JhengHei" w:hAnsi="Times New Roman"/>
                      <w:b/>
                      <w:color w:val="000000" w:themeColor="text1"/>
                      <w:szCs w:val="24"/>
                    </w:rPr>
                    <w:t>2</w:t>
                  </w:r>
                </w:p>
              </w:tc>
              <w:tc>
                <w:tcPr>
                  <w:tcW w:w="1122" w:type="dxa"/>
                  <w:tcBorders>
                    <w:bottom w:val="double" w:sz="4" w:space="0" w:color="auto"/>
                  </w:tcBorders>
                  <w:vAlign w:val="center"/>
                </w:tcPr>
                <w:p w:rsidR="0054035C" w:rsidRPr="001D6365" w:rsidRDefault="0054035C" w:rsidP="0081739A">
                  <w:pPr>
                    <w:tabs>
                      <w:tab w:val="left" w:pos="9065"/>
                    </w:tabs>
                    <w:autoSpaceDE w:val="0"/>
                    <w:autoSpaceDN w:val="0"/>
                    <w:adjustRightInd w:val="0"/>
                    <w:snapToGrid w:val="0"/>
                    <w:ind w:right="5"/>
                    <w:jc w:val="left"/>
                    <w:textAlignment w:val="bottom"/>
                    <w:rPr>
                      <w:rFonts w:ascii="Microsoft JhengHei" w:eastAsia="Microsoft JhengHei" w:hAnsi="Microsoft JhengHei"/>
                      <w:b/>
                      <w:color w:val="000000" w:themeColor="text1"/>
                      <w:szCs w:val="24"/>
                    </w:rPr>
                  </w:pPr>
                  <w:r w:rsidRPr="001D6365">
                    <w:rPr>
                      <w:rFonts w:ascii="Microsoft JhengHei" w:eastAsia="Microsoft JhengHei" w:hAnsi="Microsoft JhengHei" w:hint="eastAsia"/>
                      <w:b/>
                      <w:color w:val="000000" w:themeColor="text1"/>
                      <w:szCs w:val="24"/>
                    </w:rPr>
                    <w:t>3</w:t>
                  </w:r>
                </w:p>
              </w:tc>
              <w:tc>
                <w:tcPr>
                  <w:tcW w:w="1122" w:type="dxa"/>
                  <w:tcBorders>
                    <w:bottom w:val="double" w:sz="4" w:space="0" w:color="auto"/>
                  </w:tcBorders>
                  <w:vAlign w:val="center"/>
                </w:tcPr>
                <w:p w:rsidR="0054035C" w:rsidRPr="001D6365" w:rsidRDefault="0054035C" w:rsidP="0081739A">
                  <w:pPr>
                    <w:tabs>
                      <w:tab w:val="left" w:pos="9065"/>
                    </w:tabs>
                    <w:autoSpaceDE w:val="0"/>
                    <w:autoSpaceDN w:val="0"/>
                    <w:adjustRightInd w:val="0"/>
                    <w:snapToGrid w:val="0"/>
                    <w:ind w:right="5"/>
                    <w:jc w:val="left"/>
                    <w:textAlignment w:val="bottom"/>
                    <w:rPr>
                      <w:rFonts w:ascii="Microsoft JhengHei" w:eastAsia="Microsoft JhengHei" w:hAnsi="Microsoft JhengHei"/>
                      <w:b/>
                      <w:color w:val="000000" w:themeColor="text1"/>
                      <w:szCs w:val="24"/>
                    </w:rPr>
                  </w:pPr>
                  <w:r w:rsidRPr="001D6365">
                    <w:rPr>
                      <w:rFonts w:ascii="Microsoft JhengHei" w:eastAsia="Microsoft JhengHei" w:hAnsi="Microsoft JhengHei" w:hint="eastAsia"/>
                      <w:b/>
                      <w:color w:val="000000" w:themeColor="text1"/>
                      <w:szCs w:val="24"/>
                    </w:rPr>
                    <w:t>4</w:t>
                  </w:r>
                </w:p>
              </w:tc>
              <w:tc>
                <w:tcPr>
                  <w:tcW w:w="1117" w:type="dxa"/>
                  <w:tcBorders>
                    <w:bottom w:val="double"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left"/>
                    <w:textAlignment w:val="bottom"/>
                    <w:rPr>
                      <w:rFonts w:ascii="Microsoft JhengHei" w:eastAsia="Microsoft JhengHei" w:hAnsi="Microsoft JhengHei"/>
                      <w:b/>
                      <w:color w:val="000000" w:themeColor="text1"/>
                      <w:szCs w:val="24"/>
                    </w:rPr>
                  </w:pPr>
                  <w:r w:rsidRPr="001D6365">
                    <w:rPr>
                      <w:rFonts w:ascii="Microsoft JhengHei" w:eastAsia="Microsoft JhengHei" w:hAnsi="Microsoft JhengHei" w:hint="eastAsia"/>
                      <w:b/>
                      <w:color w:val="000000" w:themeColor="text1"/>
                      <w:szCs w:val="24"/>
                    </w:rPr>
                    <w:t>5</w:t>
                  </w:r>
                </w:p>
              </w:tc>
            </w:tr>
            <w:tr w:rsidR="001D6365" w:rsidRPr="001D6365" w:rsidTr="0081739A">
              <w:tc>
                <w:tcPr>
                  <w:tcW w:w="1704" w:type="dxa"/>
                  <w:vMerge w:val="restart"/>
                  <w:tcBorders>
                    <w:top w:val="double" w:sz="4" w:space="0" w:color="auto"/>
                    <w:left w:val="single" w:sz="12" w:space="0" w:color="auto"/>
                    <w:right w:val="dotted" w:sz="4" w:space="0" w:color="auto"/>
                  </w:tcBorders>
                  <w:shd w:val="clear" w:color="auto" w:fill="auto"/>
                  <w:vAlign w:val="center"/>
                </w:tcPr>
                <w:p w:rsidR="0054035C" w:rsidRPr="001D6365" w:rsidRDefault="0054035C" w:rsidP="0081739A">
                  <w:pPr>
                    <w:adjustRightInd w:val="0"/>
                    <w:snapToGrid w:val="0"/>
                    <w:spacing w:before="0" w:beforeAutospacing="0"/>
                    <w:ind w:leftChars="-43" w:left="323" w:hangingChars="213" w:hanging="426"/>
                    <w:rPr>
                      <w:rFonts w:ascii="Microsoft JhengHei" w:eastAsia="Microsoft JhengHei" w:hAnsi="Microsoft JhengHei"/>
                      <w:b/>
                      <w:bCs/>
                      <w:color w:val="000000" w:themeColor="text1"/>
                      <w:sz w:val="20"/>
                    </w:rPr>
                  </w:pPr>
                  <w:r w:rsidRPr="001D6365">
                    <w:rPr>
                      <w:rFonts w:ascii="Microsoft JhengHei" w:eastAsia="Microsoft JhengHei" w:hAnsi="Microsoft JhengHei" w:hint="eastAsia"/>
                      <w:b/>
                      <w:bCs/>
                      <w:color w:val="000000" w:themeColor="text1"/>
                      <w:sz w:val="20"/>
                    </w:rPr>
                    <w:t>專業能力</w:t>
                  </w:r>
                </w:p>
                <w:p w:rsidR="0054035C" w:rsidRPr="001D6365" w:rsidRDefault="0054035C" w:rsidP="0081739A">
                  <w:pPr>
                    <w:adjustRightInd w:val="0"/>
                    <w:snapToGrid w:val="0"/>
                    <w:spacing w:before="0" w:beforeAutospacing="0"/>
                    <w:ind w:leftChars="-43" w:left="323" w:hangingChars="213" w:hanging="426"/>
                    <w:rPr>
                      <w:rFonts w:ascii="Microsoft JhengHei" w:eastAsia="Microsoft JhengHei" w:hAnsi="Microsoft JhengHei"/>
                      <w:b/>
                      <w:bCs/>
                      <w:color w:val="000000" w:themeColor="text1"/>
                      <w:sz w:val="20"/>
                    </w:rPr>
                  </w:pPr>
                  <w:r w:rsidRPr="001D6365">
                    <w:rPr>
                      <w:rFonts w:ascii="Microsoft JhengHei" w:eastAsia="Microsoft JhengHei" w:hAnsi="Microsoft JhengHei" w:hint="eastAsia"/>
                      <w:b/>
                      <w:bCs/>
                      <w:color w:val="000000" w:themeColor="text1"/>
                      <w:sz w:val="20"/>
                    </w:rPr>
                    <w:t>Specific</w:t>
                  </w:r>
                </w:p>
                <w:p w:rsidR="0054035C" w:rsidRPr="001D6365" w:rsidRDefault="0054035C" w:rsidP="0081739A">
                  <w:pPr>
                    <w:adjustRightInd w:val="0"/>
                    <w:snapToGrid w:val="0"/>
                    <w:spacing w:before="0" w:beforeAutospacing="0"/>
                    <w:ind w:leftChars="-43" w:left="323" w:hangingChars="213" w:hanging="426"/>
                    <w:rPr>
                      <w:rFonts w:ascii="Microsoft JhengHei" w:eastAsia="Microsoft JhengHei" w:hAnsi="Microsoft JhengHei"/>
                      <w:b/>
                      <w:bCs/>
                      <w:color w:val="000000" w:themeColor="text1"/>
                      <w:sz w:val="20"/>
                    </w:rPr>
                  </w:pPr>
                  <w:r w:rsidRPr="001D6365">
                    <w:rPr>
                      <w:rFonts w:ascii="Microsoft JhengHei" w:eastAsia="Microsoft JhengHei" w:hAnsi="Microsoft JhengHei"/>
                      <w:b/>
                      <w:bCs/>
                      <w:color w:val="000000" w:themeColor="text1"/>
                      <w:sz w:val="20"/>
                    </w:rPr>
                    <w:t>competency</w:t>
                  </w:r>
                  <w:r w:rsidRPr="001D6365">
                    <w:rPr>
                      <w:rFonts w:ascii="Microsoft JhengHei" w:eastAsia="Microsoft JhengHei" w:hAnsi="Microsoft JhengHei" w:hint="eastAsia"/>
                      <w:b/>
                      <w:bCs/>
                      <w:color w:val="000000" w:themeColor="text1"/>
                      <w:sz w:val="20"/>
                    </w:rPr>
                    <w:t xml:space="preserve"> </w:t>
                  </w:r>
                </w:p>
              </w:tc>
              <w:tc>
                <w:tcPr>
                  <w:tcW w:w="3131" w:type="dxa"/>
                  <w:tcBorders>
                    <w:top w:val="double"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ind w:leftChars="0" w:left="0"/>
                    <w:rPr>
                      <w:rFonts w:ascii="Times New Roman" w:eastAsia="Microsoft JhengHei" w:hAnsi="Times New Roman"/>
                      <w:b/>
                      <w:bCs/>
                      <w:color w:val="000000" w:themeColor="text1"/>
                      <w:szCs w:val="24"/>
                    </w:rPr>
                  </w:pPr>
                  <w:r w:rsidRPr="001D6365">
                    <w:rPr>
                      <w:rFonts w:ascii="Times New Roman" w:eastAsia="Microsoft JhengHei" w:hAnsi="Times New Roman"/>
                      <w:b/>
                      <w:bCs/>
                      <w:color w:val="000000" w:themeColor="text1"/>
                      <w:szCs w:val="24"/>
                    </w:rPr>
                    <w:t>專業能力</w:t>
                  </w:r>
                  <w:r w:rsidRPr="001D6365">
                    <w:rPr>
                      <w:rFonts w:ascii="Times New Roman" w:eastAsia="Microsoft JhengHei" w:hAnsi="Times New Roman"/>
                      <w:b/>
                      <w:bCs/>
                      <w:color w:val="000000" w:themeColor="text1"/>
                      <w:szCs w:val="24"/>
                      <w:lang w:eastAsia="zh-TW"/>
                    </w:rPr>
                    <w:t>1</w:t>
                  </w:r>
                </w:p>
              </w:tc>
              <w:tc>
                <w:tcPr>
                  <w:tcW w:w="1122" w:type="dxa"/>
                  <w:tcBorders>
                    <w:top w:val="double"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uble"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uble"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uble"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uble"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lang w:eastAsia="zh-TW"/>
                    </w:rPr>
                  </w:pPr>
                </w:p>
              </w:tc>
            </w:tr>
            <w:tr w:rsidR="001D6365" w:rsidRPr="001D6365" w:rsidTr="0081739A">
              <w:tc>
                <w:tcPr>
                  <w:tcW w:w="1704" w:type="dxa"/>
                  <w:vMerge/>
                  <w:tcBorders>
                    <w:left w:val="single" w:sz="12" w:space="0" w:color="auto"/>
                    <w:right w:val="dotted" w:sz="4" w:space="0" w:color="auto"/>
                  </w:tcBorders>
                  <w:shd w:val="clear" w:color="auto" w:fill="auto"/>
                  <w:vAlign w:val="center"/>
                </w:tcPr>
                <w:p w:rsidR="0054035C" w:rsidRPr="001D6365" w:rsidRDefault="0054035C" w:rsidP="0081739A">
                  <w:pPr>
                    <w:adjustRightInd w:val="0"/>
                    <w:snapToGrid w:val="0"/>
                    <w:spacing w:before="0" w:beforeAutospacing="0"/>
                    <w:rPr>
                      <w:rFonts w:ascii="Microsoft JhengHei" w:eastAsia="Microsoft JhengHei" w:hAnsi="Microsoft JhengHei"/>
                      <w:b/>
                      <w:bCs/>
                      <w:color w:val="000000" w:themeColor="text1"/>
                      <w:sz w:val="20"/>
                    </w:rPr>
                  </w:pPr>
                </w:p>
              </w:tc>
              <w:tc>
                <w:tcPr>
                  <w:tcW w:w="3131" w:type="dxa"/>
                  <w:tcBorders>
                    <w:top w:val="dotted"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bCs/>
                      <w:color w:val="000000" w:themeColor="text1"/>
                      <w:szCs w:val="24"/>
                    </w:rPr>
                  </w:pPr>
                  <w:r w:rsidRPr="001D6365">
                    <w:rPr>
                      <w:rFonts w:ascii="Times New Roman" w:eastAsia="Microsoft JhengHei" w:hAnsi="Times New Roman"/>
                      <w:b/>
                      <w:bCs/>
                      <w:color w:val="000000" w:themeColor="text1"/>
                      <w:szCs w:val="24"/>
                    </w:rPr>
                    <w:t>專業能力</w:t>
                  </w:r>
                  <w:r w:rsidRPr="001D6365">
                    <w:rPr>
                      <w:rFonts w:ascii="Times New Roman" w:eastAsia="Microsoft JhengHei" w:hAnsi="Times New Roman"/>
                      <w:b/>
                      <w:bCs/>
                      <w:color w:val="000000" w:themeColor="text1"/>
                      <w:szCs w:val="24"/>
                      <w:lang w:eastAsia="zh-TW"/>
                    </w:rPr>
                    <w:t>2</w:t>
                  </w: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c>
                <w:tcPr>
                  <w:tcW w:w="1704" w:type="dxa"/>
                  <w:vMerge/>
                  <w:tcBorders>
                    <w:left w:val="single" w:sz="12" w:space="0" w:color="auto"/>
                    <w:right w:val="dotted" w:sz="4" w:space="0" w:color="auto"/>
                  </w:tcBorders>
                  <w:shd w:val="clear" w:color="auto" w:fill="auto"/>
                  <w:vAlign w:val="center"/>
                </w:tcPr>
                <w:p w:rsidR="0054035C" w:rsidRPr="001D6365" w:rsidRDefault="0054035C" w:rsidP="0081739A">
                  <w:pPr>
                    <w:adjustRightInd w:val="0"/>
                    <w:snapToGrid w:val="0"/>
                    <w:spacing w:before="0" w:beforeAutospacing="0"/>
                    <w:rPr>
                      <w:rFonts w:ascii="Microsoft JhengHei" w:eastAsia="Microsoft JhengHei" w:hAnsi="Microsoft JhengHei"/>
                      <w:b/>
                      <w:bCs/>
                      <w:color w:val="000000" w:themeColor="text1"/>
                      <w:sz w:val="20"/>
                    </w:rPr>
                  </w:pPr>
                </w:p>
              </w:tc>
              <w:tc>
                <w:tcPr>
                  <w:tcW w:w="3131" w:type="dxa"/>
                  <w:tcBorders>
                    <w:top w:val="dotted"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bCs/>
                      <w:color w:val="000000" w:themeColor="text1"/>
                      <w:szCs w:val="24"/>
                    </w:rPr>
                  </w:pPr>
                  <w:r w:rsidRPr="001D6365">
                    <w:rPr>
                      <w:rFonts w:ascii="Times New Roman" w:eastAsia="Microsoft JhengHei" w:hAnsi="Times New Roman"/>
                      <w:b/>
                      <w:bCs/>
                      <w:color w:val="000000" w:themeColor="text1"/>
                      <w:szCs w:val="24"/>
                    </w:rPr>
                    <w:t>專業能力</w:t>
                  </w:r>
                  <w:r w:rsidRPr="001D6365">
                    <w:rPr>
                      <w:rFonts w:ascii="Times New Roman" w:eastAsia="Microsoft JhengHei" w:hAnsi="Times New Roman"/>
                      <w:b/>
                      <w:bCs/>
                      <w:color w:val="000000" w:themeColor="text1"/>
                      <w:szCs w:val="24"/>
                      <w:lang w:eastAsia="zh-TW"/>
                    </w:rPr>
                    <w:t>3</w:t>
                  </w: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c>
                <w:tcPr>
                  <w:tcW w:w="1704" w:type="dxa"/>
                  <w:vMerge/>
                  <w:tcBorders>
                    <w:left w:val="single" w:sz="12" w:space="0" w:color="auto"/>
                    <w:right w:val="dotted" w:sz="4" w:space="0" w:color="auto"/>
                  </w:tcBorders>
                  <w:shd w:val="clear" w:color="auto" w:fill="auto"/>
                  <w:vAlign w:val="center"/>
                </w:tcPr>
                <w:p w:rsidR="0054035C" w:rsidRPr="001D6365" w:rsidRDefault="0054035C" w:rsidP="0081739A">
                  <w:pPr>
                    <w:adjustRightInd w:val="0"/>
                    <w:snapToGrid w:val="0"/>
                    <w:spacing w:before="0" w:beforeAutospacing="0"/>
                    <w:rPr>
                      <w:rFonts w:ascii="Microsoft JhengHei" w:eastAsia="Microsoft JhengHei" w:hAnsi="Microsoft JhengHei"/>
                      <w:b/>
                      <w:bCs/>
                      <w:color w:val="000000" w:themeColor="text1"/>
                      <w:sz w:val="20"/>
                    </w:rPr>
                  </w:pPr>
                </w:p>
              </w:tc>
              <w:tc>
                <w:tcPr>
                  <w:tcW w:w="3131" w:type="dxa"/>
                  <w:tcBorders>
                    <w:top w:val="dotted"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bCs/>
                      <w:color w:val="000000" w:themeColor="text1"/>
                      <w:szCs w:val="24"/>
                    </w:rPr>
                  </w:pPr>
                  <w:r w:rsidRPr="001D6365">
                    <w:rPr>
                      <w:rFonts w:ascii="Times New Roman" w:eastAsia="Microsoft JhengHei" w:hAnsi="Times New Roman"/>
                      <w:b/>
                      <w:bCs/>
                      <w:color w:val="000000" w:themeColor="text1"/>
                      <w:szCs w:val="24"/>
                    </w:rPr>
                    <w:t>專業能力</w:t>
                  </w:r>
                  <w:r w:rsidRPr="001D6365">
                    <w:rPr>
                      <w:rFonts w:ascii="Times New Roman" w:eastAsia="Microsoft JhengHei" w:hAnsi="Times New Roman"/>
                      <w:b/>
                      <w:bCs/>
                      <w:color w:val="000000" w:themeColor="text1"/>
                      <w:szCs w:val="24"/>
                      <w:lang w:eastAsia="zh-TW"/>
                    </w:rPr>
                    <w:t>4</w:t>
                  </w: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c>
                <w:tcPr>
                  <w:tcW w:w="1704" w:type="dxa"/>
                  <w:vMerge/>
                  <w:tcBorders>
                    <w:left w:val="single" w:sz="12" w:space="0" w:color="auto"/>
                    <w:bottom w:val="single" w:sz="4" w:space="0" w:color="auto"/>
                    <w:right w:val="dotted" w:sz="4" w:space="0" w:color="auto"/>
                  </w:tcBorders>
                  <w:shd w:val="clear" w:color="auto" w:fill="auto"/>
                  <w:vAlign w:val="center"/>
                </w:tcPr>
                <w:p w:rsidR="0054035C" w:rsidRPr="001D6365" w:rsidRDefault="0054035C" w:rsidP="0081739A">
                  <w:pPr>
                    <w:adjustRightInd w:val="0"/>
                    <w:snapToGrid w:val="0"/>
                    <w:spacing w:before="0" w:beforeAutospacing="0"/>
                    <w:rPr>
                      <w:rFonts w:ascii="Microsoft JhengHei" w:eastAsia="Microsoft JhengHei" w:hAnsi="Microsoft JhengHei"/>
                      <w:b/>
                      <w:bCs/>
                      <w:color w:val="000000" w:themeColor="text1"/>
                      <w:sz w:val="20"/>
                    </w:rPr>
                  </w:pPr>
                </w:p>
              </w:tc>
              <w:tc>
                <w:tcPr>
                  <w:tcW w:w="3131" w:type="dxa"/>
                  <w:tcBorders>
                    <w:top w:val="dotted" w:sz="4" w:space="0" w:color="auto"/>
                    <w:left w:val="dotted" w:sz="4" w:space="0" w:color="auto"/>
                    <w:bottom w:val="single" w:sz="4"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bCs/>
                      <w:color w:val="000000" w:themeColor="text1"/>
                      <w:szCs w:val="24"/>
                      <w:lang w:eastAsia="zh-TW"/>
                    </w:rPr>
                  </w:pPr>
                  <w:r w:rsidRPr="001D6365">
                    <w:rPr>
                      <w:rFonts w:ascii="Times New Roman" w:eastAsia="Microsoft JhengHei" w:hAnsi="Times New Roman"/>
                      <w:b/>
                      <w:bCs/>
                      <w:color w:val="000000" w:themeColor="text1"/>
                      <w:szCs w:val="24"/>
                    </w:rPr>
                    <w:t>專業能力</w:t>
                  </w:r>
                  <w:r w:rsidRPr="001D6365">
                    <w:rPr>
                      <w:rFonts w:ascii="Times New Roman" w:eastAsia="Microsoft JhengHei" w:hAnsi="Times New Roman"/>
                      <w:b/>
                      <w:bCs/>
                      <w:color w:val="000000" w:themeColor="text1"/>
                      <w:szCs w:val="24"/>
                      <w:lang w:eastAsia="zh-TW"/>
                    </w:rPr>
                    <w:t>5</w:t>
                  </w:r>
                </w:p>
              </w:tc>
              <w:tc>
                <w:tcPr>
                  <w:tcW w:w="1122" w:type="dxa"/>
                  <w:tcBorders>
                    <w:top w:val="dotted" w:sz="4" w:space="0" w:color="auto"/>
                    <w:bottom w:val="single"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single"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single"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single"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single"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c>
                <w:tcPr>
                  <w:tcW w:w="1704" w:type="dxa"/>
                  <w:vMerge w:val="restart"/>
                  <w:tcBorders>
                    <w:left w:val="single" w:sz="12" w:space="0" w:color="auto"/>
                    <w:right w:val="dotted" w:sz="4" w:space="0" w:color="auto"/>
                  </w:tcBorders>
                  <w:shd w:val="clear" w:color="auto" w:fill="auto"/>
                  <w:vAlign w:val="center"/>
                </w:tcPr>
                <w:p w:rsidR="0054035C" w:rsidRPr="001D6365" w:rsidRDefault="0054035C" w:rsidP="0081739A">
                  <w:pPr>
                    <w:adjustRightInd w:val="0"/>
                    <w:snapToGrid w:val="0"/>
                    <w:spacing w:before="0" w:beforeAutospacing="0"/>
                    <w:ind w:leftChars="-43" w:left="323" w:hangingChars="213" w:hanging="426"/>
                    <w:jc w:val="left"/>
                    <w:rPr>
                      <w:rFonts w:ascii="Microsoft JhengHei" w:eastAsia="Microsoft JhengHei" w:hAnsi="Microsoft JhengHei"/>
                      <w:b/>
                      <w:bCs/>
                      <w:color w:val="000000" w:themeColor="text1"/>
                      <w:sz w:val="20"/>
                    </w:rPr>
                  </w:pPr>
                  <w:r w:rsidRPr="001D6365">
                    <w:rPr>
                      <w:rFonts w:ascii="Microsoft JhengHei" w:eastAsia="Microsoft JhengHei" w:hAnsi="Microsoft JhengHei" w:hint="eastAsia"/>
                      <w:b/>
                      <w:bCs/>
                      <w:color w:val="000000" w:themeColor="text1"/>
                      <w:sz w:val="20"/>
                    </w:rPr>
                    <w:t>共通能力</w:t>
                  </w:r>
                </w:p>
                <w:p w:rsidR="0054035C" w:rsidRPr="001D6365" w:rsidRDefault="0054035C" w:rsidP="0081739A">
                  <w:pPr>
                    <w:adjustRightInd w:val="0"/>
                    <w:snapToGrid w:val="0"/>
                    <w:spacing w:before="0" w:beforeAutospacing="0"/>
                    <w:ind w:leftChars="-43" w:left="323" w:hangingChars="213" w:hanging="426"/>
                    <w:jc w:val="left"/>
                    <w:rPr>
                      <w:rFonts w:ascii="Microsoft JhengHei" w:eastAsia="Microsoft JhengHei" w:hAnsi="Microsoft JhengHei"/>
                      <w:b/>
                      <w:bCs/>
                      <w:color w:val="000000" w:themeColor="text1"/>
                      <w:sz w:val="20"/>
                      <w:lang w:eastAsia="zh-TW"/>
                    </w:rPr>
                  </w:pPr>
                  <w:r w:rsidRPr="001D6365">
                    <w:rPr>
                      <w:rFonts w:ascii="Microsoft JhengHei" w:eastAsia="Microsoft JhengHei" w:hAnsi="Microsoft JhengHei" w:hint="eastAsia"/>
                      <w:b/>
                      <w:bCs/>
                      <w:color w:val="000000" w:themeColor="text1"/>
                      <w:sz w:val="20"/>
                      <w:lang w:eastAsia="zh-TW"/>
                    </w:rPr>
                    <w:t>G</w:t>
                  </w:r>
                  <w:r w:rsidRPr="001D6365">
                    <w:rPr>
                      <w:rFonts w:ascii="Microsoft JhengHei" w:eastAsia="Microsoft JhengHei" w:hAnsi="Microsoft JhengHei"/>
                      <w:b/>
                      <w:bCs/>
                      <w:color w:val="000000" w:themeColor="text1"/>
                      <w:sz w:val="20"/>
                      <w:lang w:eastAsia="zh-TW"/>
                    </w:rPr>
                    <w:t>eneral</w:t>
                  </w:r>
                </w:p>
                <w:p w:rsidR="0054035C" w:rsidRPr="001D6365" w:rsidRDefault="0054035C" w:rsidP="0081739A">
                  <w:pPr>
                    <w:adjustRightInd w:val="0"/>
                    <w:snapToGrid w:val="0"/>
                    <w:spacing w:before="0" w:beforeAutospacing="0"/>
                    <w:ind w:leftChars="-43" w:left="323" w:hangingChars="213" w:hanging="426"/>
                    <w:jc w:val="left"/>
                    <w:rPr>
                      <w:rFonts w:ascii="Microsoft JhengHei" w:eastAsia="Microsoft JhengHei" w:hAnsi="Microsoft JhengHei"/>
                      <w:b/>
                      <w:bCs/>
                      <w:color w:val="000000" w:themeColor="text1"/>
                      <w:sz w:val="20"/>
                      <w:lang w:eastAsia="zh-TW"/>
                    </w:rPr>
                  </w:pPr>
                  <w:r w:rsidRPr="001D6365">
                    <w:rPr>
                      <w:rFonts w:ascii="Microsoft JhengHei" w:eastAsia="Microsoft JhengHei" w:hAnsi="Microsoft JhengHei" w:hint="eastAsia"/>
                      <w:b/>
                      <w:bCs/>
                      <w:color w:val="000000" w:themeColor="text1"/>
                      <w:sz w:val="20"/>
                    </w:rPr>
                    <w:t>Competence</w:t>
                  </w:r>
                </w:p>
              </w:tc>
              <w:tc>
                <w:tcPr>
                  <w:tcW w:w="3131" w:type="dxa"/>
                  <w:tcBorders>
                    <w:left w:val="dotted" w:sz="4" w:space="0" w:color="auto"/>
                    <w:bottom w:val="dotted" w:sz="4"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bCs/>
                      <w:color w:val="000000" w:themeColor="text1"/>
                      <w:szCs w:val="24"/>
                    </w:rPr>
                  </w:pPr>
                  <w:r w:rsidRPr="001D6365">
                    <w:rPr>
                      <w:rFonts w:ascii="Times New Roman" w:eastAsia="Microsoft JhengHei" w:hAnsi="Times New Roman"/>
                      <w:b/>
                      <w:bCs/>
                      <w:color w:val="000000" w:themeColor="text1"/>
                      <w:szCs w:val="24"/>
                    </w:rPr>
                    <w:t>共通能力</w:t>
                  </w:r>
                  <w:r w:rsidRPr="001D6365">
                    <w:rPr>
                      <w:rFonts w:ascii="Times New Roman" w:eastAsia="Microsoft JhengHei" w:hAnsi="Times New Roman"/>
                      <w:b/>
                      <w:bCs/>
                      <w:color w:val="000000" w:themeColor="text1"/>
                      <w:szCs w:val="24"/>
                      <w:lang w:eastAsia="zh-TW"/>
                    </w:rPr>
                    <w:t>1</w:t>
                  </w:r>
                </w:p>
              </w:tc>
              <w:tc>
                <w:tcPr>
                  <w:tcW w:w="1122" w:type="dxa"/>
                  <w:tcBorders>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rPr>
                <w:trHeight w:val="70"/>
              </w:trPr>
              <w:tc>
                <w:tcPr>
                  <w:tcW w:w="1704" w:type="dxa"/>
                  <w:vMerge/>
                  <w:tcBorders>
                    <w:left w:val="single" w:sz="12" w:space="0" w:color="auto"/>
                    <w:right w:val="dotted" w:sz="4" w:space="0" w:color="auto"/>
                  </w:tcBorders>
                  <w:shd w:val="clear" w:color="auto" w:fill="auto"/>
                </w:tcPr>
                <w:p w:rsidR="0054035C" w:rsidRPr="001D6365" w:rsidRDefault="0054035C" w:rsidP="0081739A">
                  <w:pPr>
                    <w:adjustRightInd w:val="0"/>
                    <w:snapToGrid w:val="0"/>
                    <w:rPr>
                      <w:rFonts w:ascii="Microsoft JhengHei" w:eastAsia="Microsoft JhengHei" w:hAnsi="Microsoft JhengHei"/>
                      <w:b/>
                      <w:color w:val="000000" w:themeColor="text1"/>
                      <w:sz w:val="20"/>
                    </w:rPr>
                  </w:pPr>
                </w:p>
              </w:tc>
              <w:tc>
                <w:tcPr>
                  <w:tcW w:w="3131" w:type="dxa"/>
                  <w:tcBorders>
                    <w:top w:val="dotted"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spacing w:before="0" w:beforeAutospacing="0"/>
                    <w:ind w:leftChars="0" w:left="386" w:hangingChars="161" w:hanging="386"/>
                    <w:rPr>
                      <w:rFonts w:ascii="Times New Roman" w:eastAsia="Microsoft JhengHei" w:hAnsi="Times New Roman"/>
                      <w:b/>
                      <w:color w:val="000000" w:themeColor="text1"/>
                      <w:szCs w:val="24"/>
                    </w:rPr>
                  </w:pPr>
                  <w:r w:rsidRPr="001D6365">
                    <w:rPr>
                      <w:rFonts w:ascii="Times New Roman" w:eastAsia="Microsoft JhengHei" w:hAnsi="Times New Roman"/>
                      <w:b/>
                      <w:bCs/>
                      <w:color w:val="000000" w:themeColor="text1"/>
                      <w:szCs w:val="24"/>
                    </w:rPr>
                    <w:t>共通能力</w:t>
                  </w:r>
                  <w:r w:rsidRPr="001D6365">
                    <w:rPr>
                      <w:rFonts w:ascii="Times New Roman" w:eastAsia="Microsoft JhengHei" w:hAnsi="Times New Roman"/>
                      <w:b/>
                      <w:bCs/>
                      <w:color w:val="000000" w:themeColor="text1"/>
                      <w:szCs w:val="24"/>
                      <w:lang w:eastAsia="zh-TW"/>
                    </w:rPr>
                    <w:t>2</w:t>
                  </w: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c>
                <w:tcPr>
                  <w:tcW w:w="1704" w:type="dxa"/>
                  <w:vMerge/>
                  <w:tcBorders>
                    <w:left w:val="single" w:sz="12" w:space="0" w:color="auto"/>
                    <w:right w:val="dotted" w:sz="4" w:space="0" w:color="auto"/>
                  </w:tcBorders>
                  <w:shd w:val="clear" w:color="auto" w:fill="auto"/>
                </w:tcPr>
                <w:p w:rsidR="0054035C" w:rsidRPr="001D6365" w:rsidRDefault="0054035C" w:rsidP="0081739A">
                  <w:pPr>
                    <w:tabs>
                      <w:tab w:val="left" w:pos="9065"/>
                    </w:tabs>
                    <w:autoSpaceDE w:val="0"/>
                    <w:autoSpaceDN w:val="0"/>
                    <w:adjustRightInd w:val="0"/>
                    <w:snapToGrid w:val="0"/>
                    <w:ind w:right="5"/>
                    <w:textAlignment w:val="bottom"/>
                    <w:rPr>
                      <w:rFonts w:ascii="Microsoft JhengHei" w:eastAsia="Microsoft JhengHei" w:hAnsi="Microsoft JhengHei"/>
                      <w:b/>
                      <w:color w:val="000000" w:themeColor="text1"/>
                      <w:sz w:val="20"/>
                    </w:rPr>
                  </w:pPr>
                </w:p>
              </w:tc>
              <w:tc>
                <w:tcPr>
                  <w:tcW w:w="3131" w:type="dxa"/>
                  <w:tcBorders>
                    <w:top w:val="dotted"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spacing w:before="0" w:beforeAutospacing="0"/>
                    <w:ind w:leftChars="0" w:left="386" w:hangingChars="161" w:hanging="386"/>
                    <w:rPr>
                      <w:rFonts w:ascii="Times New Roman" w:eastAsia="Microsoft JhengHei" w:hAnsi="Times New Roman"/>
                      <w:b/>
                      <w:color w:val="000000" w:themeColor="text1"/>
                      <w:szCs w:val="24"/>
                    </w:rPr>
                  </w:pPr>
                  <w:r w:rsidRPr="001D6365">
                    <w:rPr>
                      <w:rFonts w:ascii="Times New Roman" w:eastAsia="Microsoft JhengHei" w:hAnsi="Times New Roman"/>
                      <w:b/>
                      <w:bCs/>
                      <w:color w:val="000000" w:themeColor="text1"/>
                      <w:szCs w:val="24"/>
                    </w:rPr>
                    <w:t>共通能力</w:t>
                  </w:r>
                  <w:r w:rsidRPr="001D6365">
                    <w:rPr>
                      <w:rFonts w:ascii="Times New Roman" w:eastAsia="Microsoft JhengHei" w:hAnsi="Times New Roman"/>
                      <w:b/>
                      <w:bCs/>
                      <w:color w:val="000000" w:themeColor="text1"/>
                      <w:szCs w:val="24"/>
                    </w:rPr>
                    <w:t>3</w:t>
                  </w: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c>
                <w:tcPr>
                  <w:tcW w:w="1704" w:type="dxa"/>
                  <w:vMerge/>
                  <w:tcBorders>
                    <w:left w:val="single" w:sz="12" w:space="0" w:color="auto"/>
                    <w:right w:val="dotted" w:sz="4" w:space="0" w:color="auto"/>
                  </w:tcBorders>
                  <w:shd w:val="clear" w:color="auto" w:fill="auto"/>
                </w:tcPr>
                <w:p w:rsidR="0054035C" w:rsidRPr="001D6365" w:rsidRDefault="0054035C" w:rsidP="0081739A">
                  <w:pPr>
                    <w:adjustRightInd w:val="0"/>
                    <w:snapToGrid w:val="0"/>
                    <w:rPr>
                      <w:rFonts w:ascii="Microsoft JhengHei" w:eastAsia="Microsoft JhengHei" w:hAnsi="Microsoft JhengHei"/>
                      <w:b/>
                      <w:color w:val="000000" w:themeColor="text1"/>
                      <w:sz w:val="20"/>
                    </w:rPr>
                  </w:pPr>
                </w:p>
              </w:tc>
              <w:tc>
                <w:tcPr>
                  <w:tcW w:w="3131" w:type="dxa"/>
                  <w:tcBorders>
                    <w:top w:val="dotted" w:sz="4" w:space="0" w:color="auto"/>
                    <w:left w:val="dotted" w:sz="4" w:space="0" w:color="auto"/>
                    <w:bottom w:val="dotted" w:sz="4"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color w:val="000000" w:themeColor="text1"/>
                      <w:szCs w:val="24"/>
                    </w:rPr>
                  </w:pPr>
                  <w:r w:rsidRPr="001D6365">
                    <w:rPr>
                      <w:rFonts w:ascii="Times New Roman" w:eastAsia="Microsoft JhengHei" w:hAnsi="Times New Roman"/>
                      <w:b/>
                      <w:bCs/>
                      <w:color w:val="000000" w:themeColor="text1"/>
                      <w:szCs w:val="24"/>
                    </w:rPr>
                    <w:t>共通能力</w:t>
                  </w:r>
                  <w:r w:rsidRPr="001D6365">
                    <w:rPr>
                      <w:rFonts w:ascii="Times New Roman" w:eastAsia="Microsoft JhengHei" w:hAnsi="Times New Roman"/>
                      <w:b/>
                      <w:bCs/>
                      <w:color w:val="000000" w:themeColor="text1"/>
                      <w:szCs w:val="24"/>
                      <w:lang w:eastAsia="zh-TW"/>
                    </w:rPr>
                    <w:t>4</w:t>
                  </w: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dotted" w:sz="4"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dotted" w:sz="4"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r w:rsidR="001D6365" w:rsidRPr="001D6365" w:rsidTr="0081739A">
              <w:trPr>
                <w:trHeight w:val="253"/>
              </w:trPr>
              <w:tc>
                <w:tcPr>
                  <w:tcW w:w="1704" w:type="dxa"/>
                  <w:vMerge/>
                  <w:tcBorders>
                    <w:left w:val="single" w:sz="12" w:space="0" w:color="auto"/>
                    <w:bottom w:val="single" w:sz="12" w:space="0" w:color="auto"/>
                    <w:right w:val="dotted" w:sz="4" w:space="0" w:color="auto"/>
                  </w:tcBorders>
                  <w:shd w:val="clear" w:color="auto" w:fill="auto"/>
                </w:tcPr>
                <w:p w:rsidR="0054035C" w:rsidRPr="001D6365" w:rsidRDefault="0054035C" w:rsidP="0081739A">
                  <w:pPr>
                    <w:adjustRightInd w:val="0"/>
                    <w:snapToGrid w:val="0"/>
                    <w:rPr>
                      <w:rFonts w:ascii="Microsoft JhengHei" w:eastAsia="Microsoft JhengHei" w:hAnsi="Microsoft JhengHei"/>
                      <w:b/>
                      <w:color w:val="000000" w:themeColor="text1"/>
                      <w:sz w:val="20"/>
                    </w:rPr>
                  </w:pPr>
                </w:p>
              </w:tc>
              <w:tc>
                <w:tcPr>
                  <w:tcW w:w="3131" w:type="dxa"/>
                  <w:tcBorders>
                    <w:top w:val="dotted" w:sz="4" w:space="0" w:color="auto"/>
                    <w:left w:val="dotted" w:sz="4" w:space="0" w:color="auto"/>
                    <w:bottom w:val="single" w:sz="12" w:space="0" w:color="auto"/>
                  </w:tcBorders>
                  <w:shd w:val="clear" w:color="auto" w:fill="auto"/>
                </w:tcPr>
                <w:p w:rsidR="0054035C" w:rsidRPr="001D6365" w:rsidRDefault="0054035C" w:rsidP="0081739A">
                  <w:pPr>
                    <w:adjustRightInd w:val="0"/>
                    <w:snapToGrid w:val="0"/>
                    <w:ind w:leftChars="0" w:left="386" w:hangingChars="161" w:hanging="386"/>
                    <w:rPr>
                      <w:rFonts w:ascii="Times New Roman" w:eastAsia="Microsoft JhengHei" w:hAnsi="Times New Roman"/>
                      <w:b/>
                      <w:color w:val="000000" w:themeColor="text1"/>
                      <w:szCs w:val="24"/>
                    </w:rPr>
                  </w:pPr>
                  <w:r w:rsidRPr="001D6365">
                    <w:rPr>
                      <w:rFonts w:ascii="Times New Roman" w:eastAsia="Microsoft JhengHei" w:hAnsi="Times New Roman"/>
                      <w:b/>
                      <w:bCs/>
                      <w:color w:val="000000" w:themeColor="text1"/>
                      <w:szCs w:val="24"/>
                    </w:rPr>
                    <w:t>共通能力</w:t>
                  </w:r>
                  <w:r w:rsidRPr="001D6365">
                    <w:rPr>
                      <w:rFonts w:ascii="Times New Roman" w:eastAsia="Microsoft JhengHei" w:hAnsi="Times New Roman"/>
                      <w:b/>
                      <w:bCs/>
                      <w:color w:val="000000" w:themeColor="text1"/>
                      <w:szCs w:val="24"/>
                      <w:lang w:eastAsia="zh-TW"/>
                    </w:rPr>
                    <w:t>5</w:t>
                  </w:r>
                </w:p>
              </w:tc>
              <w:tc>
                <w:tcPr>
                  <w:tcW w:w="1122" w:type="dxa"/>
                  <w:tcBorders>
                    <w:top w:val="dotted" w:sz="4" w:space="0" w:color="auto"/>
                    <w:bottom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Times New Roman" w:eastAsia="Microsoft JhengHei" w:hAnsi="Times New Roman"/>
                      <w:color w:val="000000" w:themeColor="text1"/>
                      <w:sz w:val="20"/>
                    </w:rPr>
                  </w:pPr>
                </w:p>
              </w:tc>
              <w:tc>
                <w:tcPr>
                  <w:tcW w:w="1122" w:type="dxa"/>
                  <w:tcBorders>
                    <w:top w:val="dotted" w:sz="4" w:space="0" w:color="auto"/>
                    <w:bottom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22" w:type="dxa"/>
                  <w:tcBorders>
                    <w:top w:val="dotted" w:sz="4" w:space="0" w:color="auto"/>
                    <w:bottom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c>
                <w:tcPr>
                  <w:tcW w:w="1117" w:type="dxa"/>
                  <w:tcBorders>
                    <w:top w:val="dotted" w:sz="4" w:space="0" w:color="auto"/>
                    <w:bottom w:val="single" w:sz="12" w:space="0" w:color="auto"/>
                    <w:right w:val="single" w:sz="12" w:space="0" w:color="auto"/>
                  </w:tcBorders>
                  <w:vAlign w:val="center"/>
                </w:tcPr>
                <w:p w:rsidR="0054035C" w:rsidRPr="001D6365" w:rsidRDefault="0054035C" w:rsidP="0081739A">
                  <w:pPr>
                    <w:tabs>
                      <w:tab w:val="left" w:pos="9065"/>
                    </w:tabs>
                    <w:autoSpaceDE w:val="0"/>
                    <w:autoSpaceDN w:val="0"/>
                    <w:adjustRightInd w:val="0"/>
                    <w:snapToGrid w:val="0"/>
                    <w:ind w:right="5"/>
                    <w:jc w:val="center"/>
                    <w:textAlignment w:val="bottom"/>
                    <w:rPr>
                      <w:rFonts w:ascii="Microsoft JhengHei" w:eastAsia="Microsoft JhengHei" w:hAnsi="Microsoft JhengHei"/>
                      <w:color w:val="000000" w:themeColor="text1"/>
                      <w:sz w:val="20"/>
                    </w:rPr>
                  </w:pPr>
                </w:p>
              </w:tc>
            </w:tr>
          </w:tbl>
          <w:p w:rsidR="0054035C" w:rsidRPr="001D6365" w:rsidRDefault="0054035C" w:rsidP="0081739A">
            <w:pPr>
              <w:spacing w:line="320" w:lineRule="exact"/>
              <w:rPr>
                <w:rFonts w:eastAsia="Microsoft JhengHei"/>
                <w:color w:val="000000" w:themeColor="text1"/>
                <w:lang w:eastAsia="zh-TW"/>
              </w:rPr>
            </w:pPr>
            <w:r w:rsidRPr="001D6365">
              <w:rPr>
                <w:rFonts w:eastAsia="Microsoft JhengHei"/>
                <w:b/>
                <w:color w:val="000000" w:themeColor="text1"/>
              </w:rPr>
              <w:t>註：</w:t>
            </w:r>
            <w:r w:rsidRPr="001D6365">
              <w:rPr>
                <w:rFonts w:ascii="Times New Roman" w:eastAsia="Microsoft JhengHei" w:hAnsi="Times New Roman"/>
                <w:b/>
                <w:color w:val="000000" w:themeColor="text1"/>
                <w:szCs w:val="24"/>
              </w:rPr>
              <w:t>關聯強度以五點量表標示，</w:t>
            </w:r>
            <w:r w:rsidRPr="001D6365">
              <w:rPr>
                <w:rFonts w:eastAsia="Microsoft JhengHei" w:hint="eastAsia"/>
                <w:b/>
                <w:color w:val="000000" w:themeColor="text1"/>
                <w:lang w:eastAsia="zh-TW"/>
              </w:rPr>
              <w:t>1</w:t>
            </w:r>
            <w:r w:rsidRPr="001D6365">
              <w:rPr>
                <w:rFonts w:eastAsia="Microsoft JhengHei"/>
                <w:b/>
                <w:color w:val="000000" w:themeColor="text1"/>
                <w:lang w:eastAsia="zh-TW"/>
              </w:rPr>
              <w:t>表示沒有關聯，</w:t>
            </w:r>
            <w:r w:rsidRPr="001D6365">
              <w:rPr>
                <w:rFonts w:eastAsia="Microsoft JhengHei" w:hint="eastAsia"/>
                <w:b/>
                <w:color w:val="000000" w:themeColor="text1"/>
                <w:lang w:eastAsia="zh-TW"/>
              </w:rPr>
              <w:t>5</w:t>
            </w:r>
            <w:r w:rsidRPr="001D6365">
              <w:rPr>
                <w:rFonts w:eastAsia="Microsoft JhengHei"/>
                <w:b/>
                <w:color w:val="000000" w:themeColor="text1"/>
                <w:lang w:eastAsia="zh-TW"/>
              </w:rPr>
              <w:t>表示非常有關聯。</w:t>
            </w:r>
          </w:p>
        </w:tc>
      </w:tr>
    </w:tbl>
    <w:p w:rsidR="0054035C" w:rsidRPr="001D6365" w:rsidRDefault="0054035C" w:rsidP="0054035C">
      <w:pPr>
        <w:rPr>
          <w:color w:val="000000" w:themeColor="text1"/>
        </w:rPr>
      </w:pPr>
    </w:p>
    <w:p w:rsidR="00115E86" w:rsidRPr="001D6365" w:rsidRDefault="00115E86" w:rsidP="00A90FE5">
      <w:pPr>
        <w:ind w:leftChars="0" w:left="0"/>
        <w:rPr>
          <w:color w:val="000000" w:themeColor="text1"/>
        </w:rPr>
      </w:pPr>
    </w:p>
    <w:sectPr w:rsidR="00115E86" w:rsidRPr="001D6365" w:rsidSect="003F0401">
      <w:pgSz w:w="11907" w:h="16840" w:code="9"/>
      <w:pgMar w:top="567" w:right="567" w:bottom="567" w:left="567" w:header="851" w:footer="703" w:gutter="0"/>
      <w:pgNumType w:start="1"/>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087" w:usb1="288F4000" w:usb2="00000016" w:usb3="00000000" w:csb0="00100009" w:csb1="00000000"/>
  </w:font>
  <w:font w:name="Apple Color Emoji">
    <w:panose1 w:val="00000000000000000000"/>
    <w:charset w:val="00"/>
    <w:family w:val="auto"/>
    <w:pitch w:val="variable"/>
    <w:sig w:usb0="00000003" w:usb1="18000000" w:usb2="14000000" w:usb3="00000000" w:csb0="00000001" w:csb1="00000000"/>
  </w:font>
  <w:font w:name="DFKai-SB">
    <w:altName w:val="Microsoft YaHei"/>
    <w:panose1 w:val="020B0604020202020204"/>
    <w:charset w:val="00"/>
    <w:family w:val="script"/>
    <w:pitch w:val="default"/>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469CE"/>
    <w:multiLevelType w:val="multilevel"/>
    <w:tmpl w:val="B8A2D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F42E07"/>
    <w:multiLevelType w:val="hybridMultilevel"/>
    <w:tmpl w:val="130E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5974360">
    <w:abstractNumId w:val="0"/>
  </w:num>
  <w:num w:numId="2" w16cid:durableId="1578245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5C"/>
    <w:rsid w:val="000D26C9"/>
    <w:rsid w:val="000F02B2"/>
    <w:rsid w:val="00112F11"/>
    <w:rsid w:val="00115772"/>
    <w:rsid w:val="00115E86"/>
    <w:rsid w:val="00157D1C"/>
    <w:rsid w:val="001D6365"/>
    <w:rsid w:val="00202541"/>
    <w:rsid w:val="00237F9F"/>
    <w:rsid w:val="0028344C"/>
    <w:rsid w:val="002A6F9F"/>
    <w:rsid w:val="002C4BBB"/>
    <w:rsid w:val="002D3484"/>
    <w:rsid w:val="003268C0"/>
    <w:rsid w:val="003324F1"/>
    <w:rsid w:val="00360F50"/>
    <w:rsid w:val="003D4B3F"/>
    <w:rsid w:val="003D5791"/>
    <w:rsid w:val="00416E4B"/>
    <w:rsid w:val="00433FEC"/>
    <w:rsid w:val="00451A1C"/>
    <w:rsid w:val="00452386"/>
    <w:rsid w:val="004B2860"/>
    <w:rsid w:val="004C192F"/>
    <w:rsid w:val="004E63FB"/>
    <w:rsid w:val="00527EC0"/>
    <w:rsid w:val="0054035C"/>
    <w:rsid w:val="00561BD0"/>
    <w:rsid w:val="00575E14"/>
    <w:rsid w:val="00581DDA"/>
    <w:rsid w:val="00591F80"/>
    <w:rsid w:val="005972DB"/>
    <w:rsid w:val="005E4748"/>
    <w:rsid w:val="00651FC7"/>
    <w:rsid w:val="00680C23"/>
    <w:rsid w:val="00726024"/>
    <w:rsid w:val="007328DC"/>
    <w:rsid w:val="0074241F"/>
    <w:rsid w:val="007647CC"/>
    <w:rsid w:val="00773A2A"/>
    <w:rsid w:val="007B4AE0"/>
    <w:rsid w:val="007C2642"/>
    <w:rsid w:val="007D33D9"/>
    <w:rsid w:val="00880C53"/>
    <w:rsid w:val="0089403C"/>
    <w:rsid w:val="008D519C"/>
    <w:rsid w:val="00903C12"/>
    <w:rsid w:val="00910B29"/>
    <w:rsid w:val="009319C8"/>
    <w:rsid w:val="009D15AF"/>
    <w:rsid w:val="00A24726"/>
    <w:rsid w:val="00A315D4"/>
    <w:rsid w:val="00A60E54"/>
    <w:rsid w:val="00A714B3"/>
    <w:rsid w:val="00A74E46"/>
    <w:rsid w:val="00A80162"/>
    <w:rsid w:val="00A90FE5"/>
    <w:rsid w:val="00AB4985"/>
    <w:rsid w:val="00AC7D08"/>
    <w:rsid w:val="00B03F69"/>
    <w:rsid w:val="00B228E3"/>
    <w:rsid w:val="00B25E3B"/>
    <w:rsid w:val="00B804AF"/>
    <w:rsid w:val="00B8355D"/>
    <w:rsid w:val="00C32460"/>
    <w:rsid w:val="00C60B58"/>
    <w:rsid w:val="00C63475"/>
    <w:rsid w:val="00CD260D"/>
    <w:rsid w:val="00CD2D12"/>
    <w:rsid w:val="00CD3905"/>
    <w:rsid w:val="00D4250F"/>
    <w:rsid w:val="00D85215"/>
    <w:rsid w:val="00D97EBD"/>
    <w:rsid w:val="00E13254"/>
    <w:rsid w:val="00E31FC5"/>
    <w:rsid w:val="00F1505B"/>
    <w:rsid w:val="00F305A8"/>
    <w:rsid w:val="00FC4B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7C06"/>
  <w15:chartTrackingRefBased/>
  <w15:docId w15:val="{BC8AAB62-AF13-4F18-8D00-B911BB7C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35C"/>
    <w:pPr>
      <w:spacing w:before="100" w:beforeAutospacing="1"/>
      <w:ind w:leftChars="134" w:left="322"/>
      <w:jc w:val="both"/>
    </w:pPr>
    <w:rPr>
      <w:rFonts w:asciiTheme="minorEastAsia" w:hAnsiTheme="minorEastAsia" w:cs="Times New Roman"/>
      <w:kern w:val="0"/>
      <w:szCs w:val="20"/>
      <w:lang w:eastAsia="zh-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35C"/>
    <w:pPr>
      <w:ind w:leftChars="200" w:left="480"/>
    </w:pPr>
  </w:style>
  <w:style w:type="paragraph" w:styleId="NormalWeb">
    <w:name w:val="Normal (Web)"/>
    <w:basedOn w:val="Normal"/>
    <w:uiPriority w:val="99"/>
    <w:unhideWhenUsed/>
    <w:rsid w:val="0054035C"/>
    <w:pPr>
      <w:spacing w:after="100" w:afterAutospacing="1"/>
      <w:ind w:leftChars="0" w:left="0"/>
      <w:jc w:val="left"/>
    </w:pPr>
    <w:rPr>
      <w:rFonts w:ascii="PMingLiU" w:eastAsia="PMingLiU" w:hAnsi="PMingLiU" w:cs="PMingLiU"/>
      <w:szCs w:val="24"/>
      <w:lang w:eastAsia="zh-TW"/>
    </w:rPr>
  </w:style>
  <w:style w:type="paragraph" w:customStyle="1" w:styleId="p1">
    <w:name w:val="p1"/>
    <w:basedOn w:val="Normal"/>
    <w:rsid w:val="007C2642"/>
    <w:pPr>
      <w:spacing w:after="100" w:afterAutospacing="1"/>
      <w:ind w:leftChars="0" w:left="0"/>
      <w:jc w:val="left"/>
    </w:pPr>
    <w:rPr>
      <w:rFonts w:ascii="Times New Roman" w:eastAsia="Times New Roman" w:hAnsi="Times New Roman"/>
      <w:szCs w:val="24"/>
      <w:lang w:val="en-GB" w:eastAsia="zh-TW"/>
    </w:rPr>
  </w:style>
  <w:style w:type="character" w:styleId="Emphasis">
    <w:name w:val="Emphasis"/>
    <w:basedOn w:val="DefaultParagraphFont"/>
    <w:uiPriority w:val="20"/>
    <w:qFormat/>
    <w:rsid w:val="00527EC0"/>
    <w:rPr>
      <w:i/>
      <w:iCs/>
    </w:rPr>
  </w:style>
  <w:style w:type="character" w:styleId="Hyperlink">
    <w:name w:val="Hyperlink"/>
    <w:basedOn w:val="DefaultParagraphFont"/>
    <w:uiPriority w:val="99"/>
    <w:unhideWhenUsed/>
    <w:rsid w:val="00527EC0"/>
    <w:rPr>
      <w:color w:val="0563C1" w:themeColor="hyperlink"/>
      <w:u w:val="single"/>
    </w:rPr>
  </w:style>
  <w:style w:type="character" w:styleId="UnresolvedMention">
    <w:name w:val="Unresolved Mention"/>
    <w:basedOn w:val="DefaultParagraphFont"/>
    <w:uiPriority w:val="99"/>
    <w:semiHidden/>
    <w:unhideWhenUsed/>
    <w:rsid w:val="00527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591960">
      <w:bodyDiv w:val="1"/>
      <w:marLeft w:val="0"/>
      <w:marRight w:val="0"/>
      <w:marTop w:val="0"/>
      <w:marBottom w:val="0"/>
      <w:divBdr>
        <w:top w:val="none" w:sz="0" w:space="0" w:color="auto"/>
        <w:left w:val="none" w:sz="0" w:space="0" w:color="auto"/>
        <w:bottom w:val="none" w:sz="0" w:space="0" w:color="auto"/>
        <w:right w:val="none" w:sz="0" w:space="0" w:color="auto"/>
      </w:divBdr>
    </w:div>
    <w:div w:id="856819091">
      <w:bodyDiv w:val="1"/>
      <w:marLeft w:val="0"/>
      <w:marRight w:val="0"/>
      <w:marTop w:val="0"/>
      <w:marBottom w:val="0"/>
      <w:divBdr>
        <w:top w:val="none" w:sz="0" w:space="0" w:color="auto"/>
        <w:left w:val="none" w:sz="0" w:space="0" w:color="auto"/>
        <w:bottom w:val="none" w:sz="0" w:space="0" w:color="auto"/>
        <w:right w:val="none" w:sz="0" w:space="0" w:color="auto"/>
      </w:divBdr>
    </w:div>
    <w:div w:id="1237282167">
      <w:bodyDiv w:val="1"/>
      <w:marLeft w:val="0"/>
      <w:marRight w:val="0"/>
      <w:marTop w:val="0"/>
      <w:marBottom w:val="0"/>
      <w:divBdr>
        <w:top w:val="none" w:sz="0" w:space="0" w:color="auto"/>
        <w:left w:val="none" w:sz="0" w:space="0" w:color="auto"/>
        <w:bottom w:val="none" w:sz="0" w:space="0" w:color="auto"/>
        <w:right w:val="none" w:sz="0" w:space="0" w:color="auto"/>
      </w:divBdr>
    </w:div>
    <w:div w:id="1500270854">
      <w:bodyDiv w:val="1"/>
      <w:marLeft w:val="0"/>
      <w:marRight w:val="0"/>
      <w:marTop w:val="0"/>
      <w:marBottom w:val="0"/>
      <w:divBdr>
        <w:top w:val="none" w:sz="0" w:space="0" w:color="auto"/>
        <w:left w:val="none" w:sz="0" w:space="0" w:color="auto"/>
        <w:bottom w:val="none" w:sz="0" w:space="0" w:color="auto"/>
        <w:right w:val="none" w:sz="0" w:space="0" w:color="auto"/>
      </w:divBdr>
    </w:div>
    <w:div w:id="1939681309">
      <w:bodyDiv w:val="1"/>
      <w:marLeft w:val="0"/>
      <w:marRight w:val="0"/>
      <w:marTop w:val="0"/>
      <w:marBottom w:val="0"/>
      <w:divBdr>
        <w:top w:val="none" w:sz="0" w:space="0" w:color="auto"/>
        <w:left w:val="none" w:sz="0" w:space="0" w:color="auto"/>
        <w:bottom w:val="none" w:sz="0" w:space="0" w:color="auto"/>
        <w:right w:val="none" w:sz="0" w:space="0" w:color="auto"/>
      </w:divBdr>
    </w:div>
    <w:div w:id="202860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city.cw.com.tw/article/1867" TargetMode="External"/><Relationship Id="rId13" Type="http://schemas.openxmlformats.org/officeDocument/2006/relationships/hyperlink" Target="https://futurecity.cw.com.tw/article/1867" TargetMode="External"/><Relationship Id="rId18" Type="http://schemas.openxmlformats.org/officeDocument/2006/relationships/hyperlink" Target="https://futurecity.cw.com.tw/article/1867" TargetMode="External"/><Relationship Id="rId3" Type="http://schemas.openxmlformats.org/officeDocument/2006/relationships/settings" Target="settings.xml"/><Relationship Id="rId21" Type="http://schemas.openxmlformats.org/officeDocument/2006/relationships/hyperlink" Target="https://futurecity.cw.com.tw/article/1867" TargetMode="External"/><Relationship Id="rId7" Type="http://schemas.openxmlformats.org/officeDocument/2006/relationships/hyperlink" Target="https://futurecity.cw.com.tw/article/1867" TargetMode="External"/><Relationship Id="rId12" Type="http://schemas.openxmlformats.org/officeDocument/2006/relationships/hyperlink" Target="https://futurecity.cw.com.tw/article/1867" TargetMode="External"/><Relationship Id="rId17" Type="http://schemas.openxmlformats.org/officeDocument/2006/relationships/hyperlink" Target="https://futurecity.cw.com.tw/article/1867" TargetMode="External"/><Relationship Id="rId2" Type="http://schemas.openxmlformats.org/officeDocument/2006/relationships/styles" Target="styles.xml"/><Relationship Id="rId16" Type="http://schemas.openxmlformats.org/officeDocument/2006/relationships/hyperlink" Target="https://futurecity.cw.com.tw/article/1867" TargetMode="External"/><Relationship Id="rId20" Type="http://schemas.openxmlformats.org/officeDocument/2006/relationships/hyperlink" Target="https://futurecity.cw.com.tw/article/1867" TargetMode="External"/><Relationship Id="rId1" Type="http://schemas.openxmlformats.org/officeDocument/2006/relationships/numbering" Target="numbering.xml"/><Relationship Id="rId6" Type="http://schemas.openxmlformats.org/officeDocument/2006/relationships/hyperlink" Target="https://futurecity.cw.com.tw/article/1867" TargetMode="External"/><Relationship Id="rId11" Type="http://schemas.openxmlformats.org/officeDocument/2006/relationships/hyperlink" Target="https://futurecity.cw.com.tw/article/1867" TargetMode="External"/><Relationship Id="rId24" Type="http://schemas.openxmlformats.org/officeDocument/2006/relationships/theme" Target="theme/theme1.xml"/><Relationship Id="rId5" Type="http://schemas.openxmlformats.org/officeDocument/2006/relationships/hyperlink" Target="https://doi.org/10.1111/lang.12675" TargetMode="External"/><Relationship Id="rId15" Type="http://schemas.openxmlformats.org/officeDocument/2006/relationships/hyperlink" Target="https://futurecity.cw.com.tw/article/1867" TargetMode="External"/><Relationship Id="rId23" Type="http://schemas.openxmlformats.org/officeDocument/2006/relationships/fontTable" Target="fontTable.xml"/><Relationship Id="rId10" Type="http://schemas.openxmlformats.org/officeDocument/2006/relationships/hyperlink" Target="https://futurecity.cw.com.tw/article/1867" TargetMode="External"/><Relationship Id="rId19" Type="http://schemas.openxmlformats.org/officeDocument/2006/relationships/hyperlink" Target="https://futurecity.cw.com.tw/article/1867" TargetMode="External"/><Relationship Id="rId4" Type="http://schemas.openxmlformats.org/officeDocument/2006/relationships/webSettings" Target="webSettings.xml"/><Relationship Id="rId9" Type="http://schemas.openxmlformats.org/officeDocument/2006/relationships/hyperlink" Target="https://futurecity.cw.com.tw/article/1867" TargetMode="External"/><Relationship Id="rId14" Type="http://schemas.openxmlformats.org/officeDocument/2006/relationships/hyperlink" Target="https://futurecity.cw.com.tw/article/1867" TargetMode="External"/><Relationship Id="rId22" Type="http://schemas.openxmlformats.org/officeDocument/2006/relationships/hyperlink" Target="https://futurecity.cw.com.tw/article/186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6</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陳佩吟</dc:creator>
  <cp:keywords/>
  <dc:description/>
  <cp:lastModifiedBy>Cheng-Yu Hsieh</cp:lastModifiedBy>
  <cp:revision>42</cp:revision>
  <dcterms:created xsi:type="dcterms:W3CDTF">2023-08-09T08:07:00Z</dcterms:created>
  <dcterms:modified xsi:type="dcterms:W3CDTF">2026-09-08T11:01:00Z</dcterms:modified>
</cp:coreProperties>
</file>