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72CAA" w14:textId="77777777" w:rsidR="0080694A" w:rsidRDefault="008F0DEA">
      <w:pPr>
        <w:spacing w:before="0" w:beforeAutospacing="0" w:line="240" w:lineRule="atLeast"/>
        <w:ind w:leftChars="0" w:left="0"/>
        <w:jc w:val="center"/>
        <w:rPr>
          <w:rFonts w:ascii="微軟正黑體" w:eastAsia="微軟正黑體" w:hAnsi="微軟正黑體" w:cs="新細明體"/>
          <w:b/>
          <w:sz w:val="44"/>
          <w:szCs w:val="44"/>
        </w:rPr>
      </w:pPr>
      <w:r>
        <w:rPr>
          <w:rFonts w:ascii="微軟正黑體" w:eastAsia="微軟正黑體" w:hAnsi="微軟正黑體" w:cs="新細明體" w:hint="eastAsia"/>
          <w:b/>
          <w:sz w:val="44"/>
          <w:szCs w:val="44"/>
        </w:rPr>
        <w:t>國立</w:t>
      </w:r>
      <w:r>
        <w:rPr>
          <w:rFonts w:ascii="微軟正黑體" w:eastAsia="微軟正黑體" w:hAnsi="微軟正黑體" w:cs="新細明體"/>
          <w:b/>
          <w:sz w:val="44"/>
          <w:szCs w:val="44"/>
        </w:rPr>
        <w:t>中正大學課程大綱</w:t>
      </w:r>
    </w:p>
    <w:p w14:paraId="61691B5F" w14:textId="77777777" w:rsidR="0080694A" w:rsidRDefault="008F0DEA">
      <w:pPr>
        <w:snapToGrid w:val="0"/>
        <w:spacing w:before="0" w:beforeAutospacing="0" w:line="240" w:lineRule="atLeast"/>
        <w:ind w:leftChars="0" w:left="0"/>
        <w:jc w:val="center"/>
        <w:rPr>
          <w:rFonts w:ascii="微軟正黑體" w:eastAsia="微軟正黑體" w:hAnsi="微軟正黑體"/>
          <w:b/>
          <w:sz w:val="28"/>
          <w:szCs w:val="28"/>
        </w:rPr>
      </w:pPr>
      <w:r>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188"/>
        <w:gridCol w:w="3436"/>
        <w:gridCol w:w="32"/>
        <w:gridCol w:w="2274"/>
        <w:gridCol w:w="2827"/>
      </w:tblGrid>
      <w:tr w:rsidR="0080694A" w14:paraId="46F61C8E"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184BEC6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課號</w:t>
            </w:r>
          </w:p>
          <w:p w14:paraId="33B8B33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4FBFF442" w14:textId="77777777" w:rsidR="0080694A" w:rsidRDefault="0080694A">
            <w:pPr>
              <w:spacing w:before="0" w:beforeAutospacing="0" w:line="320" w:lineRule="exact"/>
              <w:ind w:firstLineChars="100" w:firstLine="240"/>
              <w:rPr>
                <w:rFonts w:eastAsia="微軟正黑體"/>
              </w:rPr>
            </w:pP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120A796C" w14:textId="77777777" w:rsidR="0080694A" w:rsidRDefault="008F0DEA">
            <w:pPr>
              <w:spacing w:before="0" w:beforeAutospacing="0" w:line="320" w:lineRule="exact"/>
              <w:jc w:val="center"/>
              <w:rPr>
                <w:rFonts w:ascii="Times New Roman" w:eastAsia="微軟正黑體" w:hAnsi="Times New Roman"/>
                <w:b/>
              </w:rPr>
            </w:pPr>
            <w:r>
              <w:rPr>
                <w:rFonts w:ascii="Times New Roman" w:eastAsia="微軟正黑體" w:hAnsi="Times New Roman"/>
                <w:b/>
              </w:rPr>
              <w:t>全英文授課</w:t>
            </w:r>
          </w:p>
          <w:p w14:paraId="36E0D7DC" w14:textId="77777777" w:rsidR="0080694A" w:rsidRDefault="008F0DEA">
            <w:pPr>
              <w:spacing w:before="0" w:beforeAutospacing="0" w:line="320" w:lineRule="exact"/>
              <w:jc w:val="center"/>
              <w:rPr>
                <w:rFonts w:ascii="Times New Roman" w:eastAsia="微軟正黑體" w:hAnsi="Times New Roman"/>
              </w:rPr>
            </w:pPr>
            <w:r>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6AC5F287" w14:textId="77777777" w:rsidR="0080694A" w:rsidRDefault="00CA106E">
            <w:pPr>
              <w:spacing w:line="320" w:lineRule="exact"/>
              <w:ind w:firstLineChars="100" w:firstLine="240"/>
              <w:rPr>
                <w:rFonts w:ascii="微軟正黑體" w:eastAsia="微軟正黑體" w:hAnsi="微軟正黑體"/>
              </w:rPr>
            </w:pPr>
            <w:r>
              <w:rPr>
                <mc:AlternateContent>
                  <mc:Choice Requires="w16se">
                    <w:rFonts w:ascii="微軟正黑體" w:eastAsia="微軟正黑體" w:hAnsi="微軟正黑體" w:hint="eastAsia"/>
                  </mc:Choice>
                  <mc:Fallback>
                    <w:rFonts w:ascii="Segoe UI Emoji" w:eastAsia="Segoe UI Emoji" w:hAnsi="Segoe UI Emoji" w:cs="Segoe UI Emoji"/>
                  </mc:Fallback>
                </mc:AlternateContent>
                <w:lang w:eastAsia="zh-TW"/>
              </w:rPr>
              <mc:AlternateContent>
                <mc:Choice Requires="w16se">
                  <w16se:symEx w16se:font="Segoe UI Emoji" w16se:char="25A1"/>
                </mc:Choice>
                <mc:Fallback>
                  <w:t>□</w:t>
                </mc:Fallback>
              </mc:AlternateContent>
            </w:r>
            <w:r w:rsidR="008F0DEA">
              <w:rPr>
                <w:rFonts w:ascii="微軟正黑體" w:eastAsia="微軟正黑體" w:hAnsi="微軟正黑體"/>
              </w:rPr>
              <w:t xml:space="preserve">是      </w:t>
            </w:r>
            <w:r>
              <w:rPr>
                <mc:AlternateContent>
                  <mc:Choice Requires="w16se">
                    <w:rFonts w:ascii="新細明體" w:hAnsi="新細明體" w:hint="eastAsia"/>
                  </mc:Choice>
                  <mc:Fallback>
                    <w:rFonts w:ascii="Segoe UI Emoji" w:eastAsia="Segoe UI Emoji" w:hAnsi="Segoe UI Emoji" w:cs="Segoe UI Emoji"/>
                  </mc:Fallback>
                </mc:AlternateContent>
                <w:lang w:eastAsia="zh-TW"/>
              </w:rPr>
              <mc:AlternateContent>
                <mc:Choice Requires="w16se">
                  <w16se:symEx w16se:font="Segoe UI Emoji" w16se:char="25A0"/>
                </mc:Choice>
                <mc:Fallback>
                  <w:t>■</w:t>
                </mc:Fallback>
              </mc:AlternateContent>
            </w:r>
            <w:r w:rsidR="008F0DEA">
              <w:rPr>
                <w:rFonts w:ascii="微軟正黑體" w:eastAsia="微軟正黑體" w:hAnsi="微軟正黑體"/>
              </w:rPr>
              <w:t>否</w:t>
            </w:r>
          </w:p>
        </w:tc>
      </w:tr>
      <w:tr w:rsidR="0080694A" w14:paraId="5AB33A8D"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6AB242A2"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53B332E4" w14:textId="77777777" w:rsidR="0080694A" w:rsidRDefault="008F0DEA">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1CB44034" w14:textId="3FD65CB9" w:rsidR="0080694A" w:rsidRDefault="008F0DEA">
            <w:pPr>
              <w:spacing w:before="0" w:beforeAutospacing="0" w:line="320" w:lineRule="exact"/>
              <w:ind w:leftChars="0" w:left="0" w:firstLineChars="100" w:firstLine="240"/>
              <w:rPr>
                <w:rFonts w:ascii="Times New Roman" w:eastAsia="標楷體" w:hAnsi="Times New Roman"/>
                <w:szCs w:val="24"/>
                <w:lang w:eastAsia="zh-TW"/>
              </w:rPr>
            </w:pPr>
            <w:r>
              <w:rPr>
                <w:rFonts w:ascii="新細明體" w:hAnsi="新細明體"/>
              </w:rPr>
              <w:t>□1</w:t>
            </w:r>
            <w:r>
              <w:rPr>
                <w:rFonts w:ascii="Times New Roman" w:eastAsia="標楷體" w:hAnsi="Times New Roman"/>
                <w:spacing w:val="-4"/>
                <w:szCs w:val="24"/>
              </w:rPr>
              <w:t>資訊科技</w:t>
            </w:r>
            <w:r>
              <w:rPr>
                <w:rFonts w:ascii="Times New Roman" w:eastAsia="標楷體" w:hAnsi="Times New Roman" w:hint="eastAsia"/>
                <w:szCs w:val="24"/>
              </w:rPr>
              <w:t>課程</w:t>
            </w:r>
            <w:r>
              <w:rPr>
                <w:rFonts w:ascii="Times New Roman" w:eastAsia="標楷體" w:hAnsi="Times New Roman" w:hint="eastAsia"/>
                <w:spacing w:val="-4"/>
                <w:szCs w:val="24"/>
                <w:lang w:eastAsia="zh-TW"/>
              </w:rPr>
              <w:t xml:space="preserve"> </w:t>
            </w:r>
            <w:r>
              <w:rPr>
                <w:rFonts w:ascii="Times New Roman" w:eastAsia="標楷體" w:hAnsi="Times New Roman"/>
                <w:spacing w:val="-4"/>
                <w:szCs w:val="24"/>
                <w:lang w:eastAsia="zh-TW"/>
              </w:rPr>
              <w:t xml:space="preserve">   </w:t>
            </w:r>
            <w:r w:rsidR="001B52B4">
              <w:rPr>
                <w:rFonts w:ascii="新細明體" w:hAnsi="新細明體"/>
              </w:rPr>
              <w:t>□</w:t>
            </w:r>
            <w:r>
              <w:rPr>
                <w:rFonts w:ascii="新細明體" w:hAnsi="新細明體"/>
              </w:rPr>
              <w:t>2</w:t>
            </w:r>
            <w:r>
              <w:rPr>
                <w:rFonts w:ascii="Times New Roman" w:eastAsia="標楷體" w:hAnsi="Times New Roman"/>
                <w:spacing w:val="-4"/>
                <w:szCs w:val="24"/>
              </w:rPr>
              <w:t>人文關懷</w:t>
            </w:r>
            <w:r>
              <w:rPr>
                <w:rFonts w:ascii="Times New Roman" w:eastAsia="標楷體" w:hAnsi="Times New Roman" w:hint="eastAsia"/>
                <w:szCs w:val="24"/>
              </w:rPr>
              <w:t>課程</w:t>
            </w:r>
            <w:r>
              <w:rPr>
                <w:rFonts w:ascii="Times New Roman" w:eastAsia="標楷體" w:hAnsi="Times New Roman" w:hint="eastAsia"/>
                <w:spacing w:val="-4"/>
                <w:szCs w:val="24"/>
                <w:lang w:eastAsia="zh-TW"/>
              </w:rPr>
              <w:t xml:space="preserve"> </w:t>
            </w:r>
            <w:r>
              <w:rPr>
                <w:rFonts w:ascii="Times New Roman" w:eastAsia="標楷體" w:hAnsi="Times New Roman"/>
                <w:spacing w:val="-4"/>
                <w:szCs w:val="24"/>
                <w:lang w:eastAsia="zh-TW"/>
              </w:rPr>
              <w:t xml:space="preserve">  </w:t>
            </w:r>
            <w:r>
              <w:rPr>
                <w:rFonts w:ascii="新細明體" w:hAnsi="新細明體"/>
              </w:rPr>
              <w:t>□3</w:t>
            </w:r>
            <w:r>
              <w:rPr>
                <w:rFonts w:ascii="Times New Roman" w:eastAsia="標楷體" w:hAnsi="Times New Roman" w:hint="eastAsia"/>
                <w:szCs w:val="24"/>
              </w:rPr>
              <w:t>跨領域課程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Pr>
                <w:rFonts w:ascii="新細明體" w:hAnsi="新細明體"/>
              </w:rPr>
              <w:t>□4</w:t>
            </w:r>
            <w:r>
              <w:rPr>
                <w:rFonts w:ascii="Times New Roman" w:eastAsia="標楷體" w:hAnsi="Times New Roman" w:hint="eastAsia"/>
              </w:rPr>
              <w:t>競賽</w:t>
            </w:r>
            <w:r>
              <w:rPr>
                <w:rFonts w:ascii="Times New Roman" w:eastAsia="標楷體" w:hAnsi="Times New Roman" w:hint="eastAsia"/>
                <w:szCs w:val="24"/>
              </w:rPr>
              <w:t>專題</w:t>
            </w:r>
          </w:p>
          <w:p w14:paraId="4A0FC988" w14:textId="76F1F5FB" w:rsidR="0080694A" w:rsidRDefault="008F0DEA">
            <w:pPr>
              <w:spacing w:before="0" w:beforeAutospacing="0" w:line="320" w:lineRule="exact"/>
              <w:ind w:leftChars="0" w:left="0" w:firstLineChars="100" w:firstLine="240"/>
              <w:rPr>
                <w:rFonts w:ascii="Times New Roman" w:eastAsia="微軟正黑體" w:hAnsi="Times New Roman"/>
              </w:rPr>
            </w:pPr>
            <w:r>
              <w:rPr>
                <w:rFonts w:ascii="新細明體" w:hAnsi="新細明體"/>
              </w:rPr>
              <w:t>□5</w:t>
            </w:r>
            <w:r>
              <w:rPr>
                <w:rFonts w:ascii="Times New Roman" w:eastAsia="標楷體" w:hAnsi="Times New Roman" w:hint="eastAsia"/>
                <w:szCs w:val="24"/>
              </w:rPr>
              <w:t>問題導向課程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Pr>
                <w:rFonts w:ascii="新細明體" w:hAnsi="新細明體"/>
              </w:rPr>
              <w:t>□6</w:t>
            </w:r>
            <w:r>
              <w:rPr>
                <w:rFonts w:ascii="Times New Roman" w:eastAsia="標楷體" w:hAnsi="Times New Roman"/>
                <w:szCs w:val="24"/>
                <w:lang w:eastAsia="zh-TW"/>
              </w:rPr>
              <w:t>專導</w:t>
            </w:r>
            <w:r>
              <w:rPr>
                <w:rFonts w:ascii="Times New Roman" w:eastAsia="標楷體" w:hAnsi="Times New Roman" w:hint="eastAsia"/>
                <w:szCs w:val="24"/>
              </w:rPr>
              <w:t>向課程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Pr>
                <w:rFonts w:ascii="新細明體" w:hAnsi="新細明體"/>
              </w:rPr>
              <w:t>□7</w:t>
            </w:r>
            <w:r>
              <w:rPr>
                <w:rFonts w:ascii="Times New Roman" w:eastAsia="標楷體" w:hAnsi="Times New Roman" w:hint="eastAsia"/>
                <w:szCs w:val="24"/>
              </w:rPr>
              <w:t>總整課程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sidR="001B52B4">
              <w:rPr>
                <mc:AlternateContent>
                  <mc:Choice Requires="w16se">
                    <w:rFonts w:ascii="新細明體" w:hAnsi="新細明體" w:hint="eastAsia"/>
                  </mc:Choice>
                  <mc:Fallback>
                    <w:rFonts w:ascii="Segoe UI Emoji" w:eastAsia="Segoe UI Emoji" w:hAnsi="Segoe UI Emoji" w:cs="Segoe UI Emoji"/>
                  </mc:Fallback>
                </mc:AlternateContent>
                <w:lang w:eastAsia="zh-TW"/>
              </w:rPr>
              <mc:AlternateContent>
                <mc:Choice Requires="w16se">
                  <w16se:symEx w16se:font="Segoe UI Emoji" w16se:char="25A0"/>
                </mc:Choice>
                <mc:Fallback>
                  <w:t>■</w:t>
                </mc:Fallback>
              </mc:AlternateContent>
            </w:r>
            <w:r>
              <w:rPr>
                <w:rFonts w:ascii="新細明體" w:hAnsi="新細明體"/>
              </w:rPr>
              <w:t>8</w:t>
            </w:r>
            <w:r>
              <w:rPr>
                <w:rFonts w:ascii="Times New Roman" w:eastAsia="標楷體" w:hAnsi="Times New Roman" w:hint="eastAsia"/>
                <w:bCs/>
                <w:kern w:val="24"/>
                <w:szCs w:val="24"/>
              </w:rPr>
              <w:t>實作</w:t>
            </w:r>
            <w:r>
              <w:rPr>
                <w:rFonts w:ascii="Times New Roman" w:eastAsia="標楷體" w:hAnsi="Times New Roman" w:hint="eastAsia"/>
                <w:szCs w:val="24"/>
              </w:rPr>
              <w:t>課程</w:t>
            </w:r>
          </w:p>
        </w:tc>
      </w:tr>
      <w:tr w:rsidR="0080694A" w14:paraId="63252B16"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28DA0C64"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課程名稱（中文）</w:t>
            </w:r>
          </w:p>
          <w:p w14:paraId="501A11A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Chinese course name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1323E56C" w14:textId="3DA48D5F" w:rsidR="0080694A" w:rsidRDefault="001B52B4">
            <w:pPr>
              <w:spacing w:before="0" w:beforeAutospacing="0" w:line="320" w:lineRule="exact"/>
              <w:ind w:firstLineChars="100" w:firstLine="240"/>
              <w:rPr>
                <w:rFonts w:ascii="Times New Roman" w:eastAsia="微軟正黑體" w:hAnsi="Times New Roman"/>
                <w:b/>
              </w:rPr>
            </w:pPr>
            <w:r>
              <w:rPr>
                <w:rFonts w:ascii="Times New Roman" w:eastAsia="微軟正黑體" w:hAnsi="Times New Roman" w:hint="eastAsia"/>
                <w:b/>
              </w:rPr>
              <w:t>實驗動物管理</w:t>
            </w:r>
          </w:p>
        </w:tc>
      </w:tr>
      <w:tr w:rsidR="0080694A" w14:paraId="397E674F"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23F2D671"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課程名稱（英文）</w:t>
            </w:r>
          </w:p>
          <w:p w14:paraId="361972A9"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English course name</w:t>
            </w:r>
          </w:p>
          <w:p w14:paraId="09508D6C" w14:textId="77777777" w:rsidR="0080694A" w:rsidRDefault="0080694A">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24E1B68" w14:textId="6F8766CA" w:rsidR="0080694A" w:rsidRDefault="001B52B4">
            <w:pPr>
              <w:spacing w:before="0" w:beforeAutospacing="0" w:line="320" w:lineRule="exact"/>
              <w:ind w:firstLineChars="100" w:firstLine="240"/>
              <w:rPr>
                <w:rFonts w:ascii="Times New Roman" w:eastAsia="微軟正黑體" w:hAnsi="Times New Roman"/>
                <w:b/>
              </w:rPr>
            </w:pPr>
            <w:r w:rsidRPr="001B52B4">
              <w:rPr>
                <w:rFonts w:ascii="Times New Roman" w:eastAsia="微軟正黑體" w:hAnsi="Times New Roman"/>
                <w:b/>
              </w:rPr>
              <w:t>Care and Use of Laboratory Animals</w:t>
            </w:r>
          </w:p>
        </w:tc>
      </w:tr>
      <w:tr w:rsidR="0080694A" w14:paraId="797B0061"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14E055C" w14:textId="77777777" w:rsidR="0080694A" w:rsidRDefault="008F0DEA">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rPr>
              <w:t>學年</w:t>
            </w:r>
            <w:r>
              <w:rPr>
                <w:rFonts w:ascii="Times New Roman" w:eastAsia="微軟正黑體" w:hAnsi="Times New Roman"/>
                <w:b/>
                <w:lang w:eastAsia="zh-TW"/>
              </w:rPr>
              <w:t>/</w:t>
            </w:r>
            <w:r>
              <w:rPr>
                <w:rFonts w:ascii="Times New Roman" w:eastAsia="微軟正黑體" w:hAnsi="Times New Roman"/>
                <w:b/>
                <w:lang w:eastAsia="zh-TW"/>
              </w:rPr>
              <w:t>學期</w:t>
            </w:r>
          </w:p>
          <w:p w14:paraId="69307515"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3089E98" w14:textId="77777777" w:rsidR="0080694A" w:rsidRDefault="008F0DEA" w:rsidP="00CA106E">
            <w:pPr>
              <w:spacing w:before="0" w:beforeAutospacing="0" w:line="320" w:lineRule="exact"/>
              <w:rPr>
                <w:rFonts w:ascii="微軟正黑體" w:eastAsia="微軟正黑體" w:hAnsi="微軟正黑體"/>
              </w:rPr>
            </w:pPr>
            <w:r>
              <w:rPr>
                <w:rFonts w:ascii="微軟正黑體" w:eastAsia="微軟正黑體" w:hAnsi="微軟正黑體" w:hint="eastAsia"/>
              </w:rPr>
              <w:t xml:space="preserve"> </w:t>
            </w:r>
            <w:r>
              <w:rPr>
                <w:rFonts w:ascii="微軟正黑體" w:eastAsia="微軟正黑體" w:hAnsi="微軟正黑體"/>
              </w:rPr>
              <w:t>11</w:t>
            </w:r>
            <w:r w:rsidR="00CA106E">
              <w:rPr>
                <w:rFonts w:ascii="微軟正黑體" w:eastAsia="微軟正黑體" w:hAnsi="微軟正黑體" w:hint="eastAsia"/>
                <w:lang w:eastAsia="zh-TW"/>
              </w:rPr>
              <w:t>5</w:t>
            </w:r>
            <w:r w:rsidR="00CA106E">
              <w:rPr>
                <w:rFonts w:ascii="微軟正黑體" w:eastAsia="微軟正黑體" w:hAnsi="微軟正黑體"/>
              </w:rPr>
              <w:t>/1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Look w:val="04A0" w:firstRow="1" w:lastRow="0" w:firstColumn="1" w:lastColumn="0" w:noHBand="0" w:noVBand="1"/>
            </w:tblPr>
            <w:tblGrid>
              <w:gridCol w:w="2058"/>
            </w:tblGrid>
            <w:tr w:rsidR="0080694A" w14:paraId="3A738676" w14:textId="77777777">
              <w:trPr>
                <w:trHeight w:val="309"/>
              </w:trPr>
              <w:tc>
                <w:tcPr>
                  <w:tcW w:w="2058" w:type="dxa"/>
                </w:tcPr>
                <w:p w14:paraId="7CB8D946"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學分</w:t>
                  </w:r>
                </w:p>
                <w:p w14:paraId="5A744B24" w14:textId="77777777" w:rsidR="0080694A" w:rsidRDefault="008F0DEA">
                  <w:pPr>
                    <w:spacing w:before="0" w:beforeAutospacing="0" w:line="320" w:lineRule="exact"/>
                    <w:ind w:leftChars="5" w:hangingChars="129" w:hanging="310"/>
                    <w:jc w:val="center"/>
                    <w:rPr>
                      <w:rFonts w:ascii="Times New Roman" w:eastAsia="微軟正黑體" w:hAnsi="Times New Roman"/>
                      <w:b/>
                    </w:rPr>
                  </w:pPr>
                  <w:r>
                    <w:rPr>
                      <w:rFonts w:ascii="Times New Roman" w:eastAsia="微軟正黑體" w:hAnsi="Times New Roman"/>
                      <w:b/>
                    </w:rPr>
                    <w:t>credits</w:t>
                  </w:r>
                </w:p>
              </w:tc>
            </w:tr>
          </w:tbl>
          <w:p w14:paraId="7CFA234C" w14:textId="77777777" w:rsidR="0080694A" w:rsidRDefault="0080694A">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232910EC" w14:textId="3D0AD1EC" w:rsidR="0080694A" w:rsidRDefault="001B52B4">
            <w:pPr>
              <w:spacing w:line="320" w:lineRule="exact"/>
              <w:ind w:firstLineChars="50" w:firstLine="120"/>
              <w:rPr>
                <w:rFonts w:eastAsia="微軟正黑體"/>
                <w:lang w:eastAsia="zh-TW"/>
              </w:rPr>
            </w:pPr>
            <w:r>
              <w:rPr>
                <w:rFonts w:eastAsia="微軟正黑體" w:hint="eastAsia"/>
                <w:lang w:eastAsia="zh-TW"/>
              </w:rPr>
              <w:t>1</w:t>
            </w:r>
          </w:p>
        </w:tc>
      </w:tr>
      <w:tr w:rsidR="0080694A" w14:paraId="0E6AAE08"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7ECA707C"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學系（所）</w:t>
            </w:r>
          </w:p>
          <w:p w14:paraId="374A50F0"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90FE5D3" w14:textId="77777777" w:rsidR="0080694A" w:rsidRDefault="008F0DEA">
            <w:pPr>
              <w:spacing w:before="0" w:beforeAutospacing="0" w:line="320" w:lineRule="exact"/>
              <w:ind w:left="562" w:hangingChars="100" w:hanging="240"/>
              <w:rPr>
                <w:rFonts w:ascii="微軟正黑體" w:eastAsia="微軟正黑體" w:hAnsi="微軟正黑體"/>
              </w:rPr>
            </w:pPr>
            <w:r>
              <w:rPr>
                <w:rFonts w:ascii="微軟正黑體" w:eastAsia="微軟正黑體" w:hAnsi="微軟正黑體" w:hint="eastAsia"/>
              </w:rPr>
              <w:t xml:space="preserve"> </w:t>
            </w:r>
            <w:r>
              <w:rPr>
                <w:rFonts w:ascii="微軟正黑體" w:eastAsia="微軟正黑體" w:hAnsi="微軟正黑體" w:hint="eastAsia"/>
                <w:lang w:eastAsia="zh-TW"/>
              </w:rPr>
              <w:t>心理系</w:t>
            </w:r>
          </w:p>
        </w:tc>
        <w:tc>
          <w:tcPr>
            <w:tcW w:w="1057" w:type="pct"/>
            <w:tcBorders>
              <w:top w:val="outset" w:sz="6" w:space="0" w:color="000000"/>
              <w:left w:val="outset" w:sz="6" w:space="0" w:color="auto"/>
              <w:bottom w:val="outset" w:sz="6" w:space="0" w:color="000000"/>
              <w:right w:val="single" w:sz="8" w:space="0" w:color="auto"/>
            </w:tcBorders>
            <w:vAlign w:val="center"/>
          </w:tcPr>
          <w:p w14:paraId="31F092F0"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必選修</w:t>
            </w:r>
          </w:p>
          <w:p w14:paraId="7541DF5F"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7B2325B6" w14:textId="77777777" w:rsidR="0080694A" w:rsidRDefault="008F0DEA">
            <w:pPr>
              <w:spacing w:line="320" w:lineRule="exact"/>
              <w:ind w:firstLineChars="100" w:firstLine="240"/>
              <w:rPr>
                <w:rFonts w:ascii="微軟正黑體" w:eastAsia="微軟正黑體" w:hAnsi="微軟正黑體"/>
              </w:rPr>
            </w:pPr>
            <w:r>
              <w:rPr>
                <w:rFonts w:ascii="新細明體" w:hAnsi="新細明體"/>
              </w:rPr>
              <w:t>□</w:t>
            </w:r>
            <w:r>
              <w:rPr>
                <w:rFonts w:ascii="微軟正黑體" w:eastAsia="微軟正黑體" w:hAnsi="微軟正黑體"/>
              </w:rPr>
              <w:t xml:space="preserve">必修    </w:t>
            </w:r>
            <w:r>
              <w:rPr>
                <w:lang w:eastAsia="zh-TW"/>
              </w:rPr>
              <w:t>■</w:t>
            </w:r>
            <w:r>
              <w:rPr>
                <w:rFonts w:ascii="微軟正黑體" w:eastAsia="微軟正黑體" w:hAnsi="微軟正黑體"/>
              </w:rPr>
              <w:t>選修</w:t>
            </w:r>
          </w:p>
        </w:tc>
      </w:tr>
      <w:tr w:rsidR="0080694A" w14:paraId="61C082F8"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2DA32693"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上課時間</w:t>
            </w:r>
          </w:p>
          <w:p w14:paraId="670B9BAF"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436070F3" w14:textId="50697304" w:rsidR="0080694A" w:rsidRDefault="008F0DEA" w:rsidP="00CA106E">
            <w:pPr>
              <w:spacing w:before="0" w:beforeAutospacing="0" w:line="320" w:lineRule="exact"/>
              <w:rPr>
                <w:rFonts w:ascii="微軟正黑體" w:eastAsia="微軟正黑體" w:hAnsi="微軟正黑體"/>
              </w:rPr>
            </w:pPr>
            <w:r>
              <w:rPr>
                <w:rFonts w:ascii="微軟正黑體" w:eastAsia="微軟正黑體" w:hAnsi="微軟正黑體" w:hint="eastAsia"/>
              </w:rPr>
              <w:t xml:space="preserve"> </w:t>
            </w:r>
            <w:r w:rsidR="001B52B4">
              <w:rPr>
                <w:rFonts w:ascii="微軟正黑體" w:eastAsia="微軟正黑體" w:hAnsi="微軟正黑體" w:hint="eastAsia"/>
              </w:rPr>
              <w:t>三</w:t>
            </w:r>
            <w:r w:rsidR="001B1E1E">
              <w:rPr>
                <w:rFonts w:ascii="微軟正黑體" w:eastAsia="微軟正黑體" w:hAnsi="微軟正黑體" w:hint="eastAsia"/>
                <w:lang w:eastAsia="zh-TW"/>
              </w:rPr>
              <w:t xml:space="preserve"> </w:t>
            </w:r>
            <w:r w:rsidR="001B52B4">
              <w:rPr>
                <w:rFonts w:ascii="微軟正黑體" w:eastAsia="微軟正黑體" w:hAnsi="微軟正黑體" w:hint="eastAsia"/>
                <w:lang w:eastAsia="zh-TW"/>
              </w:rPr>
              <w:t>10</w:t>
            </w:r>
          </w:p>
        </w:tc>
        <w:tc>
          <w:tcPr>
            <w:tcW w:w="1057" w:type="pct"/>
            <w:tcBorders>
              <w:top w:val="outset" w:sz="6" w:space="0" w:color="000000"/>
              <w:left w:val="outset" w:sz="6" w:space="0" w:color="auto"/>
              <w:bottom w:val="outset" w:sz="6" w:space="0" w:color="000000"/>
              <w:right w:val="single" w:sz="8" w:space="0" w:color="auto"/>
            </w:tcBorders>
            <w:vAlign w:val="center"/>
          </w:tcPr>
          <w:p w14:paraId="65D9F517"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上課地點</w:t>
            </w:r>
          </w:p>
          <w:p w14:paraId="759C52E3"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0924BF03" w14:textId="363DF240" w:rsidR="0080694A" w:rsidRDefault="00CA106E">
            <w:pPr>
              <w:spacing w:line="320" w:lineRule="exact"/>
              <w:ind w:leftChars="100" w:left="240"/>
              <w:rPr>
                <w:rFonts w:eastAsia="微軟正黑體" w:hint="eastAsia"/>
                <w:lang w:eastAsia="zh-TW"/>
              </w:rPr>
            </w:pPr>
            <w:r>
              <w:rPr>
                <w:rFonts w:eastAsia="微軟正黑體"/>
              </w:rPr>
              <w:t>43</w:t>
            </w:r>
            <w:r w:rsidR="001B52B4">
              <w:rPr>
                <w:rFonts w:eastAsia="微軟正黑體" w:hint="eastAsia"/>
                <w:lang w:eastAsia="zh-TW"/>
              </w:rPr>
              <w:t>0</w:t>
            </w:r>
          </w:p>
        </w:tc>
      </w:tr>
      <w:tr w:rsidR="0080694A" w14:paraId="7D4BC410"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16D5CBB"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教師</w:t>
            </w:r>
          </w:p>
          <w:p w14:paraId="4B8B3658"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6B0A197" w14:textId="77777777" w:rsidR="0080694A" w:rsidRDefault="008F0DEA">
            <w:pPr>
              <w:spacing w:before="0" w:beforeAutospacing="0" w:line="320" w:lineRule="exact"/>
              <w:rPr>
                <w:rFonts w:ascii="微軟正黑體" w:eastAsia="微軟正黑體" w:hAnsi="微軟正黑體"/>
              </w:rPr>
            </w:pPr>
            <w:r>
              <w:rPr>
                <w:rFonts w:ascii="微軟正黑體" w:eastAsia="微軟正黑體" w:hAnsi="微軟正黑體" w:hint="eastAsia"/>
              </w:rPr>
              <w:t xml:space="preserve"> </w:t>
            </w:r>
            <w:r>
              <w:rPr>
                <w:rFonts w:ascii="微軟正黑體" w:eastAsia="微軟正黑體" w:hAnsi="微軟正黑體" w:hint="eastAsia"/>
                <w:lang w:eastAsia="zh-TW"/>
              </w:rPr>
              <w:t>裴如淳</w:t>
            </w:r>
          </w:p>
        </w:tc>
        <w:tc>
          <w:tcPr>
            <w:tcW w:w="1057" w:type="pct"/>
            <w:tcBorders>
              <w:top w:val="outset" w:sz="6" w:space="0" w:color="000000"/>
              <w:left w:val="outset" w:sz="6" w:space="0" w:color="auto"/>
              <w:bottom w:val="outset" w:sz="6" w:space="0" w:color="000000"/>
              <w:right w:val="single" w:sz="8" w:space="0" w:color="auto"/>
            </w:tcBorders>
            <w:vAlign w:val="center"/>
          </w:tcPr>
          <w:p w14:paraId="3133EC9B"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教師</w:t>
            </w:r>
            <w:r>
              <w:rPr>
                <w:rFonts w:ascii="Times New Roman" w:eastAsia="微軟正黑體" w:hAnsi="Times New Roman"/>
                <w:b/>
              </w:rPr>
              <w:t xml:space="preserve"> email</w:t>
            </w:r>
          </w:p>
          <w:p w14:paraId="3008CC7A"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C9939D0" w14:textId="6DD4A00B" w:rsidR="0080694A" w:rsidRDefault="001B52B4">
            <w:pPr>
              <w:spacing w:line="320" w:lineRule="exact"/>
              <w:rPr>
                <w:rFonts w:eastAsia="微軟正黑體" w:hint="eastAsia"/>
                <w:lang w:eastAsia="zh-TW"/>
              </w:rPr>
            </w:pPr>
            <w:r>
              <w:rPr>
                <w:rFonts w:eastAsia="微軟正黑體" w:hint="eastAsia"/>
                <w:lang w:eastAsia="zh-TW"/>
              </w:rPr>
              <w:t>psyjcpei@ccu.edu.tw</w:t>
            </w:r>
          </w:p>
        </w:tc>
      </w:tr>
      <w:tr w:rsidR="0080694A" w14:paraId="4D78A6D7"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5EADA268"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助教</w:t>
            </w:r>
          </w:p>
          <w:p w14:paraId="463C4EB7"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12A4A1A4" w14:textId="77777777" w:rsidR="0080694A" w:rsidRDefault="008F0DEA">
            <w:pPr>
              <w:spacing w:before="0" w:beforeAutospacing="0" w:line="320" w:lineRule="exact"/>
              <w:rPr>
                <w:rFonts w:ascii="微軟正黑體" w:eastAsia="微軟正黑體" w:hAnsi="微軟正黑體"/>
              </w:rPr>
            </w:pPr>
            <w:r>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50D9DE47"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助教</w:t>
            </w:r>
            <w:r>
              <w:rPr>
                <w:rFonts w:ascii="Times New Roman" w:eastAsia="微軟正黑體" w:hAnsi="Times New Roman"/>
                <w:b/>
              </w:rPr>
              <w:t>email</w:t>
            </w:r>
          </w:p>
          <w:p w14:paraId="5131317E" w14:textId="77777777" w:rsidR="0080694A" w:rsidRDefault="008F0DEA">
            <w:pPr>
              <w:spacing w:before="0" w:beforeAutospacing="0" w:line="320" w:lineRule="exact"/>
              <w:ind w:leftChars="-5" w:left="298" w:hangingChars="129" w:hanging="310"/>
              <w:jc w:val="center"/>
              <w:rPr>
                <w:rFonts w:ascii="Times New Roman" w:eastAsia="微軟正黑體" w:hAnsi="Times New Roman"/>
                <w:b/>
              </w:rPr>
            </w:pPr>
            <w:r>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67449799" w14:textId="77777777" w:rsidR="0080694A" w:rsidRDefault="0080694A">
            <w:pPr>
              <w:spacing w:line="320" w:lineRule="exact"/>
              <w:rPr>
                <w:rFonts w:eastAsia="微軟正黑體"/>
              </w:rPr>
            </w:pPr>
          </w:p>
        </w:tc>
      </w:tr>
      <w:tr w:rsidR="0080694A" w14:paraId="2E4DEE57" w14:textId="77777777">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28A57347"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先修科目或</w:t>
            </w:r>
          </w:p>
          <w:p w14:paraId="6E443738"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先備能力</w:t>
            </w:r>
          </w:p>
          <w:p w14:paraId="4A0743AC"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13BBFFB8" w14:textId="01E8A653" w:rsidR="0080694A" w:rsidRDefault="001B52B4" w:rsidP="001B52B4">
            <w:pPr>
              <w:spacing w:before="0" w:beforeAutospacing="0" w:line="320" w:lineRule="exact"/>
              <w:ind w:leftChars="75" w:left="180"/>
              <w:rPr>
                <w:rFonts w:ascii="Times New Roman" w:eastAsia="微軟正黑體" w:hAnsi="Times New Roman"/>
              </w:rPr>
            </w:pPr>
            <w:r>
              <w:rPr>
                <w:rFonts w:ascii="新細明體" w:eastAsia="新細明體" w:hAnsi="新細明體" w:cs="新細明體" w:hint="eastAsia"/>
                <w:sz w:val="22"/>
              </w:rPr>
              <w:t>學生</w:t>
            </w:r>
            <w:r w:rsidRPr="001B52B4">
              <w:rPr>
                <w:rFonts w:ascii="新細明體" w:eastAsia="新細明體" w:hAnsi="新細明體" w:cs="新細明體" w:hint="eastAsia"/>
                <w:sz w:val="22"/>
              </w:rPr>
              <w:t>欲選修此課的學</w:t>
            </w:r>
            <w:r w:rsidRPr="001B52B4">
              <w:rPr>
                <w:rFonts w:ascii="Microsoft JhengHei UI" w:eastAsia="Microsoft JhengHei UI" w:hAnsi="Microsoft JhengHei UI" w:cs="Microsoft JhengHei UI" w:hint="eastAsia"/>
                <w:sz w:val="22"/>
              </w:rPr>
              <w:t>⽣</w:t>
            </w:r>
            <w:r w:rsidRPr="001B52B4">
              <w:rPr>
                <w:rFonts w:ascii="新細明體" w:eastAsia="新細明體" w:hAnsi="新細明體" w:cs="新細明體" w:hint="eastAsia"/>
                <w:sz w:val="22"/>
              </w:rPr>
              <w:t>生必須先先找一位心理系做動物實驗的老師商談，獲得允許</w:t>
            </w:r>
            <w:r w:rsidRPr="001B52B4">
              <w:rPr>
                <w:rFonts w:ascii="Times New Roman" w:hAnsi="Times New Roman"/>
                <w:sz w:val="22"/>
              </w:rPr>
              <w:t>才能選修</w:t>
            </w:r>
            <w:r w:rsidRPr="001B52B4">
              <w:rPr>
                <w:rFonts w:ascii="Times New Roman" w:hAnsi="Times New Roman" w:hint="eastAsia"/>
                <w:sz w:val="22"/>
              </w:rPr>
              <w:t>這</w:t>
            </w:r>
            <w:r w:rsidRPr="001B52B4">
              <w:rPr>
                <w:rFonts w:ascii="Microsoft JhengHei UI" w:eastAsia="Microsoft JhengHei UI" w:hAnsi="Microsoft JhengHei UI" w:cs="Microsoft JhengHei UI" w:hint="eastAsia"/>
                <w:sz w:val="22"/>
              </w:rPr>
              <w:t>⾨</w:t>
            </w:r>
            <w:r w:rsidRPr="001B52B4">
              <w:rPr>
                <w:rFonts w:ascii="新細明體" w:eastAsia="新細明體" w:hAnsi="新細明體" w:cs="新細明體" w:hint="eastAsia"/>
                <w:sz w:val="22"/>
              </w:rPr>
              <w:t>門課。</w:t>
            </w:r>
          </w:p>
        </w:tc>
      </w:tr>
      <w:tr w:rsidR="0080694A" w14:paraId="0628265F" w14:textId="77777777">
        <w:trPr>
          <w:trHeight w:val="1268"/>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7EBD57CB"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課程概述</w:t>
            </w:r>
          </w:p>
          <w:p w14:paraId="40DDFEEE"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574E4C2" w14:textId="02CDE847" w:rsidR="001B52B4" w:rsidRPr="001B52B4" w:rsidRDefault="001B52B4" w:rsidP="001B52B4">
            <w:pPr>
              <w:spacing w:line="276" w:lineRule="auto"/>
              <w:ind w:leftChars="75" w:left="180"/>
              <w:rPr>
                <w:rFonts w:ascii="Times New Roman" w:hAnsi="Times New Roman"/>
                <w:sz w:val="22"/>
              </w:rPr>
            </w:pPr>
            <w:r w:rsidRPr="001B52B4">
              <w:rPr>
                <w:rFonts w:ascii="Times New Roman" w:hAnsi="Times New Roman" w:hint="eastAsia"/>
                <w:sz w:val="22"/>
              </w:rPr>
              <w:t>這</w:t>
            </w:r>
            <w:r w:rsidRPr="001B52B4">
              <w:rPr>
                <w:rFonts w:ascii="新細明體" w:eastAsia="新細明體" w:hAnsi="新細明體" w:cs="新細明體" w:hint="eastAsia"/>
                <w:sz w:val="22"/>
              </w:rPr>
              <w:t>門課是</w:t>
            </w:r>
            <w:r>
              <w:rPr>
                <w:rFonts w:ascii="新細明體" w:eastAsia="新細明體" w:hAnsi="新細明體" w:cs="新細明體" w:hint="eastAsia"/>
                <w:sz w:val="22"/>
              </w:rPr>
              <w:t>針對</w:t>
            </w:r>
            <w:r w:rsidRPr="001B52B4">
              <w:rPr>
                <w:rFonts w:ascii="新細明體" w:eastAsia="新細明體" w:hAnsi="新細明體" w:cs="新細明體" w:hint="eastAsia"/>
                <w:sz w:val="22"/>
              </w:rPr>
              <w:t>想要在國立中正大學做動物實驗的學</w:t>
            </w:r>
            <w:r>
              <w:rPr>
                <w:rFonts w:ascii="新細明體" w:eastAsia="新細明體" w:hAnsi="新細明體" w:cs="新細明體" w:hint="eastAsia"/>
                <w:sz w:val="22"/>
              </w:rPr>
              <w:t>生</w:t>
            </w:r>
            <w:r w:rsidRPr="001B52B4">
              <w:rPr>
                <w:rFonts w:ascii="新細明體" w:eastAsia="新細明體" w:hAnsi="新細明體" w:cs="新細明體" w:hint="eastAsia"/>
                <w:sz w:val="22"/>
              </w:rPr>
              <w:t>，在開始進行實驗</w:t>
            </w:r>
            <w:r w:rsidRPr="001B52B4">
              <w:rPr>
                <w:rFonts w:ascii="Times New Roman" w:hAnsi="Times New Roman" w:hint="eastAsia"/>
                <w:sz w:val="22"/>
              </w:rPr>
              <w:t>之前必須接受的訓練。所以對想要做動物實驗的</w:t>
            </w:r>
            <w:r w:rsidRPr="001B52B4">
              <w:rPr>
                <w:rFonts w:ascii="新細明體" w:eastAsia="新細明體" w:hAnsi="新細明體" w:cs="新細明體" w:hint="eastAsia"/>
                <w:sz w:val="22"/>
              </w:rPr>
              <w:t>心理所研究</w:t>
            </w:r>
            <w:r w:rsidRPr="001B52B4">
              <w:rPr>
                <w:rFonts w:ascii="Microsoft JhengHei UI" w:eastAsia="Microsoft JhengHei UI" w:hAnsi="Microsoft JhengHei UI" w:cs="Microsoft JhengHei UI" w:hint="eastAsia"/>
                <w:sz w:val="22"/>
              </w:rPr>
              <w:t>⽣</w:t>
            </w:r>
            <w:r w:rsidRPr="001B52B4">
              <w:rPr>
                <w:rFonts w:ascii="新細明體" w:eastAsia="新細明體" w:hAnsi="新細明體" w:cs="新細明體" w:hint="eastAsia"/>
                <w:sz w:val="22"/>
              </w:rPr>
              <w:t>而</w:t>
            </w:r>
            <w:r>
              <w:rPr>
                <w:rFonts w:ascii="新細明體" w:eastAsia="新細明體" w:hAnsi="新細明體" w:cs="新細明體" w:hint="eastAsia"/>
                <w:sz w:val="22"/>
              </w:rPr>
              <w:t>言</w:t>
            </w:r>
            <w:r w:rsidRPr="001B52B4">
              <w:rPr>
                <w:rFonts w:ascii="Times New Roman" w:hAnsi="Times New Roman" w:hint="eastAsia"/>
                <w:sz w:val="22"/>
              </w:rPr>
              <w:t>是</w:t>
            </w:r>
            <w:r w:rsidRPr="001B52B4">
              <w:rPr>
                <w:rFonts w:ascii="新細明體" w:eastAsia="新細明體" w:hAnsi="新細明體" w:cs="新細明體" w:hint="eastAsia"/>
                <w:sz w:val="22"/>
              </w:rPr>
              <w:t>一門必修課。大學部學</w:t>
            </w:r>
            <w:r w:rsidRPr="001B52B4">
              <w:rPr>
                <w:rFonts w:ascii="Microsoft JhengHei UI" w:eastAsia="Microsoft JhengHei UI" w:hAnsi="Microsoft JhengHei UI" w:cs="Microsoft JhengHei UI" w:hint="eastAsia"/>
                <w:sz w:val="22"/>
              </w:rPr>
              <w:t>⽣</w:t>
            </w:r>
            <w:r w:rsidRPr="001B52B4">
              <w:rPr>
                <w:rFonts w:ascii="新細明體" w:eastAsia="新細明體" w:hAnsi="新細明體" w:cs="新細明體" w:hint="eastAsia"/>
                <w:sz w:val="22"/>
              </w:rPr>
              <w:t>若打算進入實驗室做專題，而且實驗中</w:t>
            </w:r>
            <w:r>
              <w:rPr>
                <w:rFonts w:ascii="新細明體" w:eastAsia="新細明體" w:hAnsi="新細明體" w:cs="新細明體" w:hint="eastAsia"/>
                <w:sz w:val="22"/>
              </w:rPr>
              <w:t>會</w:t>
            </w:r>
            <w:r w:rsidRPr="001B52B4">
              <w:rPr>
                <w:rFonts w:ascii="Times New Roman" w:hAnsi="Times New Roman" w:hint="eastAsia"/>
                <w:sz w:val="22"/>
              </w:rPr>
              <w:t>使</w:t>
            </w:r>
            <w:r>
              <w:rPr>
                <w:rFonts w:ascii="Times New Roman" w:hAnsi="Times New Roman" w:hint="eastAsia"/>
                <w:sz w:val="22"/>
              </w:rPr>
              <w:t>用</w:t>
            </w:r>
            <w:r w:rsidRPr="001B52B4">
              <w:rPr>
                <w:rFonts w:ascii="新細明體" w:eastAsia="新細明體" w:hAnsi="新細明體" w:cs="新細明體" w:hint="eastAsia"/>
                <w:sz w:val="22"/>
              </w:rPr>
              <w:t>到動物，也必須選修此課。</w:t>
            </w:r>
          </w:p>
          <w:p w14:paraId="1F89D7CA" w14:textId="6CFA4392" w:rsidR="0080694A" w:rsidRDefault="001B52B4" w:rsidP="001B52B4">
            <w:pPr>
              <w:spacing w:line="276" w:lineRule="auto"/>
              <w:ind w:leftChars="75" w:left="180"/>
              <w:rPr>
                <w:rFonts w:ascii="Times New Roman" w:hAnsi="Times New Roman"/>
              </w:rPr>
            </w:pPr>
            <w:r w:rsidRPr="001B52B4">
              <w:rPr>
                <w:rFonts w:ascii="Times New Roman" w:hAnsi="Times New Roman" w:hint="eastAsia"/>
                <w:sz w:val="22"/>
              </w:rPr>
              <w:t>課程內容除了理論講授之外，還包含了實地操作，例如：保</w:t>
            </w:r>
            <w:r>
              <w:rPr>
                <w:rFonts w:ascii="Times New Roman" w:hAnsi="Times New Roman" w:hint="eastAsia"/>
                <w:sz w:val="22"/>
              </w:rPr>
              <w:t>定</w:t>
            </w:r>
            <w:r w:rsidRPr="001B52B4">
              <w:rPr>
                <w:rFonts w:ascii="Times New Roman" w:hAnsi="Times New Roman" w:hint="eastAsia"/>
                <w:sz w:val="22"/>
              </w:rPr>
              <w:t>動物、週邊注射、飼養動物、鼠房維護清掃等等。</w:t>
            </w:r>
          </w:p>
        </w:tc>
      </w:tr>
      <w:tr w:rsidR="0080694A" w14:paraId="2B1E99D9" w14:textId="77777777">
        <w:trPr>
          <w:trHeight w:val="1208"/>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D54B0A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學習目標</w:t>
            </w:r>
          </w:p>
          <w:p w14:paraId="4509BB9A"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EC9F81C" w14:textId="77777777" w:rsidR="001B52B4" w:rsidRPr="001B52B4" w:rsidRDefault="001B52B4" w:rsidP="001B52B4">
            <w:pPr>
              <w:spacing w:before="0" w:beforeAutospacing="0"/>
              <w:ind w:leftChars="75" w:left="180"/>
              <w:jc w:val="left"/>
              <w:rPr>
                <w:rFonts w:ascii="Times New Roman" w:eastAsia="新細明體" w:hAnsi="Times New Roman"/>
                <w:sz w:val="22"/>
                <w:szCs w:val="22"/>
                <w:lang w:eastAsia="zh-TW"/>
              </w:rPr>
            </w:pPr>
            <w:r w:rsidRPr="001B52B4">
              <w:rPr>
                <w:rFonts w:ascii="Times New Roman" w:eastAsia="新細明體" w:hAnsi="Times New Roman"/>
                <w:sz w:val="22"/>
                <w:szCs w:val="22"/>
                <w:lang w:eastAsia="zh-TW"/>
              </w:rPr>
              <w:t>1.</w:t>
            </w:r>
            <w:r w:rsidRPr="001B52B4">
              <w:rPr>
                <w:rFonts w:ascii="Times New Roman" w:eastAsia="新細明體" w:hAnsi="Times New Roman"/>
                <w:sz w:val="22"/>
                <w:szCs w:val="22"/>
                <w:lang w:eastAsia="zh-TW"/>
              </w:rPr>
              <w:t>了解動物實驗相關規定</w:t>
            </w:r>
          </w:p>
          <w:p w14:paraId="2CE44FAE" w14:textId="77777777" w:rsidR="001B52B4" w:rsidRDefault="001B52B4" w:rsidP="001B52B4">
            <w:pPr>
              <w:spacing w:before="0" w:beforeAutospacing="0"/>
              <w:ind w:leftChars="75" w:left="180"/>
              <w:jc w:val="left"/>
              <w:rPr>
                <w:rFonts w:ascii="Times New Roman" w:eastAsia="新細明體" w:hAnsi="Times New Roman"/>
                <w:sz w:val="22"/>
                <w:szCs w:val="22"/>
                <w:lang w:eastAsia="zh-TW"/>
              </w:rPr>
            </w:pPr>
            <w:r w:rsidRPr="001B52B4">
              <w:rPr>
                <w:rFonts w:ascii="Times New Roman" w:eastAsia="新細明體" w:hAnsi="Times New Roman"/>
                <w:sz w:val="22"/>
                <w:szCs w:val="22"/>
                <w:lang w:eastAsia="zh-TW"/>
              </w:rPr>
              <w:t>2.</w:t>
            </w:r>
            <w:r w:rsidRPr="001B52B4">
              <w:rPr>
                <w:rFonts w:ascii="Times New Roman" w:eastAsia="新細明體" w:hAnsi="Times New Roman"/>
                <w:sz w:val="22"/>
                <w:szCs w:val="22"/>
                <w:lang w:eastAsia="zh-TW"/>
              </w:rPr>
              <w:t>熟悉動物實驗事操作的標準流程</w:t>
            </w:r>
          </w:p>
          <w:p w14:paraId="4F7A8A75" w14:textId="6A8935DD" w:rsidR="0080694A" w:rsidRPr="001B52B4" w:rsidRDefault="001B52B4" w:rsidP="001B52B4">
            <w:pPr>
              <w:spacing w:before="0" w:beforeAutospacing="0"/>
              <w:ind w:leftChars="75" w:left="180"/>
              <w:jc w:val="left"/>
              <w:rPr>
                <w:rFonts w:ascii="Times New Roman" w:eastAsia="新細明體" w:hAnsi="Times New Roman"/>
                <w:sz w:val="22"/>
                <w:szCs w:val="22"/>
                <w:lang w:eastAsia="zh-TW"/>
              </w:rPr>
            </w:pPr>
            <w:r w:rsidRPr="001B52B4">
              <w:rPr>
                <w:rFonts w:ascii="Times New Roman" w:eastAsia="新細明體" w:hAnsi="Times New Roman"/>
                <w:sz w:val="22"/>
                <w:szCs w:val="22"/>
                <w:lang w:eastAsia="zh-TW"/>
              </w:rPr>
              <w:t>3.</w:t>
            </w:r>
            <w:r w:rsidRPr="001B52B4">
              <w:rPr>
                <w:rFonts w:ascii="Times New Roman" w:eastAsia="新細明體" w:hAnsi="Times New Roman"/>
                <w:sz w:val="22"/>
                <w:szCs w:val="22"/>
                <w:lang w:eastAsia="zh-TW"/>
              </w:rPr>
              <w:t>熟習實地操作動物實驗的技能</w:t>
            </w:r>
          </w:p>
        </w:tc>
      </w:tr>
      <w:tr w:rsidR="0080694A" w14:paraId="28421CC6" w14:textId="77777777">
        <w:trPr>
          <w:trHeight w:val="1377"/>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5000F08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教科書及參考書</w:t>
            </w:r>
          </w:p>
          <w:p w14:paraId="4F18249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 xml:space="preserve">textbooks and </w:t>
            </w:r>
          </w:p>
          <w:p w14:paraId="6C407B83"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0CF3573" w14:textId="4DD18B5F" w:rsidR="0080694A" w:rsidRDefault="0080694A">
            <w:pPr>
              <w:spacing w:before="0" w:beforeAutospacing="0" w:line="320" w:lineRule="exact"/>
              <w:ind w:leftChars="75" w:left="180"/>
              <w:jc w:val="left"/>
              <w:rPr>
                <w:rFonts w:ascii="Times New Roman" w:eastAsia="微軟正黑體" w:hAnsi="Times New Roman"/>
              </w:rPr>
            </w:pPr>
          </w:p>
        </w:tc>
      </w:tr>
    </w:tbl>
    <w:p w14:paraId="0B56A0EA" w14:textId="77777777" w:rsidR="0080694A" w:rsidRDefault="0080694A">
      <w:pPr>
        <w:spacing w:line="320" w:lineRule="exact"/>
        <w:ind w:leftChars="0" w:left="0"/>
        <w:rPr>
          <w:rFonts w:eastAsia="微軟正黑體"/>
        </w:rPr>
      </w:pPr>
    </w:p>
    <w:p w14:paraId="1567ECD7" w14:textId="77777777" w:rsidR="0080694A" w:rsidRDefault="0080694A">
      <w:pPr>
        <w:spacing w:line="320" w:lineRule="exact"/>
        <w:ind w:leftChars="0" w:left="0"/>
        <w:rPr>
          <w:rFonts w:eastAsia="微軟正黑體"/>
        </w:rPr>
      </w:pP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611"/>
        <w:gridCol w:w="9146"/>
      </w:tblGrid>
      <w:tr w:rsidR="0080694A" w14:paraId="44459D0B" w14:textId="77777777">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4EF5BC4C" w14:textId="77777777" w:rsidR="0080694A" w:rsidRDefault="008F0DEA">
            <w:pPr>
              <w:spacing w:line="320" w:lineRule="exact"/>
              <w:jc w:val="center"/>
              <w:rPr>
                <w:rFonts w:eastAsia="微軟正黑體"/>
                <w:b/>
              </w:rPr>
            </w:pPr>
            <w:r>
              <w:rPr>
                <w:rFonts w:eastAsia="微軟正黑體"/>
                <w:b/>
              </w:rPr>
              <w:lastRenderedPageBreak/>
              <w:t>教學要點概述</w:t>
            </w:r>
          </w:p>
        </w:tc>
      </w:tr>
      <w:tr w:rsidR="0080694A" w14:paraId="40EF6553" w14:textId="77777777">
        <w:trPr>
          <w:trHeight w:val="753"/>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3DA680AB"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教材編選</w:t>
            </w:r>
          </w:p>
          <w:p w14:paraId="37A2F983" w14:textId="77777777" w:rsidR="0080694A" w:rsidRDefault="008F0DEA">
            <w:pPr>
              <w:spacing w:before="0" w:beforeAutospacing="0" w:line="320" w:lineRule="exact"/>
              <w:ind w:leftChars="0" w:left="360" w:hangingChars="150" w:hanging="360"/>
              <w:jc w:val="center"/>
              <w:rPr>
                <w:rFonts w:ascii="Times New Roman" w:eastAsia="微軟正黑體" w:hAnsi="Times New Roman"/>
                <w:b/>
              </w:rPr>
            </w:pPr>
            <w:r>
              <w:rPr>
                <w:rFonts w:ascii="Times New Roman" w:eastAsia="微軟正黑體" w:hAnsi="Times New Roman"/>
                <w:b/>
              </w:rPr>
              <w:t xml:space="preserve">teaching </w:t>
            </w:r>
          </w:p>
          <w:p w14:paraId="024AE4D2" w14:textId="77777777" w:rsidR="0080694A" w:rsidRDefault="008F0DEA">
            <w:pPr>
              <w:spacing w:before="0" w:beforeAutospacing="0" w:line="320" w:lineRule="exact"/>
              <w:ind w:leftChars="0" w:left="360" w:hangingChars="150" w:hanging="360"/>
              <w:jc w:val="center"/>
              <w:rPr>
                <w:rFonts w:ascii="Times New Roman" w:eastAsia="微軟正黑體" w:hAnsi="Times New Roman"/>
                <w:b/>
              </w:rPr>
            </w:pPr>
            <w:r>
              <w:rPr>
                <w:rFonts w:ascii="Times New Roman" w:eastAsia="微軟正黑體" w:hAnsi="Times New Roman"/>
                <w:b/>
              </w:rPr>
              <w:t>materials</w:t>
            </w:r>
          </w:p>
        </w:tc>
        <w:tc>
          <w:tcPr>
            <w:tcW w:w="4332" w:type="pct"/>
            <w:tcBorders>
              <w:top w:val="outset" w:sz="6" w:space="0" w:color="000000"/>
              <w:left w:val="outset" w:sz="6" w:space="0" w:color="000000"/>
              <w:bottom w:val="outset" w:sz="6" w:space="0" w:color="000000"/>
              <w:right w:val="outset" w:sz="6" w:space="0" w:color="000000"/>
            </w:tcBorders>
            <w:vAlign w:val="center"/>
          </w:tcPr>
          <w:p w14:paraId="0E38F1AF" w14:textId="77777777" w:rsidR="0080694A" w:rsidRDefault="008F0DEA">
            <w:pPr>
              <w:spacing w:line="320" w:lineRule="exact"/>
              <w:rPr>
                <w:rFonts w:ascii="微軟正黑體" w:eastAsia="微軟正黑體" w:hAnsi="微軟正黑體"/>
              </w:rPr>
            </w:pPr>
            <w:r>
              <w:rPr>
                <w:lang w:eastAsia="zh-TW"/>
              </w:rPr>
              <w:t>■</w:t>
            </w:r>
            <w:r>
              <w:rPr>
                <w:rFonts w:ascii="新細明體" w:hAnsi="新細明體"/>
              </w:rPr>
              <w:t>1</w:t>
            </w:r>
            <w:r>
              <w:rPr>
                <w:rFonts w:ascii="微軟正黑體" w:eastAsia="微軟正黑體" w:hAnsi="微軟正黑體" w:hint="eastAsia"/>
              </w:rPr>
              <w:t>自製簡報(ppt)</w:t>
            </w:r>
            <w:r>
              <w:rPr>
                <w:rFonts w:ascii="微軟正黑體" w:eastAsia="微軟正黑體" w:hAnsi="微軟正黑體" w:hint="eastAsia"/>
                <w:lang w:eastAsia="zh-TW"/>
              </w:rPr>
              <w:t xml:space="preserve">     </w:t>
            </w:r>
            <w:r>
              <w:rPr>
                <w:rFonts w:ascii="新細明體" w:hAnsi="新細明體"/>
              </w:rPr>
              <w:t>□2</w:t>
            </w:r>
            <w:r>
              <w:rPr>
                <w:rFonts w:ascii="微軟正黑體" w:eastAsia="微軟正黑體" w:hAnsi="微軟正黑體" w:hint="eastAsia"/>
              </w:rPr>
              <w:t>課程講義</w:t>
            </w:r>
            <w:r>
              <w:rPr>
                <w:rFonts w:ascii="微軟正黑體" w:eastAsia="微軟正黑體" w:hAnsi="微軟正黑體" w:hint="eastAsia"/>
                <w:lang w:eastAsia="zh-TW"/>
              </w:rPr>
              <w:t xml:space="preserve">             </w:t>
            </w:r>
            <w:r>
              <w:rPr>
                <w:rFonts w:ascii="新細明體" w:hAnsi="新細明體"/>
              </w:rPr>
              <w:t>□3</w:t>
            </w:r>
            <w:r>
              <w:rPr>
                <w:rFonts w:ascii="微軟正黑體" w:eastAsia="微軟正黑體" w:hAnsi="微軟正黑體"/>
              </w:rPr>
              <w:t>自編</w:t>
            </w:r>
            <w:r>
              <w:rPr>
                <w:rFonts w:ascii="微軟正黑體" w:eastAsia="微軟正黑體" w:hAnsi="微軟正黑體" w:hint="eastAsia"/>
              </w:rPr>
              <w:t>教科書</w:t>
            </w:r>
          </w:p>
          <w:p w14:paraId="399C6C31" w14:textId="77777777" w:rsidR="0080694A" w:rsidRDefault="008F0DEA">
            <w:pPr>
              <w:spacing w:line="320" w:lineRule="exact"/>
              <w:rPr>
                <w:rFonts w:ascii="新細明體" w:hAnsi="新細明體"/>
              </w:rPr>
            </w:pPr>
            <w:r>
              <w:rPr>
                <w:rFonts w:ascii="新細明體" w:hAnsi="新細明體"/>
              </w:rPr>
              <w:t>□4</w:t>
            </w:r>
            <w:r>
              <w:rPr>
                <w:rFonts w:ascii="微軟正黑體" w:eastAsia="微軟正黑體" w:hAnsi="微軟正黑體" w:hint="eastAsia"/>
              </w:rPr>
              <w:t>教學程式</w:t>
            </w:r>
            <w:r>
              <w:rPr>
                <w:rFonts w:ascii="微軟正黑體" w:eastAsia="微軟正黑體" w:hAnsi="微軟正黑體"/>
              </w:rPr>
              <w:t xml:space="preserve">     </w:t>
            </w:r>
            <w:r>
              <w:rPr>
                <w:rFonts w:ascii="微軟正黑體" w:eastAsia="微軟正黑體" w:hAnsi="微軟正黑體" w:hint="eastAsia"/>
                <w:lang w:eastAsia="zh-TW"/>
              </w:rPr>
              <w:t xml:space="preserve">    </w:t>
            </w:r>
            <w:r>
              <w:rPr>
                <w:lang w:eastAsia="zh-TW"/>
              </w:rPr>
              <w:t>■</w:t>
            </w:r>
            <w:r>
              <w:rPr>
                <w:rFonts w:ascii="新細明體" w:hAnsi="新細明體"/>
              </w:rPr>
              <w:t>5</w:t>
            </w:r>
            <w:r>
              <w:rPr>
                <w:rFonts w:ascii="微軟正黑體" w:eastAsia="微軟正黑體" w:hAnsi="微軟正黑體" w:hint="eastAsia"/>
              </w:rPr>
              <w:t>自製教學影片</w:t>
            </w:r>
            <w:r>
              <w:rPr>
                <w:rFonts w:ascii="微軟正黑體" w:eastAsia="微軟正黑體" w:hAnsi="微軟正黑體"/>
              </w:rPr>
              <w:t xml:space="preserve">        </w:t>
            </w:r>
            <w:r>
              <w:rPr>
                <w:rFonts w:ascii="微軟正黑體" w:eastAsia="微軟正黑體" w:hAnsi="微軟正黑體" w:hint="eastAsia"/>
                <w:lang w:eastAsia="zh-TW"/>
              </w:rPr>
              <w:t xml:space="preserve"> </w:t>
            </w:r>
            <w:r>
              <w:rPr>
                <w:lang w:eastAsia="zh-TW"/>
              </w:rPr>
              <w:t>■</w:t>
            </w:r>
            <w:r>
              <w:rPr>
                <w:rFonts w:ascii="新細明體" w:hAnsi="新細明體"/>
              </w:rPr>
              <w:t>6</w:t>
            </w:r>
            <w:r>
              <w:rPr>
                <w:rFonts w:ascii="微軟正黑體" w:eastAsia="微軟正黑體" w:hAnsi="微軟正黑體"/>
              </w:rPr>
              <w:t>其他</w:t>
            </w:r>
          </w:p>
        </w:tc>
      </w:tr>
      <w:tr w:rsidR="0080694A" w14:paraId="547EAC31" w14:textId="77777777">
        <w:trPr>
          <w:trHeight w:val="739"/>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3B0EEC9B"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教學方法</w:t>
            </w:r>
          </w:p>
          <w:p w14:paraId="4697CCC7"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 xml:space="preserve">teaching </w:t>
            </w:r>
          </w:p>
          <w:p w14:paraId="4897B94C"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 xml:space="preserve">methods </w:t>
            </w:r>
          </w:p>
        </w:tc>
        <w:tc>
          <w:tcPr>
            <w:tcW w:w="4332" w:type="pct"/>
            <w:tcBorders>
              <w:top w:val="outset" w:sz="6" w:space="0" w:color="000000"/>
              <w:left w:val="outset" w:sz="6" w:space="0" w:color="000000"/>
              <w:bottom w:val="outset" w:sz="6" w:space="0" w:color="000000"/>
              <w:right w:val="outset" w:sz="6" w:space="0" w:color="000000"/>
            </w:tcBorders>
            <w:vAlign w:val="center"/>
          </w:tcPr>
          <w:p w14:paraId="7FAC6BA0" w14:textId="77777777" w:rsidR="0080694A" w:rsidRDefault="008F0DEA">
            <w:pPr>
              <w:spacing w:line="320" w:lineRule="exact"/>
              <w:rPr>
                <w:rFonts w:ascii="微軟正黑體" w:eastAsia="微軟正黑體" w:hAnsi="微軟正黑體"/>
              </w:rPr>
            </w:pPr>
            <w:r>
              <w:rPr>
                <w:lang w:eastAsia="zh-TW"/>
              </w:rPr>
              <w:t>■</w:t>
            </w:r>
            <w:r>
              <w:rPr>
                <w:rFonts w:ascii="新細明體" w:hAnsi="新細明體"/>
              </w:rPr>
              <w:t>1</w:t>
            </w:r>
            <w:r>
              <w:rPr>
                <w:rFonts w:ascii="微軟正黑體" w:eastAsia="微軟正黑體" w:hAnsi="微軟正黑體"/>
              </w:rPr>
              <w:t xml:space="preserve">講述          </w:t>
            </w:r>
            <w:r>
              <w:rPr>
                <w:rFonts w:ascii="新細明體" w:hAnsi="新細明體"/>
              </w:rPr>
              <w:t>□2</w:t>
            </w:r>
            <w:r>
              <w:rPr>
                <w:rFonts w:ascii="微軟正黑體" w:eastAsia="微軟正黑體" w:hAnsi="微軟正黑體"/>
              </w:rPr>
              <w:t xml:space="preserve">小組討論    </w:t>
            </w:r>
            <w:r>
              <w:rPr>
                <w:lang w:eastAsia="zh-TW"/>
              </w:rPr>
              <w:t>■</w:t>
            </w:r>
            <w:r>
              <w:rPr>
                <w:rFonts w:ascii="新細明體" w:hAnsi="新細明體"/>
              </w:rPr>
              <w:t>3</w:t>
            </w:r>
            <w:r>
              <w:rPr>
                <w:rFonts w:ascii="微軟正黑體" w:eastAsia="微軟正黑體" w:hAnsi="微軟正黑體" w:hint="eastAsia"/>
              </w:rPr>
              <w:t xml:space="preserve">學生口頭報告  </w:t>
            </w:r>
            <w:r>
              <w:rPr>
                <w:rFonts w:ascii="微軟正黑體" w:eastAsia="微軟正黑體" w:hAnsi="微軟正黑體" w:hint="eastAsia"/>
                <w:lang w:eastAsia="zh-TW"/>
              </w:rPr>
              <w:t xml:space="preserve">  </w:t>
            </w:r>
            <w:r>
              <w:rPr>
                <w:rFonts w:ascii="微軟正黑體" w:eastAsia="微軟正黑體" w:hAnsi="微軟正黑體"/>
              </w:rPr>
              <w:t xml:space="preserve"> </w:t>
            </w:r>
            <w:r>
              <w:rPr>
                <w:rFonts w:ascii="新細明體" w:hAnsi="新細明體"/>
              </w:rPr>
              <w:t>□4</w:t>
            </w:r>
            <w:r>
              <w:rPr>
                <w:rFonts w:ascii="微軟正黑體" w:eastAsia="微軟正黑體" w:hAnsi="微軟正黑體"/>
              </w:rPr>
              <w:t>問題導向學習</w:t>
            </w:r>
          </w:p>
          <w:p w14:paraId="14A9E339" w14:textId="77777777" w:rsidR="0080694A" w:rsidRDefault="008F0DEA">
            <w:pPr>
              <w:spacing w:line="320" w:lineRule="exact"/>
              <w:rPr>
                <w:rFonts w:ascii="新細明體" w:hAnsi="新細明體"/>
              </w:rPr>
            </w:pPr>
            <w:r>
              <w:rPr>
                <w:rFonts w:ascii="新細明體" w:hAnsi="新細明體"/>
              </w:rPr>
              <w:t>□5</w:t>
            </w:r>
            <w:r>
              <w:rPr>
                <w:rFonts w:ascii="微軟正黑體" w:eastAsia="微軟正黑體" w:hAnsi="微軟正黑體"/>
              </w:rPr>
              <w:t xml:space="preserve">個案研究      </w:t>
            </w:r>
            <w:r>
              <w:rPr>
                <w:lang w:eastAsia="zh-TW"/>
              </w:rPr>
              <w:t>■</w:t>
            </w:r>
            <w:r>
              <w:rPr>
                <w:rFonts w:ascii="新細明體" w:hAnsi="新細明體"/>
              </w:rPr>
              <w:t>6</w:t>
            </w:r>
            <w:r>
              <w:rPr>
                <w:rFonts w:ascii="微軟正黑體" w:eastAsia="微軟正黑體" w:hAnsi="微軟正黑體"/>
              </w:rPr>
              <w:t>其他</w:t>
            </w:r>
          </w:p>
        </w:tc>
      </w:tr>
      <w:tr w:rsidR="0080694A" w14:paraId="3FABE661" w14:textId="77777777">
        <w:trPr>
          <w:trHeight w:val="1246"/>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1AA0AD45"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評量工具</w:t>
            </w:r>
          </w:p>
          <w:p w14:paraId="2123DEE6"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Evaluation</w:t>
            </w:r>
          </w:p>
          <w:p w14:paraId="782AE52F"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tools</w:t>
            </w:r>
          </w:p>
        </w:tc>
        <w:tc>
          <w:tcPr>
            <w:tcW w:w="4332" w:type="pct"/>
            <w:tcBorders>
              <w:top w:val="outset" w:sz="6" w:space="0" w:color="000000"/>
              <w:left w:val="outset" w:sz="6" w:space="0" w:color="000000"/>
              <w:bottom w:val="outset" w:sz="6" w:space="0" w:color="000000"/>
              <w:right w:val="outset" w:sz="6" w:space="0" w:color="000000"/>
            </w:tcBorders>
            <w:vAlign w:val="center"/>
          </w:tcPr>
          <w:p w14:paraId="20A72ECB" w14:textId="5197CC7B" w:rsidR="0080694A" w:rsidRDefault="008F0DEA">
            <w:pPr>
              <w:spacing w:line="320" w:lineRule="exact"/>
              <w:rPr>
                <w:rFonts w:ascii="微軟正黑體" w:eastAsia="微軟正黑體" w:hAnsi="微軟正黑體"/>
              </w:rPr>
            </w:pPr>
            <w:r>
              <w:rPr>
                <w:rFonts w:ascii="新細明體" w:hAnsi="新細明體"/>
              </w:rPr>
              <w:t>□1</w:t>
            </w:r>
            <w:r>
              <w:rPr>
                <w:rFonts w:ascii="微軟正黑體" w:eastAsia="微軟正黑體" w:hAnsi="微軟正黑體"/>
              </w:rPr>
              <w:t>期中考</w:t>
            </w:r>
            <w:r>
              <w:rPr>
                <w:rFonts w:ascii="微軟正黑體" w:eastAsia="微軟正黑體" w:hAnsi="微軟正黑體" w:hint="eastAsia"/>
                <w:lang w:eastAsia="zh-TW"/>
              </w:rPr>
              <w:t xml:space="preserve">   </w:t>
            </w:r>
            <w:r>
              <w:rPr>
                <w:rFonts w:ascii="微軟正黑體" w:eastAsia="微軟正黑體" w:hAnsi="微軟正黑體"/>
              </w:rPr>
              <w:t xml:space="preserve">     </w:t>
            </w:r>
            <w:r>
              <w:rPr>
                <w:rFonts w:ascii="新細明體" w:hAnsi="新細明體"/>
              </w:rPr>
              <w:t>□2</w:t>
            </w:r>
            <w:r>
              <w:rPr>
                <w:rFonts w:ascii="微軟正黑體" w:eastAsia="微軟正黑體" w:hAnsi="微軟正黑體"/>
              </w:rPr>
              <w:t xml:space="preserve">期末考      </w:t>
            </w:r>
            <w:r>
              <w:rPr>
                <w:rFonts w:ascii="新細明體" w:hAnsi="新細明體"/>
              </w:rPr>
              <w:t>□3</w:t>
            </w:r>
            <w:r>
              <w:rPr>
                <w:rFonts w:ascii="微軟正黑體" w:eastAsia="微軟正黑體" w:hAnsi="微軟正黑體" w:hint="eastAsia"/>
              </w:rPr>
              <w:t>隨堂測驗</w:t>
            </w:r>
            <w:r>
              <w:rPr>
                <w:rFonts w:ascii="微軟正黑體" w:eastAsia="微軟正黑體" w:hAnsi="微軟正黑體"/>
              </w:rPr>
              <w:t xml:space="preserve">         </w:t>
            </w:r>
            <w:r w:rsidR="001B52B4">
              <w:rPr>
                <w:lang w:eastAsia="zh-TW"/>
              </w:rPr>
              <w:t>■</w:t>
            </w:r>
            <w:r>
              <w:rPr>
                <w:rFonts w:ascii="新細明體" w:hAnsi="新細明體"/>
              </w:rPr>
              <w:t>4</w:t>
            </w:r>
            <w:r>
              <w:rPr>
                <w:rFonts w:ascii="微軟正黑體" w:eastAsia="微軟正黑體" w:hAnsi="微軟正黑體" w:hint="eastAsia"/>
              </w:rPr>
              <w:t>隨堂作業</w:t>
            </w:r>
          </w:p>
          <w:p w14:paraId="48BAD8D1" w14:textId="004FBEAE" w:rsidR="0080694A" w:rsidRDefault="008F0DEA">
            <w:pPr>
              <w:spacing w:line="320" w:lineRule="exact"/>
              <w:rPr>
                <w:rFonts w:ascii="微軟正黑體" w:eastAsia="微軟正黑體" w:hAnsi="微軟正黑體"/>
              </w:rPr>
            </w:pPr>
            <w:r>
              <w:rPr>
                <w:lang w:eastAsia="zh-TW"/>
              </w:rPr>
              <w:t>■</w:t>
            </w:r>
            <w:r>
              <w:rPr>
                <w:rFonts w:ascii="新細明體" w:hAnsi="新細明體"/>
              </w:rPr>
              <w:t>5</w:t>
            </w:r>
            <w:r>
              <w:rPr>
                <w:rFonts w:ascii="微軟正黑體" w:eastAsia="微軟正黑體" w:hAnsi="微軟正黑體" w:hint="eastAsia"/>
              </w:rPr>
              <w:t>課後作業</w:t>
            </w:r>
            <w:r>
              <w:rPr>
                <w:rFonts w:ascii="微軟正黑體" w:eastAsia="微軟正黑體" w:hAnsi="微軟正黑體"/>
              </w:rPr>
              <w:t xml:space="preserve">      </w:t>
            </w:r>
            <w:r w:rsidR="001B52B4">
              <w:rPr>
                <w:rFonts w:ascii="新細明體" w:hAnsi="新細明體"/>
              </w:rPr>
              <w:t>□</w:t>
            </w:r>
            <w:r>
              <w:rPr>
                <w:rFonts w:ascii="新細明體" w:hAnsi="新細明體"/>
              </w:rPr>
              <w:t>6</w:t>
            </w:r>
            <w:r>
              <w:rPr>
                <w:rFonts w:ascii="微軟正黑體" w:eastAsia="微軟正黑體" w:hAnsi="微軟正黑體"/>
              </w:rPr>
              <w:t>期</w:t>
            </w:r>
            <w:r>
              <w:rPr>
                <w:rFonts w:ascii="微軟正黑體" w:eastAsia="微軟正黑體" w:hAnsi="微軟正黑體" w:hint="eastAsia"/>
              </w:rPr>
              <w:t>中</w:t>
            </w:r>
            <w:r>
              <w:rPr>
                <w:rFonts w:ascii="微軟正黑體" w:eastAsia="微軟正黑體" w:hAnsi="微軟正黑體"/>
              </w:rPr>
              <w:t xml:space="preserve">報告 </w:t>
            </w:r>
            <w:r>
              <w:rPr>
                <w:rFonts w:ascii="微軟正黑體" w:eastAsia="微軟正黑體" w:hAnsi="微軟正黑體" w:hint="eastAsia"/>
                <w:lang w:eastAsia="zh-TW"/>
              </w:rPr>
              <w:t xml:space="preserve">   </w:t>
            </w:r>
            <w:r>
              <w:rPr>
                <w:lang w:eastAsia="zh-TW"/>
              </w:rPr>
              <w:t>■</w:t>
            </w:r>
            <w:r>
              <w:rPr>
                <w:rFonts w:ascii="新細明體" w:hAnsi="新細明體"/>
              </w:rPr>
              <w:t>7</w:t>
            </w:r>
            <w:r>
              <w:rPr>
                <w:rFonts w:ascii="微軟正黑體" w:eastAsia="微軟正黑體" w:hAnsi="微軟正黑體"/>
              </w:rPr>
              <w:t>期</w:t>
            </w:r>
            <w:r>
              <w:rPr>
                <w:rFonts w:ascii="微軟正黑體" w:eastAsia="微軟正黑體" w:hAnsi="微軟正黑體" w:hint="eastAsia"/>
              </w:rPr>
              <w:t>末報告</w:t>
            </w:r>
            <w:r>
              <w:rPr>
                <w:rFonts w:ascii="微軟正黑體" w:eastAsia="微軟正黑體" w:hAnsi="微軟正黑體"/>
              </w:rPr>
              <w:t xml:space="preserve">    </w:t>
            </w:r>
            <w:r>
              <w:rPr>
                <w:rFonts w:ascii="微軟正黑體" w:eastAsia="微軟正黑體" w:hAnsi="微軟正黑體" w:hint="eastAsia"/>
                <w:lang w:eastAsia="zh-TW"/>
              </w:rPr>
              <w:t xml:space="preserve"> </w:t>
            </w:r>
            <w:r>
              <w:rPr>
                <w:rFonts w:ascii="微軟正黑體" w:eastAsia="微軟正黑體" w:hAnsi="微軟正黑體"/>
              </w:rPr>
              <w:t xml:space="preserve">    </w:t>
            </w:r>
            <w:r>
              <w:rPr>
                <w:rFonts w:ascii="新細明體" w:hAnsi="新細明體"/>
              </w:rPr>
              <w:t>□8</w:t>
            </w:r>
            <w:r>
              <w:rPr>
                <w:rFonts w:ascii="微軟正黑體" w:eastAsia="微軟正黑體" w:hAnsi="微軟正黑體" w:hint="eastAsia"/>
              </w:rPr>
              <w:t>專題報告</w:t>
            </w:r>
          </w:p>
          <w:p w14:paraId="431CB72C" w14:textId="14DEDFAE" w:rsidR="0080694A" w:rsidRDefault="008F0DEA">
            <w:pPr>
              <w:spacing w:line="320" w:lineRule="exact"/>
              <w:ind w:leftChars="0" w:left="0"/>
              <w:rPr>
                <w:rFonts w:ascii="新細明體" w:hAnsi="新細明體"/>
              </w:rPr>
            </w:pPr>
            <w:r>
              <w:rPr>
                <w:rFonts w:ascii="微軟正黑體" w:eastAsia="微軟正黑體" w:hAnsi="微軟正黑體" w:hint="eastAsia"/>
                <w:lang w:eastAsia="zh-TW"/>
              </w:rPr>
              <w:t xml:space="preserve">   </w:t>
            </w:r>
            <w:r>
              <w:rPr>
                <w:rFonts w:ascii="新細明體" w:hAnsi="新細明體"/>
              </w:rPr>
              <w:t>□9</w:t>
            </w:r>
            <w:r>
              <w:rPr>
                <w:rFonts w:ascii="微軟正黑體" w:eastAsia="微軟正黑體" w:hAnsi="微軟正黑體" w:hint="eastAsia"/>
              </w:rPr>
              <w:t>評量尺規</w:t>
            </w:r>
            <w:r>
              <w:rPr>
                <w:rFonts w:ascii="微軟正黑體" w:eastAsia="微軟正黑體" w:hAnsi="微軟正黑體"/>
              </w:rPr>
              <w:t xml:space="preserve">      </w:t>
            </w:r>
            <w:r w:rsidR="001B52B4">
              <w:rPr>
                <w:rFonts w:ascii="新細明體" w:hAnsi="新細明體"/>
              </w:rPr>
              <w:t>□</w:t>
            </w:r>
            <w:r>
              <w:rPr>
                <w:rFonts w:ascii="新細明體" w:hAnsi="新細明體"/>
              </w:rPr>
              <w:t>10</w:t>
            </w:r>
            <w:r>
              <w:rPr>
                <w:rFonts w:ascii="微軟正黑體" w:eastAsia="微軟正黑體" w:hAnsi="微軟正黑體"/>
              </w:rPr>
              <w:t xml:space="preserve">其他 </w:t>
            </w:r>
          </w:p>
        </w:tc>
      </w:tr>
      <w:tr w:rsidR="0080694A" w14:paraId="4980AE64" w14:textId="77777777">
        <w:trPr>
          <w:trHeight w:val="753"/>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40B1F772"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教學資源</w:t>
            </w:r>
          </w:p>
          <w:p w14:paraId="066EB2F3"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teaching</w:t>
            </w:r>
          </w:p>
          <w:p w14:paraId="5FD3C248"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 xml:space="preserve"> resources</w:t>
            </w:r>
          </w:p>
        </w:tc>
        <w:tc>
          <w:tcPr>
            <w:tcW w:w="4332" w:type="pct"/>
            <w:tcBorders>
              <w:top w:val="outset" w:sz="6" w:space="0" w:color="000000"/>
              <w:left w:val="outset" w:sz="6" w:space="0" w:color="000000"/>
              <w:bottom w:val="outset" w:sz="6" w:space="0" w:color="000000"/>
              <w:right w:val="outset" w:sz="6" w:space="0" w:color="000000"/>
            </w:tcBorders>
            <w:vAlign w:val="center"/>
          </w:tcPr>
          <w:p w14:paraId="59D1323A" w14:textId="77777777" w:rsidR="0080694A" w:rsidRDefault="008F0DEA">
            <w:pPr>
              <w:spacing w:line="320" w:lineRule="exact"/>
              <w:rPr>
                <w:rFonts w:ascii="微軟正黑體" w:eastAsia="微軟正黑體" w:hAnsi="微軟正黑體"/>
                <w:color w:val="FF0000"/>
              </w:rPr>
            </w:pPr>
            <w:r>
              <w:rPr>
                <w:rFonts w:ascii="新細明體" w:hAnsi="新細明體"/>
              </w:rPr>
              <w:t>□1</w:t>
            </w:r>
            <w:r>
              <w:rPr>
                <w:rFonts w:ascii="微軟正黑體" w:eastAsia="微軟正黑體" w:hAnsi="微軟正黑體"/>
              </w:rPr>
              <w:t xml:space="preserve">課程網站       </w:t>
            </w:r>
            <w:r>
              <w:rPr>
                <w:lang w:eastAsia="zh-TW"/>
              </w:rPr>
              <w:t>■</w:t>
            </w:r>
            <w:r>
              <w:rPr>
                <w:rFonts w:ascii="新細明體" w:hAnsi="新細明體"/>
              </w:rPr>
              <w:t>2</w:t>
            </w:r>
            <w:r>
              <w:rPr>
                <w:rFonts w:ascii="微軟正黑體" w:eastAsia="微軟正黑體" w:hAnsi="微軟正黑體"/>
              </w:rPr>
              <w:t xml:space="preserve">教材電子檔供下載      </w:t>
            </w:r>
            <w:r>
              <w:rPr>
                <w:rFonts w:ascii="新細明體" w:hAnsi="新細明體"/>
              </w:rPr>
              <w:t>□3</w:t>
            </w:r>
            <w:r>
              <w:rPr>
                <w:rFonts w:ascii="微軟正黑體" w:eastAsia="微軟正黑體" w:hAnsi="微軟正黑體"/>
              </w:rPr>
              <w:t>實習網站</w:t>
            </w:r>
          </w:p>
        </w:tc>
      </w:tr>
      <w:tr w:rsidR="0080694A" w14:paraId="14288ED2" w14:textId="77777777">
        <w:trPr>
          <w:trHeight w:val="377"/>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68AF0B91" w14:textId="77777777" w:rsidR="0080694A" w:rsidRDefault="008F0DEA">
            <w:pPr>
              <w:spacing w:before="0" w:beforeAutospacing="0" w:line="320" w:lineRule="exact"/>
              <w:ind w:leftChars="0" w:left="0"/>
              <w:jc w:val="center"/>
              <w:rPr>
                <w:rFonts w:ascii="Times New Roman" w:eastAsia="微軟正黑體" w:hAnsi="Times New Roman"/>
                <w:b/>
              </w:rPr>
            </w:pPr>
            <w:r>
              <w:rPr>
                <w:rFonts w:ascii="Times New Roman" w:eastAsia="微軟正黑體" w:hAnsi="Times New Roman"/>
                <w:b/>
              </w:rPr>
              <w:t>與</w:t>
            </w:r>
            <w:r>
              <w:rPr>
                <w:rFonts w:ascii="Times New Roman" w:eastAsia="微軟正黑體" w:hAnsi="Times New Roman"/>
                <w:b/>
              </w:rPr>
              <w:t>SDGs</w:t>
            </w:r>
            <w:r>
              <w:rPr>
                <w:rFonts w:ascii="Times New Roman" w:eastAsia="微軟正黑體" w:hAnsi="Times New Roman"/>
                <w:b/>
              </w:rPr>
              <w:t>目標的關聯</w:t>
            </w:r>
          </w:p>
          <w:p w14:paraId="1E5BA054" w14:textId="77777777" w:rsidR="0080694A" w:rsidRDefault="008F0DEA">
            <w:pPr>
              <w:spacing w:before="0" w:beforeAutospacing="0" w:line="320" w:lineRule="exact"/>
              <w:ind w:leftChars="0" w:left="0"/>
              <w:jc w:val="center"/>
              <w:rPr>
                <w:rFonts w:ascii="Times New Roman" w:eastAsia="微軟正黑體" w:hAnsi="Times New Roman"/>
                <w:b/>
              </w:rPr>
            </w:pPr>
            <w:r>
              <w:rPr>
                <w:rFonts w:ascii="Times New Roman" w:eastAsia="微軟正黑體" w:hAnsi="Times New Roman"/>
                <w:b/>
              </w:rPr>
              <w:t>related to objectives of SDGs</w:t>
            </w:r>
          </w:p>
        </w:tc>
        <w:tc>
          <w:tcPr>
            <w:tcW w:w="4332" w:type="pct"/>
            <w:tcBorders>
              <w:top w:val="outset" w:sz="6" w:space="0" w:color="000000"/>
              <w:left w:val="outset" w:sz="6" w:space="0" w:color="000000"/>
              <w:bottom w:val="outset" w:sz="6" w:space="0" w:color="000000"/>
              <w:right w:val="outset" w:sz="6" w:space="0" w:color="000000"/>
            </w:tcBorders>
            <w:vAlign w:val="center"/>
          </w:tcPr>
          <w:p w14:paraId="3C228A83" w14:textId="77777777" w:rsidR="0080694A" w:rsidRDefault="008F0DEA">
            <w:pPr>
              <w:spacing w:line="320" w:lineRule="exact"/>
              <w:rPr>
                <w:rFonts w:ascii="微軟正黑體" w:eastAsia="微軟正黑體" w:hAnsi="微軟正黑體"/>
              </w:rPr>
            </w:pPr>
            <w:r>
              <w:rPr>
                <w:rFonts w:ascii="新細明體" w:hAnsi="新細明體"/>
              </w:rPr>
              <w:t>□</w:t>
            </w:r>
            <w:hyperlink r:id="rId7" w:anchor="1" w:history="1">
              <w:r>
                <w:rPr>
                  <w:rFonts w:ascii="微軟正黑體" w:eastAsia="微軟正黑體" w:hAnsi="微軟正黑體"/>
                </w:rPr>
                <w:t>SDG 1 終結貧窮</w:t>
              </w:r>
            </w:hyperlink>
            <w:r>
              <w:rPr>
                <w:rFonts w:ascii="微軟正黑體" w:eastAsia="微軟正黑體" w:hAnsi="微軟正黑體"/>
              </w:rPr>
              <w:t xml:space="preserve">                   </w:t>
            </w:r>
            <w:r>
              <w:rPr>
                <w:rFonts w:ascii="新細明體" w:hAnsi="新細明體"/>
              </w:rPr>
              <w:t>□</w:t>
            </w:r>
            <w:hyperlink r:id="rId8" w:anchor="2" w:history="1">
              <w:r>
                <w:rPr>
                  <w:rFonts w:ascii="微軟正黑體" w:eastAsia="微軟正黑體" w:hAnsi="微軟正黑體"/>
                </w:rPr>
                <w:t>SDG 2 消除飢餓</w:t>
              </w:r>
            </w:hyperlink>
            <w:r>
              <w:rPr>
                <w:rFonts w:ascii="微軟正黑體" w:eastAsia="微軟正黑體" w:hAnsi="微軟正黑體"/>
              </w:rPr>
              <w:t xml:space="preserve">             </w:t>
            </w:r>
            <w:r>
              <w:rPr>
                <w:rFonts w:ascii="微軟正黑體" w:eastAsia="微軟正黑體" w:hAnsi="微軟正黑體"/>
              </w:rPr>
              <w:br/>
            </w:r>
            <w:r>
              <w:rPr>
                <w:lang w:eastAsia="zh-TW"/>
              </w:rPr>
              <w:t>■</w:t>
            </w:r>
            <w:hyperlink r:id="rId9" w:anchor="3" w:history="1">
              <w:r>
                <w:rPr>
                  <w:rFonts w:ascii="微軟正黑體" w:eastAsia="微軟正黑體" w:hAnsi="微軟正黑體"/>
                </w:rPr>
                <w:t>SDG 3 健康與福祉</w:t>
              </w:r>
            </w:hyperlink>
            <w:r>
              <w:rPr>
                <w:rFonts w:ascii="微軟正黑體" w:eastAsia="微軟正黑體" w:hAnsi="微軟正黑體"/>
              </w:rPr>
              <w:t xml:space="preserve">                 </w:t>
            </w:r>
            <w:r>
              <w:rPr>
                <w:rFonts w:ascii="微軟正黑體" w:eastAsia="微軟正黑體" w:hAnsi="微軟正黑體"/>
              </w:rPr>
              <w:br/>
            </w:r>
            <w:r>
              <w:rPr>
                <w:lang w:eastAsia="zh-TW"/>
              </w:rPr>
              <w:t>■</w:t>
            </w:r>
            <w:hyperlink r:id="rId10" w:anchor="4" w:history="1">
              <w:r>
                <w:rPr>
                  <w:rFonts w:ascii="微軟正黑體" w:eastAsia="微軟正黑體" w:hAnsi="微軟正黑體"/>
                </w:rPr>
                <w:t>SDG 4 優質教育</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11" w:anchor="5" w:history="1">
              <w:r>
                <w:rPr>
                  <w:rFonts w:ascii="微軟正黑體" w:eastAsia="微軟正黑體" w:hAnsi="微軟正黑體"/>
                </w:rPr>
                <w:t>SDG 5 性別平權</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12" w:anchor="6" w:history="1">
              <w:r>
                <w:rPr>
                  <w:rFonts w:ascii="微軟正黑體" w:eastAsia="微軟正黑體" w:hAnsi="微軟正黑體"/>
                </w:rPr>
                <w:t>SDG 6 淨水及衛生</w:t>
              </w:r>
            </w:hyperlink>
            <w:r>
              <w:rPr>
                <w:rFonts w:ascii="微軟正黑體" w:eastAsia="微軟正黑體" w:hAnsi="微軟正黑體"/>
              </w:rPr>
              <w:br/>
            </w:r>
            <w:r>
              <w:rPr>
                <w:rFonts w:ascii="新細明體" w:hAnsi="新細明體"/>
              </w:rPr>
              <w:t>□</w:t>
            </w:r>
            <w:hyperlink r:id="rId13" w:anchor="7" w:history="1">
              <w:r>
                <w:rPr>
                  <w:rFonts w:ascii="微軟正黑體" w:eastAsia="微軟正黑體" w:hAnsi="微軟正黑體"/>
                </w:rPr>
                <w:t>SDG 7 可負擔的潔淨能源</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14" w:anchor="8" w:history="1">
              <w:r>
                <w:rPr>
                  <w:rFonts w:ascii="微軟正黑體" w:eastAsia="微軟正黑體" w:hAnsi="微軟正黑體"/>
                </w:rPr>
                <w:t>SDG 8 合適的工作及經濟成長</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15" w:anchor="9" w:history="1">
              <w:r>
                <w:rPr>
                  <w:rFonts w:ascii="微軟正黑體" w:eastAsia="微軟正黑體" w:hAnsi="微軟正黑體"/>
                </w:rPr>
                <w:t>SDG 9 工業化、創新及基礎建設</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16" w:anchor="10" w:history="1">
              <w:r>
                <w:rPr>
                  <w:rFonts w:ascii="微軟正黑體" w:eastAsia="微軟正黑體" w:hAnsi="微軟正黑體"/>
                </w:rPr>
                <w:t>SDG 10 減少不平等</w:t>
              </w:r>
            </w:hyperlink>
            <w:r>
              <w:rPr>
                <w:rFonts w:ascii="微軟正黑體" w:eastAsia="微軟正黑體" w:hAnsi="微軟正黑體"/>
              </w:rPr>
              <w:br/>
            </w:r>
            <w:r>
              <w:rPr>
                <w:rFonts w:ascii="新細明體" w:hAnsi="新細明體"/>
              </w:rPr>
              <w:t>□</w:t>
            </w:r>
            <w:hyperlink r:id="rId17" w:anchor="11" w:history="1">
              <w:r>
                <w:rPr>
                  <w:rFonts w:ascii="微軟正黑體" w:eastAsia="微軟正黑體" w:hAnsi="微軟正黑體"/>
                </w:rPr>
                <w:t>SDG 11 永續城鄉</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18" w:anchor="12" w:history="1">
              <w:r>
                <w:rPr>
                  <w:rFonts w:ascii="微軟正黑體" w:eastAsia="微軟正黑體" w:hAnsi="微軟正黑體"/>
                </w:rPr>
                <w:t>SDG 12 責任消費及生產</w:t>
              </w:r>
            </w:hyperlink>
            <w:r>
              <w:rPr>
                <w:rFonts w:ascii="微軟正黑體" w:eastAsia="微軟正黑體" w:hAnsi="微軟正黑體"/>
              </w:rPr>
              <w:br/>
            </w:r>
            <w:r>
              <w:rPr>
                <w:rFonts w:ascii="新細明體" w:hAnsi="新細明體"/>
              </w:rPr>
              <w:t>□</w:t>
            </w:r>
            <w:hyperlink r:id="rId19" w:anchor="13" w:history="1">
              <w:r>
                <w:rPr>
                  <w:rFonts w:ascii="微軟正黑體" w:eastAsia="微軟正黑體" w:hAnsi="微軟正黑體"/>
                </w:rPr>
                <w:t>SDG 13 氣候行動</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20" w:anchor="14" w:history="1">
              <w:r>
                <w:rPr>
                  <w:rFonts w:ascii="微軟正黑體" w:eastAsia="微軟正黑體" w:hAnsi="微軟正黑體"/>
                </w:rPr>
                <w:t>SDG 14 保育海洋生態</w:t>
              </w:r>
            </w:hyperlink>
            <w:r>
              <w:rPr>
                <w:rFonts w:ascii="微軟正黑體" w:eastAsia="微軟正黑體" w:hAnsi="微軟正黑體"/>
              </w:rPr>
              <w:br/>
            </w:r>
            <w:r>
              <w:rPr>
                <w:rFonts w:ascii="新細明體" w:hAnsi="新細明體"/>
              </w:rPr>
              <w:t>□</w:t>
            </w:r>
            <w:hyperlink r:id="rId21" w:anchor="15" w:history="1">
              <w:r>
                <w:rPr>
                  <w:rFonts w:ascii="微軟正黑體" w:eastAsia="微軟正黑體" w:hAnsi="微軟正黑體"/>
                </w:rPr>
                <w:t>SDG 15 保育陸域生態</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hyperlink r:id="rId22" w:anchor="16" w:history="1">
              <w:r>
                <w:rPr>
                  <w:rFonts w:ascii="微軟正黑體" w:eastAsia="微軟正黑體" w:hAnsi="微軟正黑體"/>
                </w:rPr>
                <w:t>SDG 16 和平、正義及健全制度</w:t>
              </w:r>
            </w:hyperlink>
            <w:r>
              <w:rPr>
                <w:rFonts w:ascii="微軟正黑體" w:eastAsia="微軟正黑體" w:hAnsi="微軟正黑體"/>
              </w:rPr>
              <w:br/>
            </w:r>
            <w:r>
              <w:rPr>
                <w:rFonts w:ascii="新細明體" w:hAnsi="新細明體"/>
              </w:rPr>
              <w:t>□</w:t>
            </w:r>
            <w:hyperlink r:id="rId23" w:anchor="17" w:history="1">
              <w:r>
                <w:rPr>
                  <w:rFonts w:ascii="微軟正黑體" w:eastAsia="微軟正黑體" w:hAnsi="微軟正黑體"/>
                </w:rPr>
                <w:t>SDG 17 多元夥伴關係</w:t>
              </w:r>
            </w:hyperlink>
            <w:r>
              <w:rPr>
                <w:rFonts w:ascii="微軟正黑體" w:eastAsia="微軟正黑體" w:hAnsi="微軟正黑體"/>
              </w:rPr>
              <w:t xml:space="preserve">              </w:t>
            </w:r>
            <w:r>
              <w:rPr>
                <w:rFonts w:ascii="微軟正黑體" w:eastAsia="微軟正黑體" w:hAnsi="微軟正黑體"/>
              </w:rPr>
              <w:br/>
            </w:r>
            <w:r>
              <w:rPr>
                <w:rFonts w:ascii="新細明體" w:hAnsi="新細明體"/>
              </w:rPr>
              <w:t>□</w:t>
            </w:r>
            <w:r>
              <w:rPr>
                <w:rFonts w:ascii="微軟正黑體" w:eastAsia="微軟正黑體" w:hAnsi="微軟正黑體"/>
              </w:rPr>
              <w:t>無關聯</w:t>
            </w:r>
          </w:p>
        </w:tc>
      </w:tr>
      <w:tr w:rsidR="0080694A" w14:paraId="5BA40A46" w14:textId="77777777">
        <w:trPr>
          <w:trHeight w:val="377"/>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72FBCFD9"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教師</w:t>
            </w:r>
          </w:p>
          <w:p w14:paraId="4161B590"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相關訊息</w:t>
            </w:r>
          </w:p>
          <w:p w14:paraId="5C7F275C"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instructor’s</w:t>
            </w:r>
          </w:p>
          <w:p w14:paraId="1515CA4B" w14:textId="77777777" w:rsidR="0080694A" w:rsidRDefault="008F0DE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 xml:space="preserve"> information</w:t>
            </w:r>
          </w:p>
        </w:tc>
        <w:tc>
          <w:tcPr>
            <w:tcW w:w="4332" w:type="pct"/>
            <w:tcBorders>
              <w:top w:val="outset" w:sz="6" w:space="0" w:color="000000"/>
              <w:left w:val="outset" w:sz="6" w:space="0" w:color="000000"/>
              <w:bottom w:val="outset" w:sz="6" w:space="0" w:color="000000"/>
              <w:right w:val="outset" w:sz="6" w:space="0" w:color="000000"/>
            </w:tcBorders>
            <w:vAlign w:val="center"/>
          </w:tcPr>
          <w:p w14:paraId="7FFE58DD" w14:textId="77777777" w:rsidR="0080694A" w:rsidRDefault="008F0DEA">
            <w:pPr>
              <w:autoSpaceDE w:val="0"/>
              <w:autoSpaceDN w:val="0"/>
              <w:adjustRightInd w:val="0"/>
              <w:snapToGrid w:val="0"/>
              <w:ind w:leftChars="0" w:left="0"/>
              <w:rPr>
                <w:rFonts w:ascii="Times New Roman" w:eastAsia="微軟正黑體" w:hAnsi="Times New Roman"/>
                <w:lang w:eastAsia="zh-TW"/>
              </w:rPr>
            </w:pPr>
            <w:r>
              <w:rPr>
                <w:rFonts w:ascii="Times New Roman" w:eastAsia="微軟正黑體" w:hAnsi="Times New Roman"/>
                <w:lang w:eastAsia="zh-TW"/>
              </w:rPr>
              <w:t>Dr. Ju-Chun Pei studies how the brain controls learning, motivation, and decision making, and how these processes are altered in mental disorders such as schizophrenia. Her research integrates behavioral experiments, neuroscience tools, and computational analysis to link neural mechanisms to behavior. She is particularly interested in identifying biomarkers and developing novel therapeutic strategies to improve treatment outcomes in psychiatric patients.</w:t>
            </w:r>
          </w:p>
        </w:tc>
      </w:tr>
      <w:tr w:rsidR="0080694A" w14:paraId="1D6342FE" w14:textId="77777777">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3F2B002A" w14:textId="77777777" w:rsidR="0080694A" w:rsidRDefault="008F0DEA">
            <w:pPr>
              <w:spacing w:before="0" w:beforeAutospacing="0" w:line="320" w:lineRule="exact"/>
              <w:jc w:val="center"/>
              <w:rPr>
                <w:rFonts w:ascii="Times New Roman" w:eastAsia="微軟正黑體" w:hAnsi="Times New Roman"/>
                <w:b/>
              </w:rPr>
            </w:pPr>
            <w:r>
              <w:rPr>
                <w:rFonts w:ascii="Times New Roman" w:eastAsia="微軟正黑體" w:hAnsi="Times New Roman"/>
                <w:b/>
              </w:rPr>
              <w:t>每週課程內容</w:t>
            </w:r>
          </w:p>
          <w:p w14:paraId="6FB211D6" w14:textId="77777777" w:rsidR="0080694A" w:rsidRDefault="008F0DEA">
            <w:pPr>
              <w:spacing w:before="0" w:beforeAutospacing="0" w:line="320" w:lineRule="exact"/>
              <w:jc w:val="center"/>
              <w:rPr>
                <w:rFonts w:ascii="Times New Roman" w:eastAsia="微軟正黑體" w:hAnsi="Times New Roman"/>
                <w:b/>
              </w:rPr>
            </w:pPr>
            <w:r>
              <w:rPr>
                <w:rFonts w:ascii="Times New Roman" w:eastAsia="微軟正黑體" w:hAnsi="Times New Roman"/>
                <w:b/>
              </w:rPr>
              <w:t>weekly scheduled contents</w:t>
            </w:r>
          </w:p>
        </w:tc>
      </w:tr>
      <w:tr w:rsidR="0080694A" w14:paraId="21A4D8DA"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40DD4AE" w14:textId="478C626D"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  </w:t>
            </w:r>
          </w:p>
        </w:tc>
      </w:tr>
      <w:tr w:rsidR="0080694A" w14:paraId="7D27CE65"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C1FDB2B" w14:textId="6FA8BDF8"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2  </w:t>
            </w:r>
          </w:p>
        </w:tc>
      </w:tr>
      <w:tr w:rsidR="0080694A" w14:paraId="78299933"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B25E75B" w14:textId="378CD326"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3  </w:t>
            </w:r>
          </w:p>
        </w:tc>
      </w:tr>
      <w:tr w:rsidR="0080694A" w14:paraId="33A4FA76"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EE71F34" w14:textId="308D1C9E"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4  </w:t>
            </w:r>
          </w:p>
        </w:tc>
      </w:tr>
      <w:tr w:rsidR="0080694A" w14:paraId="5DAED63C"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B296259" w14:textId="308F9BA3"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5  </w:t>
            </w:r>
          </w:p>
        </w:tc>
      </w:tr>
      <w:tr w:rsidR="0080694A" w14:paraId="7C705DD0"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175D96D6" w14:textId="10528593"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6  </w:t>
            </w:r>
          </w:p>
        </w:tc>
      </w:tr>
      <w:tr w:rsidR="0080694A" w14:paraId="1606831B"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DCBFF1A" w14:textId="48DB0536"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7  </w:t>
            </w:r>
          </w:p>
        </w:tc>
      </w:tr>
      <w:tr w:rsidR="0080694A" w14:paraId="455AA92C"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12E063A0" w14:textId="1563B3EC"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lastRenderedPageBreak/>
              <w:t xml:space="preserve">Week 8  </w:t>
            </w:r>
          </w:p>
        </w:tc>
      </w:tr>
      <w:tr w:rsidR="0080694A" w14:paraId="4D32B71E"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218D1BA" w14:textId="2CFA2D44" w:rsidR="0080694A" w:rsidRDefault="008F0DEA">
            <w:pPr>
              <w:widowControl w:val="0"/>
              <w:snapToGrid w:val="0"/>
              <w:spacing w:line="0" w:lineRule="atLeast"/>
              <w:ind w:leftChars="0" w:left="0"/>
              <w:rPr>
                <w:rFonts w:ascii="Times New Roman" w:eastAsia="微軟正黑體" w:hAnsi="Times New Roman"/>
              </w:rPr>
            </w:pPr>
            <w:r>
              <w:rPr>
                <w:rFonts w:ascii="Times New Roman" w:eastAsia="微軟正黑體" w:hAnsi="Times New Roman"/>
              </w:rPr>
              <w:t xml:space="preserve">Week 9  </w:t>
            </w:r>
          </w:p>
        </w:tc>
      </w:tr>
      <w:tr w:rsidR="0080694A" w14:paraId="1C21F7F0"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DA7DEFA" w14:textId="14A75CF4"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10   </w:t>
            </w:r>
          </w:p>
        </w:tc>
      </w:tr>
      <w:tr w:rsidR="0080694A" w14:paraId="275E04B5"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E3160DE" w14:textId="73A5A88C"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11   </w:t>
            </w:r>
          </w:p>
        </w:tc>
      </w:tr>
      <w:tr w:rsidR="0080694A" w14:paraId="349AFAF2"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CE76859" w14:textId="353FEDA2"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12   </w:t>
            </w:r>
          </w:p>
        </w:tc>
      </w:tr>
      <w:tr w:rsidR="0080694A" w14:paraId="01BB3161"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3899DCDF" w14:textId="708C338B"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13   </w:t>
            </w:r>
          </w:p>
        </w:tc>
      </w:tr>
      <w:tr w:rsidR="0080694A" w14:paraId="1D71BF47"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5620BF7" w14:textId="4DA25794"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14   </w:t>
            </w:r>
          </w:p>
        </w:tc>
      </w:tr>
      <w:tr w:rsidR="0080694A" w14:paraId="04E6E695"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FC3C846" w14:textId="68069ACF"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15   </w:t>
            </w:r>
          </w:p>
        </w:tc>
      </w:tr>
      <w:tr w:rsidR="0080694A" w14:paraId="1782A014"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928A65A" w14:textId="606DF36E" w:rsidR="0080694A" w:rsidRDefault="008F0DEA">
            <w:pPr>
              <w:spacing w:line="320" w:lineRule="exact"/>
              <w:ind w:leftChars="0" w:left="0"/>
              <w:rPr>
                <w:rFonts w:ascii="Times New Roman" w:eastAsia="微軟正黑體" w:hAnsi="Times New Roman"/>
              </w:rPr>
            </w:pPr>
            <w:r>
              <w:rPr>
                <w:rFonts w:ascii="Times New Roman" w:eastAsia="微軟正黑體" w:hAnsi="Times New Roman"/>
              </w:rPr>
              <w:t xml:space="preserve">Week </w:t>
            </w:r>
            <w:r>
              <w:rPr>
                <w:rFonts w:ascii="Times New Roman" w:eastAsia="微軟正黑體" w:hAnsi="Times New Roman"/>
                <w:lang w:eastAsia="zh-TW"/>
              </w:rPr>
              <w:t xml:space="preserve">16   </w:t>
            </w:r>
          </w:p>
        </w:tc>
      </w:tr>
      <w:tr w:rsidR="0080694A" w14:paraId="0CBA44F3"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943E524" w14:textId="7520A2F1" w:rsidR="0080694A" w:rsidRDefault="008F0DEA" w:rsidP="0017038C">
            <w:pPr>
              <w:spacing w:line="320" w:lineRule="exact"/>
              <w:ind w:leftChars="0" w:left="0"/>
              <w:rPr>
                <w:rFonts w:ascii="Times New Roman" w:eastAsia="微軟正黑體" w:hAnsi="Times New Roman"/>
              </w:rPr>
            </w:pPr>
            <w:r>
              <w:rPr>
                <w:rFonts w:ascii="Times New Roman" w:eastAsia="微軟正黑體" w:hAnsi="Times New Roman"/>
              </w:rPr>
              <w:t xml:space="preserve">Week 17   </w:t>
            </w:r>
          </w:p>
        </w:tc>
      </w:tr>
      <w:tr w:rsidR="0080694A" w14:paraId="056DB318" w14:textId="77777777">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0F3D636" w14:textId="0017EB8B" w:rsidR="0080694A" w:rsidRDefault="008F0DEA" w:rsidP="0017038C">
            <w:pPr>
              <w:spacing w:line="320" w:lineRule="exact"/>
              <w:ind w:leftChars="0" w:left="0"/>
              <w:rPr>
                <w:rFonts w:ascii="Times New Roman" w:eastAsia="微軟正黑體" w:hAnsi="Times New Roman"/>
              </w:rPr>
            </w:pPr>
            <w:r>
              <w:rPr>
                <w:rFonts w:ascii="Times New Roman" w:eastAsia="微軟正黑體" w:hAnsi="Times New Roman"/>
              </w:rPr>
              <w:t xml:space="preserve">Week 18   </w:t>
            </w:r>
          </w:p>
        </w:tc>
      </w:tr>
      <w:tr w:rsidR="0080694A" w14:paraId="64A60DC6" w14:textId="77777777">
        <w:trPr>
          <w:trHeight w:val="224"/>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5C7C56DD" w14:textId="77777777" w:rsidR="0080694A" w:rsidRDefault="008F0DEA">
            <w:pPr>
              <w:spacing w:before="0" w:beforeAutospacing="0" w:line="320" w:lineRule="exact"/>
              <w:jc w:val="center"/>
              <w:rPr>
                <w:rFonts w:ascii="Times New Roman" w:eastAsia="微軟正黑體" w:hAnsi="Times New Roman"/>
                <w:b/>
              </w:rPr>
            </w:pPr>
            <w:r>
              <w:rPr>
                <w:rFonts w:ascii="Times New Roman" w:eastAsia="微軟正黑體" w:hAnsi="Times New Roman"/>
                <w:b/>
              </w:rPr>
              <w:t>核心能力</w:t>
            </w:r>
          </w:p>
          <w:p w14:paraId="291D5080" w14:textId="77777777" w:rsidR="0080694A" w:rsidRDefault="008F0DEA">
            <w:pPr>
              <w:spacing w:before="0" w:beforeAutospacing="0" w:line="320" w:lineRule="exact"/>
              <w:jc w:val="center"/>
              <w:rPr>
                <w:rFonts w:ascii="Times New Roman" w:eastAsia="微軟正黑體" w:hAnsi="Times New Roman"/>
                <w:b/>
              </w:rPr>
            </w:pPr>
            <w:r>
              <w:rPr>
                <w:rFonts w:ascii="Times New Roman" w:eastAsia="微軟正黑體" w:hAnsi="Times New Roman"/>
                <w:b/>
              </w:rPr>
              <w:t xml:space="preserve">core competencies </w:t>
            </w:r>
          </w:p>
        </w:tc>
      </w:tr>
      <w:tr w:rsidR="0080694A" w14:paraId="4A8ECEE3" w14:textId="77777777">
        <w:trPr>
          <w:trHeight w:val="6335"/>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3131"/>
              <w:gridCol w:w="1122"/>
              <w:gridCol w:w="1122"/>
              <w:gridCol w:w="1122"/>
              <w:gridCol w:w="1122"/>
              <w:gridCol w:w="1117"/>
            </w:tblGrid>
            <w:tr w:rsidR="0080694A" w14:paraId="46CF87BD" w14:textId="77777777">
              <w:tc>
                <w:tcPr>
                  <w:tcW w:w="4835" w:type="dxa"/>
                  <w:gridSpan w:val="2"/>
                  <w:vMerge w:val="restart"/>
                  <w:tcBorders>
                    <w:top w:val="single" w:sz="12" w:space="0" w:color="auto"/>
                    <w:left w:val="single" w:sz="12" w:space="0" w:color="auto"/>
                  </w:tcBorders>
                  <w:vAlign w:val="center"/>
                </w:tcPr>
                <w:p w14:paraId="516B4583" w14:textId="77777777" w:rsidR="0080694A" w:rsidRDefault="008F0DE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Pr>
                      <w:rFonts w:ascii="Times New Roman" w:eastAsia="微軟正黑體" w:hAnsi="Times New Roman"/>
                      <w:b/>
                      <w:szCs w:val="24"/>
                    </w:rPr>
                    <w:t>核心能力</w:t>
                  </w:r>
                </w:p>
                <w:p w14:paraId="1B56919A" w14:textId="77777777" w:rsidR="0080694A" w:rsidRDefault="008F0DE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631C80B5" w14:textId="77777777" w:rsidR="0080694A" w:rsidRDefault="008F0DE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Pr>
                      <w:rFonts w:ascii="Times New Roman" w:eastAsia="微軟正黑體" w:hAnsi="Times New Roman"/>
                      <w:b/>
                      <w:szCs w:val="24"/>
                    </w:rPr>
                    <w:t>本課程與核心能力關聯強度</w:t>
                  </w:r>
                </w:p>
                <w:p w14:paraId="57828FB2" w14:textId="77777777" w:rsidR="0080694A" w:rsidRDefault="008F0DE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Pr>
                      <w:rFonts w:ascii="Times New Roman" w:eastAsia="微軟正黑體" w:hAnsi="Times New Roman"/>
                      <w:b/>
                      <w:szCs w:val="24"/>
                    </w:rPr>
                    <w:t>Degrees of related to core competenc</w:t>
                  </w:r>
                  <w:r>
                    <w:rPr>
                      <w:rFonts w:ascii="Times New Roman" w:eastAsia="微軟正黑體" w:hAnsi="Times New Roman"/>
                      <w:b/>
                      <w:szCs w:val="24"/>
                      <w:lang w:eastAsia="zh-TW"/>
                    </w:rPr>
                    <w:t>ies</w:t>
                  </w:r>
                </w:p>
              </w:tc>
            </w:tr>
            <w:tr w:rsidR="0080694A" w14:paraId="3CDCB545" w14:textId="77777777">
              <w:tc>
                <w:tcPr>
                  <w:tcW w:w="4835" w:type="dxa"/>
                  <w:gridSpan w:val="2"/>
                  <w:vMerge/>
                  <w:tcBorders>
                    <w:left w:val="single" w:sz="12" w:space="0" w:color="auto"/>
                    <w:bottom w:val="double" w:sz="4" w:space="0" w:color="auto"/>
                  </w:tcBorders>
                </w:tcPr>
                <w:p w14:paraId="229742F7" w14:textId="77777777" w:rsidR="0080694A" w:rsidRDefault="0080694A">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1FF0C763" w14:textId="77777777" w:rsidR="0080694A" w:rsidRDefault="008F0DEA">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Pr>
                      <w:rFonts w:ascii="Times New Roman" w:eastAsia="微軟正黑體" w:hAnsi="Times New Roman"/>
                      <w:b/>
                      <w:szCs w:val="24"/>
                    </w:rPr>
                    <w:t>1</w:t>
                  </w:r>
                </w:p>
              </w:tc>
              <w:tc>
                <w:tcPr>
                  <w:tcW w:w="1122" w:type="dxa"/>
                  <w:tcBorders>
                    <w:bottom w:val="double" w:sz="4" w:space="0" w:color="auto"/>
                  </w:tcBorders>
                  <w:vAlign w:val="center"/>
                </w:tcPr>
                <w:p w14:paraId="731DE9A4" w14:textId="77777777" w:rsidR="0080694A" w:rsidRDefault="008F0DEA">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Pr>
                      <w:rFonts w:ascii="Times New Roman" w:eastAsia="微軟正黑體" w:hAnsi="Times New Roman"/>
                      <w:b/>
                      <w:szCs w:val="24"/>
                    </w:rPr>
                    <w:t>2</w:t>
                  </w:r>
                </w:p>
              </w:tc>
              <w:tc>
                <w:tcPr>
                  <w:tcW w:w="1122" w:type="dxa"/>
                  <w:tcBorders>
                    <w:bottom w:val="double" w:sz="4" w:space="0" w:color="auto"/>
                  </w:tcBorders>
                  <w:vAlign w:val="center"/>
                </w:tcPr>
                <w:p w14:paraId="5D99401F" w14:textId="77777777" w:rsidR="0080694A" w:rsidRDefault="008F0DE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Pr>
                      <w:rFonts w:ascii="微軟正黑體" w:eastAsia="微軟正黑體" w:hAnsi="微軟正黑體" w:hint="eastAsia"/>
                      <w:b/>
                      <w:szCs w:val="24"/>
                    </w:rPr>
                    <w:t>3</w:t>
                  </w:r>
                </w:p>
              </w:tc>
              <w:tc>
                <w:tcPr>
                  <w:tcW w:w="1122" w:type="dxa"/>
                  <w:tcBorders>
                    <w:bottom w:val="double" w:sz="4" w:space="0" w:color="auto"/>
                  </w:tcBorders>
                  <w:vAlign w:val="center"/>
                </w:tcPr>
                <w:p w14:paraId="5B3DD5BA" w14:textId="77777777" w:rsidR="0080694A" w:rsidRDefault="008F0DE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6E3D330F" w14:textId="77777777" w:rsidR="0080694A" w:rsidRDefault="008F0DE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Pr>
                      <w:rFonts w:ascii="微軟正黑體" w:eastAsia="微軟正黑體" w:hAnsi="微軟正黑體" w:hint="eastAsia"/>
                      <w:b/>
                      <w:szCs w:val="24"/>
                    </w:rPr>
                    <w:t>5</w:t>
                  </w:r>
                </w:p>
              </w:tc>
            </w:tr>
            <w:tr w:rsidR="0080694A" w14:paraId="5E3E0D82" w14:textId="77777777">
              <w:tc>
                <w:tcPr>
                  <w:tcW w:w="1704" w:type="dxa"/>
                  <w:vMerge w:val="restart"/>
                  <w:tcBorders>
                    <w:top w:val="double" w:sz="4" w:space="0" w:color="auto"/>
                    <w:left w:val="single" w:sz="12" w:space="0" w:color="auto"/>
                    <w:right w:val="dotted" w:sz="4" w:space="0" w:color="auto"/>
                  </w:tcBorders>
                  <w:shd w:val="clear" w:color="auto" w:fill="auto"/>
                  <w:vAlign w:val="center"/>
                </w:tcPr>
                <w:p w14:paraId="7A22E46A" w14:textId="77777777" w:rsidR="0080694A" w:rsidRDefault="008F0DEA">
                  <w:pPr>
                    <w:adjustRightInd w:val="0"/>
                    <w:snapToGrid w:val="0"/>
                    <w:spacing w:before="0" w:beforeAutospacing="0"/>
                    <w:ind w:leftChars="-43" w:left="323" w:hangingChars="213" w:hanging="426"/>
                    <w:rPr>
                      <w:rFonts w:ascii="微軟正黑體" w:eastAsia="微軟正黑體" w:hAnsi="微軟正黑體"/>
                      <w:b/>
                      <w:bCs/>
                      <w:sz w:val="20"/>
                    </w:rPr>
                  </w:pPr>
                  <w:r>
                    <w:rPr>
                      <w:rFonts w:ascii="微軟正黑體" w:eastAsia="微軟正黑體" w:hAnsi="微軟正黑體" w:hint="eastAsia"/>
                      <w:b/>
                      <w:bCs/>
                      <w:sz w:val="20"/>
                    </w:rPr>
                    <w:t>專業能力</w:t>
                  </w:r>
                </w:p>
                <w:p w14:paraId="27A1BA3C" w14:textId="77777777" w:rsidR="0080694A" w:rsidRDefault="008F0DEA">
                  <w:pPr>
                    <w:adjustRightInd w:val="0"/>
                    <w:snapToGrid w:val="0"/>
                    <w:spacing w:before="0" w:beforeAutospacing="0"/>
                    <w:ind w:leftChars="-43" w:left="323" w:hangingChars="213" w:hanging="426"/>
                    <w:rPr>
                      <w:rFonts w:ascii="微軟正黑體" w:eastAsia="微軟正黑體" w:hAnsi="微軟正黑體"/>
                      <w:b/>
                      <w:bCs/>
                      <w:sz w:val="20"/>
                    </w:rPr>
                  </w:pPr>
                  <w:r>
                    <w:rPr>
                      <w:rFonts w:ascii="微軟正黑體" w:eastAsia="微軟正黑體" w:hAnsi="微軟正黑體" w:hint="eastAsia"/>
                      <w:b/>
                      <w:bCs/>
                      <w:sz w:val="20"/>
                    </w:rPr>
                    <w:t>Specific</w:t>
                  </w:r>
                </w:p>
                <w:p w14:paraId="02724FDD" w14:textId="77777777" w:rsidR="0080694A" w:rsidRDefault="008F0DEA">
                  <w:pPr>
                    <w:adjustRightInd w:val="0"/>
                    <w:snapToGrid w:val="0"/>
                    <w:spacing w:before="0" w:beforeAutospacing="0"/>
                    <w:ind w:leftChars="-43" w:left="323" w:hangingChars="213" w:hanging="426"/>
                    <w:rPr>
                      <w:rFonts w:ascii="微軟正黑體" w:eastAsia="微軟正黑體" w:hAnsi="微軟正黑體"/>
                      <w:b/>
                      <w:bCs/>
                      <w:sz w:val="20"/>
                    </w:rPr>
                  </w:pPr>
                  <w:r>
                    <w:rPr>
                      <w:rFonts w:ascii="微軟正黑體" w:eastAsia="微軟正黑體" w:hAnsi="微軟正黑體"/>
                      <w:b/>
                      <w:bCs/>
                      <w:sz w:val="20"/>
                    </w:rPr>
                    <w:t>competency</w:t>
                  </w:r>
                  <w:r>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766E905F" w14:textId="77777777" w:rsidR="0080694A" w:rsidRDefault="008F0DEA">
                  <w:pPr>
                    <w:adjustRightInd w:val="0"/>
                    <w:snapToGrid w:val="0"/>
                    <w:ind w:leftChars="0" w:left="0"/>
                    <w:rPr>
                      <w:rFonts w:ascii="Times New Roman" w:eastAsia="微軟正黑體" w:hAnsi="Times New Roman"/>
                      <w:b/>
                      <w:bCs/>
                      <w:szCs w:val="24"/>
                    </w:rPr>
                  </w:pPr>
                  <w:r>
                    <w:rPr>
                      <w:rFonts w:ascii="Times New Roman" w:eastAsia="微軟正黑體" w:hAnsi="Times New Roman"/>
                      <w:b/>
                      <w:bCs/>
                      <w:szCs w:val="24"/>
                    </w:rPr>
                    <w:t>專業能力</w:t>
                  </w:r>
                  <w:r>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0AA58A79"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0BBDF50A"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116E3323"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c>
                <w:tcPr>
                  <w:tcW w:w="1122" w:type="dxa"/>
                  <w:tcBorders>
                    <w:top w:val="double" w:sz="4" w:space="0" w:color="auto"/>
                    <w:bottom w:val="dotted" w:sz="4" w:space="0" w:color="auto"/>
                  </w:tcBorders>
                  <w:vAlign w:val="center"/>
                </w:tcPr>
                <w:p w14:paraId="4BAC8986"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3524C248"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0694A" w14:paraId="7B3C4E45" w14:textId="77777777">
              <w:tc>
                <w:tcPr>
                  <w:tcW w:w="1704" w:type="dxa"/>
                  <w:vMerge/>
                  <w:tcBorders>
                    <w:left w:val="single" w:sz="12" w:space="0" w:color="auto"/>
                    <w:right w:val="dotted" w:sz="4" w:space="0" w:color="auto"/>
                  </w:tcBorders>
                  <w:shd w:val="clear" w:color="auto" w:fill="auto"/>
                  <w:vAlign w:val="center"/>
                </w:tcPr>
                <w:p w14:paraId="0D992DC3" w14:textId="77777777" w:rsidR="0080694A" w:rsidRDefault="0080694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487D5D25" w14:textId="77777777" w:rsidR="0080694A" w:rsidRDefault="008F0DEA">
                  <w:pPr>
                    <w:adjustRightInd w:val="0"/>
                    <w:snapToGrid w:val="0"/>
                    <w:ind w:leftChars="0" w:left="386" w:hangingChars="161" w:hanging="386"/>
                    <w:rPr>
                      <w:rFonts w:ascii="Times New Roman" w:eastAsia="微軟正黑體" w:hAnsi="Times New Roman"/>
                      <w:b/>
                      <w:bCs/>
                      <w:szCs w:val="24"/>
                    </w:rPr>
                  </w:pPr>
                  <w:r>
                    <w:rPr>
                      <w:rFonts w:ascii="Times New Roman" w:eastAsia="微軟正黑體" w:hAnsi="Times New Roman"/>
                      <w:b/>
                      <w:bCs/>
                      <w:szCs w:val="24"/>
                    </w:rPr>
                    <w:t>專業能力</w:t>
                  </w:r>
                  <w:r>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0C6B1CFA"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04434FB5"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5557EAA"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5BE9042A"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1551B93E"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0694A" w14:paraId="127B6659" w14:textId="77777777">
              <w:tc>
                <w:tcPr>
                  <w:tcW w:w="1704" w:type="dxa"/>
                  <w:vMerge/>
                  <w:tcBorders>
                    <w:left w:val="single" w:sz="12" w:space="0" w:color="auto"/>
                    <w:right w:val="dotted" w:sz="4" w:space="0" w:color="auto"/>
                  </w:tcBorders>
                  <w:shd w:val="clear" w:color="auto" w:fill="auto"/>
                  <w:vAlign w:val="center"/>
                </w:tcPr>
                <w:p w14:paraId="5393A999" w14:textId="77777777" w:rsidR="0080694A" w:rsidRDefault="0080694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2DE2839" w14:textId="77777777" w:rsidR="0080694A" w:rsidRDefault="008F0DEA">
                  <w:pPr>
                    <w:adjustRightInd w:val="0"/>
                    <w:snapToGrid w:val="0"/>
                    <w:ind w:leftChars="0" w:left="386" w:hangingChars="161" w:hanging="386"/>
                    <w:rPr>
                      <w:rFonts w:ascii="Times New Roman" w:eastAsia="微軟正黑體" w:hAnsi="Times New Roman"/>
                      <w:b/>
                      <w:bCs/>
                      <w:szCs w:val="24"/>
                    </w:rPr>
                  </w:pPr>
                  <w:r>
                    <w:rPr>
                      <w:rFonts w:ascii="Times New Roman" w:eastAsia="微軟正黑體" w:hAnsi="Times New Roman"/>
                      <w:b/>
                      <w:bCs/>
                      <w:szCs w:val="24"/>
                    </w:rPr>
                    <w:t>專業能力</w:t>
                  </w:r>
                  <w:r>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7FBA0425"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E3DFFCC"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8AEE6E"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2BE9CA14"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FA2C1E"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531679C7" w14:textId="77777777">
              <w:tc>
                <w:tcPr>
                  <w:tcW w:w="1704" w:type="dxa"/>
                  <w:vMerge/>
                  <w:tcBorders>
                    <w:left w:val="single" w:sz="12" w:space="0" w:color="auto"/>
                    <w:right w:val="dotted" w:sz="4" w:space="0" w:color="auto"/>
                  </w:tcBorders>
                  <w:shd w:val="clear" w:color="auto" w:fill="auto"/>
                  <w:vAlign w:val="center"/>
                </w:tcPr>
                <w:p w14:paraId="231229F1" w14:textId="77777777" w:rsidR="0080694A" w:rsidRDefault="0080694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ADFD294" w14:textId="77777777" w:rsidR="0080694A" w:rsidRDefault="008F0DEA">
                  <w:pPr>
                    <w:adjustRightInd w:val="0"/>
                    <w:snapToGrid w:val="0"/>
                    <w:ind w:leftChars="0" w:left="386" w:hangingChars="161" w:hanging="386"/>
                    <w:rPr>
                      <w:rFonts w:ascii="Times New Roman" w:eastAsia="微軟正黑體" w:hAnsi="Times New Roman"/>
                      <w:b/>
                      <w:bCs/>
                      <w:szCs w:val="24"/>
                    </w:rPr>
                  </w:pPr>
                  <w:r>
                    <w:rPr>
                      <w:rFonts w:ascii="Times New Roman" w:eastAsia="微軟正黑體" w:hAnsi="Times New Roman"/>
                      <w:b/>
                      <w:bCs/>
                      <w:szCs w:val="24"/>
                    </w:rPr>
                    <w:t>專業能力</w:t>
                  </w:r>
                  <w:r>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479E2AF1"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9E23BB7"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7199EFE"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CF54300"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81830D6"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5E8A2F80" w14:textId="77777777">
              <w:tc>
                <w:tcPr>
                  <w:tcW w:w="1704" w:type="dxa"/>
                  <w:vMerge/>
                  <w:tcBorders>
                    <w:left w:val="single" w:sz="12" w:space="0" w:color="auto"/>
                    <w:right w:val="dotted" w:sz="4" w:space="0" w:color="auto"/>
                  </w:tcBorders>
                  <w:shd w:val="clear" w:color="auto" w:fill="auto"/>
                  <w:vAlign w:val="center"/>
                </w:tcPr>
                <w:p w14:paraId="204AA0D6" w14:textId="77777777" w:rsidR="0080694A" w:rsidRDefault="0080694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6A08E78A" w14:textId="77777777" w:rsidR="0080694A" w:rsidRDefault="008F0DEA">
                  <w:pPr>
                    <w:adjustRightInd w:val="0"/>
                    <w:snapToGrid w:val="0"/>
                    <w:ind w:leftChars="0" w:left="386" w:hangingChars="161" w:hanging="386"/>
                    <w:rPr>
                      <w:rFonts w:ascii="Times New Roman" w:eastAsia="微軟正黑體" w:hAnsi="Times New Roman"/>
                      <w:b/>
                      <w:bCs/>
                      <w:szCs w:val="24"/>
                      <w:lang w:eastAsia="zh-TW"/>
                    </w:rPr>
                  </w:pPr>
                  <w:r>
                    <w:rPr>
                      <w:rFonts w:ascii="Times New Roman" w:eastAsia="微軟正黑體" w:hAnsi="Times New Roman"/>
                      <w:b/>
                      <w:bCs/>
                      <w:szCs w:val="24"/>
                    </w:rPr>
                    <w:t>專業能力</w:t>
                  </w:r>
                  <w:r>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2A78301"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F59B075"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4ED32BFB"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164B0DDC"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585F63F2"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04D6A572" w14:textId="77777777">
              <w:tc>
                <w:tcPr>
                  <w:tcW w:w="1704" w:type="dxa"/>
                  <w:vMerge/>
                  <w:tcBorders>
                    <w:left w:val="single" w:sz="12" w:space="0" w:color="auto"/>
                    <w:right w:val="dotted" w:sz="4" w:space="0" w:color="auto"/>
                  </w:tcBorders>
                  <w:shd w:val="clear" w:color="auto" w:fill="auto"/>
                  <w:vAlign w:val="center"/>
                </w:tcPr>
                <w:p w14:paraId="764D339D" w14:textId="77777777" w:rsidR="0080694A" w:rsidRDefault="0080694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0AC20061" w14:textId="77777777" w:rsidR="0080694A" w:rsidRDefault="008F0DEA">
                  <w:pPr>
                    <w:adjustRightInd w:val="0"/>
                    <w:snapToGrid w:val="0"/>
                    <w:ind w:leftChars="0" w:left="386" w:hangingChars="161" w:hanging="386"/>
                    <w:rPr>
                      <w:rFonts w:ascii="Times New Roman" w:eastAsia="微軟正黑體" w:hAnsi="Times New Roman"/>
                      <w:b/>
                      <w:bCs/>
                      <w:szCs w:val="24"/>
                      <w:lang w:eastAsia="zh-TW"/>
                    </w:rPr>
                  </w:pPr>
                  <w:r>
                    <w:rPr>
                      <w:rFonts w:ascii="Times New Roman" w:eastAsia="微軟正黑體" w:hAnsi="Times New Roman"/>
                      <w:b/>
                      <w:bCs/>
                      <w:szCs w:val="24"/>
                    </w:rPr>
                    <w:t>專業能力</w:t>
                  </w:r>
                  <w:r>
                    <w:rPr>
                      <w:rFonts w:ascii="Times New Roman" w:eastAsia="微軟正黑體" w:hAnsi="Times New Roman" w:hint="eastAsia"/>
                      <w:b/>
                      <w:bCs/>
                      <w:szCs w:val="24"/>
                      <w:lang w:eastAsia="zh-TW"/>
                    </w:rPr>
                    <w:t>6</w:t>
                  </w:r>
                </w:p>
              </w:tc>
              <w:tc>
                <w:tcPr>
                  <w:tcW w:w="1122" w:type="dxa"/>
                  <w:tcBorders>
                    <w:top w:val="dotted" w:sz="4" w:space="0" w:color="auto"/>
                    <w:bottom w:val="single" w:sz="4" w:space="0" w:color="auto"/>
                  </w:tcBorders>
                  <w:vAlign w:val="center"/>
                </w:tcPr>
                <w:p w14:paraId="4F9543E8"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C5AFDBD" w14:textId="77777777" w:rsidR="0080694A" w:rsidRDefault="0080694A">
                  <w:pPr>
                    <w:tabs>
                      <w:tab w:val="left" w:pos="9065"/>
                    </w:tabs>
                    <w:autoSpaceDE w:val="0"/>
                    <w:autoSpaceDN w:val="0"/>
                    <w:adjustRightInd w:val="0"/>
                    <w:snapToGrid w:val="0"/>
                    <w:ind w:right="5"/>
                    <w:textAlignment w:val="bottom"/>
                    <w:rPr>
                      <w:rFonts w:ascii="Times New Roman" w:eastAsia="微軟正黑體" w:hAnsi="Times New Roman"/>
                      <w:sz w:val="20"/>
                      <w:lang w:eastAsia="zh-TW"/>
                    </w:rPr>
                  </w:pPr>
                </w:p>
              </w:tc>
              <w:tc>
                <w:tcPr>
                  <w:tcW w:w="1122" w:type="dxa"/>
                  <w:tcBorders>
                    <w:top w:val="dotted" w:sz="4" w:space="0" w:color="auto"/>
                    <w:bottom w:val="single" w:sz="4" w:space="0" w:color="auto"/>
                  </w:tcBorders>
                  <w:vAlign w:val="center"/>
                </w:tcPr>
                <w:p w14:paraId="39C50910"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rPr>
                  </w:pPr>
                  <w:r>
                    <w:rPr>
                      <w:rFonts w:ascii="Times New Roman" w:eastAsia="微軟正黑體" w:hAnsi="Times New Roman" w:hint="eastAsia"/>
                      <w:sz w:val="20"/>
                      <w:lang w:eastAsia="zh-TW"/>
                    </w:rPr>
                    <w:t>v</w:t>
                  </w:r>
                </w:p>
              </w:tc>
              <w:tc>
                <w:tcPr>
                  <w:tcW w:w="1122" w:type="dxa"/>
                  <w:tcBorders>
                    <w:top w:val="dotted" w:sz="4" w:space="0" w:color="auto"/>
                    <w:bottom w:val="single" w:sz="4" w:space="0" w:color="auto"/>
                  </w:tcBorders>
                  <w:vAlign w:val="center"/>
                </w:tcPr>
                <w:p w14:paraId="56F976A4"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3B494486"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0694A" w14:paraId="51D19E13" w14:textId="77777777">
              <w:tc>
                <w:tcPr>
                  <w:tcW w:w="1704" w:type="dxa"/>
                  <w:vMerge/>
                  <w:tcBorders>
                    <w:left w:val="single" w:sz="12" w:space="0" w:color="auto"/>
                    <w:bottom w:val="single" w:sz="4" w:space="0" w:color="auto"/>
                    <w:right w:val="dotted" w:sz="4" w:space="0" w:color="auto"/>
                  </w:tcBorders>
                  <w:shd w:val="clear" w:color="auto" w:fill="auto"/>
                  <w:vAlign w:val="center"/>
                </w:tcPr>
                <w:p w14:paraId="3995B4F2" w14:textId="77777777" w:rsidR="0080694A" w:rsidRDefault="0080694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3F4B7A09" w14:textId="77777777" w:rsidR="0080694A" w:rsidRDefault="008F0DEA">
                  <w:pPr>
                    <w:adjustRightInd w:val="0"/>
                    <w:snapToGrid w:val="0"/>
                    <w:ind w:leftChars="0" w:left="386" w:hangingChars="161" w:hanging="386"/>
                    <w:rPr>
                      <w:rFonts w:ascii="Times New Roman" w:eastAsia="微軟正黑體" w:hAnsi="Times New Roman"/>
                      <w:b/>
                      <w:bCs/>
                      <w:szCs w:val="24"/>
                      <w:lang w:eastAsia="zh-TW"/>
                    </w:rPr>
                  </w:pPr>
                  <w:r>
                    <w:rPr>
                      <w:rFonts w:ascii="Times New Roman" w:eastAsia="微軟正黑體" w:hAnsi="Times New Roman"/>
                      <w:b/>
                      <w:bCs/>
                      <w:szCs w:val="24"/>
                    </w:rPr>
                    <w:t>專業能力</w:t>
                  </w:r>
                  <w:r>
                    <w:rPr>
                      <w:rFonts w:ascii="Times New Roman" w:eastAsia="微軟正黑體" w:hAnsi="Times New Roman" w:hint="eastAsia"/>
                      <w:b/>
                      <w:bCs/>
                      <w:szCs w:val="24"/>
                      <w:lang w:eastAsia="zh-TW"/>
                    </w:rPr>
                    <w:t>7</w:t>
                  </w:r>
                </w:p>
              </w:tc>
              <w:tc>
                <w:tcPr>
                  <w:tcW w:w="1122" w:type="dxa"/>
                  <w:tcBorders>
                    <w:top w:val="dotted" w:sz="4" w:space="0" w:color="auto"/>
                    <w:bottom w:val="single" w:sz="4" w:space="0" w:color="auto"/>
                  </w:tcBorders>
                  <w:vAlign w:val="center"/>
                </w:tcPr>
                <w:p w14:paraId="4D95881B"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7C934FAB"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3A64477C"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4173D55"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7A98C52F"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54E7476D" w14:textId="77777777">
              <w:tc>
                <w:tcPr>
                  <w:tcW w:w="1704" w:type="dxa"/>
                  <w:vMerge w:val="restart"/>
                  <w:tcBorders>
                    <w:left w:val="single" w:sz="12" w:space="0" w:color="auto"/>
                    <w:right w:val="dotted" w:sz="4" w:space="0" w:color="auto"/>
                  </w:tcBorders>
                  <w:shd w:val="clear" w:color="auto" w:fill="auto"/>
                  <w:vAlign w:val="center"/>
                </w:tcPr>
                <w:p w14:paraId="71AA1E6F" w14:textId="77777777" w:rsidR="0080694A" w:rsidRDefault="008F0DEA">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共通能力</w:t>
                  </w:r>
                </w:p>
                <w:p w14:paraId="265E78DE" w14:textId="77777777" w:rsidR="0080694A" w:rsidRDefault="008F0DEA">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114FAFE6" w14:textId="77777777" w:rsidR="0080694A" w:rsidRDefault="008F0DEA">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shd w:val="clear" w:color="auto" w:fill="auto"/>
                </w:tcPr>
                <w:p w14:paraId="391BB677" w14:textId="77777777" w:rsidR="0080694A" w:rsidRDefault="008F0DEA">
                  <w:pPr>
                    <w:adjustRightInd w:val="0"/>
                    <w:snapToGrid w:val="0"/>
                    <w:ind w:leftChars="0" w:left="386" w:hangingChars="161" w:hanging="386"/>
                    <w:rPr>
                      <w:rFonts w:ascii="Times New Roman" w:eastAsia="微軟正黑體" w:hAnsi="Times New Roman"/>
                      <w:b/>
                      <w:bCs/>
                      <w:szCs w:val="24"/>
                    </w:rPr>
                  </w:pPr>
                  <w:r>
                    <w:rPr>
                      <w:rFonts w:ascii="Times New Roman" w:eastAsia="微軟正黑體" w:hAnsi="Times New Roman"/>
                      <w:b/>
                      <w:bCs/>
                      <w:szCs w:val="24"/>
                    </w:rPr>
                    <w:t>共通能力</w:t>
                  </w:r>
                  <w:r>
                    <w:rPr>
                      <w:rFonts w:ascii="Times New Roman" w:eastAsia="微軟正黑體" w:hAnsi="Times New Roman"/>
                      <w:b/>
                      <w:bCs/>
                      <w:szCs w:val="24"/>
                      <w:lang w:eastAsia="zh-TW"/>
                    </w:rPr>
                    <w:t>1</w:t>
                  </w:r>
                </w:p>
              </w:tc>
              <w:tc>
                <w:tcPr>
                  <w:tcW w:w="1122" w:type="dxa"/>
                  <w:tcBorders>
                    <w:bottom w:val="dotted" w:sz="4" w:space="0" w:color="auto"/>
                  </w:tcBorders>
                  <w:vAlign w:val="center"/>
                </w:tcPr>
                <w:p w14:paraId="7733B7A3"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618E233"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53AA8D47"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50FAB2F6"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3CB05CDC"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4C2FEFFB" w14:textId="77777777">
              <w:trPr>
                <w:trHeight w:val="70"/>
              </w:trPr>
              <w:tc>
                <w:tcPr>
                  <w:tcW w:w="1704" w:type="dxa"/>
                  <w:vMerge/>
                  <w:tcBorders>
                    <w:left w:val="single" w:sz="12" w:space="0" w:color="auto"/>
                    <w:right w:val="dotted" w:sz="4" w:space="0" w:color="auto"/>
                  </w:tcBorders>
                  <w:shd w:val="clear" w:color="auto" w:fill="auto"/>
                </w:tcPr>
                <w:p w14:paraId="47AC02D4" w14:textId="77777777" w:rsidR="0080694A" w:rsidRDefault="0080694A">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CF55DE0" w14:textId="77777777" w:rsidR="0080694A" w:rsidRDefault="008F0DEA">
                  <w:pPr>
                    <w:adjustRightInd w:val="0"/>
                    <w:snapToGrid w:val="0"/>
                    <w:spacing w:before="0" w:beforeAutospacing="0"/>
                    <w:ind w:leftChars="0" w:left="386" w:hangingChars="161" w:hanging="386"/>
                    <w:rPr>
                      <w:rFonts w:ascii="Times New Roman" w:eastAsia="微軟正黑體" w:hAnsi="Times New Roman"/>
                      <w:b/>
                      <w:szCs w:val="24"/>
                    </w:rPr>
                  </w:pPr>
                  <w:r>
                    <w:rPr>
                      <w:rFonts w:ascii="Times New Roman" w:eastAsia="微軟正黑體" w:hAnsi="Times New Roman"/>
                      <w:b/>
                      <w:bCs/>
                      <w:szCs w:val="24"/>
                    </w:rPr>
                    <w:t>共通能力</w:t>
                  </w:r>
                  <w:r>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C1F3290"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33E3B680"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DD0D77"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585A5436"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p>
              </w:tc>
              <w:tc>
                <w:tcPr>
                  <w:tcW w:w="1117" w:type="dxa"/>
                  <w:tcBorders>
                    <w:top w:val="dotted" w:sz="4" w:space="0" w:color="auto"/>
                    <w:bottom w:val="dotted" w:sz="4" w:space="0" w:color="auto"/>
                    <w:right w:val="single" w:sz="12" w:space="0" w:color="auto"/>
                  </w:tcBorders>
                  <w:vAlign w:val="center"/>
                </w:tcPr>
                <w:p w14:paraId="1C5D8E7C"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77A5DCC3" w14:textId="77777777">
              <w:tc>
                <w:tcPr>
                  <w:tcW w:w="1704" w:type="dxa"/>
                  <w:vMerge/>
                  <w:tcBorders>
                    <w:left w:val="single" w:sz="12" w:space="0" w:color="auto"/>
                    <w:right w:val="dotted" w:sz="4" w:space="0" w:color="auto"/>
                  </w:tcBorders>
                  <w:shd w:val="clear" w:color="auto" w:fill="auto"/>
                </w:tcPr>
                <w:p w14:paraId="66164E37" w14:textId="77777777" w:rsidR="0080694A" w:rsidRDefault="0080694A">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0C3929D" w14:textId="77777777" w:rsidR="0080694A" w:rsidRDefault="008F0DEA">
                  <w:pPr>
                    <w:adjustRightInd w:val="0"/>
                    <w:snapToGrid w:val="0"/>
                    <w:spacing w:before="0" w:beforeAutospacing="0"/>
                    <w:ind w:leftChars="0" w:left="386" w:hangingChars="161" w:hanging="386"/>
                    <w:rPr>
                      <w:rFonts w:ascii="Times New Roman" w:eastAsia="微軟正黑體" w:hAnsi="Times New Roman"/>
                      <w:b/>
                      <w:szCs w:val="24"/>
                    </w:rPr>
                  </w:pPr>
                  <w:r>
                    <w:rPr>
                      <w:rFonts w:ascii="Times New Roman" w:eastAsia="微軟正黑體" w:hAnsi="Times New Roman"/>
                      <w:b/>
                      <w:bCs/>
                      <w:szCs w:val="24"/>
                    </w:rPr>
                    <w:t>共通能力</w:t>
                  </w:r>
                  <w:r>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9DC4376"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214E913"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373E4FBA"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6C855388" w14:textId="77777777" w:rsidR="0080694A" w:rsidRDefault="008F0DEA">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51E274C0"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0694A" w14:paraId="42E84AC5" w14:textId="77777777">
              <w:tc>
                <w:tcPr>
                  <w:tcW w:w="1704" w:type="dxa"/>
                  <w:vMerge/>
                  <w:tcBorders>
                    <w:left w:val="single" w:sz="12" w:space="0" w:color="auto"/>
                    <w:right w:val="dotted" w:sz="4" w:space="0" w:color="auto"/>
                  </w:tcBorders>
                  <w:shd w:val="clear" w:color="auto" w:fill="auto"/>
                </w:tcPr>
                <w:p w14:paraId="31131E13" w14:textId="77777777" w:rsidR="0080694A" w:rsidRDefault="0080694A">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457594D8" w14:textId="77777777" w:rsidR="0080694A" w:rsidRDefault="008F0DEA">
                  <w:pPr>
                    <w:adjustRightInd w:val="0"/>
                    <w:snapToGrid w:val="0"/>
                    <w:ind w:leftChars="0" w:left="386" w:hangingChars="161" w:hanging="386"/>
                    <w:rPr>
                      <w:rFonts w:ascii="Times New Roman" w:eastAsia="微軟正黑體" w:hAnsi="Times New Roman"/>
                      <w:b/>
                      <w:szCs w:val="24"/>
                    </w:rPr>
                  </w:pPr>
                  <w:r>
                    <w:rPr>
                      <w:rFonts w:ascii="Times New Roman" w:eastAsia="微軟正黑體" w:hAnsi="Times New Roman"/>
                      <w:b/>
                      <w:bCs/>
                      <w:szCs w:val="24"/>
                    </w:rPr>
                    <w:t>共通能力</w:t>
                  </w:r>
                  <w:r>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4ADC096B"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76623DBC"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31E75CC5"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3DEB4A1"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p>
              </w:tc>
              <w:tc>
                <w:tcPr>
                  <w:tcW w:w="1117" w:type="dxa"/>
                  <w:tcBorders>
                    <w:top w:val="dotted" w:sz="4" w:space="0" w:color="auto"/>
                    <w:bottom w:val="dotted" w:sz="4" w:space="0" w:color="auto"/>
                    <w:right w:val="single" w:sz="12" w:space="0" w:color="auto"/>
                  </w:tcBorders>
                  <w:vAlign w:val="center"/>
                </w:tcPr>
                <w:p w14:paraId="61C44DC4"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80694A" w14:paraId="1C234D3D" w14:textId="77777777">
              <w:trPr>
                <w:trHeight w:val="253"/>
              </w:trPr>
              <w:tc>
                <w:tcPr>
                  <w:tcW w:w="1704" w:type="dxa"/>
                  <w:vMerge/>
                  <w:tcBorders>
                    <w:left w:val="single" w:sz="12" w:space="0" w:color="auto"/>
                    <w:bottom w:val="single" w:sz="12" w:space="0" w:color="auto"/>
                    <w:right w:val="dotted" w:sz="4" w:space="0" w:color="auto"/>
                  </w:tcBorders>
                  <w:shd w:val="clear" w:color="auto" w:fill="auto"/>
                </w:tcPr>
                <w:p w14:paraId="648936FD" w14:textId="77777777" w:rsidR="0080694A" w:rsidRDefault="0080694A">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7F0F766D" w14:textId="77777777" w:rsidR="0080694A" w:rsidRDefault="008F0DEA">
                  <w:pPr>
                    <w:adjustRightInd w:val="0"/>
                    <w:snapToGrid w:val="0"/>
                    <w:ind w:leftChars="0" w:left="386" w:hangingChars="161" w:hanging="386"/>
                    <w:rPr>
                      <w:rFonts w:ascii="Times New Roman" w:eastAsia="微軟正黑體" w:hAnsi="Times New Roman"/>
                      <w:b/>
                      <w:szCs w:val="24"/>
                    </w:rPr>
                  </w:pPr>
                  <w:r>
                    <w:rPr>
                      <w:rFonts w:ascii="Times New Roman" w:eastAsia="微軟正黑體" w:hAnsi="Times New Roman"/>
                      <w:b/>
                      <w:bCs/>
                      <w:szCs w:val="24"/>
                    </w:rPr>
                    <w:t>共通能力</w:t>
                  </w:r>
                  <w:r>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0F3F30BB"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063D369A" w14:textId="77777777" w:rsidR="0080694A" w:rsidRDefault="0080694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75645C0D" w14:textId="77777777" w:rsidR="0080694A" w:rsidRDefault="008F0DEA">
                  <w:pPr>
                    <w:tabs>
                      <w:tab w:val="left" w:pos="9065"/>
                    </w:tabs>
                    <w:autoSpaceDE w:val="0"/>
                    <w:autoSpaceDN w:val="0"/>
                    <w:adjustRightInd w:val="0"/>
                    <w:snapToGrid w:val="0"/>
                    <w:ind w:right="5"/>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c>
                <w:tcPr>
                  <w:tcW w:w="1122" w:type="dxa"/>
                  <w:tcBorders>
                    <w:top w:val="dotted" w:sz="4" w:space="0" w:color="auto"/>
                    <w:bottom w:val="single" w:sz="12" w:space="0" w:color="auto"/>
                  </w:tcBorders>
                  <w:vAlign w:val="center"/>
                </w:tcPr>
                <w:p w14:paraId="262C6213"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0FBB366A" w14:textId="77777777" w:rsidR="0080694A" w:rsidRDefault="0080694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1156D0A4" w14:textId="77777777" w:rsidR="0080694A" w:rsidRDefault="008F0DEA">
            <w:pPr>
              <w:spacing w:line="320" w:lineRule="exact"/>
              <w:rPr>
                <w:rFonts w:eastAsia="微軟正黑體"/>
                <w:lang w:eastAsia="zh-TW"/>
              </w:rPr>
            </w:pPr>
            <w:r>
              <w:rPr>
                <w:rFonts w:eastAsia="微軟正黑體"/>
                <w:b/>
              </w:rPr>
              <w:t>註：</w:t>
            </w:r>
            <w:r>
              <w:rPr>
                <w:rFonts w:ascii="Times New Roman" w:eastAsia="微軟正黑體" w:hAnsi="Times New Roman"/>
                <w:b/>
                <w:szCs w:val="24"/>
              </w:rPr>
              <w:t>關聯強度以五點量表標示，</w:t>
            </w:r>
            <w:r>
              <w:rPr>
                <w:rFonts w:eastAsia="微軟正黑體" w:hint="eastAsia"/>
                <w:b/>
                <w:lang w:eastAsia="zh-TW"/>
              </w:rPr>
              <w:t>1</w:t>
            </w:r>
            <w:r>
              <w:rPr>
                <w:rFonts w:eastAsia="微軟正黑體"/>
                <w:b/>
                <w:lang w:eastAsia="zh-TW"/>
              </w:rPr>
              <w:t>表示沒有關聯，</w:t>
            </w:r>
            <w:r>
              <w:rPr>
                <w:rFonts w:eastAsia="微軟正黑體" w:hint="eastAsia"/>
                <w:b/>
                <w:lang w:eastAsia="zh-TW"/>
              </w:rPr>
              <w:t>5</w:t>
            </w:r>
            <w:r>
              <w:rPr>
                <w:rFonts w:eastAsia="微軟正黑體"/>
                <w:b/>
                <w:lang w:eastAsia="zh-TW"/>
              </w:rPr>
              <w:t>表示非常有關聯。</w:t>
            </w:r>
          </w:p>
        </w:tc>
      </w:tr>
    </w:tbl>
    <w:p w14:paraId="63A3B3DA" w14:textId="77777777" w:rsidR="0080694A" w:rsidRDefault="0080694A"/>
    <w:p w14:paraId="1A37A6C9" w14:textId="77777777" w:rsidR="0080694A" w:rsidRDefault="0080694A"/>
    <w:p w14:paraId="640638C5" w14:textId="77777777" w:rsidR="0080694A" w:rsidRDefault="0080694A">
      <w:pPr>
        <w:spacing w:before="0" w:beforeAutospacing="0"/>
        <w:ind w:leftChars="0" w:left="0"/>
        <w:jc w:val="center"/>
        <w:rPr>
          <w:rFonts w:ascii="標楷體" w:eastAsia="標楷體" w:hAnsi="標楷體" w:cs="新細明體"/>
          <w:sz w:val="44"/>
          <w:szCs w:val="44"/>
          <w:lang w:eastAsia="zh-TW"/>
        </w:rPr>
      </w:pPr>
    </w:p>
    <w:p w14:paraId="5DBCCFE8" w14:textId="77777777" w:rsidR="0080694A" w:rsidRDefault="0080694A"/>
    <w:sectPr w:rsidR="0080694A">
      <w:pgSz w:w="11907" w:h="16840"/>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382C0" w14:textId="77777777" w:rsidR="00A77250" w:rsidRDefault="00A77250">
      <w:r>
        <w:separator/>
      </w:r>
    </w:p>
  </w:endnote>
  <w:endnote w:type="continuationSeparator" w:id="0">
    <w:p w14:paraId="08097F83" w14:textId="77777777" w:rsidR="00A77250" w:rsidRDefault="00A77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 w:name="標楷體">
    <w:panose1 w:val="03000509000000000000"/>
    <w:charset w:val="88"/>
    <w:family w:val="script"/>
    <w:pitch w:val="fixed"/>
    <w:sig w:usb0="00000003" w:usb1="080E0000"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52D28" w14:textId="77777777" w:rsidR="00A77250" w:rsidRDefault="00A77250">
      <w:pPr>
        <w:spacing w:before="0"/>
      </w:pPr>
      <w:r>
        <w:separator/>
      </w:r>
    </w:p>
  </w:footnote>
  <w:footnote w:type="continuationSeparator" w:id="0">
    <w:p w14:paraId="2CBFA019" w14:textId="77777777" w:rsidR="00A77250" w:rsidRDefault="00A7725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225D7F"/>
    <w:multiLevelType w:val="multilevel"/>
    <w:tmpl w:val="28225D7F"/>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30D04C2A"/>
    <w:multiLevelType w:val="hybridMultilevel"/>
    <w:tmpl w:val="7604E358"/>
    <w:lvl w:ilvl="0" w:tplc="146E443C">
      <w:start w:val="1"/>
      <w:numFmt w:val="bullet"/>
      <w:lvlText w:val=""/>
      <w:lvlJc w:val="left"/>
      <w:pPr>
        <w:ind w:left="660" w:hanging="480"/>
      </w:pPr>
      <w:rPr>
        <w:rFonts w:ascii="Wingdings" w:hAnsi="Wingdings" w:hint="default"/>
      </w:rPr>
    </w:lvl>
    <w:lvl w:ilvl="1" w:tplc="04090003" w:tentative="1">
      <w:start w:val="1"/>
      <w:numFmt w:val="bullet"/>
      <w:lvlText w:val=""/>
      <w:lvlJc w:val="left"/>
      <w:pPr>
        <w:ind w:left="1140" w:hanging="480"/>
      </w:pPr>
      <w:rPr>
        <w:rFonts w:ascii="Wingdings" w:hAnsi="Wingdings" w:hint="default"/>
      </w:rPr>
    </w:lvl>
    <w:lvl w:ilvl="2" w:tplc="04090005" w:tentative="1">
      <w:start w:val="1"/>
      <w:numFmt w:val="bullet"/>
      <w:lvlText w:val=""/>
      <w:lvlJc w:val="left"/>
      <w:pPr>
        <w:ind w:left="1620" w:hanging="480"/>
      </w:pPr>
      <w:rPr>
        <w:rFonts w:ascii="Wingdings" w:hAnsi="Wingdings" w:hint="default"/>
      </w:rPr>
    </w:lvl>
    <w:lvl w:ilvl="3" w:tplc="04090001" w:tentative="1">
      <w:start w:val="1"/>
      <w:numFmt w:val="bullet"/>
      <w:lvlText w:val=""/>
      <w:lvlJc w:val="left"/>
      <w:pPr>
        <w:ind w:left="2100" w:hanging="480"/>
      </w:pPr>
      <w:rPr>
        <w:rFonts w:ascii="Wingdings" w:hAnsi="Wingdings" w:hint="default"/>
      </w:rPr>
    </w:lvl>
    <w:lvl w:ilvl="4" w:tplc="04090003" w:tentative="1">
      <w:start w:val="1"/>
      <w:numFmt w:val="bullet"/>
      <w:lvlText w:val=""/>
      <w:lvlJc w:val="left"/>
      <w:pPr>
        <w:ind w:left="2580" w:hanging="480"/>
      </w:pPr>
      <w:rPr>
        <w:rFonts w:ascii="Wingdings" w:hAnsi="Wingdings" w:hint="default"/>
      </w:rPr>
    </w:lvl>
    <w:lvl w:ilvl="5" w:tplc="04090005" w:tentative="1">
      <w:start w:val="1"/>
      <w:numFmt w:val="bullet"/>
      <w:lvlText w:val=""/>
      <w:lvlJc w:val="left"/>
      <w:pPr>
        <w:ind w:left="3060" w:hanging="480"/>
      </w:pPr>
      <w:rPr>
        <w:rFonts w:ascii="Wingdings" w:hAnsi="Wingdings" w:hint="default"/>
      </w:rPr>
    </w:lvl>
    <w:lvl w:ilvl="6" w:tplc="04090001" w:tentative="1">
      <w:start w:val="1"/>
      <w:numFmt w:val="bullet"/>
      <w:lvlText w:val=""/>
      <w:lvlJc w:val="left"/>
      <w:pPr>
        <w:ind w:left="3540" w:hanging="480"/>
      </w:pPr>
      <w:rPr>
        <w:rFonts w:ascii="Wingdings" w:hAnsi="Wingdings" w:hint="default"/>
      </w:rPr>
    </w:lvl>
    <w:lvl w:ilvl="7" w:tplc="04090003" w:tentative="1">
      <w:start w:val="1"/>
      <w:numFmt w:val="bullet"/>
      <w:lvlText w:val=""/>
      <w:lvlJc w:val="left"/>
      <w:pPr>
        <w:ind w:left="4020" w:hanging="480"/>
      </w:pPr>
      <w:rPr>
        <w:rFonts w:ascii="Wingdings" w:hAnsi="Wingdings" w:hint="default"/>
      </w:rPr>
    </w:lvl>
    <w:lvl w:ilvl="8" w:tplc="04090005" w:tentative="1">
      <w:start w:val="1"/>
      <w:numFmt w:val="bullet"/>
      <w:lvlText w:val=""/>
      <w:lvlJc w:val="left"/>
      <w:pPr>
        <w:ind w:left="4500" w:hanging="480"/>
      </w:pPr>
      <w:rPr>
        <w:rFonts w:ascii="Wingdings" w:hAnsi="Wingdings" w:hint="default"/>
      </w:rPr>
    </w:lvl>
  </w:abstractNum>
  <w:num w:numId="1" w16cid:durableId="924922669">
    <w:abstractNumId w:val="0"/>
  </w:num>
  <w:num w:numId="2" w16cid:durableId="931014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35C"/>
    <w:rsid w:val="00072CDF"/>
    <w:rsid w:val="00093C67"/>
    <w:rsid w:val="000F73C9"/>
    <w:rsid w:val="00136B84"/>
    <w:rsid w:val="00136C6E"/>
    <w:rsid w:val="0017038C"/>
    <w:rsid w:val="001B1E1E"/>
    <w:rsid w:val="001B52B4"/>
    <w:rsid w:val="00255978"/>
    <w:rsid w:val="002F46F6"/>
    <w:rsid w:val="00326D48"/>
    <w:rsid w:val="00355F6B"/>
    <w:rsid w:val="003B7818"/>
    <w:rsid w:val="003D5ED7"/>
    <w:rsid w:val="004A2B0F"/>
    <w:rsid w:val="004B4E11"/>
    <w:rsid w:val="0054035C"/>
    <w:rsid w:val="0069548C"/>
    <w:rsid w:val="0075706F"/>
    <w:rsid w:val="0080694A"/>
    <w:rsid w:val="008F0DEA"/>
    <w:rsid w:val="00935E25"/>
    <w:rsid w:val="00A1478D"/>
    <w:rsid w:val="00A77250"/>
    <w:rsid w:val="00A80162"/>
    <w:rsid w:val="00B804AF"/>
    <w:rsid w:val="00BC602F"/>
    <w:rsid w:val="00CA106E"/>
    <w:rsid w:val="00D7227E"/>
    <w:rsid w:val="00D97013"/>
    <w:rsid w:val="00FF76AC"/>
    <w:rsid w:val="555B7E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AAE48"/>
  <w15:docId w15:val="{40DEF168-ACC6-48AC-99F0-C0177BB7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100" w:beforeAutospacing="1"/>
      <w:ind w:leftChars="134" w:left="322"/>
      <w:jc w:val="both"/>
    </w:pPr>
    <w:rPr>
      <w:rFonts w:asciiTheme="minorEastAsia" w:hAnsiTheme="minorEastAsia" w:cs="Times New Roman"/>
      <w:sz w:val="24"/>
      <w:lang w:eastAsia="zh-HK"/>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pPr>
    <w:rPr>
      <w:sz w:val="20"/>
    </w:rPr>
  </w:style>
  <w:style w:type="paragraph" w:styleId="a5">
    <w:name w:val="header"/>
    <w:basedOn w:val="a"/>
    <w:link w:val="a6"/>
    <w:uiPriority w:val="99"/>
    <w:unhideWhenUsed/>
    <w:pPr>
      <w:tabs>
        <w:tab w:val="center" w:pos="4153"/>
        <w:tab w:val="right" w:pos="8306"/>
      </w:tabs>
      <w:snapToGrid w:val="0"/>
    </w:pPr>
    <w:rPr>
      <w:sz w:val="20"/>
    </w:rPr>
  </w:style>
  <w:style w:type="paragraph" w:styleId="Web">
    <w:name w:val="Normal (Web)"/>
    <w:basedOn w:val="a"/>
    <w:uiPriority w:val="99"/>
    <w:unhideWhenUsed/>
    <w:qFormat/>
    <w:pPr>
      <w:spacing w:after="100" w:afterAutospacing="1"/>
      <w:ind w:leftChars="0" w:left="0"/>
      <w:jc w:val="left"/>
    </w:pPr>
    <w:rPr>
      <w:rFonts w:ascii="新細明體" w:eastAsia="新細明體" w:hAnsi="新細明體" w:cs="新細明體"/>
      <w:szCs w:val="24"/>
      <w:lang w:eastAsia="zh-TW"/>
    </w:rPr>
  </w:style>
  <w:style w:type="paragraph" w:styleId="a7">
    <w:name w:val="List Paragraph"/>
    <w:basedOn w:val="a"/>
    <w:uiPriority w:val="34"/>
    <w:qFormat/>
    <w:pPr>
      <w:ind w:leftChars="200" w:left="480"/>
    </w:pPr>
  </w:style>
  <w:style w:type="character" w:customStyle="1" w:styleId="a6">
    <w:name w:val="頁首 字元"/>
    <w:basedOn w:val="a0"/>
    <w:link w:val="a5"/>
    <w:uiPriority w:val="99"/>
    <w:qFormat/>
    <w:rPr>
      <w:rFonts w:asciiTheme="minorEastAsia" w:hAnsiTheme="minorEastAsia" w:cs="Times New Roman"/>
      <w:kern w:val="0"/>
      <w:sz w:val="20"/>
      <w:szCs w:val="20"/>
      <w:lang w:eastAsia="zh-HK"/>
    </w:rPr>
  </w:style>
  <w:style w:type="character" w:customStyle="1" w:styleId="a4">
    <w:name w:val="頁尾 字元"/>
    <w:basedOn w:val="a0"/>
    <w:link w:val="a3"/>
    <w:uiPriority w:val="99"/>
    <w:rPr>
      <w:rFonts w:asciiTheme="minorEastAsia" w:hAnsiTheme="minorEastAsia" w:cs="Times New Roman"/>
      <w:kern w:val="0"/>
      <w:sz w:val="20"/>
      <w:szCs w:val="20"/>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081898">
      <w:bodyDiv w:val="1"/>
      <w:marLeft w:val="0"/>
      <w:marRight w:val="0"/>
      <w:marTop w:val="0"/>
      <w:marBottom w:val="0"/>
      <w:divBdr>
        <w:top w:val="none" w:sz="0" w:space="0" w:color="auto"/>
        <w:left w:val="none" w:sz="0" w:space="0" w:color="auto"/>
        <w:bottom w:val="none" w:sz="0" w:space="0" w:color="auto"/>
        <w:right w:val="none" w:sz="0" w:space="0" w:color="auto"/>
      </w:divBdr>
    </w:div>
    <w:div w:id="1629706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turecity.cw.com.tw/article/1867" TargetMode="External"/><Relationship Id="rId13" Type="http://schemas.openxmlformats.org/officeDocument/2006/relationships/hyperlink" Target="https://futurecity.cw.com.tw/article/1867" TargetMode="External"/><Relationship Id="rId18" Type="http://schemas.openxmlformats.org/officeDocument/2006/relationships/hyperlink" Target="https://futurecity.cw.com.tw/article/1867" TargetMode="External"/><Relationship Id="rId3" Type="http://schemas.openxmlformats.org/officeDocument/2006/relationships/settings" Target="settings.xml"/><Relationship Id="rId21" Type="http://schemas.openxmlformats.org/officeDocument/2006/relationships/hyperlink" Target="https://futurecity.cw.com.tw/article/1867" TargetMode="External"/><Relationship Id="rId7" Type="http://schemas.openxmlformats.org/officeDocument/2006/relationships/hyperlink" Target="https://futurecity.cw.com.tw/article/1867" TargetMode="External"/><Relationship Id="rId12" Type="http://schemas.openxmlformats.org/officeDocument/2006/relationships/hyperlink" Target="https://futurecity.cw.com.tw/article/1867" TargetMode="External"/><Relationship Id="rId17" Type="http://schemas.openxmlformats.org/officeDocument/2006/relationships/hyperlink" Target="https://futurecity.cw.com.tw/article/186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uturecity.cw.com.tw/article/1867" TargetMode="External"/><Relationship Id="rId20" Type="http://schemas.openxmlformats.org/officeDocument/2006/relationships/hyperlink" Target="https://futurecity.cw.com.tw/article/186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uturecity.cw.com.tw/article/186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futurecity.cw.com.tw/article/1867" TargetMode="External"/><Relationship Id="rId23" Type="http://schemas.openxmlformats.org/officeDocument/2006/relationships/hyperlink" Target="https://futurecity.cw.com.tw/article/1867" TargetMode="External"/><Relationship Id="rId10" Type="http://schemas.openxmlformats.org/officeDocument/2006/relationships/hyperlink" Target="https://futurecity.cw.com.tw/article/1867" TargetMode="External"/><Relationship Id="rId19" Type="http://schemas.openxmlformats.org/officeDocument/2006/relationships/hyperlink" Target="https://futurecity.cw.com.tw/article/1867" TargetMode="External"/><Relationship Id="rId4" Type="http://schemas.openxmlformats.org/officeDocument/2006/relationships/webSettings" Target="webSettings.xml"/><Relationship Id="rId9" Type="http://schemas.openxmlformats.org/officeDocument/2006/relationships/hyperlink" Target="https://futurecity.cw.com.tw/article/1867" TargetMode="External"/><Relationship Id="rId14" Type="http://schemas.openxmlformats.org/officeDocument/2006/relationships/hyperlink" Target="https://futurecity.cw.com.tw/article/1867" TargetMode="External"/><Relationship Id="rId22" Type="http://schemas.openxmlformats.org/officeDocument/2006/relationships/hyperlink" Target="https://futurecity.cw.com.tw/article/186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589</Words>
  <Characters>3360</Characters>
  <Application>Microsoft Office Word</Application>
  <DocSecurity>0</DocSecurity>
  <Lines>28</Lines>
  <Paragraphs>7</Paragraphs>
  <ScaleCrop>false</ScaleCrop>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陳佩吟</dc:creator>
  <cp:lastModifiedBy>如淳 裴</cp:lastModifiedBy>
  <cp:revision>3</cp:revision>
  <dcterms:created xsi:type="dcterms:W3CDTF">2026-09-02T04:39:00Z</dcterms:created>
  <dcterms:modified xsi:type="dcterms:W3CDTF">2026-09-02T04:48:00Z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C8C514D1396646F1AFAEA4DCB4B1AF0F_12</vt:lpwstr>
  </property>
</Properties>
</file>