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890893" w14:textId="77777777" w:rsidR="00471611" w:rsidRPr="00EC7545" w:rsidRDefault="00471611" w:rsidP="00FF74CC">
      <w:pPr>
        <w:widowControl/>
        <w:jc w:val="center"/>
        <w:rPr>
          <w:rFonts w:ascii="微軟正黑體" w:eastAsia="微軟正黑體" w:hAnsi="微軟正黑體" w:cs="新細明體"/>
          <w:b/>
          <w:kern w:val="0"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kern w:val="0"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kern w:val="0"/>
          <w:sz w:val="44"/>
          <w:szCs w:val="44"/>
        </w:rPr>
        <w:t>中正大學課程大綱</w:t>
      </w:r>
    </w:p>
    <w:p w14:paraId="711AB861" w14:textId="4589724A" w:rsidR="001632CC" w:rsidRPr="00EC7545" w:rsidRDefault="00D34B18" w:rsidP="00CF0850">
      <w:pPr>
        <w:widowControl/>
        <w:spacing w:line="320" w:lineRule="exact"/>
        <w:jc w:val="righ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="007842C7">
        <w:rPr>
          <w:rFonts w:ascii="微軟正黑體" w:eastAsia="微軟正黑體" w:hAnsi="微軟正黑體" w:cs="新細明體"/>
          <w:b/>
          <w:kern w:val="0"/>
          <w:sz w:val="28"/>
          <w:szCs w:val="28"/>
        </w:rPr>
        <w:t>1</w:t>
      </w:r>
      <w:r w:rsidR="00242FA4">
        <w:rPr>
          <w:rFonts w:ascii="微軟正黑體" w:eastAsia="微軟正黑體" w:hAnsi="微軟正黑體" w:cs="新細明體"/>
          <w:b/>
          <w:kern w:val="0"/>
          <w:sz w:val="28"/>
          <w:szCs w:val="28"/>
        </w:rPr>
        <w:t>5</w:t>
      </w:r>
      <w:r w:rsidR="00EC7545" w:rsidRPr="00EC7545">
        <w:rPr>
          <w:rFonts w:ascii="微軟正黑體" w:eastAsia="微軟正黑體" w:hAnsi="微軟正黑體" w:cs="新細明體"/>
          <w:b/>
          <w:kern w:val="0"/>
          <w:sz w:val="28"/>
          <w:szCs w:val="28"/>
        </w:rPr>
        <w:t>學年</w:t>
      </w:r>
      <w:r w:rsidR="00CA2F5C">
        <w:rPr>
          <w:rFonts w:ascii="微軟正黑體" w:eastAsia="微軟正黑體" w:hAnsi="微軟正黑體" w:cs="新細明體"/>
          <w:b/>
          <w:kern w:val="0"/>
          <w:sz w:val="28"/>
          <w:szCs w:val="28"/>
        </w:rPr>
        <w:t xml:space="preserve"> </w:t>
      </w:r>
      <w:r w:rsidR="007842C7">
        <w:rPr>
          <w:rFonts w:ascii="微軟正黑體" w:eastAsia="微軟正黑體" w:hAnsi="微軟正黑體" w:cs="新細明體"/>
          <w:b/>
          <w:kern w:val="0"/>
          <w:sz w:val="28"/>
          <w:szCs w:val="28"/>
        </w:rPr>
        <w:t>1</w:t>
      </w:r>
      <w:r w:rsidR="00EC7545"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學期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16"/>
        <w:gridCol w:w="8540"/>
      </w:tblGrid>
      <w:tr w:rsidR="00471611" w:rsidRPr="00EC7545" w14:paraId="58F5FC0F" w14:textId="77777777" w:rsidTr="00EC7545">
        <w:trPr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205E4C" w14:textId="77777777" w:rsidR="00471611" w:rsidRPr="00EC7545" w:rsidRDefault="00471611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課程名稱(中文)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CE433A" w14:textId="1467B701" w:rsidR="00471611" w:rsidRPr="00EC7545" w:rsidRDefault="00D34B18" w:rsidP="00D34B18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行政</w:t>
            </w:r>
            <w:r w:rsidR="000B179A">
              <w:rPr>
                <w:rFonts w:ascii="微軟正黑體" w:eastAsia="微軟正黑體" w:hAnsi="微軟正黑體" w:cs="新細明體" w:hint="eastAsia"/>
                <w:kern w:val="0"/>
              </w:rPr>
              <w:t>法總論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(</w:t>
            </w:r>
            <w:r w:rsidR="000B179A">
              <w:rPr>
                <w:rFonts w:ascii="微軟正黑體" w:eastAsia="微軟正黑體" w:hAnsi="微軟正黑體" w:cs="新細明體" w:hint="eastAsia"/>
                <w:kern w:val="0"/>
              </w:rPr>
              <w:t>一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)</w:t>
            </w:r>
          </w:p>
        </w:tc>
      </w:tr>
      <w:tr w:rsidR="00471611" w:rsidRPr="00EC7545" w14:paraId="41E1D871" w14:textId="77777777" w:rsidTr="00EC7545">
        <w:trPr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3AC2E" w14:textId="77777777" w:rsidR="00471611" w:rsidRPr="00EC7545" w:rsidRDefault="00471611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先修科目或</w:t>
            </w:r>
            <w:r w:rsidR="00EC7545" w:rsidRPr="00EC7545">
              <w:rPr>
                <w:rFonts w:ascii="微軟正黑體" w:eastAsia="微軟正黑體" w:hAnsi="微軟正黑體" w:cs="新細明體"/>
                <w:b/>
                <w:kern w:val="0"/>
              </w:rPr>
              <w:t>先備能力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814DA9" w14:textId="10964C9E" w:rsidR="00471611" w:rsidRDefault="000B179A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無</w:t>
            </w:r>
          </w:p>
          <w:p w14:paraId="498D0411" w14:textId="77777777" w:rsidR="00EC7545" w:rsidRPr="00EC7545" w:rsidRDefault="00EC7545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471611" w:rsidRPr="00EC7545" w14:paraId="2DF3096C" w14:textId="77777777" w:rsidTr="00EC7545">
        <w:trPr>
          <w:trHeight w:val="1268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393FD8" w14:textId="77777777" w:rsidR="00471611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課程概述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52FE4F" w14:textId="44625EC9" w:rsidR="00471611" w:rsidRPr="00EC7545" w:rsidRDefault="00D34B1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本課程為行政法之</w:t>
            </w:r>
            <w:r w:rsidR="000B179A">
              <w:rPr>
                <w:rFonts w:ascii="微軟正黑體" w:eastAsia="微軟正黑體" w:hAnsi="微軟正黑體" w:cs="新細明體" w:hint="eastAsia"/>
                <w:kern w:val="0"/>
              </w:rPr>
              <w:t>基礎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課程，</w:t>
            </w:r>
            <w:r w:rsidR="000B179A">
              <w:rPr>
                <w:rFonts w:ascii="微軟正黑體" w:eastAsia="微軟正黑體" w:hAnsi="微軟正黑體" w:cs="新細明體" w:hint="eastAsia"/>
                <w:kern w:val="0"/>
              </w:rPr>
              <w:t>本學期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以</w:t>
            </w:r>
            <w:r w:rsidR="000B179A">
              <w:rPr>
                <w:rFonts w:ascii="微軟正黑體" w:eastAsia="微軟正黑體" w:hAnsi="微軟正黑體" w:cs="新細明體" w:hint="eastAsia"/>
                <w:kern w:val="0"/>
              </w:rPr>
              <w:t>行政法基本原理</w:t>
            </w:r>
            <w:r w:rsidR="0084053F">
              <w:rPr>
                <w:rFonts w:ascii="微軟正黑體" w:eastAsia="微軟正黑體" w:hAnsi="微軟正黑體" w:cs="新細明體" w:hint="eastAsia"/>
                <w:kern w:val="0"/>
              </w:rPr>
              <w:t>、行政組織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為主，介紹我國</w:t>
            </w:r>
            <w:r w:rsidR="0084053F">
              <w:rPr>
                <w:rFonts w:ascii="微軟正黑體" w:eastAsia="微軟正黑體" w:hAnsi="微軟正黑體" w:cs="新細明體" w:hint="eastAsia"/>
                <w:kern w:val="0"/>
              </w:rPr>
              <w:t>行政法之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理論與實務。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課程就各單元由授課教師介紹實定法規定與相關理論，</w:t>
            </w:r>
            <w:r w:rsidR="00C40ACB">
              <w:rPr>
                <w:rFonts w:ascii="微軟正黑體" w:eastAsia="微軟正黑體" w:hAnsi="微軟正黑體" w:cs="新細明體" w:hint="eastAsia"/>
                <w:kern w:val="0"/>
              </w:rPr>
              <w:t>並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透過案例與同學進行討論與分析。</w:t>
            </w:r>
          </w:p>
        </w:tc>
      </w:tr>
      <w:tr w:rsidR="00471611" w:rsidRPr="00EC7545" w14:paraId="65AB3948" w14:textId="77777777" w:rsidTr="00EC7545">
        <w:trPr>
          <w:trHeight w:val="1208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BD3D4A" w14:textId="77777777" w:rsidR="00471611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學習目標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E51D8A" w14:textId="4A9035E3" w:rsidR="00471611" w:rsidRPr="00EC7545" w:rsidRDefault="00D34B1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本課程在使學生對</w:t>
            </w:r>
            <w:r w:rsidR="0084053F">
              <w:rPr>
                <w:rFonts w:ascii="微軟正黑體" w:eastAsia="微軟正黑體" w:hAnsi="微軟正黑體" w:cs="新細明體" w:hint="eastAsia"/>
                <w:kern w:val="0"/>
              </w:rPr>
              <w:t>行政基本概念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整體之認識與掌握外，並期待培養同學分析與解決行政法實際案例之</w:t>
            </w:r>
            <w:r w:rsidR="0084053F">
              <w:rPr>
                <w:rFonts w:ascii="微軟正黑體" w:eastAsia="微軟正黑體" w:hAnsi="微軟正黑體" w:cs="新細明體" w:hint="eastAsia"/>
                <w:kern w:val="0"/>
              </w:rPr>
              <w:t>基本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能力。</w:t>
            </w:r>
          </w:p>
        </w:tc>
      </w:tr>
      <w:tr w:rsidR="00471611" w:rsidRPr="00EC7545" w14:paraId="6E856C1B" w14:textId="77777777" w:rsidTr="00EC7545">
        <w:trPr>
          <w:trHeight w:val="1377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C16CA0" w14:textId="77777777" w:rsidR="00471611" w:rsidRPr="00EC7545" w:rsidRDefault="00471611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教科書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BFA19F" w14:textId="3D09A7CD" w:rsidR="000B179A" w:rsidRPr="000B179A" w:rsidRDefault="000B179A" w:rsidP="000B179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【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一般教科書</w:t>
            </w:r>
            <w:r>
              <w:rPr>
                <w:rFonts w:ascii="微軟正黑體" w:eastAsia="微軟正黑體" w:hAnsi="微軟正黑體" w:hint="eastAsia"/>
                <w:color w:val="000000"/>
              </w:rPr>
              <w:t>】</w:t>
            </w:r>
          </w:p>
          <w:p w14:paraId="70A82F52" w14:textId="1EC130B1" w:rsidR="000B179A" w:rsidRPr="000B179A" w:rsidRDefault="000B179A" w:rsidP="000B179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/>
                <w:color w:val="000000"/>
              </w:rPr>
              <w:t>1.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蕭文生</w:t>
            </w:r>
            <w:r w:rsidRPr="000B179A">
              <w:rPr>
                <w:rFonts w:ascii="微軟正黑體" w:eastAsia="微軟正黑體" w:hAnsi="微軟正黑體"/>
                <w:color w:val="000000"/>
              </w:rPr>
              <w:t>---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行政法基礎理論與實務，</w:t>
            </w:r>
            <w:r w:rsidR="00540A11">
              <w:rPr>
                <w:rFonts w:ascii="微軟正黑體" w:eastAsia="微軟正黑體" w:hAnsi="微軟正黑體" w:hint="eastAsia"/>
                <w:color w:val="000000"/>
              </w:rPr>
              <w:t>8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版，202</w:t>
            </w:r>
            <w:r w:rsidR="00540A11">
              <w:rPr>
                <w:rFonts w:ascii="微軟正黑體" w:eastAsia="微軟正黑體" w:hAnsi="微軟正黑體" w:hint="eastAsia"/>
                <w:color w:val="000000"/>
              </w:rPr>
              <w:t>5</w:t>
            </w:r>
          </w:p>
          <w:p w14:paraId="7F2C3F77" w14:textId="56248D14" w:rsidR="000B179A" w:rsidRPr="000B179A" w:rsidRDefault="000B179A" w:rsidP="000B179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/>
                <w:color w:val="000000"/>
              </w:rPr>
              <w:t>2.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李惠宗</w:t>
            </w:r>
            <w:r w:rsidRPr="000B179A">
              <w:rPr>
                <w:rFonts w:ascii="微軟正黑體" w:eastAsia="微軟正黑體" w:hAnsi="微軟正黑體"/>
                <w:color w:val="000000"/>
              </w:rPr>
              <w:t>---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行政法要義，</w:t>
            </w:r>
            <w:r w:rsidR="00A774FC">
              <w:rPr>
                <w:rFonts w:ascii="微軟正黑體" w:eastAsia="微軟正黑體" w:hAnsi="微軟正黑體" w:hint="eastAsia"/>
                <w:color w:val="000000"/>
              </w:rPr>
              <w:t>9版，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202</w:t>
            </w:r>
            <w:r w:rsidR="00A774FC">
              <w:rPr>
                <w:rFonts w:ascii="微軟正黑體" w:eastAsia="微軟正黑體" w:hAnsi="微軟正黑體" w:hint="eastAsia"/>
                <w:color w:val="000000"/>
              </w:rPr>
              <w:t>4</w:t>
            </w:r>
          </w:p>
          <w:p w14:paraId="5F8BC0F9" w14:textId="5089DE38" w:rsidR="000B179A" w:rsidRPr="000B179A" w:rsidRDefault="000B179A" w:rsidP="000B179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/>
                <w:color w:val="000000"/>
              </w:rPr>
              <w:t>3.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陳新民</w:t>
            </w:r>
            <w:r w:rsidRPr="000B179A">
              <w:rPr>
                <w:rFonts w:ascii="微軟正黑體" w:eastAsia="微軟正黑體" w:hAnsi="微軟正黑體"/>
                <w:color w:val="000000"/>
              </w:rPr>
              <w:t>---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行政法學總論，</w:t>
            </w:r>
            <w:r w:rsidR="00A87CB8">
              <w:rPr>
                <w:rFonts w:ascii="微軟正黑體" w:eastAsia="微軟正黑體" w:hAnsi="微軟正黑體" w:hint="eastAsia"/>
                <w:color w:val="000000"/>
              </w:rPr>
              <w:t>修訂10版，</w:t>
            </w:r>
            <w:r w:rsidRPr="000B179A">
              <w:rPr>
                <w:rFonts w:ascii="微軟正黑體" w:eastAsia="微軟正黑體" w:hAnsi="微軟正黑體"/>
                <w:color w:val="000000"/>
              </w:rPr>
              <w:t>2020</w:t>
            </w:r>
          </w:p>
          <w:p w14:paraId="0F76FD55" w14:textId="015BE291" w:rsidR="000B179A" w:rsidRPr="000B179A" w:rsidRDefault="000B179A" w:rsidP="000B179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 w:hint="eastAsia"/>
                <w:color w:val="000000"/>
              </w:rPr>
              <w:t>4.莊國榮---行政法，</w:t>
            </w:r>
            <w:r w:rsidR="00F83041">
              <w:rPr>
                <w:rFonts w:ascii="微軟正黑體" w:eastAsia="微軟正黑體" w:hAnsi="微軟正黑體" w:hint="eastAsia"/>
                <w:color w:val="000000"/>
              </w:rPr>
              <w:t>修訂10版，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202</w:t>
            </w:r>
            <w:r w:rsidR="00F83041">
              <w:rPr>
                <w:rFonts w:ascii="微軟正黑體" w:eastAsia="微軟正黑體" w:hAnsi="微軟正黑體" w:hint="eastAsia"/>
                <w:color w:val="000000"/>
              </w:rPr>
              <w:t>4</w:t>
            </w:r>
          </w:p>
          <w:p w14:paraId="62E1566E" w14:textId="7D16D119" w:rsidR="000B179A" w:rsidRPr="000B179A" w:rsidRDefault="000B179A" w:rsidP="000B179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/>
                <w:color w:val="000000"/>
              </w:rPr>
              <w:t>6.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吳志光</w:t>
            </w:r>
            <w:r w:rsidRPr="000B179A">
              <w:rPr>
                <w:rFonts w:ascii="微軟正黑體" w:eastAsia="微軟正黑體" w:hAnsi="微軟正黑體"/>
                <w:color w:val="000000"/>
              </w:rPr>
              <w:t>---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行政法，</w:t>
            </w:r>
            <w:r w:rsidR="003761C5">
              <w:rPr>
                <w:rFonts w:ascii="微軟正黑體" w:eastAsia="微軟正黑體" w:hAnsi="微軟正黑體" w:hint="eastAsia"/>
                <w:color w:val="000000"/>
              </w:rPr>
              <w:t>13版，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202</w:t>
            </w:r>
            <w:r w:rsidR="003761C5">
              <w:rPr>
                <w:rFonts w:ascii="微軟正黑體" w:eastAsia="微軟正黑體" w:hAnsi="微軟正黑體" w:hint="eastAsia"/>
                <w:color w:val="000000"/>
              </w:rPr>
              <w:t>4</w:t>
            </w:r>
          </w:p>
          <w:p w14:paraId="432B9BB6" w14:textId="3779DAC4" w:rsidR="000B179A" w:rsidRPr="003666A7" w:rsidRDefault="000B179A" w:rsidP="003666A7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 w:hint="eastAsia"/>
                <w:color w:val="000000"/>
              </w:rPr>
              <w:t>7.吳庚、盛子龍-行政法之理論與實務，</w:t>
            </w:r>
            <w:r w:rsidR="00A14EE8">
              <w:rPr>
                <w:rFonts w:ascii="微軟正黑體" w:eastAsia="微軟正黑體" w:hAnsi="微軟正黑體" w:hint="eastAsia"/>
                <w:color w:val="000000"/>
              </w:rPr>
              <w:t>16版，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2020</w:t>
            </w:r>
          </w:p>
          <w:p w14:paraId="7B016477" w14:textId="77777777" w:rsidR="000B179A" w:rsidRPr="000B179A" w:rsidRDefault="000B179A" w:rsidP="0084053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 w:rsidRPr="000B179A">
              <w:rPr>
                <w:rFonts w:ascii="微軟正黑體" w:eastAsia="微軟正黑體" w:hAnsi="微軟正黑體"/>
              </w:rPr>
              <w:t> </w:t>
            </w:r>
          </w:p>
          <w:p w14:paraId="7F7810C7" w14:textId="739BC95B" w:rsidR="000B179A" w:rsidRPr="000B179A" w:rsidRDefault="0084053F" w:rsidP="0084053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【</w:t>
            </w:r>
            <w:r w:rsidR="000B179A" w:rsidRPr="000B179A">
              <w:rPr>
                <w:rFonts w:ascii="微軟正黑體" w:eastAsia="微軟正黑體" w:hAnsi="微軟正黑體" w:hint="eastAsia"/>
              </w:rPr>
              <w:t>行政法院裁判</w:t>
            </w:r>
            <w:r>
              <w:rPr>
                <w:rFonts w:ascii="微軟正黑體" w:eastAsia="微軟正黑體" w:hAnsi="微軟正黑體" w:hint="eastAsia"/>
              </w:rPr>
              <w:t>】</w:t>
            </w:r>
          </w:p>
          <w:p w14:paraId="7E1CB1D0" w14:textId="57D4D1E6" w:rsidR="000B179A" w:rsidRPr="000B179A" w:rsidRDefault="0084053F" w:rsidP="0084053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【</w:t>
            </w:r>
            <w:r w:rsidR="000B179A" w:rsidRPr="000B179A">
              <w:rPr>
                <w:rFonts w:ascii="微軟正黑體" w:eastAsia="微軟正黑體" w:hAnsi="微軟正黑體" w:hint="eastAsia"/>
              </w:rPr>
              <w:t>司法院解釋</w:t>
            </w:r>
            <w:r>
              <w:rPr>
                <w:rFonts w:ascii="微軟正黑體" w:eastAsia="微軟正黑體" w:hAnsi="微軟正黑體" w:hint="eastAsia"/>
              </w:rPr>
              <w:t>】</w:t>
            </w:r>
          </w:p>
          <w:p w14:paraId="14D443CF" w14:textId="1A8539C0" w:rsidR="00D20819" w:rsidRPr="00EC7545" w:rsidRDefault="00D20819" w:rsidP="00D34B18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18460E1" w14:textId="77777777" w:rsidR="00471611" w:rsidRPr="00EC7545" w:rsidRDefault="001632CC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EC7545">
              <w:rPr>
                <w:rFonts w:ascii="微軟正黑體" w:eastAsia="微軟正黑體" w:hAnsi="微軟正黑體" w:hint="eastAsia"/>
              </w:rPr>
              <w:t>（</w:t>
            </w:r>
            <w:r w:rsidRPr="00EC7545">
              <w:rPr>
                <w:rFonts w:ascii="微軟正黑體" w:eastAsia="微軟正黑體" w:hAnsi="微軟正黑體"/>
                <w:color w:val="FF0000"/>
              </w:rPr>
              <w:t>請尊重智慧財產權，不得非法影印教師指定之教科書籍</w:t>
            </w:r>
            <w:r w:rsidRPr="00EC7545">
              <w:rPr>
                <w:rFonts w:ascii="微軟正黑體" w:eastAsia="微軟正黑體" w:hAnsi="微軟正黑體" w:hint="eastAsia"/>
              </w:rPr>
              <w:t>）</w:t>
            </w:r>
          </w:p>
        </w:tc>
      </w:tr>
    </w:tbl>
    <w:p w14:paraId="0F9135E2" w14:textId="77777777" w:rsidR="00471611" w:rsidRPr="00EC7545" w:rsidRDefault="00471611" w:rsidP="00EC7545">
      <w:pPr>
        <w:widowControl/>
        <w:spacing w:line="320" w:lineRule="exact"/>
        <w:jc w:val="center"/>
        <w:rPr>
          <w:rFonts w:ascii="微軟正黑體" w:eastAsia="微軟正黑體" w:hAnsi="微軟正黑體" w:cs="新細明體"/>
          <w:kern w:val="0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37"/>
        <w:gridCol w:w="9319"/>
      </w:tblGrid>
      <w:tr w:rsidR="00471611" w:rsidRPr="00EC7545" w14:paraId="5BC0148F" w14:textId="77777777" w:rsidTr="005A49C4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0CCCC22" w14:textId="77777777" w:rsidR="00471611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教學要點概述</w:t>
            </w:r>
          </w:p>
        </w:tc>
      </w:tr>
      <w:tr w:rsidR="001B2B08" w:rsidRPr="00EC7545" w14:paraId="42BD6BF1" w14:textId="77777777" w:rsidTr="001B2B08">
        <w:trPr>
          <w:trHeight w:val="753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E1947A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教材編選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0A070D" w14:textId="77777777" w:rsidR="001B2B08" w:rsidRPr="001B2B08" w:rsidRDefault="00D34B18" w:rsidP="001B2B08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自編教材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="001B2B08">
              <w:rPr>
                <w:rFonts w:ascii="微軟正黑體" w:eastAsia="微軟正黑體" w:hAnsi="微軟正黑體" w:cs="新細明體"/>
                <w:kern w:val="0"/>
              </w:rPr>
              <w:t xml:space="preserve"> </w:t>
            </w:r>
            <w:r w:rsidR="001B2B08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教科書作者提供</w:t>
            </w:r>
          </w:p>
        </w:tc>
      </w:tr>
      <w:tr w:rsidR="001B2B08" w:rsidRPr="00EC7545" w14:paraId="7D0DA8A3" w14:textId="77777777" w:rsidTr="001B2B08">
        <w:trPr>
          <w:trHeight w:val="739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E2DDCE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教學方法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641F32" w14:textId="77777777" w:rsidR="001B2B08" w:rsidRPr="00EC7545" w:rsidRDefault="00D34B1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投影片講述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="001B2B08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板書講述</w:t>
            </w:r>
          </w:p>
        </w:tc>
      </w:tr>
      <w:tr w:rsidR="001B2B08" w:rsidRPr="00EC7545" w14:paraId="352AC1E7" w14:textId="77777777" w:rsidTr="001B2B08">
        <w:trPr>
          <w:trHeight w:val="2217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0B6F80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評量方法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C145C3" w14:textId="77777777" w:rsidR="001B2B08" w:rsidRDefault="001B2B0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上課點名 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小考 </w:t>
            </w:r>
            <w:r w:rsidRPr="00EC7545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作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業0%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程式實作 0%</w:t>
            </w:r>
          </w:p>
          <w:p w14:paraId="0E9E0F87" w14:textId="14B2E321" w:rsidR="001B2B08" w:rsidRDefault="001B2B0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實習報告 0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%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專案 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="00CA2F5C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期中考</w:t>
            </w:r>
            <w:r w:rsidRPr="00EC7545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</w:t>
            </w:r>
            <w:r w:rsidR="00D34B18">
              <w:rPr>
                <w:rFonts w:ascii="新細明體" w:hAnsi="新細明體" w:cs="新細明體" w:hint="eastAsia"/>
                <w:kern w:val="0"/>
              </w:rPr>
              <w:t>▓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期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末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考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="000B179A">
              <w:rPr>
                <w:rFonts w:ascii="微軟正黑體" w:eastAsia="微軟正黑體" w:hAnsi="微軟正黑體" w:cs="新細明體"/>
                <w:kern w:val="0"/>
              </w:rPr>
              <w:t>10</w:t>
            </w:r>
            <w:r w:rsidRPr="00EC7545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</w:p>
          <w:p w14:paraId="60C65EAB" w14:textId="77777777" w:rsidR="001B2B08" w:rsidRPr="00EC7545" w:rsidRDefault="001B2B0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期末報告 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其它 0%</w:t>
            </w:r>
          </w:p>
        </w:tc>
      </w:tr>
      <w:tr w:rsidR="001B2B08" w:rsidRPr="00EC7545" w14:paraId="62C67742" w14:textId="77777777" w:rsidTr="001B2B08">
        <w:trPr>
          <w:trHeight w:val="753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5D9774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教學資源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88237E" w14:textId="77777777" w:rsidR="001B2B08" w:rsidRPr="00EC7545" w:rsidRDefault="00D34B18" w:rsidP="00D34B18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課程網站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教材電子檔供下載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="001B2B08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實習網站</w:t>
            </w:r>
          </w:p>
        </w:tc>
      </w:tr>
      <w:tr w:rsidR="001B2B08" w:rsidRPr="00EC7545" w14:paraId="45FFFA98" w14:textId="77777777" w:rsidTr="001B2B08">
        <w:trPr>
          <w:trHeight w:val="377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D9FAB0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lastRenderedPageBreak/>
              <w:t>教學相關配合事項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73185E" w14:textId="5B110898" w:rsidR="00F00E24" w:rsidRPr="00F00E24" w:rsidRDefault="00F00E24" w:rsidP="00F00E2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一、</w:t>
            </w:r>
            <w:r w:rsidRPr="00F00E24">
              <w:rPr>
                <w:rFonts w:ascii="微軟正黑體" w:eastAsia="微軟正黑體" w:hAnsi="微軟正黑體" w:cs="新細明體" w:hint="eastAsia"/>
                <w:kern w:val="0"/>
              </w:rPr>
              <w:t>上課請攜帶行政程序法條文以供參照。</w:t>
            </w:r>
          </w:p>
          <w:p w14:paraId="6D7A8D4F" w14:textId="77777777" w:rsidR="001B06AF" w:rsidRDefault="00F00E24" w:rsidP="00F00E2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二、</w:t>
            </w:r>
            <w:r w:rsidRPr="00F00E24">
              <w:rPr>
                <w:rFonts w:ascii="微軟正黑體" w:eastAsia="微軟正黑體" w:hAnsi="微軟正黑體" w:cs="新細明體" w:hint="eastAsia"/>
                <w:kern w:val="0"/>
              </w:rPr>
              <w:t>上課請將手機鈴聲關閉。</w:t>
            </w:r>
          </w:p>
          <w:p w14:paraId="118C14A0" w14:textId="77777777" w:rsidR="00C72A55" w:rsidRPr="00EC7545" w:rsidRDefault="00C72A55" w:rsidP="00F00E2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三</w:t>
            </w:r>
            <w:r w:rsidRPr="00C72A55">
              <w:rPr>
                <w:rFonts w:ascii="微軟正黑體" w:eastAsia="微軟正黑體" w:hAnsi="微軟正黑體" w:cs="新細明體" w:hint="eastAsia"/>
                <w:kern w:val="0"/>
              </w:rPr>
              <w:t>、未能如期出席考試者，須依學校規定辦理請假手續；未依規定辦理者，不得請求補考。</w:t>
            </w:r>
          </w:p>
        </w:tc>
      </w:tr>
      <w:tr w:rsidR="00F00C36" w:rsidRPr="00EC7545" w14:paraId="360F93AB" w14:textId="77777777" w:rsidTr="005A49C4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83D631A" w14:textId="77777777" w:rsidR="00F00C36" w:rsidRPr="00EC7545" w:rsidRDefault="00F00C36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 w:hint="eastAsia"/>
                <w:b/>
                <w:kern w:val="0"/>
              </w:rPr>
              <w:t>課程進度</w:t>
            </w:r>
          </w:p>
        </w:tc>
      </w:tr>
      <w:tr w:rsidR="00F00C36" w:rsidRPr="00EC7545" w14:paraId="4C2277B4" w14:textId="77777777" w:rsidTr="00EC7545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EF70A" w14:textId="77777777" w:rsidR="00CA2F5C" w:rsidRDefault="00CA2F5C" w:rsidP="00CA2F5C">
            <w:pPr>
              <w:jc w:val="center"/>
              <w:rPr>
                <w:sz w:val="28"/>
              </w:rPr>
            </w:pPr>
          </w:p>
          <w:tbl>
            <w:tblPr>
              <w:tblW w:w="49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4002"/>
            </w:tblGrid>
            <w:tr w:rsidR="00EA1F2D" w14:paraId="7DD9C86D" w14:textId="77777777" w:rsidTr="00EA1F2D">
              <w:trPr>
                <w:trHeight w:val="57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80D5A" w14:textId="77777777" w:rsidR="00EA1F2D" w:rsidRDefault="00EA1F2D" w:rsidP="00CA2F5C">
                  <w:r>
                    <w:rPr>
                      <w:rFonts w:hint="eastAsia"/>
                    </w:rPr>
                    <w:t>週次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FA945" w14:textId="77777777" w:rsidR="00EA1F2D" w:rsidRDefault="00EA1F2D" w:rsidP="00CA2F5C">
                  <w:pPr>
                    <w:rPr>
                      <w:lang w:val="de-DE"/>
                    </w:rPr>
                  </w:pPr>
                  <w:r>
                    <w:t xml:space="preserve">  </w:t>
                  </w:r>
                  <w:r>
                    <w:rPr>
                      <w:rFonts w:hint="eastAsia"/>
                    </w:rPr>
                    <w:t>主題</w:t>
                  </w:r>
                </w:p>
              </w:tc>
            </w:tr>
            <w:tr w:rsidR="00EA1F2D" w14:paraId="59A69ACC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AF0EA" w14:textId="77777777" w:rsidR="00EA1F2D" w:rsidRDefault="00EA1F2D" w:rsidP="00CA2F5C">
                  <w:r>
                    <w:t>1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CE682" w14:textId="77777777" w:rsidR="00EA1F2D" w:rsidRDefault="00EA1F2D" w:rsidP="00CA2F5C">
                  <w:r>
                    <w:rPr>
                      <w:rFonts w:hint="eastAsia"/>
                    </w:rPr>
                    <w:t>課程介紹</w:t>
                  </w:r>
                  <w:r>
                    <w:rPr>
                      <w:rFonts w:ascii="新細明體" w:hAnsi="新細明體" w:hint="eastAsia"/>
                    </w:rPr>
                    <w:t>、</w:t>
                  </w:r>
                  <w:r>
                    <w:rPr>
                      <w:rFonts w:hint="eastAsia"/>
                    </w:rPr>
                    <w:t>行政與行政法之概念</w:t>
                  </w:r>
                </w:p>
              </w:tc>
            </w:tr>
            <w:tr w:rsidR="00EA1F2D" w14:paraId="1CCC7DCE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D5B40" w14:textId="77777777" w:rsidR="00EA1F2D" w:rsidRDefault="00EA1F2D" w:rsidP="00CA2F5C">
                  <w:r>
                    <w:t>2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5D39A" w14:textId="77777777" w:rsidR="00EA1F2D" w:rsidRDefault="00EA1F2D" w:rsidP="00CA2F5C">
                  <w:r w:rsidRPr="00DD15B4">
                    <w:rPr>
                      <w:rFonts w:hint="eastAsia"/>
                    </w:rPr>
                    <w:t>公法與私法之區別</w:t>
                  </w:r>
                </w:p>
              </w:tc>
            </w:tr>
            <w:tr w:rsidR="00EA1F2D" w14:paraId="2BFC251B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2FA56" w14:textId="77777777" w:rsidR="00EA1F2D" w:rsidRDefault="00EA1F2D" w:rsidP="00CA2F5C">
                  <w:r>
                    <w:t>3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28E2F" w14:textId="77777777" w:rsidR="00EA1F2D" w:rsidRPr="008656CD" w:rsidRDefault="00EA1F2D" w:rsidP="00CA2F5C">
                  <w:r>
                    <w:rPr>
                      <w:rFonts w:hint="eastAsia"/>
                    </w:rPr>
                    <w:t>行政法之法源</w:t>
                  </w:r>
                </w:p>
              </w:tc>
            </w:tr>
            <w:tr w:rsidR="00EA1F2D" w14:paraId="4C342526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84891" w14:textId="77777777" w:rsidR="00EA1F2D" w:rsidRDefault="00EA1F2D" w:rsidP="00EA1F2D">
                  <w:r>
                    <w:t>4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D5FC6" w14:textId="1D8D3B94" w:rsidR="00EA1F2D" w:rsidRPr="00A01747" w:rsidRDefault="00EA1F2D" w:rsidP="00EA1F2D">
                  <w:pPr>
                    <w:rPr>
                      <w:color w:val="FF0000"/>
                    </w:rPr>
                  </w:pPr>
                  <w:r w:rsidRPr="00DD15B4">
                    <w:rPr>
                      <w:rFonts w:hint="eastAsia"/>
                    </w:rPr>
                    <w:t>行政法上之重要原則（一）</w:t>
                  </w:r>
                </w:p>
              </w:tc>
            </w:tr>
            <w:tr w:rsidR="00EA1F2D" w14:paraId="5774C503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1FA36" w14:textId="77777777" w:rsidR="00EA1F2D" w:rsidRDefault="00EA1F2D" w:rsidP="00EA1F2D">
                  <w:r>
                    <w:t>5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95B9E9" w14:textId="4E336A77" w:rsidR="00EA1F2D" w:rsidRPr="008656CD" w:rsidRDefault="00EA1F2D" w:rsidP="00EA1F2D">
                  <w:r>
                    <w:rPr>
                      <w:rFonts w:ascii="新細明體" w:hAnsi="新細明體" w:hint="eastAsia"/>
                    </w:rPr>
                    <w:t>行政法上之重要原則（二）</w:t>
                  </w:r>
                </w:p>
              </w:tc>
            </w:tr>
            <w:tr w:rsidR="00EA1F2D" w14:paraId="5936A6B0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6F2FC" w14:textId="77777777" w:rsidR="00EA1F2D" w:rsidRDefault="00EA1F2D" w:rsidP="00EA1F2D">
                  <w:r>
                    <w:t>6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DBE04" w14:textId="25883EEF" w:rsidR="00EA1F2D" w:rsidRPr="00BA3692" w:rsidRDefault="00EA1F2D" w:rsidP="00EA1F2D">
                  <w:r>
                    <w:rPr>
                      <w:rFonts w:ascii="新細明體" w:hAnsi="新細明體" w:hint="eastAsia"/>
                    </w:rPr>
                    <w:t>行政法上之重要原則（三）</w:t>
                  </w:r>
                </w:p>
              </w:tc>
            </w:tr>
            <w:tr w:rsidR="00EA1F2D" w14:paraId="522B737A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5A30D" w14:textId="77777777" w:rsidR="00EA1F2D" w:rsidRDefault="00EA1F2D" w:rsidP="00EA1F2D">
                  <w:r>
                    <w:t>7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1A353" w14:textId="76E31948" w:rsidR="00EA1F2D" w:rsidRDefault="00EA1F2D" w:rsidP="00EA1F2D">
                  <w:pPr>
                    <w:rPr>
                      <w:rFonts w:ascii="新細明體" w:hAnsi="新細明體"/>
                    </w:rPr>
                  </w:pPr>
                  <w:r w:rsidRPr="00CA2F5C">
                    <w:rPr>
                      <w:rFonts w:hint="eastAsia"/>
                    </w:rPr>
                    <w:t>行政組織法（一）</w:t>
                  </w:r>
                </w:p>
              </w:tc>
            </w:tr>
            <w:tr w:rsidR="00EA1F2D" w14:paraId="5DE385E4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F9EE2D" w14:textId="77777777" w:rsidR="00EA1F2D" w:rsidRDefault="00EA1F2D" w:rsidP="00EA1F2D">
                  <w:r>
                    <w:t>8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499BE" w14:textId="014DE3C9" w:rsidR="00EA1F2D" w:rsidRPr="00CA2F5C" w:rsidRDefault="00EA1F2D" w:rsidP="00EA1F2D">
                  <w:r w:rsidRPr="00CA2F5C">
                    <w:rPr>
                      <w:rFonts w:ascii="新細明體" w:hAnsi="新細明體" w:hint="eastAsia"/>
                    </w:rPr>
                    <w:t>不確定法律概念與裁量</w:t>
                  </w:r>
                </w:p>
              </w:tc>
            </w:tr>
            <w:tr w:rsidR="00EA1F2D" w14:paraId="3C9F098C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46EB1" w14:textId="77777777" w:rsidR="00EA1F2D" w:rsidRDefault="00EA1F2D" w:rsidP="00EA1F2D">
                  <w:r>
                    <w:t>9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E369E" w14:textId="24283677" w:rsidR="00EA1F2D" w:rsidRPr="00CA2F5C" w:rsidRDefault="00EA1F2D" w:rsidP="00EA1F2D">
                  <w:r w:rsidRPr="00CA2F5C">
                    <w:rPr>
                      <w:rFonts w:hint="eastAsia"/>
                    </w:rPr>
                    <w:t>主觀公權利與特別權力關係</w:t>
                  </w:r>
                </w:p>
              </w:tc>
            </w:tr>
            <w:tr w:rsidR="00EA1F2D" w14:paraId="5FC77808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E2311" w14:textId="77777777" w:rsidR="00EA1F2D" w:rsidRDefault="00EA1F2D" w:rsidP="00EA1F2D">
                  <w:r>
                    <w:t>10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E95BF" w14:textId="35BE3FA9" w:rsidR="00EA1F2D" w:rsidRPr="00CA2F5C" w:rsidRDefault="00EA1F2D" w:rsidP="00EA1F2D">
                  <w:r>
                    <w:rPr>
                      <w:rFonts w:hint="eastAsia"/>
                    </w:rPr>
                    <w:t>行政組織法（二</w:t>
                  </w:r>
                  <w:r w:rsidRPr="00DD15B4">
                    <w:rPr>
                      <w:rFonts w:hint="eastAsia"/>
                    </w:rPr>
                    <w:t>）</w:t>
                  </w:r>
                </w:p>
              </w:tc>
            </w:tr>
            <w:tr w:rsidR="00EA1F2D" w14:paraId="01CF5FBD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4BEE6" w14:textId="77777777" w:rsidR="00EA1F2D" w:rsidRDefault="00EA1F2D" w:rsidP="00EA1F2D">
                  <w:r>
                    <w:t>11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6A45AF" w14:textId="5E9CFFDC" w:rsidR="00EA1F2D" w:rsidRDefault="00EA1F2D" w:rsidP="00EA1F2D">
                  <w:r>
                    <w:rPr>
                      <w:rFonts w:hint="eastAsia"/>
                    </w:rPr>
                    <w:t>行政組織法（三</w:t>
                  </w:r>
                  <w:r w:rsidRPr="00495EE8">
                    <w:rPr>
                      <w:rFonts w:hint="eastAsia"/>
                    </w:rPr>
                    <w:t>）</w:t>
                  </w:r>
                </w:p>
              </w:tc>
            </w:tr>
            <w:tr w:rsidR="00EA1F2D" w14:paraId="47E3168C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87F66" w14:textId="77777777" w:rsidR="00EA1F2D" w:rsidRDefault="00EA1F2D" w:rsidP="00EA1F2D">
                  <w:r>
                    <w:t>12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26191" w14:textId="48108BC4" w:rsidR="00EA1F2D" w:rsidRDefault="00EA1F2D" w:rsidP="00EA1F2D">
                  <w:r w:rsidRPr="00DD15B4">
                    <w:rPr>
                      <w:rFonts w:hint="eastAsia"/>
                    </w:rPr>
                    <w:t>公務員法（一）</w:t>
                  </w:r>
                </w:p>
              </w:tc>
            </w:tr>
            <w:tr w:rsidR="00EA1F2D" w14:paraId="596BEA38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4E115" w14:textId="77777777" w:rsidR="00EA1F2D" w:rsidRDefault="00EA1F2D" w:rsidP="00EA1F2D">
                  <w:r>
                    <w:t>13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88D6C" w14:textId="3DCEA6CF" w:rsidR="00EA1F2D" w:rsidRDefault="00EA1F2D" w:rsidP="00EA1F2D">
                  <w:r w:rsidRPr="00F61F75">
                    <w:rPr>
                      <w:rFonts w:hint="eastAsia"/>
                    </w:rPr>
                    <w:t>公務員法（</w:t>
                  </w:r>
                  <w:r>
                    <w:rPr>
                      <w:rFonts w:hint="eastAsia"/>
                    </w:rPr>
                    <w:t>二</w:t>
                  </w:r>
                  <w:r w:rsidRPr="00F61F75">
                    <w:rPr>
                      <w:rFonts w:hint="eastAsia"/>
                    </w:rPr>
                    <w:t>）</w:t>
                  </w:r>
                </w:p>
              </w:tc>
            </w:tr>
            <w:tr w:rsidR="00EA1F2D" w14:paraId="154218F4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552D8" w14:textId="77777777" w:rsidR="00EA1F2D" w:rsidRDefault="00EA1F2D" w:rsidP="00EA1F2D">
                  <w:r>
                    <w:t>14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4A38D" w14:textId="3BE22D6A" w:rsidR="00EA1F2D" w:rsidRPr="00A01747" w:rsidRDefault="00EA1F2D" w:rsidP="00EA1F2D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公物</w:t>
                  </w:r>
                </w:p>
              </w:tc>
            </w:tr>
            <w:tr w:rsidR="00EA1F2D" w14:paraId="37D97601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3F839" w14:textId="77777777" w:rsidR="00EA1F2D" w:rsidRDefault="00EA1F2D" w:rsidP="00EA1F2D">
                  <w:r>
                    <w:t>15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C241D" w14:textId="6EF509A8" w:rsidR="00EA1F2D" w:rsidRDefault="00EA1F2D" w:rsidP="00EA1F2D">
                  <w:r>
                    <w:rPr>
                      <w:rFonts w:hint="eastAsia"/>
                      <w:color w:val="000000" w:themeColor="text1"/>
                    </w:rPr>
                    <w:t>行政命令</w:t>
                  </w:r>
                </w:p>
              </w:tc>
            </w:tr>
            <w:tr w:rsidR="00EA1F2D" w14:paraId="53A6B69A" w14:textId="77777777" w:rsidTr="00EA1F2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0CDA5" w14:textId="77777777" w:rsidR="00EA1F2D" w:rsidRPr="002933DE" w:rsidRDefault="00EA1F2D" w:rsidP="00EA1F2D">
                  <w:r w:rsidRPr="002933DE">
                    <w:t>16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1FDDD" w14:textId="49805D2E" w:rsidR="00EA1F2D" w:rsidRPr="00A01747" w:rsidRDefault="00EA1F2D" w:rsidP="00EA1F2D">
                  <w:pPr>
                    <w:rPr>
                      <w:color w:val="000000" w:themeColor="text1"/>
                    </w:rPr>
                  </w:pPr>
                  <w:r w:rsidRPr="00F61F75">
                    <w:rPr>
                      <w:rFonts w:hint="eastAsia"/>
                      <w:bCs/>
                    </w:rPr>
                    <w:t>期末考</w:t>
                  </w:r>
                </w:p>
              </w:tc>
            </w:tr>
          </w:tbl>
          <w:p w14:paraId="0EA0DBF1" w14:textId="5C883AC6" w:rsidR="00F00C36" w:rsidRPr="00EC7545" w:rsidRDefault="00F00C36" w:rsidP="0084304C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EC7545" w:rsidRPr="00EC7545" w14:paraId="7CF23FD5" w14:textId="77777777" w:rsidTr="005A49C4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00DD006" w14:textId="77777777" w:rsidR="00EC7545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hint="eastAsia"/>
                <w:b/>
              </w:rPr>
              <w:t>核心能力</w:t>
            </w:r>
          </w:p>
        </w:tc>
      </w:tr>
      <w:tr w:rsidR="00EC7545" w:rsidRPr="00EC7545" w14:paraId="7D2DC7B7" w14:textId="77777777" w:rsidTr="00EC7545">
        <w:trPr>
          <w:trHeight w:val="4292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18E68A" w14:textId="77777777" w:rsidR="000B179A" w:rsidRDefault="00F00E24" w:rsidP="00A1160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一、</w:t>
            </w:r>
            <w:r w:rsidR="000B179A">
              <w:rPr>
                <w:rFonts w:ascii="微軟正黑體" w:eastAsia="微軟正黑體" w:hAnsi="微軟正黑體" w:hint="eastAsia"/>
              </w:rPr>
              <w:t>理解行政法基本概念</w:t>
            </w:r>
          </w:p>
          <w:p w14:paraId="7487BD6B" w14:textId="5920097D" w:rsidR="00A1160F" w:rsidRDefault="000B179A" w:rsidP="00A1160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二、熟悉相關概念行政之與司法實務運用</w:t>
            </w:r>
          </w:p>
          <w:p w14:paraId="167AB992" w14:textId="183712DC" w:rsidR="0084304C" w:rsidRPr="0084304C" w:rsidRDefault="00F00E24" w:rsidP="00A1160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0B179A">
              <w:rPr>
                <w:rFonts w:ascii="微軟正黑體" w:eastAsia="微軟正黑體" w:hAnsi="微軟正黑體" w:hint="eastAsia"/>
              </w:rPr>
              <w:t>培養</w:t>
            </w:r>
            <w:r w:rsidR="00A1160F">
              <w:rPr>
                <w:rFonts w:ascii="微軟正黑體" w:eastAsia="微軟正黑體" w:hAnsi="微軟正黑體" w:hint="eastAsia"/>
              </w:rPr>
              <w:t>正確解釋適用</w:t>
            </w:r>
            <w:r w:rsidR="000B179A">
              <w:rPr>
                <w:rFonts w:ascii="微軟正黑體" w:eastAsia="微軟正黑體" w:hAnsi="微軟正黑體" w:hint="eastAsia"/>
              </w:rPr>
              <w:t>行政法規</w:t>
            </w:r>
            <w:r w:rsidR="00A1160F">
              <w:rPr>
                <w:rFonts w:ascii="微軟正黑體" w:eastAsia="微軟正黑體" w:hAnsi="微軟正黑體" w:hint="eastAsia"/>
              </w:rPr>
              <w:t>之能力</w:t>
            </w:r>
          </w:p>
        </w:tc>
      </w:tr>
    </w:tbl>
    <w:p w14:paraId="6053A1BA" w14:textId="77777777" w:rsidR="0073547E" w:rsidRDefault="0073547E"/>
    <w:p w14:paraId="03704C4B" w14:textId="77777777" w:rsidR="00A309EE" w:rsidRDefault="00A309EE"/>
    <w:sectPr w:rsidR="00A309EE" w:rsidSect="00FF74CC">
      <w:headerReference w:type="default" r:id="rId7"/>
      <w:footerReference w:type="default" r:id="rId8"/>
      <w:pgSz w:w="11906" w:h="16838"/>
      <w:pgMar w:top="567" w:right="567" w:bottom="851" w:left="567" w:header="851" w:footer="2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441D7B" w14:textId="77777777" w:rsidR="006C6503" w:rsidRDefault="006C6503" w:rsidP="00EC7545">
      <w:r>
        <w:separator/>
      </w:r>
    </w:p>
  </w:endnote>
  <w:endnote w:type="continuationSeparator" w:id="0">
    <w:p w14:paraId="0E3D9F74" w14:textId="77777777" w:rsidR="006C6503" w:rsidRDefault="006C6503" w:rsidP="00EC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altName w:val="微軟正黑體"/>
    <w:panose1 w:val="020B0604020202020204"/>
    <w:charset w:val="88"/>
    <w:family w:val="auto"/>
    <w:pitch w:val="variable"/>
    <w:sig w:usb0="00000001" w:usb1="08080000" w:usb2="00000010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F2E91" w14:textId="77777777" w:rsidR="00CF0850" w:rsidRPr="00CF0850" w:rsidRDefault="00CF0850">
    <w:pPr>
      <w:pStyle w:val="a5"/>
      <w:jc w:val="right"/>
      <w:rPr>
        <w:rFonts w:ascii="Arial Black" w:hAnsi="Arial Black"/>
      </w:rPr>
    </w:pPr>
    <w:r w:rsidRPr="00CF0850">
      <w:rPr>
        <w:rFonts w:ascii="Arial Black" w:hAnsi="Arial Black"/>
      </w:rPr>
      <w:fldChar w:fldCharType="begin"/>
    </w:r>
    <w:r w:rsidRPr="00CF0850">
      <w:rPr>
        <w:rFonts w:ascii="Arial Black" w:hAnsi="Arial Black"/>
      </w:rPr>
      <w:instrText>PAGE   \* MERGEFORMAT</w:instrText>
    </w:r>
    <w:r w:rsidRPr="00CF0850">
      <w:rPr>
        <w:rFonts w:ascii="Arial Black" w:hAnsi="Arial Black"/>
      </w:rPr>
      <w:fldChar w:fldCharType="separate"/>
    </w:r>
    <w:r w:rsidR="00C72A55" w:rsidRPr="00C72A55">
      <w:rPr>
        <w:rFonts w:ascii="Arial Black" w:hAnsi="Arial Black"/>
        <w:noProof/>
        <w:lang w:val="zh-TW"/>
      </w:rPr>
      <w:t>1</w:t>
    </w:r>
    <w:r w:rsidRPr="00CF0850">
      <w:rPr>
        <w:rFonts w:ascii="Arial Black" w:hAnsi="Arial Black"/>
      </w:rPr>
      <w:fldChar w:fldCharType="end"/>
    </w:r>
  </w:p>
  <w:p w14:paraId="16BA3E3B" w14:textId="77777777" w:rsidR="00CF0850" w:rsidRPr="00FF74CC" w:rsidRDefault="00FF74CC" w:rsidP="001B06AF">
    <w:pPr>
      <w:pStyle w:val="a5"/>
      <w:jc w:val="center"/>
      <w:rPr>
        <w:rFonts w:ascii="微軟正黑體" w:eastAsia="微軟正黑體" w:hAnsi="微軟正黑體"/>
      </w:rPr>
    </w:pPr>
    <w:r w:rsidRPr="00FF74CC">
      <w:rPr>
        <w:rFonts w:ascii="微軟正黑體" w:eastAsia="微軟正黑體" w:hAnsi="微軟正黑體" w:hint="eastAsia"/>
      </w:rPr>
      <w:t>請尊重智慧財產權，不得非法影印教師指定之教科書籍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32E89B" w14:textId="77777777" w:rsidR="006C6503" w:rsidRDefault="006C6503" w:rsidP="00EC7545">
      <w:r>
        <w:separator/>
      </w:r>
    </w:p>
  </w:footnote>
  <w:footnote w:type="continuationSeparator" w:id="0">
    <w:p w14:paraId="5273755B" w14:textId="77777777" w:rsidR="006C6503" w:rsidRDefault="006C6503" w:rsidP="00EC7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C8302C" w14:textId="77777777" w:rsidR="00FF74CC" w:rsidRDefault="00AA243F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FF06EED" wp14:editId="55DC5EF3">
          <wp:simplePos x="0" y="0"/>
          <wp:positionH relativeFrom="column">
            <wp:posOffset>5214620</wp:posOffset>
          </wp:positionH>
          <wp:positionV relativeFrom="paragraph">
            <wp:posOffset>-356870</wp:posOffset>
          </wp:positionV>
          <wp:extent cx="1623060" cy="403860"/>
          <wp:effectExtent l="0" t="0" r="0" b="0"/>
          <wp:wrapSquare wrapText="bothSides"/>
          <wp:docPr id="3" name="圖片 3" descr="cc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u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0C66E0"/>
    <w:multiLevelType w:val="hybridMultilevel"/>
    <w:tmpl w:val="D228F838"/>
    <w:lvl w:ilvl="0" w:tplc="2A8CC8F4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D297B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C6356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FC81F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68D578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DE257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068C7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5C130C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C6D4F0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D26611A"/>
    <w:multiLevelType w:val="hybridMultilevel"/>
    <w:tmpl w:val="76946DFA"/>
    <w:lvl w:ilvl="0" w:tplc="48F40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871B2C"/>
    <w:multiLevelType w:val="hybridMultilevel"/>
    <w:tmpl w:val="4B50CA9E"/>
    <w:lvl w:ilvl="0" w:tplc="8A4AC31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C0C7AA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FC5AF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E2F03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DA3B4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9E7ECE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906F5E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52D53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2836B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64AD0885"/>
    <w:multiLevelType w:val="hybridMultilevel"/>
    <w:tmpl w:val="F5FE94DC"/>
    <w:lvl w:ilvl="0" w:tplc="5516903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788F2A"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BAE12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6CF62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124A4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BEA9A0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86355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EA744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700AE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866404129">
    <w:abstractNumId w:val="1"/>
  </w:num>
  <w:num w:numId="2" w16cid:durableId="1861580178">
    <w:abstractNumId w:val="3"/>
  </w:num>
  <w:num w:numId="3" w16cid:durableId="215553486">
    <w:abstractNumId w:val="2"/>
  </w:num>
  <w:num w:numId="4" w16cid:durableId="12443400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11"/>
    <w:rsid w:val="00081A3E"/>
    <w:rsid w:val="000956F5"/>
    <w:rsid w:val="000B179A"/>
    <w:rsid w:val="001632CC"/>
    <w:rsid w:val="001645C3"/>
    <w:rsid w:val="001B06AF"/>
    <w:rsid w:val="001B2B08"/>
    <w:rsid w:val="001B32E4"/>
    <w:rsid w:val="001E3B39"/>
    <w:rsid w:val="00203624"/>
    <w:rsid w:val="00242FA4"/>
    <w:rsid w:val="003666A7"/>
    <w:rsid w:val="003761C5"/>
    <w:rsid w:val="00423D4D"/>
    <w:rsid w:val="00434DCB"/>
    <w:rsid w:val="00471611"/>
    <w:rsid w:val="004D37BC"/>
    <w:rsid w:val="00540A11"/>
    <w:rsid w:val="00576615"/>
    <w:rsid w:val="005A3D7B"/>
    <w:rsid w:val="005A49C4"/>
    <w:rsid w:val="00675918"/>
    <w:rsid w:val="006C6503"/>
    <w:rsid w:val="006E100B"/>
    <w:rsid w:val="0073547E"/>
    <w:rsid w:val="007453B3"/>
    <w:rsid w:val="007842C7"/>
    <w:rsid w:val="007F6BEE"/>
    <w:rsid w:val="00836D57"/>
    <w:rsid w:val="0084053F"/>
    <w:rsid w:val="0084304C"/>
    <w:rsid w:val="008875C9"/>
    <w:rsid w:val="008960A4"/>
    <w:rsid w:val="00955BD0"/>
    <w:rsid w:val="0099268E"/>
    <w:rsid w:val="009D2159"/>
    <w:rsid w:val="009F2DAB"/>
    <w:rsid w:val="00A1160F"/>
    <w:rsid w:val="00A14EE8"/>
    <w:rsid w:val="00A309EE"/>
    <w:rsid w:val="00A622F7"/>
    <w:rsid w:val="00A774FC"/>
    <w:rsid w:val="00A87CB8"/>
    <w:rsid w:val="00A97A2C"/>
    <w:rsid w:val="00AA243F"/>
    <w:rsid w:val="00AE1C6A"/>
    <w:rsid w:val="00B16D52"/>
    <w:rsid w:val="00B20106"/>
    <w:rsid w:val="00B371A9"/>
    <w:rsid w:val="00C01C37"/>
    <w:rsid w:val="00C27897"/>
    <w:rsid w:val="00C319FE"/>
    <w:rsid w:val="00C40ACB"/>
    <w:rsid w:val="00C72A55"/>
    <w:rsid w:val="00C85C53"/>
    <w:rsid w:val="00C8767B"/>
    <w:rsid w:val="00C953BA"/>
    <w:rsid w:val="00C976BB"/>
    <w:rsid w:val="00CA2F5C"/>
    <w:rsid w:val="00CF0850"/>
    <w:rsid w:val="00D20819"/>
    <w:rsid w:val="00D27EF6"/>
    <w:rsid w:val="00D34B18"/>
    <w:rsid w:val="00E43A6B"/>
    <w:rsid w:val="00E6516B"/>
    <w:rsid w:val="00EA1F2D"/>
    <w:rsid w:val="00EC7545"/>
    <w:rsid w:val="00EF127D"/>
    <w:rsid w:val="00EF2248"/>
    <w:rsid w:val="00F00C36"/>
    <w:rsid w:val="00F00E24"/>
    <w:rsid w:val="00F638E9"/>
    <w:rsid w:val="00F83041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49723E"/>
  <w15:docId w15:val="{C27E6A71-8D10-D045-92BD-5625E909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0C3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7545"/>
    <w:rPr>
      <w:kern w:val="2"/>
    </w:rPr>
  </w:style>
  <w:style w:type="paragraph" w:styleId="a5">
    <w:name w:val="footer"/>
    <w:basedOn w:val="a"/>
    <w:link w:val="a6"/>
    <w:uiPriority w:val="99"/>
    <w:rsid w:val="00EC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C754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52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04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16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5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3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5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40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5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2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70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4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74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28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4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38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3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3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810</Characters>
  <Application>Microsoft Office Word</Application>
  <DocSecurity>0</DocSecurity>
  <Lines>6</Lines>
  <Paragraphs>1</Paragraphs>
  <ScaleCrop>false</ScaleCrop>
  <Company>CMT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   課程大綱</dc:title>
  <dc:creator>CANDY</dc:creator>
  <cp:lastModifiedBy>江嘉琪</cp:lastModifiedBy>
  <cp:revision>3</cp:revision>
  <cp:lastPrinted>2011-07-26T01:04:00Z</cp:lastPrinted>
  <dcterms:created xsi:type="dcterms:W3CDTF">2026-07-29T05:54:00Z</dcterms:created>
  <dcterms:modified xsi:type="dcterms:W3CDTF">2026-07-29T06:16:00Z</dcterms:modified>
</cp:coreProperties>
</file>