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6A" w:rsidRPr="00EC7545" w:rsidRDefault="00190F6A" w:rsidP="00190F6A">
      <w:pPr>
        <w:widowControl/>
        <w:jc w:val="center"/>
        <w:rPr>
          <w:rFonts w:ascii="微軟正黑體" w:eastAsia="微軟正黑體" w:hAnsi="微軟正黑體" w:cs="新細明體"/>
          <w:b/>
          <w:kern w:val="0"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kern w:val="0"/>
          <w:sz w:val="44"/>
          <w:szCs w:val="44"/>
        </w:rPr>
        <w:t>中正大學課程大綱</w:t>
      </w:r>
    </w:p>
    <w:p w:rsidR="00190F6A" w:rsidRPr="00EC7545" w:rsidRDefault="00190F6A" w:rsidP="00190F6A">
      <w:pPr>
        <w:widowControl/>
        <w:spacing w:line="320" w:lineRule="exact"/>
        <w:jc w:val="righ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="00CE5F91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D75E7C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8C6F96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5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Pr="00EC754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學年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__</w:t>
      </w:r>
      <w:r w:rsidR="00D75E7C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_學期</w:t>
      </w:r>
    </w:p>
    <w:tbl>
      <w:tblPr>
        <w:tblW w:w="5844" w:type="pct"/>
        <w:jc w:val="center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77"/>
        <w:gridCol w:w="7604"/>
      </w:tblGrid>
      <w:tr w:rsidR="00190F6A" w:rsidRPr="00EC7545" w:rsidTr="00D75E7C">
        <w:trPr>
          <w:jc w:val="center"/>
        </w:trPr>
        <w:tc>
          <w:tcPr>
            <w:tcW w:w="1113" w:type="pct"/>
            <w:shd w:val="clear" w:color="auto" w:fill="F7CAAC" w:themeFill="accen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課程名稱(中文)</w:t>
            </w:r>
          </w:p>
        </w:tc>
        <w:tc>
          <w:tcPr>
            <w:tcW w:w="3887" w:type="pct"/>
            <w:shd w:val="clear" w:color="auto" w:fill="F7CAAC" w:themeFill="accen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D75E7C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D75E7C">
              <w:rPr>
                <w:rFonts w:ascii="微軟正黑體" w:eastAsia="微軟正黑體" w:hAnsi="微軟正黑體" w:cs="新細明體" w:hint="eastAsia"/>
                <w:kern w:val="0"/>
              </w:rPr>
              <w:t>台灣傳統建築文化專題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先修科目或先備能力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無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課程概述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5E7C" w:rsidRPr="00D75E7C" w:rsidRDefault="00190F6A" w:rsidP="00D75E7C">
            <w:pPr>
              <w:widowControl/>
              <w:ind w:firstLineChars="200" w:firstLine="489"/>
              <w:rPr>
                <w:rFonts w:asciiTheme="minorEastAsia" w:hAnsiTheme="minorEastAsia" w:cs="新細明體"/>
                <w:kern w:val="0"/>
              </w:rPr>
            </w:pPr>
            <w:r w:rsidRPr="00D75E7C">
              <w:rPr>
                <w:rFonts w:asciiTheme="minorEastAsia" w:hAnsiTheme="minorEastAsia" w:cs="新細明體" w:hint="eastAsia"/>
                <w:kern w:val="0"/>
              </w:rPr>
              <w:t>台灣自古至今經歷多階段的歷史變化，從原民時期、荷蘭殖民、鄭氏王朝、清帝國、日本帝國乃至於戰後，在建築部分由於時空環境的演變而產生不同風格與意義的面向。</w:t>
            </w:r>
          </w:p>
          <w:p w:rsidR="00190F6A" w:rsidRPr="00EC7545" w:rsidRDefault="00190F6A" w:rsidP="00D75E7C">
            <w:pPr>
              <w:widowControl/>
              <w:ind w:firstLineChars="200" w:firstLine="489"/>
              <w:rPr>
                <w:rFonts w:ascii="微軟正黑體" w:eastAsia="微軟正黑體" w:hAnsi="微軟正黑體" w:cs="新細明體"/>
                <w:kern w:val="0"/>
              </w:rPr>
            </w:pPr>
            <w:r w:rsidRPr="00D75E7C">
              <w:rPr>
                <w:rFonts w:asciiTheme="minorEastAsia" w:hAnsiTheme="minorEastAsia" w:cs="新細明體" w:hint="eastAsia"/>
                <w:kern w:val="0"/>
              </w:rPr>
              <w:t>本課程嘗試從建築與台灣人文發展的角度出發，自現存建築、殘跡、照片、圖畫、文字等文獻，探討各時期建築的特殊性與風格。除常見被論述的城池、官署、民居外，更加入都市計畫、</w:t>
            </w:r>
            <w:proofErr w:type="gramStart"/>
            <w:r w:rsidRPr="00D75E7C">
              <w:rPr>
                <w:rFonts w:asciiTheme="minorEastAsia" w:hAnsiTheme="minorEastAsia" w:cs="新細明體" w:hint="eastAsia"/>
                <w:kern w:val="0"/>
              </w:rPr>
              <w:t>聚落形構</w:t>
            </w:r>
            <w:proofErr w:type="gramEnd"/>
            <w:r w:rsidRPr="00D75E7C">
              <w:rPr>
                <w:rFonts w:asciiTheme="minorEastAsia" w:hAnsiTheme="minorEastAsia" w:cs="新細明體" w:hint="eastAsia"/>
                <w:kern w:val="0"/>
              </w:rPr>
              <w:t>、水</w:t>
            </w:r>
            <w:proofErr w:type="gramStart"/>
            <w:r w:rsidRPr="00D75E7C">
              <w:rPr>
                <w:rFonts w:asciiTheme="minorEastAsia" w:hAnsiTheme="minorEastAsia" w:cs="新細明體" w:hint="eastAsia"/>
                <w:kern w:val="0"/>
              </w:rPr>
              <w:t>圳</w:t>
            </w:r>
            <w:proofErr w:type="gramEnd"/>
            <w:r w:rsidRPr="00D75E7C">
              <w:rPr>
                <w:rFonts w:asciiTheme="minorEastAsia" w:hAnsiTheme="minorEastAsia" w:cs="新細明體" w:hint="eastAsia"/>
                <w:kern w:val="0"/>
              </w:rPr>
              <w:t>渠道等大範圍建築脈絡之部分。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學習目標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D75E7C" w:rsidRDefault="00190F6A" w:rsidP="00ED05B9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Times New Roman" w:eastAsia="新細明體" w:hAnsi="Times New Roman" w:cs="Times New Roman"/>
                <w:kern w:val="0"/>
              </w:rPr>
            </w:pPr>
            <w:r w:rsidRPr="00D75E7C">
              <w:rPr>
                <w:rFonts w:ascii="Times New Roman" w:eastAsia="新細明體" w:hAnsi="Times New Roman" w:cs="Times New Roman"/>
                <w:kern w:val="0"/>
              </w:rPr>
              <w:t>了解台灣歷史各階段的相關建築與發展</w:t>
            </w:r>
          </w:p>
          <w:p w:rsidR="00190F6A" w:rsidRPr="00D75E7C" w:rsidRDefault="00190F6A" w:rsidP="00ED05B9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Times New Roman" w:eastAsia="新細明體" w:hAnsi="Times New Roman" w:cs="Times New Roman"/>
                <w:kern w:val="0"/>
              </w:rPr>
            </w:pPr>
            <w:proofErr w:type="gramStart"/>
            <w:r w:rsidRPr="00D75E7C">
              <w:rPr>
                <w:rFonts w:ascii="Times New Roman" w:eastAsia="新細明體" w:hAnsi="Times New Roman" w:cs="Times New Roman"/>
                <w:kern w:val="0"/>
              </w:rPr>
              <w:t>釐</w:t>
            </w:r>
            <w:proofErr w:type="gramEnd"/>
            <w:r w:rsidRPr="00D75E7C">
              <w:rPr>
                <w:rFonts w:ascii="Times New Roman" w:eastAsia="新細明體" w:hAnsi="Times New Roman" w:cs="Times New Roman"/>
                <w:kern w:val="0"/>
              </w:rPr>
              <w:t>清各時期建築風格之變化</w:t>
            </w:r>
          </w:p>
          <w:p w:rsidR="00D75E7C" w:rsidRPr="00D75E7C" w:rsidRDefault="00190F6A" w:rsidP="00D75E7C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Times New Roman" w:eastAsia="微軟正黑體" w:hAnsi="Times New Roman" w:cs="Times New Roman"/>
                <w:kern w:val="0"/>
              </w:rPr>
            </w:pPr>
            <w:r w:rsidRPr="00D75E7C">
              <w:rPr>
                <w:rFonts w:ascii="Times New Roman" w:eastAsia="新細明體" w:hAnsi="Times New Roman" w:cs="Times New Roman"/>
                <w:kern w:val="0"/>
              </w:rPr>
              <w:t>整體論述建築與台灣人文發展之關聯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教科書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D75E7C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教師自編教材</w:t>
            </w:r>
          </w:p>
          <w:p w:rsidR="00D75E7C" w:rsidRPr="00D75E7C" w:rsidRDefault="00D75E7C" w:rsidP="00D75E7C">
            <w:pPr>
              <w:rPr>
                <w:rFonts w:ascii="Times New Roman" w:hAnsi="Times New Roman" w:cs="Times New Roman"/>
              </w:rPr>
            </w:pPr>
          </w:p>
          <w:p w:rsidR="00190F6A" w:rsidRPr="00D75E7C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參考資料：</w:t>
            </w:r>
          </w:p>
          <w:p w:rsidR="008C6F96" w:rsidRDefault="00190F6A" w:rsidP="00D75E7C">
            <w:pPr>
              <w:rPr>
                <w:rFonts w:ascii="Times New Roman" w:hAnsi="Times New Roman" w:cs="Times New Roman" w:hint="eastAsia"/>
              </w:rPr>
            </w:pPr>
            <w:proofErr w:type="gramStart"/>
            <w:r w:rsidRPr="00D75E7C">
              <w:rPr>
                <w:rFonts w:ascii="Times New Roman" w:hAnsi="Times New Roman" w:cs="Times New Roman"/>
              </w:rPr>
              <w:t>戴震宇</w:t>
            </w:r>
            <w:proofErr w:type="gramEnd"/>
            <w:r w:rsidRPr="00D75E7C">
              <w:rPr>
                <w:rFonts w:ascii="Times New Roman" w:hAnsi="Times New Roman" w:cs="Times New Roman"/>
              </w:rPr>
              <w:t>《台灣的城門與砲台》（遠足文化）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王萬邦《台灣的古圳道》（遠足文化）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proofErr w:type="gramStart"/>
            <w:r w:rsidRPr="00D75E7C">
              <w:rPr>
                <w:rFonts w:ascii="Times New Roman" w:hAnsi="Times New Roman" w:cs="Times New Roman"/>
              </w:rPr>
              <w:t>戴震宇</w:t>
            </w:r>
            <w:proofErr w:type="gramEnd"/>
            <w:r w:rsidRPr="00D75E7C">
              <w:rPr>
                <w:rFonts w:ascii="Times New Roman" w:hAnsi="Times New Roman" w:cs="Times New Roman"/>
              </w:rPr>
              <w:t>《台灣的鐵道》（遠足文化）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黃兆慧《台灣的水庫》（遠足文化）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王存立</w:t>
            </w:r>
            <w:r w:rsidR="008C6F96">
              <w:rPr>
                <w:rFonts w:ascii="Times New Roman" w:hAnsi="Times New Roman" w:cs="Times New Roman"/>
              </w:rPr>
              <w:t>、</w:t>
            </w:r>
            <w:r w:rsidRPr="00D75E7C">
              <w:rPr>
                <w:rFonts w:ascii="Times New Roman" w:hAnsi="Times New Roman" w:cs="Times New Roman"/>
              </w:rPr>
              <w:t>胡文青《台灣的古地圖</w:t>
            </w:r>
            <w:r w:rsidRPr="00D75E7C">
              <w:rPr>
                <w:rFonts w:ascii="Times New Roman" w:hAnsi="Times New Roman" w:cs="Times New Roman"/>
              </w:rPr>
              <w:t>-</w:t>
            </w:r>
            <w:r w:rsidRPr="00D75E7C">
              <w:rPr>
                <w:rFonts w:ascii="Times New Roman" w:hAnsi="Times New Roman" w:cs="Times New Roman"/>
              </w:rPr>
              <w:t>明清時期》（遠足文化）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黃沼元《台灣的老街》（遠足文化）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侯一方《台灣的美術館與藝文空間》（遠足文化）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張運宗《台灣的園林宅》（遠足文化）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黃柏芸《台灣的城隍廟》（遠足文化）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陳仕賢《台灣的媽祖廟》（遠足文化）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張志遠《台灣的敬字亭》（遠足文化）</w:t>
            </w:r>
          </w:p>
          <w:p w:rsidR="008C6F96" w:rsidRDefault="00190F6A" w:rsidP="00D75E7C">
            <w:pPr>
              <w:rPr>
                <w:rFonts w:ascii="Times New Roman" w:hAnsi="Times New Roman" w:cs="Times New Roman"/>
              </w:rPr>
            </w:pPr>
            <w:proofErr w:type="gramStart"/>
            <w:r w:rsidRPr="00D75E7C">
              <w:rPr>
                <w:rFonts w:ascii="Times New Roman" w:hAnsi="Times New Roman" w:cs="Times New Roman"/>
              </w:rPr>
              <w:t>靖天電視台</w:t>
            </w:r>
            <w:proofErr w:type="gramEnd"/>
            <w:r w:rsidRPr="00D75E7C">
              <w:rPr>
                <w:rFonts w:ascii="Times New Roman" w:hAnsi="Times New Roman" w:cs="Times New Roman"/>
              </w:rPr>
              <w:t>「日治時期台灣建築」（影片</w:t>
            </w:r>
            <w:r w:rsidRPr="00D75E7C">
              <w:rPr>
                <w:rFonts w:ascii="Times New Roman" w:hAnsi="Times New Roman" w:cs="Times New Roman"/>
              </w:rPr>
              <w:t>1-12</w:t>
            </w:r>
            <w:r w:rsidRPr="00D75E7C">
              <w:rPr>
                <w:rFonts w:ascii="Times New Roman" w:hAnsi="Times New Roman" w:cs="Times New Roman"/>
              </w:rPr>
              <w:t>集）</w:t>
            </w:r>
          </w:p>
          <w:p w:rsidR="00190F6A" w:rsidRPr="00D75E7C" w:rsidRDefault="00190F6A" w:rsidP="00D75E7C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傅朝卿《台灣建築的式樣脈絡》（五南出版社）</w:t>
            </w:r>
          </w:p>
          <w:p w:rsidR="00190F6A" w:rsidRPr="00D75E7C" w:rsidRDefault="00190F6A" w:rsidP="00ED05B9">
            <w:pPr>
              <w:widowControl/>
              <w:spacing w:line="320" w:lineRule="exact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  <w:r w:rsidRPr="00D75E7C">
              <w:rPr>
                <w:rFonts w:ascii="Times New Roman" w:eastAsia="微軟正黑體" w:hAnsi="Times New Roman" w:cs="Times New Roman"/>
              </w:rPr>
              <w:t>（</w:t>
            </w:r>
            <w:r w:rsidRPr="00D75E7C">
              <w:rPr>
                <w:rFonts w:ascii="Times New Roman" w:eastAsia="微軟正黑體" w:hAnsi="Times New Roman" w:cs="Times New Roman"/>
                <w:color w:val="FF0000"/>
              </w:rPr>
              <w:t>請尊重智慧財產權，不得非法影印教師指定之教科書籍</w:t>
            </w:r>
            <w:r w:rsidRPr="00D75E7C">
              <w:rPr>
                <w:rFonts w:ascii="Times New Roman" w:eastAsia="微軟正黑體" w:hAnsi="Times New Roman" w:cs="Times New Roman"/>
              </w:rPr>
              <w:t>）</w:t>
            </w:r>
          </w:p>
        </w:tc>
      </w:tr>
      <w:tr w:rsidR="00190F6A" w:rsidRPr="00EC7545" w:rsidTr="00D75E7C">
        <w:trPr>
          <w:jc w:val="center"/>
        </w:trPr>
        <w:tc>
          <w:tcPr>
            <w:tcW w:w="5000" w:type="pct"/>
            <w:gridSpan w:val="2"/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教學要點概述</w:t>
            </w:r>
          </w:p>
        </w:tc>
      </w:tr>
      <w:tr w:rsidR="00190F6A" w:rsidRPr="001B2B08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教材編選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自編教材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教科書作者提供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教學方法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投影片講述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板書講述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lastRenderedPageBreak/>
              <w:t>評量方法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上課點名 </w:t>
            </w:r>
            <w:r>
              <w:rPr>
                <w:rFonts w:ascii="微軟正黑體" w:eastAsia="微軟正黑體" w:hAnsi="微軟正黑體" w:cs="新細明體"/>
                <w:kern w:val="0"/>
              </w:rPr>
              <w:t>30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小考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 w:hint="eastAsia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作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業0%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程式實作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  <w:p w:rsidR="00190F6A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實習報告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>
              <w:rPr>
                <w:rFonts w:ascii="微軟正黑體" w:eastAsia="微軟正黑體" w:hAnsi="微軟正黑體" w:cs="新細明體"/>
                <w:kern w:val="0"/>
              </w:rPr>
              <w:t xml:space="preserve">%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專案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期中考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 w:hint="eastAsia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末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考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 w:hint="eastAsia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期末報告 </w:t>
            </w:r>
            <w:r>
              <w:rPr>
                <w:rFonts w:ascii="微軟正黑體" w:eastAsia="微軟正黑體" w:hAnsi="微軟正黑體" w:cs="新細明體"/>
                <w:kern w:val="0"/>
              </w:rPr>
              <w:t>7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其它 </w:t>
            </w:r>
            <w:smartTag w:uri="urn:schemas-microsoft-com:office:smarttags" w:element="PersonName">
              <w:r w:rsidRPr="00EC7545">
                <w:rPr>
                  <w:rFonts w:ascii="微軟正黑體" w:eastAsia="微軟正黑體" w:hAnsi="微軟正黑體" w:cs="新細明體"/>
                  <w:kern w:val="0"/>
                </w:rPr>
                <w:t>0</w:t>
              </w:r>
            </w:smartTag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教學資源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課程網站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■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教材電子檔供下載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實習網站</w:t>
            </w:r>
          </w:p>
        </w:tc>
      </w:tr>
      <w:tr w:rsidR="00190F6A" w:rsidRPr="00EC7545" w:rsidTr="00D75E7C">
        <w:trPr>
          <w:jc w:val="center"/>
        </w:trPr>
        <w:tc>
          <w:tcPr>
            <w:tcW w:w="111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Pr="001B2B08" w:rsidRDefault="00190F6A" w:rsidP="00ED05B9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教學相關配合事項</w:t>
            </w:r>
          </w:p>
        </w:tc>
        <w:tc>
          <w:tcPr>
            <w:tcW w:w="38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0F6A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</w:rPr>
              <w:t>1.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配合課程須撰寫與本課程主題相關之探討論文一篇</w:t>
            </w:r>
          </w:p>
          <w:p w:rsidR="00190F6A" w:rsidRPr="00EC7545" w:rsidRDefault="00190F6A" w:rsidP="00ED05B9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</w:rPr>
              <w:t>2.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到課率列入期末成績之部分考評</w:t>
            </w:r>
          </w:p>
        </w:tc>
      </w:tr>
    </w:tbl>
    <w:p w:rsidR="00190F6A" w:rsidRPr="00190F6A" w:rsidRDefault="00190F6A" w:rsidP="00190F6A"/>
    <w:p w:rsidR="00190F6A" w:rsidRDefault="00190F6A" w:rsidP="00190F6A">
      <w:r>
        <w:rPr>
          <w:rFonts w:hint="eastAsia"/>
        </w:rPr>
        <w:t>建築專題</w:t>
      </w: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1008"/>
        <w:gridCol w:w="1080"/>
        <w:gridCol w:w="5040"/>
        <w:gridCol w:w="1620"/>
      </w:tblGrid>
      <w:tr w:rsidR="00190F6A" w:rsidRPr="00D75E7C" w:rsidTr="00D75E7C">
        <w:tc>
          <w:tcPr>
            <w:tcW w:w="1008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6A" w:rsidRPr="00D75E7C" w:rsidRDefault="00190F6A" w:rsidP="00ED05B9">
            <w:pPr>
              <w:rPr>
                <w:rFonts w:ascii="Times New Roman" w:hAnsi="Times New Roman" w:cs="Times New Roman"/>
              </w:rPr>
            </w:pP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  <w:r w:rsidRPr="00D75E7C">
              <w:rPr>
                <w:rFonts w:ascii="Times New Roman" w:hAnsi="Times New Roman" w:cs="Times New Roman"/>
              </w:rPr>
              <w:t>次</w:t>
            </w:r>
          </w:p>
        </w:tc>
        <w:tc>
          <w:tcPr>
            <w:tcW w:w="1080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6A" w:rsidRPr="00D75E7C" w:rsidRDefault="00190F6A" w:rsidP="00ED05B9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日期</w:t>
            </w:r>
          </w:p>
        </w:tc>
        <w:tc>
          <w:tcPr>
            <w:tcW w:w="5040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6A" w:rsidRPr="00D75E7C" w:rsidRDefault="00190F6A" w:rsidP="00ED05B9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課程內容</w:t>
            </w:r>
          </w:p>
        </w:tc>
        <w:tc>
          <w:tcPr>
            <w:tcW w:w="1620" w:type="dxa"/>
            <w:shd w:val="clear" w:color="auto" w:fill="FBE4D5" w:themeFill="accent2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6A" w:rsidRPr="00D75E7C" w:rsidRDefault="00D75E7C" w:rsidP="00ED0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備註</w:t>
            </w:r>
          </w:p>
        </w:tc>
      </w:tr>
      <w:tr w:rsidR="00F87D3C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課程介紹與基本研究法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F87D3C" w:rsidRPr="00D75E7C" w:rsidTr="00D75E7C">
        <w:tc>
          <w:tcPr>
            <w:tcW w:w="10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2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D75E7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資料蒐集與文獻整理</w:t>
            </w:r>
            <w:r w:rsidR="00C768D6">
              <w:rPr>
                <w:rFonts w:ascii="Times New Roman" w:hAnsi="Times New Roman" w:cs="Times New Roman"/>
              </w:rPr>
              <w:t>、</w:t>
            </w:r>
            <w:r w:rsidR="00C768D6" w:rsidRPr="00D75E7C">
              <w:rPr>
                <w:rFonts w:ascii="Times New Roman" w:hAnsi="Times New Roman" w:cs="Times New Roman"/>
              </w:rPr>
              <w:t>學術論文與排版</w:t>
            </w:r>
          </w:p>
        </w:tc>
        <w:tc>
          <w:tcPr>
            <w:tcW w:w="16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F87D3C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3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7D3C" w:rsidRPr="00D75E7C" w:rsidRDefault="00C768D6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台</w:t>
            </w:r>
            <w:r>
              <w:rPr>
                <w:rFonts w:ascii="Times New Roman" w:hAnsi="Times New Roman" w:cs="Times New Roman"/>
              </w:rPr>
              <w:t>灣傳統建築概說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F87D3C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4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7D3C" w:rsidRPr="00D75E7C" w:rsidRDefault="00D75E7C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台灣原住民建築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7D3C" w:rsidRPr="00D75E7C" w:rsidRDefault="00F87D3C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3D7E10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5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台灣荷</w:t>
            </w:r>
            <w:r>
              <w:rPr>
                <w:rFonts w:ascii="Times New Roman" w:hAnsi="Times New Roman" w:cs="Times New Roman"/>
              </w:rPr>
              <w:t>西時期</w:t>
            </w:r>
            <w:r w:rsidRPr="00D75E7C">
              <w:rPr>
                <w:rFonts w:ascii="Times New Roman" w:hAnsi="Times New Roman" w:cs="Times New Roman"/>
              </w:rPr>
              <w:t>建築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3D7E10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6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Default="001D691A" w:rsidP="00693472">
            <w:r>
              <w:t>台灣洋行建築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3D7E10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7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台</w:t>
            </w:r>
            <w:r w:rsidRPr="00D75E7C">
              <w:rPr>
                <w:rFonts w:ascii="Times New Roman" w:hAnsi="Times New Roman" w:cs="Times New Roman"/>
              </w:rPr>
              <w:t>傳</w:t>
            </w:r>
            <w:r>
              <w:rPr>
                <w:rFonts w:ascii="Times New Roman" w:hAnsi="Times New Roman" w:cs="Times New Roman"/>
              </w:rPr>
              <w:t>漢人</w:t>
            </w:r>
            <w:proofErr w:type="gramEnd"/>
            <w:r w:rsidRPr="00D75E7C">
              <w:rPr>
                <w:rFonts w:ascii="Times New Roman" w:hAnsi="Times New Roman" w:cs="Times New Roman"/>
              </w:rPr>
              <w:t>統建築</w:t>
            </w:r>
            <w:r>
              <w:rPr>
                <w:rFonts w:ascii="Times New Roman" w:hAnsi="Times New Roman" w:cs="Times New Roman"/>
              </w:rPr>
              <w:t>：家屋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3D7E10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8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Default="001D691A" w:rsidP="00693472">
            <w:proofErr w:type="gramStart"/>
            <w:r w:rsidRPr="0002770A">
              <w:rPr>
                <w:rFonts w:ascii="Times New Roman" w:hAnsi="Times New Roman" w:cs="Times New Roman"/>
              </w:rPr>
              <w:t>台傳漢人</w:t>
            </w:r>
            <w:proofErr w:type="gramEnd"/>
            <w:r w:rsidRPr="0002770A">
              <w:rPr>
                <w:rFonts w:ascii="Times New Roman" w:hAnsi="Times New Roman" w:cs="Times New Roman"/>
              </w:rPr>
              <w:t>統建築</w:t>
            </w:r>
            <w:r>
              <w:rPr>
                <w:rFonts w:ascii="Times New Roman" w:hAnsi="Times New Roman" w:cs="Times New Roman"/>
              </w:rPr>
              <w:t>：園林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9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Default="001D691A" w:rsidP="00693472">
            <w:proofErr w:type="gramStart"/>
            <w:r w:rsidRPr="0002770A">
              <w:rPr>
                <w:rFonts w:ascii="Times New Roman" w:hAnsi="Times New Roman" w:cs="Times New Roman"/>
              </w:rPr>
              <w:t>台傳漢人</w:t>
            </w:r>
            <w:proofErr w:type="gramEnd"/>
            <w:r w:rsidRPr="0002770A">
              <w:rPr>
                <w:rFonts w:ascii="Times New Roman" w:hAnsi="Times New Roman" w:cs="Times New Roman"/>
              </w:rPr>
              <w:t>統建築</w:t>
            </w:r>
            <w:r>
              <w:rPr>
                <w:rFonts w:ascii="Times New Roman" w:hAnsi="Times New Roman" w:cs="Times New Roman"/>
              </w:rPr>
              <w:t>：城市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10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proofErr w:type="gramStart"/>
            <w:r w:rsidRPr="0002770A">
              <w:rPr>
                <w:rFonts w:ascii="Times New Roman" w:hAnsi="Times New Roman" w:cs="Times New Roman"/>
              </w:rPr>
              <w:t>台傳漢人</w:t>
            </w:r>
            <w:proofErr w:type="gramEnd"/>
            <w:r w:rsidRPr="0002770A">
              <w:rPr>
                <w:rFonts w:ascii="Times New Roman" w:hAnsi="Times New Roman" w:cs="Times New Roman"/>
              </w:rPr>
              <w:t>統建築</w:t>
            </w:r>
            <w:r>
              <w:rPr>
                <w:rFonts w:ascii="Times New Roman" w:hAnsi="Times New Roman" w:cs="Times New Roman"/>
              </w:rPr>
              <w:t>：宗教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11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proofErr w:type="gramStart"/>
            <w:r w:rsidRPr="0002770A">
              <w:rPr>
                <w:rFonts w:ascii="Times New Roman" w:hAnsi="Times New Roman" w:cs="Times New Roman"/>
              </w:rPr>
              <w:t>台傳漢人</w:t>
            </w:r>
            <w:proofErr w:type="gramEnd"/>
            <w:r w:rsidRPr="0002770A">
              <w:rPr>
                <w:rFonts w:ascii="Times New Roman" w:hAnsi="Times New Roman" w:cs="Times New Roman"/>
              </w:rPr>
              <w:t>統建築</w:t>
            </w:r>
            <w:r>
              <w:rPr>
                <w:rFonts w:ascii="Times New Roman" w:hAnsi="Times New Roman" w:cs="Times New Roman"/>
              </w:rPr>
              <w:t>：文教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12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proofErr w:type="gramStart"/>
            <w:r w:rsidRPr="0002770A">
              <w:rPr>
                <w:rFonts w:ascii="Times New Roman" w:hAnsi="Times New Roman" w:cs="Times New Roman"/>
              </w:rPr>
              <w:t>台傳漢人</w:t>
            </w:r>
            <w:proofErr w:type="gramEnd"/>
            <w:r w:rsidRPr="0002770A">
              <w:rPr>
                <w:rFonts w:ascii="Times New Roman" w:hAnsi="Times New Roman" w:cs="Times New Roman"/>
              </w:rPr>
              <w:t>統建築</w:t>
            </w:r>
            <w:r>
              <w:rPr>
                <w:rFonts w:ascii="Times New Roman" w:hAnsi="Times New Roman" w:cs="Times New Roman"/>
              </w:rPr>
              <w:t>：碑碣與牌坊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13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台灣</w:t>
            </w:r>
            <w:r w:rsidRPr="0002770A">
              <w:rPr>
                <w:rFonts w:ascii="Times New Roman" w:hAnsi="Times New Roman" w:cs="Times New Roman"/>
              </w:rPr>
              <w:t>漢人統建築</w:t>
            </w:r>
            <w:r>
              <w:rPr>
                <w:rFonts w:ascii="Times New Roman" w:hAnsi="Times New Roman" w:cs="Times New Roman"/>
              </w:rPr>
              <w:t>：墓葬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14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台灣</w:t>
            </w:r>
            <w:r w:rsidRPr="00D75E7C">
              <w:rPr>
                <w:rFonts w:ascii="Times New Roman" w:hAnsi="Times New Roman" w:cs="Times New Roman"/>
              </w:rPr>
              <w:t>日式建築</w:t>
            </w:r>
            <w:r>
              <w:rPr>
                <w:rFonts w:ascii="Times New Roman" w:hAnsi="Times New Roman" w:cs="Times New Roman"/>
              </w:rPr>
              <w:t>：都市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15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台灣</w:t>
            </w:r>
            <w:r w:rsidRPr="00D75E7C">
              <w:rPr>
                <w:rFonts w:ascii="Times New Roman" w:hAnsi="Times New Roman" w:cs="Times New Roman"/>
              </w:rPr>
              <w:t>日式建築</w:t>
            </w:r>
            <w:r>
              <w:rPr>
                <w:rFonts w:ascii="Times New Roman" w:hAnsi="Times New Roman" w:cs="Times New Roman"/>
              </w:rPr>
              <w:t>：官署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900682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16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台灣</w:t>
            </w:r>
            <w:r w:rsidRPr="00D75E7C">
              <w:rPr>
                <w:rFonts w:ascii="Times New Roman" w:hAnsi="Times New Roman" w:cs="Times New Roman"/>
              </w:rPr>
              <w:t>日式建築</w:t>
            </w:r>
            <w:r>
              <w:rPr>
                <w:rFonts w:ascii="Times New Roman" w:hAnsi="Times New Roman" w:cs="Times New Roman"/>
              </w:rPr>
              <w:t>：民宅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17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69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台灣</w:t>
            </w:r>
            <w:r w:rsidRPr="00D75E7C">
              <w:rPr>
                <w:rFonts w:ascii="Times New Roman" w:hAnsi="Times New Roman" w:cs="Times New Roman"/>
              </w:rPr>
              <w:t>日式建築</w:t>
            </w:r>
            <w:r>
              <w:rPr>
                <w:rFonts w:ascii="Times New Roman" w:hAnsi="Times New Roman" w:cs="Times New Roman"/>
              </w:rPr>
              <w:t>：園林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  <w:tr w:rsidR="001D691A" w:rsidRPr="00D75E7C" w:rsidTr="00D75E7C">
        <w:tc>
          <w:tcPr>
            <w:tcW w:w="10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第</w:t>
            </w:r>
            <w:r w:rsidRPr="00D75E7C">
              <w:rPr>
                <w:rFonts w:ascii="Times New Roman" w:hAnsi="Times New Roman" w:cs="Times New Roman"/>
              </w:rPr>
              <w:t>18</w:t>
            </w:r>
            <w:proofErr w:type="gramStart"/>
            <w:r w:rsidRPr="00D75E7C">
              <w:rPr>
                <w:rFonts w:ascii="Times New Roman" w:hAnsi="Times New Roman" w:cs="Times New Roman"/>
              </w:rPr>
              <w:t>週</w:t>
            </w:r>
            <w:proofErr w:type="gramEnd"/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0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  <w:r w:rsidRPr="00D75E7C">
              <w:rPr>
                <w:rFonts w:ascii="Times New Roman" w:hAnsi="Times New Roman" w:cs="Times New Roman"/>
              </w:rPr>
              <w:t>期末報告</w:t>
            </w:r>
          </w:p>
        </w:tc>
        <w:tc>
          <w:tcPr>
            <w:tcW w:w="16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91A" w:rsidRPr="00D75E7C" w:rsidRDefault="001D691A" w:rsidP="00BF51BE">
            <w:pPr>
              <w:rPr>
                <w:rFonts w:ascii="Times New Roman" w:hAnsi="Times New Roman" w:cs="Times New Roman"/>
              </w:rPr>
            </w:pPr>
          </w:p>
        </w:tc>
      </w:tr>
    </w:tbl>
    <w:p w:rsidR="00C2269A" w:rsidRPr="00190F6A" w:rsidRDefault="00C2269A"/>
    <w:sectPr w:rsidR="00C2269A" w:rsidRPr="00190F6A" w:rsidSect="00D75E7C">
      <w:pgSz w:w="11906" w:h="16838"/>
      <w:pgMar w:top="1440" w:right="1797" w:bottom="1440" w:left="1797" w:header="851" w:footer="992" w:gutter="0"/>
      <w:cols w:space="425"/>
      <w:docGrid w:type="linesAndChars" w:linePitch="367" w:charSpace="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16" w:rsidRDefault="00BD4416" w:rsidP="00D75E7C">
      <w:r>
        <w:separator/>
      </w:r>
    </w:p>
  </w:endnote>
  <w:endnote w:type="continuationSeparator" w:id="0">
    <w:p w:rsidR="00BD4416" w:rsidRDefault="00BD4416" w:rsidP="00D7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16" w:rsidRDefault="00BD4416" w:rsidP="00D75E7C">
      <w:r>
        <w:separator/>
      </w:r>
    </w:p>
  </w:footnote>
  <w:footnote w:type="continuationSeparator" w:id="0">
    <w:p w:rsidR="00BD4416" w:rsidRDefault="00BD4416" w:rsidP="00D7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5322"/>
    <w:multiLevelType w:val="hybridMultilevel"/>
    <w:tmpl w:val="0CFC6B46"/>
    <w:lvl w:ilvl="0" w:tplc="76BC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2"/>
  <w:drawingGridVerticalSpacing w:val="36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6A"/>
    <w:rsid w:val="000011BF"/>
    <w:rsid w:val="000048B8"/>
    <w:rsid w:val="00190F6A"/>
    <w:rsid w:val="001D691A"/>
    <w:rsid w:val="00303051"/>
    <w:rsid w:val="006276E5"/>
    <w:rsid w:val="006A0B66"/>
    <w:rsid w:val="007A73EF"/>
    <w:rsid w:val="007F16AA"/>
    <w:rsid w:val="008C6F96"/>
    <w:rsid w:val="00AF361A"/>
    <w:rsid w:val="00BD4416"/>
    <w:rsid w:val="00C2269A"/>
    <w:rsid w:val="00C768D6"/>
    <w:rsid w:val="00CE5F91"/>
    <w:rsid w:val="00D75E7C"/>
    <w:rsid w:val="00DD79BF"/>
    <w:rsid w:val="00E95089"/>
    <w:rsid w:val="00EA47D2"/>
    <w:rsid w:val="00F8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5E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5E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75E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5E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5E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5E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75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lib15500</dc:creator>
  <cp:keywords/>
  <dc:description/>
  <cp:lastModifiedBy>YKgenesis</cp:lastModifiedBy>
  <cp:revision>11</cp:revision>
  <dcterms:created xsi:type="dcterms:W3CDTF">2021-03-04T06:32:00Z</dcterms:created>
  <dcterms:modified xsi:type="dcterms:W3CDTF">2026-07-31T03:16:00Z</dcterms:modified>
</cp:coreProperties>
</file>