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D87D" w14:textId="77777777" w:rsidR="00FE0BCC" w:rsidRPr="00015AB9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015AB9"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C74EE4F" w14:textId="77777777" w:rsidTr="00245425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0BC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A482" w14:textId="31CF4F6F" w:rsidR="00FE0BCC" w:rsidRPr="00341E7C" w:rsidRDefault="00464E0F" w:rsidP="00555E99">
            <w:pPr>
              <w:spacing w:line="0" w:lineRule="atLeast"/>
              <w:jc w:val="center"/>
              <w:rPr>
                <w:rFonts w:eastAsia="標楷體"/>
                <w:b/>
                <w:bCs/>
                <w:color w:val="0000FF"/>
                <w:sz w:val="28"/>
                <w:szCs w:val="28"/>
              </w:rPr>
            </w:pPr>
            <w:r w:rsidRPr="00341E7C">
              <w:rPr>
                <w:rFonts w:eastAsia="標楷體"/>
                <w:b/>
                <w:bCs/>
                <w:color w:val="0000FF"/>
                <w:sz w:val="28"/>
                <w:szCs w:val="28"/>
              </w:rPr>
              <w:t>11</w:t>
            </w:r>
            <w:r w:rsidR="00341E7C" w:rsidRPr="00341E7C">
              <w:rPr>
                <w:rFonts w:eastAsia="標楷體" w:hint="eastAsia"/>
                <w:b/>
                <w:bCs/>
                <w:color w:val="0000FF"/>
                <w:sz w:val="28"/>
                <w:szCs w:val="28"/>
              </w:rPr>
              <w:t>5</w:t>
            </w:r>
            <w:r w:rsidR="00FE0BCC" w:rsidRPr="00341E7C">
              <w:rPr>
                <w:rFonts w:eastAsia="標楷體" w:hint="eastAsia"/>
                <w:b/>
                <w:bCs/>
                <w:color w:val="0000FF"/>
                <w:sz w:val="28"/>
                <w:szCs w:val="28"/>
              </w:rPr>
              <w:t>學年度第</w:t>
            </w:r>
            <w:r w:rsidR="00341E7C" w:rsidRPr="00341E7C">
              <w:rPr>
                <w:rFonts w:eastAsia="標楷體" w:hint="eastAsia"/>
                <w:b/>
                <w:bCs/>
                <w:color w:val="0000FF"/>
                <w:sz w:val="28"/>
                <w:szCs w:val="28"/>
              </w:rPr>
              <w:t>1</w:t>
            </w:r>
            <w:r w:rsidR="00FE0BCC" w:rsidRPr="00341E7C">
              <w:rPr>
                <w:rFonts w:eastAsia="標楷體" w:hint="eastAsia"/>
                <w:b/>
                <w:bCs/>
                <w:color w:val="0000FF"/>
                <w:sz w:val="28"/>
                <w:szCs w:val="28"/>
              </w:rPr>
              <w:t>學期</w:t>
            </w:r>
          </w:p>
        </w:tc>
      </w:tr>
      <w:tr w:rsidR="008762D0" w14:paraId="666BFF20" w14:textId="77777777" w:rsidTr="00245425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39CC" w14:textId="77777777" w:rsidR="008762D0" w:rsidRDefault="008762D0" w:rsidP="008762D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0C92" w14:textId="3764EAC1" w:rsidR="008762D0" w:rsidRPr="00341E7C" w:rsidRDefault="008762D0" w:rsidP="008762D0">
            <w:pPr>
              <w:spacing w:line="0" w:lineRule="atLeast"/>
              <w:jc w:val="center"/>
              <w:rPr>
                <w:rFonts w:eastAsia="標楷體"/>
                <w:color w:val="0000FF"/>
                <w:sz w:val="28"/>
                <w:szCs w:val="28"/>
              </w:rPr>
            </w:pPr>
            <w:r w:rsidRPr="00341E7C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sz w:val="28"/>
                <w:szCs w:val="28"/>
                <w:lang w:val="zh-TW"/>
              </w:rPr>
              <w:t>永</w:t>
            </w:r>
            <w:proofErr w:type="gramStart"/>
            <w:r w:rsidRPr="00341E7C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sz w:val="28"/>
                <w:szCs w:val="28"/>
                <w:lang w:val="zh-TW"/>
              </w:rPr>
              <w:t>續綠能</w:t>
            </w:r>
            <w:proofErr w:type="gramEnd"/>
            <w:r w:rsidRPr="00341E7C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sz w:val="28"/>
                <w:szCs w:val="28"/>
                <w:lang w:val="zh-TW"/>
              </w:rPr>
              <w:t>新契機</w:t>
            </w:r>
          </w:p>
        </w:tc>
      </w:tr>
      <w:tr w:rsidR="008762D0" w14:paraId="1A1D25B8" w14:textId="77777777" w:rsidTr="00245425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5068" w14:textId="77777777" w:rsidR="008762D0" w:rsidRDefault="008762D0" w:rsidP="008762D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8131" w14:textId="358EB00D" w:rsidR="008762D0" w:rsidRPr="00015AB9" w:rsidRDefault="008762D0" w:rsidP="008762D0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15AB9">
              <w:rPr>
                <w:b/>
                <w:bCs/>
              </w:rPr>
              <w:t xml:space="preserve">Hope for Sustainable </w:t>
            </w:r>
            <w:r w:rsidRPr="00015AB9">
              <w:rPr>
                <w:rFonts w:hint="eastAsia"/>
                <w:b/>
                <w:bCs/>
              </w:rPr>
              <w:t>G</w:t>
            </w:r>
            <w:r w:rsidRPr="00015AB9">
              <w:rPr>
                <w:b/>
                <w:bCs/>
              </w:rPr>
              <w:t xml:space="preserve">reen </w:t>
            </w:r>
            <w:r w:rsidRPr="00015AB9">
              <w:rPr>
                <w:rFonts w:hint="eastAsia"/>
                <w:b/>
                <w:bCs/>
              </w:rPr>
              <w:t>E</w:t>
            </w:r>
            <w:r w:rsidRPr="00015AB9">
              <w:rPr>
                <w:b/>
                <w:bCs/>
              </w:rPr>
              <w:t xml:space="preserve">nergy </w:t>
            </w:r>
          </w:p>
        </w:tc>
      </w:tr>
      <w:tr w:rsidR="00103B9F" w14:paraId="76B11D2A" w14:textId="77777777" w:rsidTr="00245425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D37D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65D6" w14:textId="71CCE2BD" w:rsidR="00103B9F" w:rsidRDefault="008762D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7500017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8D4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6C2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17BB0003" w14:textId="77777777" w:rsidTr="00245425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C92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781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3564B740" w14:textId="77777777" w:rsidTr="00245425">
              <w:tc>
                <w:tcPr>
                  <w:tcW w:w="2843" w:type="dxa"/>
                </w:tcPr>
                <w:p w14:paraId="7D500607" w14:textId="2BB3DEF2" w:rsidR="001C01EC" w:rsidRDefault="008762D0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204434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8963463" w14:textId="7E473024" w:rsidR="001C01EC" w:rsidRDefault="008762D0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16AD079C" w14:textId="77777777" w:rsidTr="00245425">
              <w:tc>
                <w:tcPr>
                  <w:tcW w:w="2843" w:type="dxa"/>
                </w:tcPr>
                <w:p w14:paraId="73D6D169" w14:textId="31CB0973" w:rsidR="001C01EC" w:rsidRDefault="008762D0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32CAE1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341EA50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709A2E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11619753" w14:textId="77777777" w:rsidTr="00245425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3E3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F9A" w14:textId="77777777" w:rsidR="008762D0" w:rsidRPr="006639CE" w:rsidRDefault="008762D0" w:rsidP="008762D0">
            <w:pPr>
              <w:spacing w:line="360" w:lineRule="auto"/>
              <w:ind w:firstLineChars="250" w:firstLine="600"/>
              <w:rPr>
                <w:rFonts w:eastAsia="標楷體"/>
              </w:rPr>
            </w:pPr>
            <w:r w:rsidRPr="006639CE">
              <w:rPr>
                <w:rFonts w:eastAsia="標楷體"/>
                <w:kern w:val="0"/>
              </w:rPr>
              <w:t>本課程「</w:t>
            </w:r>
            <w:r w:rsidRPr="006639CE">
              <w:rPr>
                <w:rFonts w:eastAsia="標楷體"/>
                <w:b/>
                <w:bCs/>
                <w:kern w:val="0"/>
                <w:lang w:val="zh-TW"/>
              </w:rPr>
              <w:t>永</w:t>
            </w:r>
            <w:proofErr w:type="gramStart"/>
            <w:r w:rsidRPr="006639CE">
              <w:rPr>
                <w:rFonts w:eastAsia="標楷體"/>
                <w:b/>
                <w:bCs/>
                <w:kern w:val="0"/>
                <w:lang w:val="zh-TW"/>
              </w:rPr>
              <w:t>續綠能</w:t>
            </w:r>
            <w:proofErr w:type="gramEnd"/>
            <w:r w:rsidRPr="006639CE">
              <w:rPr>
                <w:rFonts w:eastAsia="標楷體"/>
                <w:b/>
                <w:bCs/>
                <w:kern w:val="0"/>
                <w:lang w:val="zh-TW"/>
              </w:rPr>
              <w:t>新契機</w:t>
            </w:r>
            <w:r w:rsidRPr="006639CE">
              <w:rPr>
                <w:rFonts w:eastAsia="標楷體"/>
              </w:rPr>
              <w:t>」通識</w:t>
            </w:r>
            <w:r w:rsidRPr="006639CE">
              <w:rPr>
                <w:rFonts w:eastAsia="標楷體" w:hint="eastAsia"/>
              </w:rPr>
              <w:t>教學計畫</w:t>
            </w:r>
            <w:r w:rsidRPr="006639CE">
              <w:rPr>
                <w:rFonts w:ascii="標楷體" w:eastAsia="標楷體" w:hAnsi="標楷體" w:hint="eastAsia"/>
              </w:rPr>
              <w:t>，</w:t>
            </w:r>
            <w:r w:rsidRPr="006639CE">
              <w:rPr>
                <w:rFonts w:eastAsia="標楷體" w:hint="eastAsia"/>
              </w:rPr>
              <w:t>乃依</w:t>
            </w:r>
            <w:r w:rsidRPr="006639CE">
              <w:rPr>
                <w:rFonts w:eastAsia="標楷體"/>
                <w:b/>
              </w:rPr>
              <w:t>循</w:t>
            </w:r>
            <w:r w:rsidRPr="006639CE">
              <w:rPr>
                <w:rFonts w:eastAsia="標楷體"/>
                <w:sz w:val="26"/>
                <w:szCs w:val="26"/>
              </w:rPr>
              <w:t>本校完整的通識課程設計，以具體實踐通識教育的理念從</w:t>
            </w:r>
            <w:r w:rsidRPr="006639CE">
              <w:rPr>
                <w:rFonts w:eastAsia="標楷體"/>
                <w:sz w:val="26"/>
                <w:szCs w:val="26"/>
              </w:rPr>
              <w:t xml:space="preserve"> [</w:t>
            </w:r>
            <w:proofErr w:type="gramStart"/>
            <w:r w:rsidRPr="006639CE">
              <w:rPr>
                <w:rFonts w:eastAsia="標楷體"/>
              </w:rPr>
              <w:t>博雅通識</w:t>
            </w:r>
            <w:proofErr w:type="gramEnd"/>
            <w:r w:rsidRPr="006639CE">
              <w:rPr>
                <w:rFonts w:eastAsia="標楷體"/>
              </w:rPr>
              <w:t>]</w:t>
            </w:r>
            <w:r w:rsidRPr="006639CE">
              <w:rPr>
                <w:rFonts w:eastAsia="標楷體"/>
              </w:rPr>
              <w:t>歸類為</w:t>
            </w:r>
            <w:r w:rsidRPr="006639CE">
              <w:rPr>
                <w:rFonts w:eastAsia="標楷體"/>
              </w:rPr>
              <w:t>[</w:t>
            </w:r>
            <w:r w:rsidRPr="006639CE">
              <w:rPr>
                <w:rFonts w:eastAsia="標楷體"/>
              </w:rPr>
              <w:t>向度</w:t>
            </w:r>
            <w:r w:rsidRPr="006639CE">
              <w:rPr>
                <w:rFonts w:eastAsia="標楷體"/>
              </w:rPr>
              <w:t>2]</w:t>
            </w:r>
            <w:r w:rsidRPr="006639CE">
              <w:rPr>
                <w:rFonts w:eastAsia="標楷體"/>
              </w:rPr>
              <w:t>之</w:t>
            </w:r>
            <w:r w:rsidRPr="006639CE">
              <w:rPr>
                <w:rFonts w:eastAsia="標楷體"/>
              </w:rPr>
              <w:t>[</w:t>
            </w:r>
            <w:bookmarkStart w:id="0" w:name="OLE_LINK1"/>
            <w:r w:rsidRPr="006639CE">
              <w:rPr>
                <w:rFonts w:eastAsia="標楷體"/>
                <w:sz w:val="26"/>
                <w:szCs w:val="26"/>
              </w:rPr>
              <w:t>能源、環境與生態</w:t>
            </w:r>
            <w:bookmarkEnd w:id="0"/>
            <w:r w:rsidRPr="006639CE">
              <w:rPr>
                <w:rFonts w:eastAsia="標楷體"/>
                <w:sz w:val="26"/>
                <w:szCs w:val="26"/>
              </w:rPr>
              <w:t>]</w:t>
            </w:r>
            <w:r w:rsidRPr="006639CE">
              <w:rPr>
                <w:rFonts w:eastAsia="標楷體"/>
                <w:sz w:val="26"/>
                <w:szCs w:val="26"/>
              </w:rPr>
              <w:t>屬性的</w:t>
            </w:r>
            <w:r w:rsidRPr="006639CE">
              <w:rPr>
                <w:rFonts w:eastAsia="標楷體"/>
              </w:rPr>
              <w:t>課程</w:t>
            </w:r>
            <w:r w:rsidRPr="006639CE">
              <w:rPr>
                <w:rFonts w:eastAsia="標楷體"/>
                <w:b/>
              </w:rPr>
              <w:t>規劃，</w:t>
            </w:r>
            <w:r w:rsidRPr="006639CE">
              <w:rPr>
                <w:rFonts w:eastAsia="標楷體"/>
              </w:rPr>
              <w:t>關係</w:t>
            </w:r>
            <w:r w:rsidRPr="006639CE">
              <w:rPr>
                <w:rFonts w:eastAsia="標楷體"/>
              </w:rPr>
              <w:t>(</w:t>
            </w:r>
            <w:r w:rsidRPr="006639CE">
              <w:rPr>
                <w:rFonts w:eastAsia="標楷體"/>
              </w:rPr>
              <w:t>如圖</w:t>
            </w:r>
            <w:r w:rsidRPr="006639CE">
              <w:rPr>
                <w:rFonts w:eastAsia="標楷體" w:hint="eastAsia"/>
              </w:rPr>
              <w:t>1</w:t>
            </w:r>
            <w:r w:rsidRPr="006639CE">
              <w:rPr>
                <w:rFonts w:eastAsia="標楷體"/>
              </w:rPr>
              <w:t>)</w:t>
            </w:r>
            <w:r w:rsidRPr="006639CE">
              <w:rPr>
                <w:rFonts w:eastAsia="標楷體"/>
              </w:rPr>
              <w:t>所示。</w:t>
            </w:r>
          </w:p>
          <w:p w14:paraId="351D4CB8" w14:textId="77777777" w:rsidR="0096377B" w:rsidRDefault="008762D0" w:rsidP="008762D0">
            <w:pPr>
              <w:spacing w:line="0" w:lineRule="atLeast"/>
              <w:jc w:val="center"/>
            </w:pPr>
            <w:r w:rsidRPr="006639CE">
              <w:object w:dxaOrig="4025" w:dyaOrig="4669" w14:anchorId="557135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34pt" o:ole="">
                  <v:imagedata r:id="rId8" o:title=""/>
                </v:shape>
                <o:OLEObject Type="Embed" ProgID="Visio.Drawing.11" ShapeID="_x0000_i1025" DrawAspect="Content" ObjectID="_1847138902" r:id="rId9"/>
              </w:object>
            </w:r>
          </w:p>
          <w:p w14:paraId="7F6E5229" w14:textId="77777777" w:rsidR="008762D0" w:rsidRPr="006639CE" w:rsidRDefault="008762D0" w:rsidP="008762D0">
            <w:pPr>
              <w:spacing w:line="360" w:lineRule="auto"/>
              <w:ind w:firstLineChars="250" w:firstLine="600"/>
              <w:jc w:val="center"/>
              <w:rPr>
                <w:rFonts w:ascii="標楷體" w:eastAsia="標楷體" w:hAnsi="標楷體"/>
              </w:rPr>
            </w:pPr>
            <w:r w:rsidRPr="006639CE">
              <w:rPr>
                <w:rFonts w:ascii="標楷體" w:eastAsia="標楷體" w:hAnsi="標楷體" w:hint="eastAsia"/>
              </w:rPr>
              <w:t>圖1課程向度關係圖</w:t>
            </w:r>
          </w:p>
          <w:p w14:paraId="4652F05F" w14:textId="77777777" w:rsidR="008762D0" w:rsidRPr="006639CE" w:rsidRDefault="008762D0" w:rsidP="008762D0">
            <w:pPr>
              <w:pStyle w:val="1072"/>
            </w:pPr>
            <w:r w:rsidRPr="006639CE">
              <w:t>「</w:t>
            </w:r>
            <w:proofErr w:type="gramStart"/>
            <w:r w:rsidRPr="006639CE">
              <w:rPr>
                <w:rFonts w:hint="eastAsia"/>
              </w:rPr>
              <w:t>綠能</w:t>
            </w:r>
            <w:proofErr w:type="gramEnd"/>
            <w:r w:rsidRPr="006639CE">
              <w:t>」</w:t>
            </w:r>
            <w:r w:rsidRPr="006639CE">
              <w:rPr>
                <w:rFonts w:hint="eastAsia"/>
              </w:rPr>
              <w:t>也就是所謂的綠色能源，泛指利用大自然的非消耗能源去發展成另一種能源。狹義的綠色能源是指對環境友善的</w:t>
            </w:r>
            <w:r w:rsidRPr="006639CE">
              <w:t>「</w:t>
            </w:r>
            <w:r w:rsidRPr="006639CE">
              <w:rPr>
                <w:rFonts w:hint="eastAsia"/>
              </w:rPr>
              <w:t>再生能源</w:t>
            </w:r>
            <w:r w:rsidRPr="006639CE">
              <w:t>」</w:t>
            </w:r>
            <w:r w:rsidRPr="006639CE">
              <w:rPr>
                <w:rFonts w:hint="eastAsia"/>
              </w:rPr>
              <w:t>，如太陽能、風能、地熱能、水力能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hint="eastAsia"/>
              </w:rPr>
              <w:t>生質能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hint="eastAsia"/>
              </w:rPr>
              <w:t>海洋能</w:t>
            </w:r>
            <w:proofErr w:type="gramStart"/>
            <w:r w:rsidRPr="006639CE">
              <w:rPr>
                <w:rFonts w:hint="eastAsia"/>
              </w:rPr>
              <w:t>及氫能</w:t>
            </w:r>
            <w:proofErr w:type="gramEnd"/>
            <w:r w:rsidRPr="006639CE">
              <w:rPr>
                <w:rFonts w:ascii="新細明體" w:hAnsi="新細明體" w:hint="eastAsia"/>
              </w:rPr>
              <w:t>。</w:t>
            </w:r>
            <w:r w:rsidRPr="006639CE">
              <w:rPr>
                <w:rFonts w:hint="eastAsia"/>
              </w:rPr>
              <w:t>廣義來</w:t>
            </w:r>
            <w:r>
              <w:rPr>
                <w:rFonts w:hint="eastAsia"/>
              </w:rPr>
              <w:t>說</w:t>
            </w:r>
            <w:r w:rsidRPr="006639CE">
              <w:rPr>
                <w:rFonts w:hint="eastAsia"/>
              </w:rPr>
              <w:t>，綠色能源更包括在能源的生產、消費的過程中選用對環境生態較低污染的能源，如水、天然氣、淨煤及核能等。我國為因應地球暖化也提出了永續能源政策，</w:t>
            </w:r>
            <w:r w:rsidRPr="006639CE">
              <w:rPr>
                <w:rFonts w:hint="eastAsia"/>
              </w:rPr>
              <w:t>2008</w:t>
            </w:r>
            <w:r w:rsidRPr="006639CE">
              <w:rPr>
                <w:rFonts w:hint="eastAsia"/>
              </w:rPr>
              <w:t>年</w:t>
            </w:r>
            <w:r w:rsidRPr="006639CE">
              <w:rPr>
                <w:rFonts w:hint="eastAsia"/>
              </w:rPr>
              <w:t>6</w:t>
            </w:r>
            <w:r w:rsidRPr="006639CE">
              <w:rPr>
                <w:rFonts w:hint="eastAsia"/>
              </w:rPr>
              <w:t>月行政院提出「永續能源政策綱領」：政策目標為「能源、環保與經濟」三贏，政策原則「三高二低」，政策綱領「</w:t>
            </w:r>
            <w:proofErr w:type="gramStart"/>
            <w:r w:rsidRPr="006639CE">
              <w:rPr>
                <w:rFonts w:hint="eastAsia"/>
              </w:rPr>
              <w:t>淨源節流</w:t>
            </w:r>
            <w:proofErr w:type="gramEnd"/>
            <w:r w:rsidRPr="006639CE">
              <w:rPr>
                <w:rFonts w:hint="eastAsia"/>
              </w:rPr>
              <w:t>」及後續推動計畫。</w:t>
            </w:r>
          </w:p>
          <w:p w14:paraId="02C16154" w14:textId="7B0DC19F" w:rsidR="008762D0" w:rsidRDefault="008762D0" w:rsidP="008762D0">
            <w:pPr>
              <w:spacing w:line="0" w:lineRule="atLeast"/>
              <w:jc w:val="center"/>
            </w:pPr>
            <w:r w:rsidRPr="006639CE">
              <w:rPr>
                <w:rFonts w:eastAsia="標楷體" w:hint="eastAsia"/>
                <w:kern w:val="0"/>
              </w:rPr>
              <w:t>以「立足台灣，放遠國際」的新思維，兼顧國際發展需求及國內社經條件，最為永續能源發展策略之基調，並以永續、安全、效率及潔淨為核心目標，達成兼</w:t>
            </w:r>
            <w:r>
              <w:rPr>
                <w:rFonts w:eastAsia="標楷體" w:hint="eastAsia"/>
                <w:kern w:val="0"/>
              </w:rPr>
              <w:t>顧</w:t>
            </w:r>
          </w:p>
          <w:p w14:paraId="59C9D876" w14:textId="77777777" w:rsidR="008762D0" w:rsidRPr="006639CE" w:rsidRDefault="008762D0" w:rsidP="008762D0">
            <w:pPr>
              <w:spacing w:line="276" w:lineRule="auto"/>
              <w:jc w:val="both"/>
              <w:rPr>
                <w:rFonts w:eastAsia="標楷體"/>
                <w:kern w:val="0"/>
              </w:rPr>
            </w:pPr>
            <w:r w:rsidRPr="006639CE">
              <w:rPr>
                <w:rFonts w:eastAsia="標楷體" w:hint="eastAsia"/>
                <w:kern w:val="0"/>
              </w:rPr>
              <w:t>能源安全、經濟競爭力及環境維護的永續能源政策目標。</w:t>
            </w:r>
          </w:p>
          <w:p w14:paraId="2F820FB1" w14:textId="77E3BB81" w:rsidR="008762D0" w:rsidRPr="006639CE" w:rsidRDefault="008762D0" w:rsidP="008762D0">
            <w:pPr>
              <w:spacing w:line="276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 xml:space="preserve">  </w:t>
            </w:r>
            <w:proofErr w:type="gramStart"/>
            <w:r w:rsidRPr="006639CE">
              <w:rPr>
                <w:rFonts w:eastAsia="標楷體" w:hint="eastAsia"/>
                <w:kern w:val="0"/>
              </w:rPr>
              <w:t>綠能產業</w:t>
            </w:r>
            <w:proofErr w:type="gramEnd"/>
            <w:r w:rsidRPr="006639CE">
              <w:rPr>
                <w:rFonts w:eastAsia="標楷體" w:hint="eastAsia"/>
                <w:kern w:val="0"/>
              </w:rPr>
              <w:t>已成為</w:t>
            </w:r>
            <w:r w:rsidRPr="006639CE">
              <w:rPr>
                <w:rFonts w:eastAsia="標楷體" w:hint="eastAsia"/>
                <w:kern w:val="0"/>
              </w:rPr>
              <w:t>21</w:t>
            </w:r>
            <w:r w:rsidRPr="006639CE">
              <w:rPr>
                <w:rFonts w:eastAsia="標楷體" w:hint="eastAsia"/>
                <w:kern w:val="0"/>
              </w:rPr>
              <w:t>世紀各國產業經濟發展之顯學，就能源轉換流程依序可分</w:t>
            </w:r>
            <w:r w:rsidRPr="006639CE">
              <w:rPr>
                <w:rFonts w:eastAsia="標楷體" w:hint="eastAsia"/>
                <w:kern w:val="0"/>
              </w:rPr>
              <w:lastRenderedPageBreak/>
              <w:t>為：創造再生新能源</w:t>
            </w:r>
            <w:r w:rsidRPr="006639CE">
              <w:rPr>
                <w:rFonts w:eastAsia="標楷體" w:hint="eastAsia"/>
                <w:kern w:val="0"/>
              </w:rPr>
              <w:t>(</w:t>
            </w:r>
            <w:proofErr w:type="gramStart"/>
            <w:r w:rsidRPr="006639CE">
              <w:rPr>
                <w:rFonts w:eastAsia="標楷體" w:hint="eastAsia"/>
                <w:kern w:val="0"/>
              </w:rPr>
              <w:t>創能</w:t>
            </w:r>
            <w:proofErr w:type="gramEnd"/>
            <w:r w:rsidRPr="006639CE">
              <w:rPr>
                <w:rFonts w:eastAsia="標楷體" w:hint="eastAsia"/>
                <w:kern w:val="0"/>
              </w:rPr>
              <w:t>)</w:t>
            </w:r>
            <w:r w:rsidRPr="006639CE">
              <w:rPr>
                <w:rFonts w:eastAsia="標楷體" w:hint="eastAsia"/>
                <w:kern w:val="0"/>
              </w:rPr>
              <w:t>、儲能、轉換能源利用</w:t>
            </w:r>
            <w:r w:rsidRPr="006639CE">
              <w:rPr>
                <w:rFonts w:eastAsia="標楷體" w:hint="eastAsia"/>
                <w:kern w:val="0"/>
              </w:rPr>
              <w:t>(</w:t>
            </w:r>
            <w:r w:rsidRPr="006639CE">
              <w:rPr>
                <w:rFonts w:eastAsia="標楷體" w:hint="eastAsia"/>
                <w:kern w:val="0"/>
              </w:rPr>
              <w:t>轉能</w:t>
            </w:r>
            <w:r w:rsidRPr="006639CE">
              <w:rPr>
                <w:rFonts w:eastAsia="標楷體" w:hint="eastAsia"/>
                <w:kern w:val="0"/>
              </w:rPr>
              <w:t>)</w:t>
            </w:r>
            <w:r w:rsidRPr="006639CE">
              <w:rPr>
                <w:rFonts w:eastAsia="標楷體" w:hint="eastAsia"/>
                <w:kern w:val="0"/>
              </w:rPr>
              <w:t>、與節能。</w:t>
            </w:r>
          </w:p>
          <w:p w14:paraId="2BA0D790" w14:textId="77777777" w:rsidR="008762D0" w:rsidRPr="006639CE" w:rsidRDefault="008762D0" w:rsidP="008762D0">
            <w:pPr>
              <w:pStyle w:val="1072"/>
              <w:rPr>
                <w:shd w:val="clear" w:color="auto" w:fill="FFFFFF"/>
              </w:rPr>
            </w:pPr>
            <w:r w:rsidRPr="006639CE">
              <w:t>「永續發展」</w:t>
            </w:r>
            <w:r w:rsidRPr="006639CE">
              <w:rPr>
                <w:shd w:val="clear" w:color="auto" w:fill="FFFFFF"/>
              </w:rPr>
              <w:t>永續發展的英文為「</w:t>
            </w:r>
            <w:r w:rsidRPr="006639CE">
              <w:rPr>
                <w:shd w:val="clear" w:color="auto" w:fill="FFFFFF"/>
              </w:rPr>
              <w:t>sustainable development</w:t>
            </w:r>
            <w:r w:rsidRPr="006639CE">
              <w:rPr>
                <w:shd w:val="clear" w:color="auto" w:fill="FFFFFF"/>
              </w:rPr>
              <w:t>」，中文翻譯成「可持續的發展」，就現今人類使用自然資源的狀況而言，「可持續」比起「永續」較為貼近現況及原意。【</w:t>
            </w:r>
            <w:r w:rsidRPr="006639CE">
              <w:t>永續發展】，最早起源於</w:t>
            </w:r>
            <w:r w:rsidRPr="006639CE">
              <w:t>1980</w:t>
            </w:r>
            <w:r w:rsidRPr="006639CE">
              <w:t>年「國際自然暨自然資源保育聯盟」（</w:t>
            </w:r>
            <w:r w:rsidRPr="006639CE">
              <w:t>IUCN</w:t>
            </w:r>
            <w:r w:rsidRPr="006639CE">
              <w:t>）於「世界野生生物基金會」（</w:t>
            </w:r>
            <w:r w:rsidRPr="006639CE">
              <w:t>WWF</w:t>
            </w:r>
            <w:r w:rsidRPr="006639CE">
              <w:t>）支持下所發布之「世界自然保護大綱」。由於最初是由生態學領域萌芽，因此當切入更廣泛的經濟與社會學範疇後，新的認知與理解帶來更多元的定義與解釋。依照「世界環境與發展委員會」（</w:t>
            </w:r>
            <w:r w:rsidRPr="006639CE">
              <w:t>WCED</w:t>
            </w:r>
            <w:r w:rsidRPr="006639CE">
              <w:t>）於</w:t>
            </w:r>
            <w:r w:rsidRPr="006639CE">
              <w:t>1987</w:t>
            </w:r>
            <w:r w:rsidRPr="006639CE">
              <w:t>年發表之「我們共同的未來」報告中，對於「永續發展」所下的定義為：「滿足當代人的需求又不危及後代人滿足其需求的發展」。而「國際自然暨自然資源保育聯盟」（</w:t>
            </w:r>
            <w:r w:rsidRPr="006639CE">
              <w:t>IUCN</w:t>
            </w:r>
            <w:r w:rsidRPr="006639CE">
              <w:t>）等國際性組織於</w:t>
            </w:r>
            <w:r w:rsidRPr="006639CE">
              <w:t>1991</w:t>
            </w:r>
            <w:r w:rsidRPr="006639CE">
              <w:t>年出版之「關心地球」一書中，則定義為：「在生存於不超出維生生態系統承載量的情形下，改善人類的生活品質」。當下</w:t>
            </w:r>
            <w:r w:rsidRPr="006639CE">
              <w:rPr>
                <w:shd w:val="clear" w:color="auto" w:fill="FFFFFF"/>
              </w:rPr>
              <w:t>我國環保署的環保名詞定義為：</w:t>
            </w:r>
            <w:r w:rsidRPr="006639CE">
              <w:rPr>
                <w:shd w:val="clear" w:color="auto" w:fill="FFFFFF"/>
              </w:rPr>
              <w:t>1</w:t>
            </w:r>
            <w:r w:rsidRPr="006639CE">
              <w:rPr>
                <w:shd w:val="clear" w:color="auto" w:fill="FFFFFF"/>
              </w:rPr>
              <w:t>、要能滿足當代的需求，同時不損及後代滿足本身需求的能力，亦即在提升和創造當代福祉的同時，不能以降低後代福祉為代價；</w:t>
            </w:r>
            <w:r w:rsidRPr="006639CE">
              <w:rPr>
                <w:shd w:val="clear" w:color="auto" w:fill="FFFFFF"/>
              </w:rPr>
              <w:t>2</w:t>
            </w:r>
            <w:r w:rsidRPr="006639CE">
              <w:rPr>
                <w:shd w:val="clear" w:color="auto" w:fill="FFFFFF"/>
              </w:rPr>
              <w:t>、以善用所有生態體系的自然資源為原則，不可降低其環境基本存量，亦即在利用生物與生態體系時，仍須維持其永遠的再生不息。</w:t>
            </w:r>
          </w:p>
          <w:p w14:paraId="547A761E" w14:textId="77777777" w:rsidR="008762D0" w:rsidRPr="0016378A" w:rsidRDefault="008762D0" w:rsidP="008762D0">
            <w:pPr>
              <w:pStyle w:val="1072"/>
            </w:pPr>
            <w:r w:rsidRPr="0016378A">
              <w:t>「永</w:t>
            </w:r>
            <w:proofErr w:type="gramStart"/>
            <w:r w:rsidRPr="0016378A">
              <w:t>續綠能</w:t>
            </w:r>
            <w:proofErr w:type="gramEnd"/>
            <w:r w:rsidRPr="0016378A">
              <w:t>」係指維持生命兼顧產業永續經營的友善環境之能源供給系統</w:t>
            </w:r>
            <w:r w:rsidRPr="0016378A">
              <w:t>(</w:t>
            </w:r>
            <w:r w:rsidRPr="0016378A">
              <w:t>交通部，</w:t>
            </w:r>
            <w:r w:rsidRPr="0016378A">
              <w:t>2012)</w:t>
            </w:r>
            <w:r w:rsidRPr="0016378A">
              <w:t>。有別於儲量有限且會產生污染的傳統化石能源，綠色能源更符合永續環境保護的要求。綠色能源雖然是能源的一種，但它增加溫室氣體的可能性非常低，危及生態環境的影響也甚小。</w:t>
            </w:r>
          </w:p>
          <w:p w14:paraId="79124FAF" w14:textId="77777777" w:rsidR="008762D0" w:rsidRPr="006639CE" w:rsidRDefault="008762D0" w:rsidP="008762D0">
            <w:pPr>
              <w:pStyle w:val="1072"/>
            </w:pPr>
            <w:r w:rsidRPr="006639CE">
              <w:t>健全【綠色能源】</w:t>
            </w:r>
            <w:r w:rsidRPr="006639CE">
              <w:rPr>
                <w:rFonts w:hint="eastAsia"/>
              </w:rPr>
              <w:t>，</w:t>
            </w:r>
            <w:r w:rsidRPr="006639CE">
              <w:t>藉由【永續發展】之國際定義，落實我國</w:t>
            </w:r>
            <w:r w:rsidRPr="006639CE">
              <w:t>2008</w:t>
            </w:r>
            <w:r w:rsidRPr="006639CE">
              <w:t>年【永續能源政策綱領】，融入友善環境【永續綠能】</w:t>
            </w:r>
            <w:r w:rsidRPr="006639CE">
              <w:rPr>
                <w:rFonts w:hint="eastAsia"/>
              </w:rPr>
              <w:t>，規劃本課程</w:t>
            </w:r>
            <w:r w:rsidRPr="006639CE">
              <w:t>「</w:t>
            </w:r>
            <w:r w:rsidRPr="006639CE">
              <w:rPr>
                <w:b/>
                <w:bCs/>
                <w:lang w:val="zh-TW"/>
              </w:rPr>
              <w:t>永</w:t>
            </w:r>
            <w:proofErr w:type="gramStart"/>
            <w:r w:rsidRPr="006639CE">
              <w:rPr>
                <w:b/>
                <w:bCs/>
                <w:lang w:val="zh-TW"/>
              </w:rPr>
              <w:t>續綠能</w:t>
            </w:r>
            <w:proofErr w:type="gramEnd"/>
            <w:r w:rsidRPr="006639CE">
              <w:rPr>
                <w:b/>
                <w:bCs/>
                <w:lang w:val="zh-TW"/>
              </w:rPr>
              <w:t>新契機</w:t>
            </w:r>
            <w:r w:rsidRPr="006639CE">
              <w:t>」</w:t>
            </w:r>
            <w:r w:rsidRPr="006639CE">
              <w:rPr>
                <w:rFonts w:hint="eastAsia"/>
              </w:rPr>
              <w:t>通識教育計畫，課程範圍焦點旨在探討</w:t>
            </w:r>
            <w:r w:rsidRPr="006639CE">
              <w:rPr>
                <w:rFonts w:hint="eastAsia"/>
              </w:rPr>
              <w:t>(1)</w:t>
            </w:r>
            <w:r w:rsidRPr="006639CE">
              <w:rPr>
                <w:rFonts w:hint="eastAsia"/>
              </w:rPr>
              <w:t>太陽能</w:t>
            </w:r>
            <w:r w:rsidRPr="006639CE">
              <w:rPr>
                <w:rFonts w:hint="eastAsia"/>
              </w:rPr>
              <w:t>(2)</w:t>
            </w:r>
            <w:r w:rsidRPr="006639CE">
              <w:rPr>
                <w:rFonts w:hint="eastAsia"/>
              </w:rPr>
              <w:t>水力</w:t>
            </w:r>
            <w:r w:rsidRPr="006639CE">
              <w:rPr>
                <w:rFonts w:hint="eastAsia"/>
              </w:rPr>
              <w:t>(3)</w:t>
            </w:r>
            <w:r w:rsidRPr="006639CE">
              <w:rPr>
                <w:rFonts w:hint="eastAsia"/>
              </w:rPr>
              <w:t>地熱能</w:t>
            </w:r>
            <w:r w:rsidRPr="006639CE">
              <w:rPr>
                <w:rFonts w:hint="eastAsia"/>
              </w:rPr>
              <w:t>(4)</w:t>
            </w:r>
            <w:r w:rsidRPr="006639CE">
              <w:rPr>
                <w:rFonts w:hint="eastAsia"/>
              </w:rPr>
              <w:t>海洋能</w:t>
            </w:r>
            <w:r w:rsidRPr="006639CE">
              <w:rPr>
                <w:rFonts w:hint="eastAsia"/>
              </w:rPr>
              <w:t>(5)</w:t>
            </w:r>
            <w:r w:rsidRPr="006639CE">
              <w:rPr>
                <w:rFonts w:hint="eastAsia"/>
              </w:rPr>
              <w:t>風力</w:t>
            </w:r>
            <w:r w:rsidRPr="006639CE">
              <w:rPr>
                <w:rFonts w:hint="eastAsia"/>
              </w:rPr>
              <w:t>(6)</w:t>
            </w:r>
            <w:r w:rsidRPr="006639CE">
              <w:rPr>
                <w:rFonts w:hint="eastAsia"/>
              </w:rPr>
              <w:t>生質能</w:t>
            </w:r>
            <w:r w:rsidRPr="006639CE">
              <w:rPr>
                <w:rFonts w:hint="eastAsia"/>
              </w:rPr>
              <w:t>(7)</w:t>
            </w:r>
            <w:proofErr w:type="gramStart"/>
            <w:r w:rsidRPr="006639CE">
              <w:rPr>
                <w:rFonts w:hint="eastAsia"/>
              </w:rPr>
              <w:t>氫能等</w:t>
            </w:r>
            <w:proofErr w:type="gramEnd"/>
            <w:r w:rsidRPr="006639CE">
              <w:rPr>
                <w:rFonts w:hint="eastAsia"/>
              </w:rPr>
              <w:t>相關議題</w:t>
            </w:r>
            <w:r w:rsidRPr="006639CE">
              <w:rPr>
                <w:rFonts w:ascii="新細明體" w:hAnsi="新細明體" w:hint="eastAsia"/>
              </w:rPr>
              <w:t>。</w:t>
            </w:r>
            <w:r w:rsidRPr="006639CE">
              <w:rPr>
                <w:rFonts w:hint="eastAsia"/>
              </w:rPr>
              <w:t>參閱圖</w:t>
            </w:r>
            <w:r w:rsidRPr="006639CE">
              <w:rPr>
                <w:rFonts w:hint="eastAsia"/>
              </w:rPr>
              <w:t>2</w:t>
            </w:r>
            <w:r w:rsidRPr="006639CE">
              <w:rPr>
                <w:rFonts w:hint="eastAsia"/>
              </w:rPr>
              <w:t>，為厚實後續</w:t>
            </w:r>
            <w:proofErr w:type="gramStart"/>
            <w:r w:rsidRPr="006639CE">
              <w:rPr>
                <w:rFonts w:hint="eastAsia"/>
              </w:rPr>
              <w:t>相關綠能產業</w:t>
            </w:r>
            <w:proofErr w:type="gramEnd"/>
            <w:r w:rsidRPr="006639CE">
              <w:rPr>
                <w:rFonts w:hint="eastAsia"/>
              </w:rPr>
              <w:t>而奠基</w:t>
            </w:r>
            <w:r w:rsidRPr="006639CE">
              <w:rPr>
                <w:rFonts w:ascii="新細明體" w:hAnsi="新細明體" w:hint="eastAsia"/>
              </w:rPr>
              <w:t>。</w:t>
            </w:r>
          </w:p>
          <w:p w14:paraId="039EB973" w14:textId="69ADC464" w:rsidR="008762D0" w:rsidRDefault="008762D0" w:rsidP="008762D0">
            <w:pPr>
              <w:spacing w:line="0" w:lineRule="atLeast"/>
            </w:pPr>
            <w:r w:rsidRPr="006639C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A5424B1" wp14:editId="612B2727">
                  <wp:simplePos x="0" y="0"/>
                  <wp:positionH relativeFrom="column">
                    <wp:posOffset>736379</wp:posOffset>
                  </wp:positionH>
                  <wp:positionV relativeFrom="paragraph">
                    <wp:posOffset>3838</wp:posOffset>
                  </wp:positionV>
                  <wp:extent cx="3560348" cy="2154803"/>
                  <wp:effectExtent l="0" t="0" r="254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0"/>
                          <a:stretch/>
                        </pic:blipFill>
                        <pic:spPr bwMode="auto">
                          <a:xfrm>
                            <a:off x="0" y="0"/>
                            <a:ext cx="3569333" cy="2160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0C4A23" w14:textId="77777777" w:rsidR="008762D0" w:rsidRDefault="008762D0" w:rsidP="008762D0">
            <w:pPr>
              <w:spacing w:line="0" w:lineRule="atLeast"/>
            </w:pPr>
          </w:p>
          <w:p w14:paraId="417AFE12" w14:textId="77777777" w:rsidR="008762D0" w:rsidRDefault="008762D0" w:rsidP="008762D0">
            <w:pPr>
              <w:spacing w:line="0" w:lineRule="atLeast"/>
            </w:pPr>
          </w:p>
          <w:p w14:paraId="752B213B" w14:textId="77777777" w:rsidR="008762D0" w:rsidRDefault="008762D0" w:rsidP="008762D0">
            <w:pPr>
              <w:spacing w:line="0" w:lineRule="atLeast"/>
            </w:pPr>
          </w:p>
          <w:p w14:paraId="226C833E" w14:textId="77777777" w:rsidR="008762D0" w:rsidRDefault="008762D0" w:rsidP="008762D0">
            <w:pPr>
              <w:spacing w:line="0" w:lineRule="atLeast"/>
            </w:pPr>
          </w:p>
          <w:p w14:paraId="173A8C14" w14:textId="77777777" w:rsidR="008762D0" w:rsidRDefault="008762D0" w:rsidP="008762D0">
            <w:pPr>
              <w:spacing w:line="0" w:lineRule="atLeast"/>
            </w:pPr>
          </w:p>
          <w:p w14:paraId="318B1EF1" w14:textId="77777777" w:rsidR="008762D0" w:rsidRDefault="008762D0" w:rsidP="008762D0">
            <w:pPr>
              <w:spacing w:line="0" w:lineRule="atLeast"/>
            </w:pPr>
          </w:p>
          <w:p w14:paraId="3DA83A3C" w14:textId="77777777" w:rsidR="008762D0" w:rsidRDefault="008762D0" w:rsidP="008762D0">
            <w:pPr>
              <w:spacing w:line="0" w:lineRule="atLeast"/>
            </w:pPr>
          </w:p>
          <w:p w14:paraId="1005D97D" w14:textId="77777777" w:rsidR="008762D0" w:rsidRDefault="008762D0" w:rsidP="008762D0">
            <w:pPr>
              <w:spacing w:line="0" w:lineRule="atLeast"/>
            </w:pPr>
          </w:p>
          <w:p w14:paraId="702E7A57" w14:textId="77777777" w:rsidR="008762D0" w:rsidRDefault="008762D0" w:rsidP="008762D0">
            <w:pPr>
              <w:spacing w:line="0" w:lineRule="atLeast"/>
            </w:pPr>
          </w:p>
          <w:p w14:paraId="65354C42" w14:textId="77777777" w:rsidR="008762D0" w:rsidRDefault="008762D0" w:rsidP="008762D0">
            <w:pPr>
              <w:spacing w:line="0" w:lineRule="atLeast"/>
            </w:pPr>
          </w:p>
          <w:p w14:paraId="08E1E94F" w14:textId="77777777" w:rsidR="008762D0" w:rsidRPr="006639CE" w:rsidRDefault="008762D0" w:rsidP="008762D0">
            <w:pPr>
              <w:spacing w:line="0" w:lineRule="atLeast"/>
              <w:ind w:firstLineChars="200" w:firstLine="480"/>
              <w:jc w:val="center"/>
              <w:rPr>
                <w:rFonts w:eastAsia="標楷體" w:hAnsi="標楷體"/>
                <w:kern w:val="0"/>
              </w:rPr>
            </w:pPr>
            <w:r w:rsidRPr="006639CE">
              <w:rPr>
                <w:rFonts w:ascii="標楷體" w:eastAsia="標楷體" w:hAnsi="標楷體" w:cs="DFKaiShu-SB-Estd-BF" w:hint="eastAsia"/>
                <w:kern w:val="0"/>
              </w:rPr>
              <w:t>圖2永</w:t>
            </w:r>
            <w:proofErr w:type="gramStart"/>
            <w:r w:rsidRPr="006639CE">
              <w:rPr>
                <w:rFonts w:ascii="標楷體" w:eastAsia="標楷體" w:hAnsi="標楷體" w:cs="DFKaiShu-SB-Estd-BF" w:hint="eastAsia"/>
                <w:kern w:val="0"/>
              </w:rPr>
              <w:t>續綠能</w:t>
            </w:r>
            <w:proofErr w:type="gramEnd"/>
            <w:r w:rsidRPr="006639CE">
              <w:rPr>
                <w:rFonts w:ascii="標楷體" w:eastAsia="標楷體" w:hAnsi="標楷體" w:cs="DFKaiShu-SB-Estd-BF" w:hint="eastAsia"/>
                <w:kern w:val="0"/>
              </w:rPr>
              <w:t>新契機-項目範圍</w:t>
            </w:r>
          </w:p>
          <w:p w14:paraId="44312F8F" w14:textId="77777777" w:rsidR="008762D0" w:rsidRPr="006639CE" w:rsidRDefault="008762D0" w:rsidP="008762D0">
            <w:pPr>
              <w:spacing w:line="0" w:lineRule="atLeast"/>
              <w:ind w:firstLineChars="200" w:firstLine="480"/>
              <w:jc w:val="center"/>
              <w:rPr>
                <w:rFonts w:eastAsia="標楷體" w:hAnsi="標楷體"/>
                <w:kern w:val="0"/>
              </w:rPr>
            </w:pPr>
            <w:r w:rsidRPr="006639CE">
              <w:rPr>
                <w:rFonts w:ascii="標楷體" w:eastAsia="標楷體" w:hAnsi="標楷體" w:cs="DFKaiShu-SB-Estd-BF" w:hint="eastAsia"/>
                <w:kern w:val="0"/>
              </w:rPr>
              <w:t>圖2永</w:t>
            </w:r>
            <w:proofErr w:type="gramStart"/>
            <w:r w:rsidRPr="006639CE">
              <w:rPr>
                <w:rFonts w:ascii="標楷體" w:eastAsia="標楷體" w:hAnsi="標楷體" w:cs="DFKaiShu-SB-Estd-BF" w:hint="eastAsia"/>
                <w:kern w:val="0"/>
              </w:rPr>
              <w:t>續綠能</w:t>
            </w:r>
            <w:proofErr w:type="gramEnd"/>
            <w:r w:rsidRPr="006639CE">
              <w:rPr>
                <w:rFonts w:ascii="標楷體" w:eastAsia="標楷體" w:hAnsi="標楷體" w:cs="DFKaiShu-SB-Estd-BF" w:hint="eastAsia"/>
                <w:kern w:val="0"/>
              </w:rPr>
              <w:t>新契機-項目範圍</w:t>
            </w:r>
          </w:p>
          <w:p w14:paraId="17CD92C9" w14:textId="77777777" w:rsidR="00245425" w:rsidRPr="006639CE" w:rsidRDefault="00245425" w:rsidP="00245425">
            <w:pPr>
              <w:ind w:firstLineChars="200" w:firstLine="480"/>
              <w:rPr>
                <w:rFonts w:ascii="標楷體" w:eastAsia="標楷體" w:hAnsi="標楷體"/>
              </w:rPr>
            </w:pPr>
            <w:r w:rsidRPr="006639CE">
              <w:rPr>
                <w:rFonts w:ascii="標楷體" w:eastAsia="標楷體" w:hAnsi="標楷體" w:hint="eastAsia"/>
              </w:rPr>
              <w:t>由於能源的利用，人類文明與科技發展一日千里。現代人類能夠過著舒適便捷的生活，完全依賴充足的能源供應。然而，也因為能源的使用，引起氣候與環境浩劫。今日的人類，正面臨重重危機，包括全球暖化、能源耗竭、核能災難等等。這些危機是如何造成的呢？人類未來的方向又該如何？</w:t>
            </w:r>
          </w:p>
          <w:p w14:paraId="4484D467" w14:textId="77777777" w:rsidR="00245425" w:rsidRPr="006639CE" w:rsidRDefault="00245425" w:rsidP="00245425">
            <w:pPr>
              <w:pStyle w:val="1072"/>
            </w:pPr>
            <w:r w:rsidRPr="006639CE">
              <w:t>近年來國際相關報告一一陳述且幾乎可以確定的是氣候變遷已經發</w:t>
            </w:r>
            <w:r w:rsidRPr="006639CE">
              <w:rPr>
                <w:rFonts w:hint="eastAsia"/>
              </w:rPr>
              <w:t>生</w:t>
            </w:r>
            <w:r w:rsidRPr="00FE26BB">
              <w:rPr>
                <w:rFonts w:ascii="標楷體" w:hAnsi="標楷體" w:hint="eastAsia"/>
              </w:rPr>
              <w:t>能源短缺與環境破壞問題</w:t>
            </w:r>
            <w:r w:rsidRPr="00FE26BB">
              <w:t>，衝擊愈來愈大，愈晚進行調適行動者，屆時付出的成本就會愈</w:t>
            </w:r>
            <w:r w:rsidRPr="00FE26BB">
              <w:lastRenderedPageBreak/>
              <w:t>高。因此，我們必須嚴肅審視未來的衝擊與挑戰進行</w:t>
            </w:r>
            <w:r w:rsidRPr="00FE26BB">
              <w:rPr>
                <w:rFonts w:ascii="標楷體" w:hAnsi="標楷體" w:hint="eastAsia"/>
              </w:rPr>
              <w:t>能源短缺與環境破壞問題</w:t>
            </w:r>
            <w:r w:rsidRPr="006639CE">
              <w:t>的</w:t>
            </w:r>
            <w:r>
              <w:rPr>
                <w:rFonts w:hint="eastAsia"/>
              </w:rPr>
              <w:t>相關</w:t>
            </w:r>
            <w:r w:rsidRPr="006639CE">
              <w:t>教育與訓練。</w:t>
            </w:r>
            <w:r w:rsidRPr="006639CE">
              <w:rPr>
                <w:rFonts w:hint="eastAsia"/>
              </w:rPr>
              <w:t xml:space="preserve"> </w:t>
            </w:r>
          </w:p>
          <w:p w14:paraId="36D553C7" w14:textId="77777777" w:rsidR="00245425" w:rsidRPr="006639CE" w:rsidRDefault="00245425" w:rsidP="00245425">
            <w:pPr>
              <w:pStyle w:val="1072"/>
            </w:pPr>
            <w:r w:rsidRPr="006639CE">
              <w:t>本</w:t>
            </w:r>
            <w:r w:rsidRPr="006639CE">
              <w:rPr>
                <w:rFonts w:hint="eastAsia"/>
              </w:rPr>
              <w:t>課程</w:t>
            </w:r>
            <w:r w:rsidRPr="006639CE">
              <w:t>計畫認為</w:t>
            </w:r>
            <w:r w:rsidRPr="006639CE">
              <w:t>21</w:t>
            </w:r>
            <w:r w:rsidRPr="006639CE">
              <w:t>世紀的大學公民過於重視單面的專業能力「</w:t>
            </w:r>
            <w:r w:rsidRPr="006639CE">
              <w:rPr>
                <w:rFonts w:hint="eastAsia"/>
              </w:rPr>
              <w:t>科技迷失</w:t>
            </w:r>
            <w:r w:rsidRPr="006639CE">
              <w:rPr>
                <w:rFonts w:ascii="標楷體" w:hAnsi="標楷體" w:hint="eastAsia"/>
              </w:rPr>
              <w:t>、</w:t>
            </w:r>
            <w:r w:rsidRPr="006639CE">
              <w:rPr>
                <w:rFonts w:hint="eastAsia"/>
              </w:rPr>
              <w:t>公共議題普遍冷漠</w:t>
            </w:r>
            <w:r w:rsidRPr="006639CE">
              <w:t>」，缺少廣度的災害應變能力，大學青年通識教育應深切關懷環境災害</w:t>
            </w:r>
            <w:r w:rsidRPr="006639CE">
              <w:rPr>
                <w:rFonts w:ascii="標楷體" w:hAnsi="標楷體" w:hint="eastAsia"/>
              </w:rPr>
              <w:t>，</w:t>
            </w:r>
            <w:r w:rsidRPr="006639CE">
              <w:rPr>
                <w:rFonts w:hint="eastAsia"/>
              </w:rPr>
              <w:t>學習解決</w:t>
            </w:r>
            <w:r w:rsidRPr="006639CE">
              <w:t>社會脆弱度</w:t>
            </w:r>
            <w:r w:rsidRPr="006639CE">
              <w:rPr>
                <w:rFonts w:hint="eastAsia"/>
              </w:rPr>
              <w:t>方法與知識</w:t>
            </w:r>
            <w:r w:rsidRPr="006639CE">
              <w:t>，</w:t>
            </w:r>
            <w:r w:rsidRPr="006639CE">
              <w:rPr>
                <w:rFonts w:hint="eastAsia"/>
              </w:rPr>
              <w:t>匯集</w:t>
            </w:r>
            <w:r w:rsidRPr="006639CE">
              <w:t>跨領域不分科系學習「</w:t>
            </w:r>
            <w:r w:rsidRPr="006639CE">
              <w:rPr>
                <w:rFonts w:ascii="標楷體" w:hAnsi="標楷體" w:cs="DFKaiShu-SB-Estd-BF" w:hint="eastAsia"/>
              </w:rPr>
              <w:t>綠色能源</w:t>
            </w:r>
            <w:r w:rsidRPr="006639CE">
              <w:t>」</w:t>
            </w:r>
            <w:r w:rsidRPr="006639CE">
              <w:rPr>
                <w:rFonts w:hint="eastAsia"/>
              </w:rPr>
              <w:t>課程</w:t>
            </w:r>
            <w:r w:rsidRPr="006639CE">
              <w:t>－探討</w:t>
            </w:r>
            <w:r w:rsidRPr="006639CE">
              <w:rPr>
                <w:rFonts w:ascii="SimHei" w:eastAsia="SimHei" w:hAnsi="SimHei" w:hint="eastAsia"/>
              </w:rPr>
              <w:t>【</w:t>
            </w:r>
            <w:r w:rsidRPr="006639CE">
              <w:rPr>
                <w:rFonts w:hint="eastAsia"/>
              </w:rPr>
              <w:t>永續綠能新契機】的內涵及素養</w:t>
            </w:r>
            <w:r w:rsidRPr="006639CE">
              <w:rPr>
                <w:rFonts w:hint="eastAsia"/>
              </w:rPr>
              <w:t>(</w:t>
            </w:r>
            <w:r w:rsidRPr="006639CE">
              <w:rPr>
                <w:rFonts w:hint="eastAsia"/>
              </w:rPr>
              <w:t>如圖</w:t>
            </w:r>
            <w:r w:rsidRPr="006639CE">
              <w:rPr>
                <w:rFonts w:hint="eastAsia"/>
              </w:rPr>
              <w:t>3)</w:t>
            </w:r>
            <w:r w:rsidRPr="006639CE">
              <w:rPr>
                <w:rFonts w:ascii="標楷體" w:hAnsi="標楷體" w:hint="eastAsia"/>
              </w:rPr>
              <w:t>，</w:t>
            </w:r>
            <w:r w:rsidRPr="006639CE">
              <w:rPr>
                <w:rFonts w:hint="eastAsia"/>
              </w:rPr>
              <w:t>永</w:t>
            </w:r>
            <w:proofErr w:type="gramStart"/>
            <w:r w:rsidRPr="006639CE">
              <w:rPr>
                <w:rFonts w:hint="eastAsia"/>
              </w:rPr>
              <w:t>續綠能</w:t>
            </w:r>
            <w:proofErr w:type="gramEnd"/>
            <w:r w:rsidRPr="006639CE">
              <w:rPr>
                <w:rFonts w:hint="eastAsia"/>
              </w:rPr>
              <w:t>新契機</w:t>
            </w:r>
            <w:r w:rsidRPr="006639CE">
              <w:rPr>
                <w:rFonts w:ascii="標楷體" w:hAnsi="標楷體" w:hint="eastAsia"/>
              </w:rPr>
              <w:t>，在探討</w:t>
            </w:r>
            <w:r w:rsidRPr="006639CE">
              <w:t>環境規劃與</w:t>
            </w:r>
            <w:r w:rsidRPr="006639CE">
              <w:rPr>
                <w:rFonts w:ascii="標楷體" w:hAnsi="標楷體" w:hint="eastAsia"/>
              </w:rPr>
              <w:t>循環再生</w:t>
            </w:r>
            <w:r w:rsidRPr="006639CE">
              <w:t>、</w:t>
            </w:r>
            <w:r w:rsidRPr="006639CE">
              <w:rPr>
                <w:rFonts w:hint="eastAsia"/>
              </w:rPr>
              <w:t>強調</w:t>
            </w:r>
            <w:r w:rsidRPr="006639CE">
              <w:rPr>
                <w:rFonts w:ascii="標楷體" w:hAnsi="標楷體" w:hint="eastAsia"/>
              </w:rPr>
              <w:t>潔淨無污染的能量來源，稱之為再生能源，</w:t>
            </w:r>
            <w:r w:rsidRPr="006639CE">
              <w:t>學</w:t>
            </w:r>
            <w:r w:rsidRPr="006639CE">
              <w:rPr>
                <w:rFonts w:hint="eastAsia"/>
              </w:rPr>
              <w:t>習</w:t>
            </w:r>
            <w:r w:rsidRPr="006639CE">
              <w:rPr>
                <w:rFonts w:ascii="標楷體" w:hAnsi="標楷體" w:hint="eastAsia"/>
              </w:rPr>
              <w:t>人類目前所使用的七種主要再生能源</w:t>
            </w:r>
            <w:proofErr w:type="gramStart"/>
            <w:r w:rsidRPr="006639CE">
              <w:rPr>
                <w:rFonts w:ascii="標楷體" w:hAnsi="標楷體" w:hint="eastAsia"/>
              </w:rPr>
              <w:t>—</w:t>
            </w:r>
            <w:proofErr w:type="gramEnd"/>
            <w:r w:rsidRPr="006639CE">
              <w:rPr>
                <w:rFonts w:ascii="標楷體" w:hAnsi="標楷體" w:hint="eastAsia"/>
              </w:rPr>
              <w:t>太陽能、風力、水力、生質能、地熱、海洋能，</w:t>
            </w:r>
            <w:proofErr w:type="gramStart"/>
            <w:r w:rsidRPr="006639CE">
              <w:rPr>
                <w:rFonts w:ascii="標楷體" w:hAnsi="標楷體" w:hint="eastAsia"/>
              </w:rPr>
              <w:t>氫能詳細</w:t>
            </w:r>
            <w:proofErr w:type="gramEnd"/>
            <w:r w:rsidRPr="006639CE">
              <w:rPr>
                <w:rFonts w:ascii="標楷體" w:hAnsi="標楷體" w:hint="eastAsia"/>
              </w:rPr>
              <w:t>一一介紹</w:t>
            </w:r>
            <w:r w:rsidRPr="006639CE">
              <w:t>在於：</w:t>
            </w:r>
          </w:p>
          <w:p w14:paraId="6C52B1CA" w14:textId="49863D9F" w:rsidR="008762D0" w:rsidRDefault="00245425" w:rsidP="008762D0">
            <w:pPr>
              <w:spacing w:line="0" w:lineRule="atLeast"/>
            </w:pPr>
            <w:r w:rsidRPr="006639CE">
              <w:object w:dxaOrig="9258" w:dyaOrig="6066" w14:anchorId="4FBABA34">
                <v:shape id="_x0000_i1026" type="#_x0000_t75" style="width:390.75pt;height:232.5pt" o:ole="">
                  <v:imagedata r:id="rId11" o:title=""/>
                </v:shape>
                <o:OLEObject Type="Embed" ProgID="Visio.Drawing.11" ShapeID="_x0000_i1026" DrawAspect="Content" ObjectID="_1847138903" r:id="rId12"/>
              </w:object>
            </w:r>
          </w:p>
          <w:p w14:paraId="4599A050" w14:textId="57068D6E" w:rsidR="00245425" w:rsidRPr="00245425" w:rsidRDefault="00245425" w:rsidP="00245425">
            <w:pPr>
              <w:spacing w:line="0" w:lineRule="atLeast"/>
              <w:jc w:val="center"/>
            </w:pPr>
            <w:r w:rsidRPr="006639CE">
              <w:rPr>
                <w:rFonts w:eastAsia="標楷體" w:hAnsi="標楷體" w:hint="eastAsia"/>
              </w:rPr>
              <w:t>圖</w:t>
            </w:r>
            <w:r w:rsidRPr="006639CE">
              <w:rPr>
                <w:rFonts w:eastAsia="標楷體" w:hAnsi="標楷體" w:hint="eastAsia"/>
              </w:rPr>
              <w:t>3</w:t>
            </w:r>
            <w:r w:rsidRPr="006639CE">
              <w:rPr>
                <w:rFonts w:eastAsia="標楷體" w:hAnsi="標楷體" w:hint="eastAsia"/>
              </w:rPr>
              <w:t>永</w:t>
            </w:r>
            <w:proofErr w:type="gramStart"/>
            <w:r w:rsidRPr="006639CE">
              <w:rPr>
                <w:rFonts w:eastAsia="標楷體" w:hAnsi="標楷體" w:hint="eastAsia"/>
              </w:rPr>
              <w:t>續綠能</w:t>
            </w:r>
            <w:proofErr w:type="gramEnd"/>
            <w:r w:rsidRPr="006639CE">
              <w:rPr>
                <w:rFonts w:eastAsia="標楷體" w:hAnsi="標楷體" w:hint="eastAsia"/>
              </w:rPr>
              <w:t>新契機</w:t>
            </w:r>
            <w:r w:rsidRPr="006639CE">
              <w:rPr>
                <w:rFonts w:eastAsia="標楷體" w:hAnsi="標楷體" w:hint="eastAsia"/>
              </w:rPr>
              <w:t>-</w:t>
            </w:r>
            <w:r w:rsidRPr="006639CE">
              <w:rPr>
                <w:rFonts w:eastAsia="標楷體" w:hAnsi="標楷體" w:hint="eastAsia"/>
              </w:rPr>
              <w:t>課程教學目標</w:t>
            </w:r>
          </w:p>
          <w:p w14:paraId="16ECB17C" w14:textId="7313F75D" w:rsidR="008762D0" w:rsidRPr="008762D0" w:rsidRDefault="008762D0" w:rsidP="008762D0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FE0BCC" w14:paraId="6F896B3E" w14:textId="77777777" w:rsidTr="00245425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043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A6ACE77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E64A" w14:textId="77777777" w:rsidR="00245425" w:rsidRPr="006639CE" w:rsidRDefault="00245425" w:rsidP="00245425">
            <w:pPr>
              <w:snapToGrid w:val="0"/>
              <w:jc w:val="center"/>
              <w:rPr>
                <w:rFonts w:eastAsia="標楷體" w:hAnsi="標楷體"/>
              </w:rPr>
            </w:pPr>
            <w:r w:rsidRPr="006639CE">
              <w:rPr>
                <w:rFonts w:eastAsia="標楷體"/>
              </w:rPr>
              <w:t>1.</w:t>
            </w:r>
            <w:r w:rsidRPr="006639CE">
              <w:rPr>
                <w:rFonts w:eastAsia="標楷體" w:hAnsi="標楷體"/>
              </w:rPr>
              <w:t>【課程進度綱要規劃】</w:t>
            </w:r>
          </w:p>
          <w:p w14:paraId="3E7F5C16" w14:textId="00239009" w:rsidR="007A3F83" w:rsidRDefault="00245425" w:rsidP="00245425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/>
              </w:rPr>
              <w:t>本課程規劃</w:t>
            </w:r>
            <w:r w:rsidRPr="006639CE">
              <w:rPr>
                <w:rFonts w:ascii="標楷體" w:eastAsia="標楷體" w:hAnsi="標楷體" w:hint="eastAsia"/>
                <w:kern w:val="0"/>
              </w:rPr>
              <w:t>「永</w:t>
            </w:r>
            <w:proofErr w:type="gramStart"/>
            <w:r w:rsidRPr="006639CE">
              <w:rPr>
                <w:rFonts w:ascii="標楷體" w:eastAsia="標楷體" w:hAnsi="標楷體" w:hint="eastAsia"/>
                <w:kern w:val="0"/>
              </w:rPr>
              <w:t>續綠能</w:t>
            </w:r>
            <w:proofErr w:type="gramEnd"/>
            <w:r w:rsidRPr="006639CE">
              <w:rPr>
                <w:rFonts w:ascii="標楷體" w:eastAsia="標楷體" w:hAnsi="標楷體" w:hint="eastAsia"/>
                <w:kern w:val="0"/>
              </w:rPr>
              <w:t>新契機</w:t>
            </w:r>
            <w:r w:rsidRPr="006639CE">
              <w:rPr>
                <w:rFonts w:ascii="標楷體" w:eastAsia="標楷體" w:hAnsi="標楷體" w:hint="eastAsia"/>
              </w:rPr>
              <w:t>」通識課程</w:t>
            </w:r>
            <w:r w:rsidRPr="006639CE">
              <w:rPr>
                <w:rFonts w:eastAsia="標楷體"/>
                <w:kern w:val="0"/>
              </w:rPr>
              <w:t>，</w:t>
            </w:r>
            <w:r w:rsidRPr="006639CE">
              <w:rPr>
                <w:rFonts w:eastAsia="標楷體"/>
              </w:rPr>
              <w:t>融入</w:t>
            </w:r>
            <w:r w:rsidRPr="006639CE">
              <w:rPr>
                <w:rFonts w:ascii="標楷體" w:eastAsia="標楷體" w:hAnsi="標楷體" w:hint="eastAsia"/>
              </w:rPr>
              <w:t>「綠色能源</w:t>
            </w:r>
            <w:r w:rsidRPr="006639CE">
              <w:rPr>
                <w:rFonts w:ascii="標楷體" w:eastAsia="標楷體" w:hAnsi="標楷體" w:hint="eastAsia"/>
                <w:kern w:val="0"/>
              </w:rPr>
              <w:t>」台灣七種可以永續發展的再生能源；</w:t>
            </w:r>
            <w:r w:rsidRPr="006639CE">
              <w:rPr>
                <w:rFonts w:eastAsia="標楷體" w:hint="eastAsia"/>
                <w:kern w:val="0"/>
              </w:rPr>
              <w:t>太陽能、風能、地熱能、水力能</w:t>
            </w:r>
            <w:r w:rsidRPr="006639CE">
              <w:rPr>
                <w:rFonts w:ascii="新細明體" w:hAnsi="新細明體" w:hint="eastAsia"/>
                <w:kern w:val="0"/>
              </w:rPr>
              <w:t>、</w:t>
            </w:r>
            <w:r w:rsidRPr="006639CE">
              <w:rPr>
                <w:rFonts w:eastAsia="標楷體" w:hint="eastAsia"/>
                <w:kern w:val="0"/>
              </w:rPr>
              <w:t>生質能</w:t>
            </w:r>
            <w:r w:rsidRPr="006639CE">
              <w:rPr>
                <w:rFonts w:ascii="新細明體" w:hAnsi="新細明體" w:hint="eastAsia"/>
                <w:kern w:val="0"/>
              </w:rPr>
              <w:t>、</w:t>
            </w:r>
            <w:r w:rsidRPr="006639CE">
              <w:rPr>
                <w:rFonts w:eastAsia="標楷體" w:hint="eastAsia"/>
                <w:kern w:val="0"/>
              </w:rPr>
              <w:t>海洋能</w:t>
            </w:r>
            <w:proofErr w:type="gramStart"/>
            <w:r w:rsidRPr="006639CE">
              <w:rPr>
                <w:rFonts w:eastAsia="標楷體" w:hint="eastAsia"/>
                <w:kern w:val="0"/>
              </w:rPr>
              <w:t>及氫能</w:t>
            </w:r>
            <w:proofErr w:type="gramEnd"/>
            <w:r w:rsidRPr="006639CE">
              <w:rPr>
                <w:rFonts w:eastAsia="標楷體"/>
                <w:kern w:val="0"/>
              </w:rPr>
              <w:t>，</w:t>
            </w:r>
            <w:r w:rsidRPr="006639CE">
              <w:rPr>
                <w:rFonts w:eastAsia="標楷體" w:hint="eastAsia"/>
              </w:rPr>
              <w:t>期能</w:t>
            </w:r>
            <w:r w:rsidRPr="006639CE">
              <w:rPr>
                <w:rFonts w:eastAsia="標楷體"/>
              </w:rPr>
              <w:t>激發學生</w:t>
            </w:r>
            <w:r w:rsidRPr="006639CE">
              <w:rPr>
                <w:rFonts w:eastAsia="標楷體" w:hint="eastAsia"/>
              </w:rPr>
              <w:t>能源</w:t>
            </w:r>
            <w:r w:rsidRPr="006639CE">
              <w:rPr>
                <w:rFonts w:ascii="標楷體" w:eastAsia="標楷體" w:hAnsi="標楷體" w:hint="eastAsia"/>
              </w:rPr>
              <w:t>危機意識、應變能力及調適知識</w:t>
            </w:r>
            <w:r w:rsidRPr="006639CE">
              <w:rPr>
                <w:rFonts w:eastAsia="標楷體"/>
              </w:rPr>
              <w:t>主動學習</w:t>
            </w:r>
            <w:r w:rsidRPr="006639CE">
              <w:rPr>
                <w:rFonts w:eastAsia="標楷體" w:hint="eastAsia"/>
              </w:rPr>
              <w:t>與</w:t>
            </w:r>
            <w:r w:rsidRPr="006639CE">
              <w:rPr>
                <w:rFonts w:eastAsia="標楷體"/>
              </w:rPr>
              <w:t>多元</w:t>
            </w:r>
            <w:r>
              <w:rPr>
                <w:rFonts w:eastAsia="標楷體" w:hint="eastAsia"/>
              </w:rPr>
              <w:t>用電</w:t>
            </w:r>
            <w:r w:rsidRPr="006639CE">
              <w:rPr>
                <w:rFonts w:eastAsia="標楷體" w:hint="eastAsia"/>
              </w:rPr>
              <w:t>知識的探索</w:t>
            </w:r>
            <w:r w:rsidRPr="006639CE">
              <w:rPr>
                <w:rFonts w:eastAsia="標楷體"/>
                <w:kern w:val="0"/>
              </w:rPr>
              <w:t>，</w:t>
            </w:r>
            <w:r w:rsidRPr="006639CE">
              <w:rPr>
                <w:rFonts w:eastAsia="標楷體"/>
              </w:rPr>
              <w:t>全學期</w:t>
            </w:r>
            <w:r w:rsidRPr="006639CE">
              <w:rPr>
                <w:rFonts w:eastAsia="標楷體"/>
              </w:rPr>
              <w:t>18</w:t>
            </w:r>
            <w:proofErr w:type="gramStart"/>
            <w:r w:rsidRPr="006639CE">
              <w:rPr>
                <w:rFonts w:eastAsia="標楷體"/>
              </w:rPr>
              <w:t>週</w:t>
            </w:r>
            <w:proofErr w:type="gramEnd"/>
            <w:r w:rsidRPr="006639CE">
              <w:rPr>
                <w:rFonts w:eastAsia="標楷體"/>
              </w:rPr>
              <w:t>的課程安排如表列</w:t>
            </w:r>
          </w:p>
          <w:tbl>
            <w:tblPr>
              <w:tblStyle w:val="a7"/>
              <w:tblW w:w="0" w:type="auto"/>
              <w:tblInd w:w="418" w:type="dxa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3434"/>
              <w:gridCol w:w="3260"/>
            </w:tblGrid>
            <w:tr w:rsidR="00245425" w:rsidRPr="006639CE" w14:paraId="28EAA830" w14:textId="77777777" w:rsidTr="004D687D">
              <w:tc>
                <w:tcPr>
                  <w:tcW w:w="712" w:type="dxa"/>
                </w:tcPr>
                <w:p w14:paraId="61FEC2E3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 w:rsidRPr="006639CE">
                    <w:rPr>
                      <w:rFonts w:eastAsia="標楷體"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3434" w:type="dxa"/>
                </w:tcPr>
                <w:p w14:paraId="0587563F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Ansi="標楷體"/>
                    </w:rPr>
                    <w:t>課程</w:t>
                  </w:r>
                  <w:r w:rsidRPr="006639CE">
                    <w:rPr>
                      <w:rFonts w:eastAsia="標楷體" w:hAnsi="標楷體" w:hint="eastAsia"/>
                    </w:rPr>
                    <w:t>主題</w:t>
                  </w:r>
                </w:p>
              </w:tc>
              <w:tc>
                <w:tcPr>
                  <w:tcW w:w="3260" w:type="dxa"/>
                </w:tcPr>
                <w:p w14:paraId="34046D87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指定</w:t>
                  </w:r>
                  <w:r w:rsidRPr="006639CE">
                    <w:rPr>
                      <w:rFonts w:eastAsia="標楷體"/>
                      <w:b/>
                    </w:rPr>
                    <w:t>/</w:t>
                  </w:r>
                  <w:r w:rsidRPr="006639CE">
                    <w:rPr>
                      <w:rFonts w:eastAsia="標楷體"/>
                      <w:b/>
                    </w:rPr>
                    <w:t>延伸閱讀</w:t>
                  </w:r>
                </w:p>
              </w:tc>
            </w:tr>
            <w:tr w:rsidR="00245425" w:rsidRPr="006639CE" w14:paraId="7B31D8C9" w14:textId="77777777" w:rsidTr="004D687D">
              <w:tc>
                <w:tcPr>
                  <w:tcW w:w="712" w:type="dxa"/>
                </w:tcPr>
                <w:p w14:paraId="4D43129A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3434" w:type="dxa"/>
                </w:tcPr>
                <w:p w14:paraId="212D7DA2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(1)</w:t>
                  </w:r>
                  <w:r w:rsidRPr="006639CE">
                    <w:rPr>
                      <w:rFonts w:eastAsia="標楷體" w:hint="eastAsia"/>
                    </w:rPr>
                    <w:t>永</w:t>
                  </w:r>
                  <w:proofErr w:type="gramStart"/>
                  <w:r w:rsidRPr="006639CE">
                    <w:rPr>
                      <w:rFonts w:eastAsia="標楷體" w:hint="eastAsia"/>
                    </w:rPr>
                    <w:t>續綠能</w:t>
                  </w:r>
                  <w:proofErr w:type="gramEnd"/>
                  <w:r w:rsidRPr="006639CE">
                    <w:rPr>
                      <w:rFonts w:eastAsia="標楷體" w:hint="eastAsia"/>
                    </w:rPr>
                    <w:t>產業課程簡介與</w:t>
                  </w:r>
                  <w:r w:rsidRPr="006639CE">
                    <w:rPr>
                      <w:rFonts w:eastAsia="標楷體"/>
                    </w:rPr>
                    <w:t>通識關連性</w:t>
                  </w:r>
                </w:p>
                <w:p w14:paraId="6939619A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(2)</w:t>
                  </w:r>
                  <w:r w:rsidRPr="006639CE">
                    <w:rPr>
                      <w:rFonts w:eastAsia="標楷體" w:hint="eastAsia"/>
                    </w:rPr>
                    <w:t>學生小組分配</w:t>
                  </w:r>
                </w:p>
              </w:tc>
              <w:tc>
                <w:tcPr>
                  <w:tcW w:w="3260" w:type="dxa"/>
                </w:tcPr>
                <w:p w14:paraId="59624229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proofErr w:type="gramStart"/>
                  <w:r w:rsidRPr="00951180">
                    <w:rPr>
                      <w:rFonts w:eastAsia="標楷體" w:hint="eastAsia"/>
                      <w:b/>
                      <w:szCs w:val="20"/>
                    </w:rPr>
                    <w:t>迎向低碳</w:t>
                  </w:r>
                  <w:proofErr w:type="gramEnd"/>
                  <w:r w:rsidRPr="00951180">
                    <w:rPr>
                      <w:rFonts w:eastAsia="標楷體" w:hint="eastAsia"/>
                      <w:b/>
                      <w:szCs w:val="20"/>
                    </w:rPr>
                    <w:t>能源時代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[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科學人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/ NO.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64-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10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8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]</w:t>
                  </w:r>
                </w:p>
                <w:p w14:paraId="29910A58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缺水缺電缺糧食</w:t>
                  </w:r>
                  <w:r w:rsidRPr="00951180">
                    <w:rPr>
                      <w:rFonts w:ascii="標楷體" w:eastAsia="標楷體" w:hAnsi="標楷體" w:hint="eastAsia"/>
                      <w:b/>
                      <w:szCs w:val="20"/>
                    </w:rPr>
                    <w:t>，</w:t>
                  </w:r>
                  <w:proofErr w:type="gramStart"/>
                  <w:r w:rsidRPr="00951180">
                    <w:rPr>
                      <w:rFonts w:eastAsia="標楷體" w:hint="eastAsia"/>
                      <w:b/>
                      <w:szCs w:val="20"/>
                    </w:rPr>
                    <w:t>有解嗎</w:t>
                  </w:r>
                  <w:proofErr w:type="gramEnd"/>
                  <w:r w:rsidRPr="00951180">
                    <w:rPr>
                      <w:rFonts w:eastAsia="標楷體" w:hint="eastAsia"/>
                      <w:b/>
                      <w:szCs w:val="20"/>
                    </w:rPr>
                    <w:t xml:space="preserve">? 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科學人雜誌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158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期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15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04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]</w:t>
                  </w:r>
                </w:p>
                <w:p w14:paraId="3C469794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3.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6446A5F5" w14:textId="77777777" w:rsidTr="004D687D">
              <w:tc>
                <w:tcPr>
                  <w:tcW w:w="712" w:type="dxa"/>
                </w:tcPr>
                <w:p w14:paraId="425696EC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3434" w:type="dxa"/>
                </w:tcPr>
                <w:p w14:paraId="0EE8B7F9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認識綠能源</w:t>
                  </w:r>
                  <w:r w:rsidRPr="006639CE">
                    <w:rPr>
                      <w:rFonts w:eastAsia="標楷體" w:hint="eastAsia"/>
                    </w:rPr>
                    <w:t>-</w:t>
                  </w:r>
                  <w:r w:rsidRPr="006639CE">
                    <w:rPr>
                      <w:rFonts w:eastAsia="標楷體" w:hint="eastAsia"/>
                    </w:rPr>
                    <w:t>探索未來方向</w:t>
                  </w:r>
                </w:p>
              </w:tc>
              <w:tc>
                <w:tcPr>
                  <w:tcW w:w="3260" w:type="dxa"/>
                </w:tcPr>
                <w:p w14:paraId="10E695F0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暖化戰爭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3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部曲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proofErr w:type="gramStart"/>
                  <w:r w:rsidRPr="00951180">
                    <w:rPr>
                      <w:rFonts w:eastAsia="標楷體" w:hint="eastAsia"/>
                      <w:b/>
                      <w:szCs w:val="20"/>
                    </w:rPr>
                    <w:t>商鼎出版社</w:t>
                  </w:r>
                  <w:proofErr w:type="gramEnd"/>
                  <w:r w:rsidRPr="00951180">
                    <w:rPr>
                      <w:rFonts w:eastAsia="標楷體" w:hint="eastAsia"/>
                      <w:b/>
                      <w:szCs w:val="20"/>
                    </w:rPr>
                    <w:t xml:space="preserve">( 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p5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~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p11)[2012.09]</w:t>
                  </w:r>
                </w:p>
                <w:p w14:paraId="7912E0CA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2050B768" w14:textId="77777777" w:rsidTr="004D687D">
              <w:tc>
                <w:tcPr>
                  <w:tcW w:w="712" w:type="dxa"/>
                </w:tcPr>
                <w:p w14:paraId="05599C85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3434" w:type="dxa"/>
                </w:tcPr>
                <w:p w14:paraId="59D65F19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太陽能</w:t>
                  </w:r>
                </w:p>
              </w:tc>
              <w:tc>
                <w:tcPr>
                  <w:tcW w:w="3260" w:type="dxa"/>
                </w:tcPr>
                <w:p w14:paraId="100B388C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綠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效能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[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臉譜城邦出版社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-2011.02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]p24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~p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31</w:t>
                  </w:r>
                </w:p>
                <w:p w14:paraId="19850D02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4E43F442" w14:textId="77777777" w:rsidTr="004D687D">
              <w:tc>
                <w:tcPr>
                  <w:tcW w:w="712" w:type="dxa"/>
                </w:tcPr>
                <w:p w14:paraId="5398D4AA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3434" w:type="dxa"/>
                </w:tcPr>
                <w:p w14:paraId="29236D54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台灣太陽能應用現況</w:t>
                  </w:r>
                </w:p>
              </w:tc>
              <w:tc>
                <w:tcPr>
                  <w:tcW w:w="3260" w:type="dxa"/>
                </w:tcPr>
                <w:p w14:paraId="4F25F4C0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 xml:space="preserve">1. 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國家地理雜誌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216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期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太陽發電</w:t>
                  </w:r>
                </w:p>
                <w:p w14:paraId="7E2B3D4B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 xml:space="preserve"> [2017.11]</w:t>
                  </w:r>
                </w:p>
                <w:p w14:paraId="5BDB5464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  <w:r w:rsidRPr="00951180">
                    <w:rPr>
                      <w:rFonts w:eastAsia="標楷體" w:hint="eastAsia"/>
                      <w:b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</w:rPr>
                    <w:t>中華技術</w:t>
                  </w:r>
                  <w:r w:rsidRPr="00951180">
                    <w:rPr>
                      <w:rFonts w:eastAsia="標楷體" w:hint="eastAsia"/>
                      <w:b/>
                    </w:rPr>
                    <w:t>82(2017.04)</w:t>
                  </w:r>
                  <w:r w:rsidRPr="00951180">
                    <w:rPr>
                      <w:rFonts w:eastAsia="標楷體" w:hint="eastAsia"/>
                      <w:b/>
                    </w:rPr>
                    <w:t>太陽能系統智慧化監控</w:t>
                  </w:r>
                  <w:r w:rsidRPr="00951180">
                    <w:rPr>
                      <w:rFonts w:eastAsia="標楷體" w:hint="eastAsia"/>
                      <w:b/>
                    </w:rPr>
                    <w:t>(p48~62)</w:t>
                  </w:r>
                </w:p>
                <w:p w14:paraId="08415AC5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3.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0877A78E" w14:textId="77777777" w:rsidTr="004D687D">
              <w:tc>
                <w:tcPr>
                  <w:tcW w:w="712" w:type="dxa"/>
                </w:tcPr>
                <w:p w14:paraId="1FFE66C3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3434" w:type="dxa"/>
                </w:tcPr>
                <w:p w14:paraId="7DB9180F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風力</w:t>
                  </w:r>
                  <w:r w:rsidRPr="006639CE">
                    <w:rPr>
                      <w:rFonts w:eastAsia="標楷體"/>
                    </w:rPr>
                    <w:t xml:space="preserve">- </w:t>
                  </w:r>
                  <w:r w:rsidRPr="006639CE">
                    <w:rPr>
                      <w:rFonts w:eastAsia="標楷體" w:hint="eastAsia"/>
                    </w:rPr>
                    <w:t>風力機型式與構造</w:t>
                  </w:r>
                </w:p>
              </w:tc>
              <w:tc>
                <w:tcPr>
                  <w:tcW w:w="3260" w:type="dxa"/>
                </w:tcPr>
                <w:p w14:paraId="40DCF3C1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能源與環境問題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proofErr w:type="gramStart"/>
                  <w:r w:rsidRPr="00951180">
                    <w:rPr>
                      <w:rFonts w:eastAsia="標楷體" w:hint="eastAsia"/>
                      <w:b/>
                      <w:szCs w:val="20"/>
                    </w:rPr>
                    <w:t>商鼎數位</w:t>
                  </w:r>
                  <w:proofErr w:type="gramEnd"/>
                  <w:r w:rsidRPr="00951180">
                    <w:rPr>
                      <w:rFonts w:eastAsia="標楷體" w:hint="eastAsia"/>
                      <w:b/>
                      <w:szCs w:val="20"/>
                    </w:rPr>
                    <w:t>出版社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2012.09(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p126~p135)</w:t>
                  </w:r>
                </w:p>
                <w:p w14:paraId="77801A23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 xml:space="preserve">2. 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14B129C8" w14:textId="77777777" w:rsidTr="004D687D">
              <w:tc>
                <w:tcPr>
                  <w:tcW w:w="712" w:type="dxa"/>
                </w:tcPr>
                <w:p w14:paraId="7163A95B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3434" w:type="dxa"/>
                </w:tcPr>
                <w:p w14:paraId="1764FFCC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台灣風力發電與世界之比較</w:t>
                  </w:r>
                </w:p>
              </w:tc>
              <w:tc>
                <w:tcPr>
                  <w:tcW w:w="3260" w:type="dxa"/>
                </w:tcPr>
                <w:p w14:paraId="18B5F2C7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遠見雜誌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317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期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-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未來的電哪裡來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?[2013.09]</w:t>
                  </w:r>
                </w:p>
                <w:p w14:paraId="172F8294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5DC6493A" w14:textId="77777777" w:rsidTr="004D687D">
              <w:tc>
                <w:tcPr>
                  <w:tcW w:w="712" w:type="dxa"/>
                </w:tcPr>
                <w:p w14:paraId="6B9C921B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3434" w:type="dxa"/>
                </w:tcPr>
                <w:p w14:paraId="709DF557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水力</w:t>
                  </w:r>
                  <w:r w:rsidRPr="006639CE">
                    <w:rPr>
                      <w:rFonts w:eastAsia="標楷體" w:hint="eastAsia"/>
                    </w:rPr>
                    <w:t>-</w:t>
                  </w:r>
                  <w:r w:rsidRPr="006639CE">
                    <w:rPr>
                      <w:rFonts w:eastAsia="標楷體" w:hint="eastAsia"/>
                    </w:rPr>
                    <w:t>慣常水利</w:t>
                  </w:r>
                  <w:r w:rsidRPr="006639CE">
                    <w:rPr>
                      <w:rFonts w:ascii="新細明體" w:hAnsi="新細明體" w:hint="eastAsia"/>
                    </w:rPr>
                    <w:t>、</w:t>
                  </w:r>
                  <w:r w:rsidRPr="006639CE">
                    <w:rPr>
                      <w:rFonts w:eastAsia="標楷體" w:hint="eastAsia"/>
                    </w:rPr>
                    <w:t>抽蓄水力</w:t>
                  </w:r>
                </w:p>
              </w:tc>
              <w:tc>
                <w:tcPr>
                  <w:tcW w:w="3260" w:type="dxa"/>
                </w:tcPr>
                <w:p w14:paraId="76D9FB38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教育部編審大專院校氣候變遷專業課程教材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(B6-30) -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系統細部調適措施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，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2015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年</w:t>
                  </w:r>
                </w:p>
                <w:p w14:paraId="238793D9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科學人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(2016.12)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抽蓄發電</w:t>
                  </w:r>
                </w:p>
                <w:p w14:paraId="233FB317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3.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73EAEFBC" w14:textId="77777777" w:rsidTr="004D687D">
              <w:tc>
                <w:tcPr>
                  <w:tcW w:w="712" w:type="dxa"/>
                </w:tcPr>
                <w:p w14:paraId="1AF4280A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3434" w:type="dxa"/>
                </w:tcPr>
                <w:p w14:paraId="23B0C5AD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台灣水力發電與世界之比較</w:t>
                  </w:r>
                </w:p>
              </w:tc>
              <w:tc>
                <w:tcPr>
                  <w:tcW w:w="3260" w:type="dxa"/>
                </w:tcPr>
                <w:p w14:paraId="4F9C409C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教育部編審大專院校氣候變遷專業課程教材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(B6-62) -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水利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評估建設準則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，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2015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年</w:t>
                  </w:r>
                </w:p>
                <w:p w14:paraId="38677471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32CF68DD" w14:textId="77777777" w:rsidTr="004D687D">
              <w:tc>
                <w:tcPr>
                  <w:tcW w:w="712" w:type="dxa"/>
                </w:tcPr>
                <w:p w14:paraId="16FBF397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3434" w:type="dxa"/>
                </w:tcPr>
                <w:p w14:paraId="5ABC97BC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期中考</w:t>
                  </w:r>
                </w:p>
              </w:tc>
              <w:tc>
                <w:tcPr>
                  <w:tcW w:w="3260" w:type="dxa"/>
                </w:tcPr>
                <w:p w14:paraId="1015E3C3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/>
                      <w:b/>
                      <w:szCs w:val="20"/>
                    </w:rPr>
                    <w:t>書面報告、案例分享</w:t>
                  </w:r>
                </w:p>
              </w:tc>
            </w:tr>
            <w:tr w:rsidR="00245425" w:rsidRPr="006639CE" w14:paraId="5BDCF674" w14:textId="77777777" w:rsidTr="004D687D">
              <w:tc>
                <w:tcPr>
                  <w:tcW w:w="712" w:type="dxa"/>
                </w:tcPr>
                <w:p w14:paraId="59F6A287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3434" w:type="dxa"/>
                </w:tcPr>
                <w:p w14:paraId="65C5F061" w14:textId="77777777" w:rsidR="00245425" w:rsidRPr="006639CE" w:rsidRDefault="00245425" w:rsidP="00245425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6639CE">
                    <w:rPr>
                      <w:rFonts w:ascii="標楷體" w:eastAsia="標楷體" w:hAnsi="標楷體" w:hint="eastAsia"/>
                    </w:rPr>
                    <w:t>生質能-生質酒精、生質柴油、廢棄物與沼氣利用</w:t>
                  </w:r>
                </w:p>
              </w:tc>
              <w:tc>
                <w:tcPr>
                  <w:tcW w:w="3260" w:type="dxa"/>
                </w:tcPr>
                <w:p w14:paraId="75A3A32F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/>
                      <w:b/>
                      <w:szCs w:val="20"/>
                    </w:rPr>
                    <w:t>1.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全球氣候變遷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-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華都文化事業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2010.07</w:t>
                  </w:r>
                </w:p>
                <w:p w14:paraId="21B83C22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今周刊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-0.1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的電力抉擇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 xml:space="preserve">[2018.7.09~7.15] </w:t>
                  </w:r>
                </w:p>
                <w:p w14:paraId="33E7BA25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3.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6D10E2B0" w14:textId="77777777" w:rsidTr="004D687D">
              <w:tc>
                <w:tcPr>
                  <w:tcW w:w="712" w:type="dxa"/>
                </w:tcPr>
                <w:p w14:paraId="46E7B840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3434" w:type="dxa"/>
                </w:tcPr>
                <w:p w14:paraId="42944F9C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台灣生質能應用與世界之比較</w:t>
                  </w:r>
                </w:p>
              </w:tc>
              <w:tc>
                <w:tcPr>
                  <w:tcW w:w="3260" w:type="dxa"/>
                </w:tcPr>
                <w:p w14:paraId="4EBEDDC6" w14:textId="77777777" w:rsidR="00245425" w:rsidRPr="00951180" w:rsidRDefault="00245425" w:rsidP="00245425">
                  <w:pPr>
                    <w:spacing w:line="0" w:lineRule="atLeast"/>
                    <w:rPr>
                      <w:rFonts w:ascii="標楷體" w:eastAsia="標楷體" w:hAnsi="標楷體"/>
                      <w:b/>
                      <w:szCs w:val="20"/>
                    </w:rPr>
                  </w:pPr>
                  <w:r w:rsidRPr="00951180">
                    <w:rPr>
                      <w:rFonts w:ascii="標楷體" w:eastAsia="標楷體" w:hAnsi="標楷體" w:hint="eastAsia"/>
                      <w:b/>
                      <w:szCs w:val="20"/>
                    </w:rPr>
                    <w:t>1.&lt;30&gt;雜誌[2016.06]</w:t>
                  </w:r>
                  <w:proofErr w:type="gramStart"/>
                  <w:r w:rsidRPr="00951180">
                    <w:rPr>
                      <w:rFonts w:ascii="標楷體" w:eastAsia="標楷體" w:hAnsi="標楷體" w:hint="eastAsia"/>
                      <w:b/>
                      <w:szCs w:val="20"/>
                    </w:rPr>
                    <w:t>綠點能</w:t>
                  </w:r>
                  <w:proofErr w:type="gramEnd"/>
                  <w:r w:rsidRPr="00951180">
                    <w:rPr>
                      <w:rFonts w:ascii="標楷體" w:eastAsia="標楷體" w:hAnsi="標楷體" w:hint="eastAsia"/>
                      <w:b/>
                      <w:szCs w:val="20"/>
                    </w:rPr>
                    <w:t>解放綠能</w:t>
                  </w:r>
                </w:p>
                <w:p w14:paraId="0B4EE76C" w14:textId="77777777" w:rsidR="00245425" w:rsidRPr="00951180" w:rsidRDefault="00245425" w:rsidP="00245425">
                  <w:pPr>
                    <w:spacing w:line="0" w:lineRule="atLeast"/>
                    <w:rPr>
                      <w:rFonts w:ascii="標楷體" w:eastAsia="標楷體" w:hAnsi="標楷體"/>
                      <w:b/>
                      <w:szCs w:val="20"/>
                    </w:rPr>
                  </w:pPr>
                  <w:r w:rsidRPr="00951180">
                    <w:rPr>
                      <w:rFonts w:ascii="標楷體" w:eastAsia="標楷體" w:hAnsi="標楷體" w:hint="eastAsia"/>
                      <w:b/>
                      <w:szCs w:val="20"/>
                    </w:rPr>
                    <w:t>2.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教師提供延伸教材</w:t>
                  </w:r>
                </w:p>
              </w:tc>
            </w:tr>
            <w:tr w:rsidR="00245425" w:rsidRPr="006639CE" w14:paraId="6B21DCB4" w14:textId="77777777" w:rsidTr="004D687D">
              <w:tc>
                <w:tcPr>
                  <w:tcW w:w="712" w:type="dxa"/>
                </w:tcPr>
                <w:p w14:paraId="3BD56C94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3434" w:type="dxa"/>
                </w:tcPr>
                <w:p w14:paraId="05B34050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校園盤查</w:t>
                  </w:r>
                  <w:r w:rsidRPr="006639CE">
                    <w:rPr>
                      <w:rFonts w:eastAsia="標楷體" w:hint="eastAsia"/>
                    </w:rPr>
                    <w:t>-</w:t>
                  </w:r>
                  <w:r w:rsidRPr="006639CE">
                    <w:rPr>
                      <w:rFonts w:eastAsia="標楷體" w:hint="eastAsia"/>
                    </w:rPr>
                    <w:t>中正後山森林區營運利用管理調查</w:t>
                  </w:r>
                  <w:r>
                    <w:rPr>
                      <w:rFonts w:ascii="標楷體" w:eastAsia="標楷體" w:hAnsi="標楷體" w:hint="eastAsia"/>
                    </w:rPr>
                    <w:t>、</w:t>
                  </w:r>
                  <w:r w:rsidRPr="00951180">
                    <w:rPr>
                      <w:rFonts w:eastAsia="標楷體" w:hint="eastAsia"/>
                    </w:rPr>
                    <w:t>活動中心太陽能系統</w:t>
                  </w:r>
                </w:p>
              </w:tc>
              <w:tc>
                <w:tcPr>
                  <w:tcW w:w="3260" w:type="dxa"/>
                </w:tcPr>
                <w:p w14:paraId="48B6E8AC" w14:textId="77777777" w:rsidR="00245425" w:rsidRPr="00951180" w:rsidRDefault="00245425" w:rsidP="00245425">
                  <w:pPr>
                    <w:pStyle w:val="ab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 w:hint="eastAsia"/>
                      <w:b/>
                      <w:szCs w:val="20"/>
                    </w:rPr>
                    <w:t>教師提供後山森林多樣性環境監測儀體驗</w:t>
                  </w:r>
                </w:p>
                <w:p w14:paraId="2C08DD63" w14:textId="77777777" w:rsidR="00245425" w:rsidRPr="00951180" w:rsidRDefault="00245425" w:rsidP="00245425">
                  <w:pPr>
                    <w:pStyle w:val="ab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rFonts w:eastAsia="標楷體"/>
                      <w:b/>
                    </w:rPr>
                  </w:pPr>
                  <w:r w:rsidRPr="00951180">
                    <w:rPr>
                      <w:rFonts w:eastAsia="標楷體" w:hint="eastAsia"/>
                      <w:b/>
                    </w:rPr>
                    <w:t>盤查用電效能【熱影像及</w:t>
                  </w:r>
                  <w:r w:rsidRPr="00951180">
                    <w:rPr>
                      <w:rFonts w:eastAsia="標楷體" w:hint="eastAsia"/>
                      <w:b/>
                    </w:rPr>
                    <w:lastRenderedPageBreak/>
                    <w:t>無人機】</w:t>
                  </w:r>
                </w:p>
              </w:tc>
            </w:tr>
            <w:tr w:rsidR="00245425" w:rsidRPr="006639CE" w14:paraId="4B963F65" w14:textId="77777777" w:rsidTr="004D687D">
              <w:tc>
                <w:tcPr>
                  <w:tcW w:w="712" w:type="dxa"/>
                </w:tcPr>
                <w:p w14:paraId="0D1CD902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lastRenderedPageBreak/>
                    <w:t>13</w:t>
                  </w:r>
                </w:p>
              </w:tc>
              <w:tc>
                <w:tcPr>
                  <w:tcW w:w="3434" w:type="dxa"/>
                </w:tcPr>
                <w:p w14:paraId="26BDDFB2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地熱能</w:t>
                  </w:r>
                  <w:r w:rsidRPr="006639CE">
                    <w:rPr>
                      <w:rFonts w:eastAsia="標楷體" w:hint="eastAsia"/>
                    </w:rPr>
                    <w:t>-</w:t>
                  </w:r>
                  <w:r w:rsidRPr="006639CE">
                    <w:rPr>
                      <w:rFonts w:eastAsia="標楷體" w:hint="eastAsia"/>
                    </w:rPr>
                    <w:t>地熱發電</w:t>
                  </w:r>
                  <w:r w:rsidRPr="006639CE">
                    <w:rPr>
                      <w:rFonts w:ascii="新細明體" w:hAnsi="新細明體" w:hint="eastAsia"/>
                    </w:rPr>
                    <w:t>、</w:t>
                  </w:r>
                  <w:r w:rsidRPr="006639CE">
                    <w:rPr>
                      <w:rFonts w:eastAsia="標楷體" w:hint="eastAsia"/>
                    </w:rPr>
                    <w:t>地熱直接使用</w:t>
                  </w:r>
                </w:p>
              </w:tc>
              <w:tc>
                <w:tcPr>
                  <w:tcW w:w="3260" w:type="dxa"/>
                </w:tcPr>
                <w:p w14:paraId="5D3B6B75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Cs w:val="20"/>
                    </w:rPr>
                  </w:pPr>
                  <w:r w:rsidRPr="00951180">
                    <w:rPr>
                      <w:rFonts w:eastAsia="標楷體"/>
                      <w:b/>
                      <w:szCs w:val="20"/>
                    </w:rPr>
                    <w:t>教育部編審大專院校氣候變遷專業課程教材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(B6-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66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) -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維生基礎設施</w:t>
                  </w:r>
                  <w:r w:rsidRPr="00951180">
                    <w:rPr>
                      <w:rFonts w:ascii="標楷體" w:eastAsia="標楷體" w:hAnsi="標楷體" w:cs="DFKaiShu-SB-Estd-BF" w:hint="eastAsia"/>
                      <w:b/>
                      <w:szCs w:val="20"/>
                    </w:rPr>
                    <w:t>整合機制，</w:t>
                  </w:r>
                  <w:r w:rsidRPr="00951180">
                    <w:rPr>
                      <w:rFonts w:eastAsia="標楷體"/>
                      <w:b/>
                      <w:szCs w:val="20"/>
                    </w:rPr>
                    <w:t>2015</w:t>
                  </w:r>
                  <w:r w:rsidRPr="00951180">
                    <w:rPr>
                      <w:rFonts w:eastAsia="標楷體" w:hint="eastAsia"/>
                      <w:b/>
                      <w:szCs w:val="20"/>
                    </w:rPr>
                    <w:t>年</w:t>
                  </w:r>
                </w:p>
              </w:tc>
            </w:tr>
            <w:tr w:rsidR="00245425" w:rsidRPr="006639CE" w14:paraId="34F42FF3" w14:textId="77777777" w:rsidTr="004D687D">
              <w:tc>
                <w:tcPr>
                  <w:tcW w:w="712" w:type="dxa"/>
                </w:tcPr>
                <w:p w14:paraId="5E0AE200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3434" w:type="dxa"/>
                </w:tcPr>
                <w:p w14:paraId="628D11CF" w14:textId="77777777" w:rsidR="00245425" w:rsidRPr="006639CE" w:rsidRDefault="00245425" w:rsidP="00245425">
                  <w:pPr>
                    <w:rPr>
                      <w:rFonts w:ascii="標楷體" w:eastAsia="標楷體" w:hAnsi="標楷體"/>
                    </w:rPr>
                  </w:pPr>
                  <w:r w:rsidRPr="006639CE">
                    <w:rPr>
                      <w:rFonts w:ascii="標楷體" w:eastAsia="標楷體" w:hAnsi="標楷體" w:hint="eastAsia"/>
                    </w:rPr>
                    <w:t>台灣地熱能發展與世界之比較</w:t>
                  </w:r>
                </w:p>
              </w:tc>
              <w:tc>
                <w:tcPr>
                  <w:tcW w:w="3260" w:type="dxa"/>
                </w:tcPr>
                <w:p w14:paraId="58F11D0C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 w:val="22"/>
                      <w:szCs w:val="22"/>
                    </w:rPr>
                  </w:pP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台灣智慧型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地熱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能源系統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(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科學月刊科技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410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期，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  <w:shd w:val="clear" w:color="auto" w:fill="FFFFFF"/>
                    </w:rPr>
                    <w:t>2017.12</w:t>
                  </w:r>
                </w:p>
              </w:tc>
            </w:tr>
            <w:tr w:rsidR="00245425" w:rsidRPr="006639CE" w14:paraId="11BDB849" w14:textId="77777777" w:rsidTr="004D687D">
              <w:tc>
                <w:tcPr>
                  <w:tcW w:w="712" w:type="dxa"/>
                </w:tcPr>
                <w:p w14:paraId="16E047E9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3434" w:type="dxa"/>
                </w:tcPr>
                <w:p w14:paraId="353365D3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海洋能</w:t>
                  </w:r>
                  <w:r w:rsidRPr="006639CE">
                    <w:rPr>
                      <w:rFonts w:eastAsia="標楷體" w:hint="eastAsia"/>
                    </w:rPr>
                    <w:t>-</w:t>
                  </w:r>
                  <w:r w:rsidRPr="006639CE">
                    <w:rPr>
                      <w:rFonts w:eastAsia="標楷體" w:hint="eastAsia"/>
                    </w:rPr>
                    <w:t>潮汐發電</w:t>
                  </w:r>
                  <w:r w:rsidRPr="006639CE">
                    <w:rPr>
                      <w:rFonts w:ascii="新細明體" w:hAnsi="新細明體" w:hint="eastAsia"/>
                    </w:rPr>
                    <w:t>、</w:t>
                  </w:r>
                  <w:r w:rsidRPr="006639CE">
                    <w:rPr>
                      <w:rFonts w:eastAsia="標楷體" w:hint="eastAsia"/>
                    </w:rPr>
                    <w:t>波浪發電</w:t>
                  </w:r>
                  <w:r w:rsidRPr="006639CE">
                    <w:rPr>
                      <w:rFonts w:ascii="新細明體" w:hAnsi="新細明體" w:hint="eastAsia"/>
                    </w:rPr>
                    <w:t>、</w:t>
                  </w:r>
                  <w:r w:rsidRPr="006639CE">
                    <w:rPr>
                      <w:rFonts w:eastAsia="標楷體" w:hint="eastAsia"/>
                    </w:rPr>
                    <w:t>海流發電</w:t>
                  </w:r>
                  <w:r w:rsidRPr="006639CE">
                    <w:rPr>
                      <w:rFonts w:ascii="新細明體" w:hAnsi="新細明體" w:hint="eastAsia"/>
                    </w:rPr>
                    <w:t>、</w:t>
                  </w:r>
                  <w:r w:rsidRPr="006639CE">
                    <w:rPr>
                      <w:rFonts w:eastAsia="標楷體" w:hint="eastAsia"/>
                    </w:rPr>
                    <w:t>海洋溫差發電</w:t>
                  </w:r>
                </w:p>
              </w:tc>
              <w:tc>
                <w:tcPr>
                  <w:tcW w:w="3260" w:type="dxa"/>
                </w:tcPr>
                <w:p w14:paraId="0FD621A1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 w:val="22"/>
                      <w:szCs w:val="22"/>
                    </w:rPr>
                  </w:pP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1.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科學月刊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-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海洋能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?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不能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 xml:space="preserve"> (2016.3.)</w:t>
                  </w:r>
                </w:p>
                <w:p w14:paraId="24D4C607" w14:textId="77777777" w:rsidR="00245425" w:rsidRPr="00951180" w:rsidRDefault="00245425" w:rsidP="00245425">
                  <w:pPr>
                    <w:spacing w:line="0" w:lineRule="atLeast"/>
                    <w:rPr>
                      <w:rFonts w:eastAsia="標楷體"/>
                      <w:b/>
                      <w:sz w:val="22"/>
                      <w:szCs w:val="22"/>
                    </w:rPr>
                  </w:pP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2.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科學發展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-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潮汐發電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(2017.10)481</w:t>
                  </w:r>
                  <w:r w:rsidRPr="00951180">
                    <w:rPr>
                      <w:rFonts w:eastAsia="標楷體"/>
                      <w:b/>
                      <w:sz w:val="22"/>
                      <w:szCs w:val="22"/>
                    </w:rPr>
                    <w:t>期</w:t>
                  </w:r>
                </w:p>
              </w:tc>
            </w:tr>
            <w:tr w:rsidR="00245425" w:rsidRPr="006639CE" w14:paraId="60E189D0" w14:textId="77777777" w:rsidTr="004D687D">
              <w:tc>
                <w:tcPr>
                  <w:tcW w:w="712" w:type="dxa"/>
                </w:tcPr>
                <w:p w14:paraId="365395C6" w14:textId="77777777" w:rsidR="00245425" w:rsidRPr="006639CE" w:rsidRDefault="00245425" w:rsidP="0024542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3434" w:type="dxa"/>
                </w:tcPr>
                <w:p w14:paraId="3FA58AD2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</w:rPr>
                  </w:pPr>
                  <w:r w:rsidRPr="006639CE">
                    <w:rPr>
                      <w:rFonts w:eastAsia="標楷體" w:hint="eastAsia"/>
                    </w:rPr>
                    <w:t>期末考</w:t>
                  </w:r>
                </w:p>
              </w:tc>
              <w:tc>
                <w:tcPr>
                  <w:tcW w:w="3260" w:type="dxa"/>
                </w:tcPr>
                <w:p w14:paraId="4CCB757A" w14:textId="77777777" w:rsidR="00245425" w:rsidRPr="006639CE" w:rsidRDefault="00245425" w:rsidP="00245425">
                  <w:pPr>
                    <w:spacing w:line="0" w:lineRule="atLeast"/>
                    <w:rPr>
                      <w:rFonts w:ascii="標楷體" w:eastAsia="標楷體" w:hAnsi="標楷體"/>
                      <w:b/>
                      <w:szCs w:val="20"/>
                    </w:rPr>
                  </w:pPr>
                  <w:r w:rsidRPr="006639CE">
                    <w:rPr>
                      <w:rFonts w:ascii="標楷體" w:eastAsia="標楷體" w:hAnsi="標楷體" w:hint="eastAsia"/>
                      <w:b/>
                      <w:szCs w:val="20"/>
                    </w:rPr>
                    <w:t>書面報告、小組成果展示、報告</w:t>
                  </w:r>
                </w:p>
                <w:p w14:paraId="3466A555" w14:textId="77777777" w:rsidR="00245425" w:rsidRPr="006639CE" w:rsidRDefault="00245425" w:rsidP="00245425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</w:p>
              </w:tc>
            </w:tr>
          </w:tbl>
          <w:p w14:paraId="0F73A146" w14:textId="77777777" w:rsidR="00245425" w:rsidRPr="00245425" w:rsidRDefault="00245425" w:rsidP="00245425">
            <w:pPr>
              <w:spacing w:line="0" w:lineRule="atLeast"/>
              <w:rPr>
                <w:rFonts w:eastAsia="標楷體"/>
              </w:rPr>
            </w:pPr>
          </w:p>
          <w:p w14:paraId="13CA9EE7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5F3EC87A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3C49D922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每週課程進度說明：</w:t>
            </w:r>
          </w:p>
          <w:p w14:paraId="781BAF10" w14:textId="77777777" w:rsidR="001F4BF0" w:rsidRPr="006639CE" w:rsidRDefault="001F4BF0" w:rsidP="001F4BF0">
            <w:pPr>
              <w:snapToGrid w:val="0"/>
              <w:spacing w:line="360" w:lineRule="auto"/>
              <w:jc w:val="center"/>
              <w:rPr>
                <w:rFonts w:eastAsia="微軟正黑體"/>
              </w:rPr>
            </w:pPr>
            <w:r w:rsidRPr="006639CE">
              <w:rPr>
                <w:rFonts w:eastAsia="微軟正黑體"/>
              </w:rPr>
              <w:t>2.</w:t>
            </w:r>
            <w:r w:rsidRPr="006639CE">
              <w:rPr>
                <w:rFonts w:eastAsia="微軟正黑體" w:hint="eastAsia"/>
              </w:rPr>
              <w:t>【課程實施步驟】</w:t>
            </w:r>
          </w:p>
          <w:p w14:paraId="5917DE1D" w14:textId="77777777" w:rsidR="001F4BF0" w:rsidRPr="006639CE" w:rsidRDefault="001F4BF0" w:rsidP="001F4BF0">
            <w:pPr>
              <w:snapToGrid w:val="0"/>
              <w:spacing w:line="360" w:lineRule="auto"/>
              <w:ind w:firstLineChars="200" w:firstLine="480"/>
              <w:rPr>
                <w:rFonts w:eastAsia="標楷體" w:hAnsi="標楷體"/>
              </w:rPr>
            </w:pPr>
            <w:r w:rsidRPr="006639CE">
              <w:rPr>
                <w:rFonts w:eastAsia="標楷體" w:hAnsi="標楷體" w:hint="eastAsia"/>
              </w:rPr>
              <w:t>(1)</w:t>
            </w:r>
            <w:r w:rsidRPr="006639CE">
              <w:rPr>
                <w:rFonts w:eastAsia="標楷體" w:hAnsi="標楷體"/>
              </w:rPr>
              <w:t>為引導來至不同</w:t>
            </w:r>
            <w:r w:rsidRPr="006639CE">
              <w:rPr>
                <w:rFonts w:eastAsia="標楷體" w:hAnsi="標楷體" w:hint="eastAsia"/>
              </w:rPr>
              <w:t>院</w:t>
            </w:r>
            <w:r w:rsidRPr="006639CE">
              <w:rPr>
                <w:rFonts w:eastAsia="標楷體" w:hAnsi="標楷體"/>
              </w:rPr>
              <w:t>系的學生對課程的專注</w:t>
            </w:r>
            <w:r w:rsidRPr="006639CE">
              <w:rPr>
                <w:rFonts w:eastAsia="標楷體" w:hAnsi="標楷體" w:hint="eastAsia"/>
              </w:rPr>
              <w:t>度與學習力</w:t>
            </w:r>
            <w:r w:rsidRPr="006639CE">
              <w:rPr>
                <w:rFonts w:eastAsia="標楷體" w:hAnsi="標楷體"/>
              </w:rPr>
              <w:t>，</w:t>
            </w:r>
            <w:r w:rsidRPr="006639CE">
              <w:rPr>
                <w:rFonts w:eastAsia="標楷體" w:hAnsi="標楷體" w:hint="eastAsia"/>
              </w:rPr>
              <w:t>本課程將</w:t>
            </w:r>
            <w:r w:rsidRPr="006639CE">
              <w:rPr>
                <w:rFonts w:eastAsia="標楷體" w:hAnsi="標楷體"/>
              </w:rPr>
              <w:t>以問題導向</w:t>
            </w:r>
            <w:r w:rsidRPr="006639CE">
              <w:rPr>
                <w:rFonts w:eastAsia="標楷體" w:hAnsi="標楷體" w:hint="eastAsia"/>
              </w:rPr>
              <w:t>來</w:t>
            </w:r>
            <w:r w:rsidRPr="006639CE">
              <w:rPr>
                <w:rFonts w:eastAsia="標楷體" w:hAnsi="標楷體"/>
              </w:rPr>
              <w:t>設計</w:t>
            </w:r>
            <w:r w:rsidRPr="006639CE">
              <w:rPr>
                <w:rFonts w:ascii="標楷體" w:eastAsia="標楷體" w:hAnsi="標楷體" w:hint="eastAsia"/>
              </w:rPr>
              <w:t>「永</w:t>
            </w:r>
            <w:proofErr w:type="gramStart"/>
            <w:r w:rsidRPr="006639CE">
              <w:rPr>
                <w:rFonts w:ascii="標楷體" w:eastAsia="標楷體" w:hAnsi="標楷體" w:hint="eastAsia"/>
              </w:rPr>
              <w:t>續綠能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新契機」</w:t>
            </w:r>
            <w:r w:rsidRPr="006639CE">
              <w:rPr>
                <w:rFonts w:eastAsia="標楷體" w:hAnsi="標楷體"/>
              </w:rPr>
              <w:t>的</w:t>
            </w:r>
            <w:r w:rsidRPr="006639CE">
              <w:rPr>
                <w:rFonts w:eastAsia="標楷體" w:hAnsi="標楷體" w:hint="eastAsia"/>
              </w:rPr>
              <w:t>每週</w:t>
            </w:r>
            <w:r w:rsidRPr="006639CE">
              <w:rPr>
                <w:rFonts w:eastAsia="標楷體" w:hAnsi="標楷體"/>
              </w:rPr>
              <w:t>學習情境</w:t>
            </w:r>
            <w:r w:rsidRPr="006639CE">
              <w:rPr>
                <w:rFonts w:ascii="標楷體" w:eastAsia="標楷體" w:hAnsi="標楷體" w:hint="eastAsia"/>
              </w:rPr>
              <w:t>，</w:t>
            </w:r>
            <w:r w:rsidRPr="006639CE">
              <w:rPr>
                <w:rFonts w:eastAsia="標楷體" w:hAnsi="標楷體" w:hint="eastAsia"/>
              </w:rPr>
              <w:t>進行</w:t>
            </w:r>
            <w:r w:rsidRPr="006639CE">
              <w:rPr>
                <w:rFonts w:eastAsia="標楷體" w:hAnsi="標楷體"/>
              </w:rPr>
              <w:t>步驟</w:t>
            </w:r>
            <w:r w:rsidRPr="006639CE">
              <w:rPr>
                <w:rFonts w:eastAsia="標楷體"/>
              </w:rPr>
              <w:t>(</w:t>
            </w:r>
            <w:r w:rsidRPr="006639CE">
              <w:rPr>
                <w:rFonts w:eastAsia="標楷體" w:hAnsi="標楷體"/>
              </w:rPr>
              <w:t>如圖</w:t>
            </w:r>
            <w:r w:rsidRPr="006639CE">
              <w:rPr>
                <w:rFonts w:eastAsia="標楷體" w:hAnsi="標楷體" w:hint="eastAsia"/>
              </w:rPr>
              <w:t>4</w:t>
            </w:r>
            <w:r w:rsidRPr="006639CE">
              <w:rPr>
                <w:rFonts w:eastAsia="標楷體"/>
              </w:rPr>
              <w:t>)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教學方法與評量方式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 w:hint="eastAsia"/>
              </w:rPr>
              <w:t>如圖</w:t>
            </w:r>
            <w:r w:rsidRPr="006639CE">
              <w:rPr>
                <w:rFonts w:eastAsia="標楷體" w:hint="eastAsia"/>
              </w:rPr>
              <w:t>5):</w:t>
            </w:r>
          </w:p>
          <w:p w14:paraId="03B0EE8F" w14:textId="77777777" w:rsidR="001F4BF0" w:rsidRPr="006639CE" w:rsidRDefault="001F4BF0" w:rsidP="001F4BF0">
            <w:pPr>
              <w:snapToGrid w:val="0"/>
              <w:spacing w:line="360" w:lineRule="auto"/>
              <w:ind w:firstLineChars="200" w:firstLine="480"/>
              <w:jc w:val="center"/>
            </w:pPr>
            <w:r w:rsidRPr="006639CE">
              <w:object w:dxaOrig="11470" w:dyaOrig="7502" w14:anchorId="33809B11">
                <v:shape id="_x0000_i1027" type="#_x0000_t75" style="width:300.75pt;height:199.5pt" o:ole="">
                  <v:imagedata r:id="rId13" o:title=""/>
                </v:shape>
                <o:OLEObject Type="Embed" ProgID="Visio.Drawing.11" ShapeID="_x0000_i1027" DrawAspect="Content" ObjectID="_1847138904" r:id="rId14"/>
              </w:object>
            </w:r>
          </w:p>
          <w:p w14:paraId="35BC8644" w14:textId="77777777" w:rsidR="001F4BF0" w:rsidRPr="006639CE" w:rsidRDefault="001F4BF0" w:rsidP="001F4BF0">
            <w:pPr>
              <w:snapToGrid w:val="0"/>
              <w:spacing w:line="360" w:lineRule="auto"/>
              <w:ind w:firstLineChars="200" w:firstLine="480"/>
              <w:jc w:val="center"/>
              <w:rPr>
                <w:rFonts w:eastAsia="標楷體" w:hAnsi="標楷體"/>
              </w:rPr>
            </w:pPr>
            <w:r w:rsidRPr="006639CE">
              <w:rPr>
                <w:rFonts w:eastAsia="標楷體" w:hAnsi="標楷體" w:hint="eastAsia"/>
                <w:kern w:val="0"/>
              </w:rPr>
              <w:t>圖</w:t>
            </w:r>
            <w:r w:rsidRPr="006639CE">
              <w:rPr>
                <w:rFonts w:eastAsia="標楷體" w:hAnsi="標楷體"/>
                <w:kern w:val="0"/>
              </w:rPr>
              <w:t>4.</w:t>
            </w:r>
            <w:r w:rsidRPr="006639CE">
              <w:rPr>
                <w:rFonts w:eastAsia="標楷體" w:hAnsi="標楷體" w:hint="eastAsia"/>
                <w:kern w:val="0"/>
              </w:rPr>
              <w:t>永續綠能產業</w:t>
            </w:r>
            <w:r w:rsidRPr="006639CE">
              <w:rPr>
                <w:rFonts w:eastAsia="標楷體" w:hAnsi="標楷體" w:hint="eastAsia"/>
                <w:kern w:val="0"/>
              </w:rPr>
              <w:t>-</w:t>
            </w:r>
            <w:r w:rsidRPr="006639CE">
              <w:rPr>
                <w:rFonts w:eastAsia="標楷體" w:hAnsi="標楷體"/>
              </w:rPr>
              <w:t>問題導向</w:t>
            </w:r>
            <w:r w:rsidRPr="006639CE">
              <w:rPr>
                <w:rFonts w:eastAsia="標楷體" w:hAnsi="標楷體" w:hint="eastAsia"/>
              </w:rPr>
              <w:t>學習步驟</w:t>
            </w:r>
          </w:p>
          <w:p w14:paraId="1C77BFE3" w14:textId="77777777" w:rsidR="001F4BF0" w:rsidRPr="006639CE" w:rsidRDefault="001F4BF0" w:rsidP="001F4BF0">
            <w:pPr>
              <w:snapToGrid w:val="0"/>
              <w:spacing w:line="360" w:lineRule="auto"/>
              <w:ind w:firstLineChars="200" w:firstLine="480"/>
              <w:jc w:val="center"/>
              <w:rPr>
                <w:rFonts w:eastAsia="標楷體" w:hAnsi="標楷體"/>
              </w:rPr>
            </w:pPr>
            <w:r w:rsidRPr="006639CE">
              <w:rPr>
                <w:rFonts w:eastAsia="微軟正黑體" w:hint="eastAsia"/>
              </w:rPr>
              <w:t>3</w:t>
            </w:r>
            <w:r w:rsidRPr="006639CE">
              <w:rPr>
                <w:rFonts w:eastAsia="微軟正黑體"/>
              </w:rPr>
              <w:t>.</w:t>
            </w:r>
            <w:r w:rsidRPr="006639CE">
              <w:rPr>
                <w:rFonts w:eastAsia="微軟正黑體" w:hint="eastAsia"/>
              </w:rPr>
              <w:t>【課程教學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微軟正黑體" w:hint="eastAsia"/>
              </w:rPr>
              <w:t>評量方式】</w:t>
            </w:r>
          </w:p>
          <w:p w14:paraId="350D7B6C" w14:textId="77777777" w:rsidR="00824977" w:rsidRDefault="001F4BF0" w:rsidP="001F4BF0">
            <w:pPr>
              <w:spacing w:line="0" w:lineRule="atLeast"/>
            </w:pPr>
            <w:r w:rsidRPr="006639CE">
              <w:object w:dxaOrig="12629" w:dyaOrig="11148" w14:anchorId="67C99AF0">
                <v:shape id="_x0000_i1028" type="#_x0000_t75" style="width:339.75pt;height:255.75pt" o:ole="">
                  <v:imagedata r:id="rId15" o:title=""/>
                </v:shape>
                <o:OLEObject Type="Embed" ProgID="Visio.Drawing.11" ShapeID="_x0000_i1028" DrawAspect="Content" ObjectID="_1847138905" r:id="rId16"/>
              </w:object>
            </w:r>
          </w:p>
          <w:p w14:paraId="6144BAC5" w14:textId="77777777" w:rsidR="001F4BF0" w:rsidRPr="006639CE" w:rsidRDefault="001F4BF0" w:rsidP="001F4BF0">
            <w:pPr>
              <w:spacing w:line="0" w:lineRule="atLeast"/>
              <w:jc w:val="center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圖</w:t>
            </w:r>
            <w:r w:rsidRPr="006639CE">
              <w:rPr>
                <w:rFonts w:eastAsia="標楷體" w:hint="eastAsia"/>
              </w:rPr>
              <w:t>5</w:t>
            </w:r>
            <w:r w:rsidRPr="006639CE">
              <w:rPr>
                <w:rFonts w:eastAsia="標楷體" w:hint="eastAsia"/>
              </w:rPr>
              <w:t>永</w:t>
            </w:r>
            <w:proofErr w:type="gramStart"/>
            <w:r w:rsidRPr="006639CE">
              <w:rPr>
                <w:rFonts w:eastAsia="標楷體" w:hint="eastAsia"/>
              </w:rPr>
              <w:t>續綠能</w:t>
            </w:r>
            <w:proofErr w:type="gramEnd"/>
            <w:r w:rsidRPr="006639CE">
              <w:rPr>
                <w:rFonts w:eastAsia="標楷體" w:hint="eastAsia"/>
              </w:rPr>
              <w:t>新契機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Ansi="標楷體" w:hint="eastAsia"/>
                <w:kern w:val="0"/>
              </w:rPr>
              <w:t>教學方法</w:t>
            </w:r>
          </w:p>
          <w:p w14:paraId="24BDFDEC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  <w:sz w:val="28"/>
                <w:szCs w:val="28"/>
              </w:rPr>
              <w:t>第一</w:t>
            </w:r>
            <w:proofErr w:type="gramStart"/>
            <w:r w:rsidRPr="006639CE">
              <w:rPr>
                <w:rFonts w:eastAsia="標楷體" w:hint="eastAsia"/>
                <w:b/>
                <w:sz w:val="28"/>
                <w:szCs w:val="28"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  <w:sz w:val="28"/>
                <w:szCs w:val="28"/>
              </w:rPr>
              <w:t>：</w:t>
            </w:r>
            <w:r w:rsidRPr="006639CE">
              <w:rPr>
                <w:rFonts w:eastAsia="標楷體" w:hint="eastAsia"/>
                <w:b/>
              </w:rPr>
              <w:t>確認選課學生</w:t>
            </w:r>
            <w:r w:rsidRPr="006639CE">
              <w:rPr>
                <w:rFonts w:ascii="標楷體" w:eastAsia="標楷體" w:hAnsi="標楷體" w:hint="eastAsia"/>
                <w:b/>
              </w:rPr>
              <w:t>，</w:t>
            </w:r>
            <w:r w:rsidRPr="006639CE">
              <w:rPr>
                <w:rFonts w:eastAsia="標楷體" w:hint="eastAsia"/>
              </w:rPr>
              <w:t>(1) [</w:t>
            </w:r>
            <w:r w:rsidRPr="006639CE">
              <w:rPr>
                <w:rFonts w:eastAsia="標楷體" w:hint="eastAsia"/>
              </w:rPr>
              <w:t>永</w:t>
            </w:r>
            <w:proofErr w:type="gramStart"/>
            <w:r w:rsidRPr="006639CE">
              <w:rPr>
                <w:rFonts w:eastAsia="標楷體" w:hint="eastAsia"/>
              </w:rPr>
              <w:t>續綠能</w:t>
            </w:r>
            <w:proofErr w:type="gramEnd"/>
            <w:r w:rsidRPr="006639CE">
              <w:rPr>
                <w:rFonts w:eastAsia="標楷體" w:hint="eastAsia"/>
              </w:rPr>
              <w:t>新契機</w:t>
            </w:r>
            <w:r w:rsidRPr="006639CE">
              <w:rPr>
                <w:rFonts w:eastAsia="標楷體" w:hint="eastAsia"/>
              </w:rPr>
              <w:t>]</w:t>
            </w:r>
            <w:r w:rsidRPr="006639CE">
              <w:rPr>
                <w:rFonts w:eastAsia="標楷體" w:hint="eastAsia"/>
              </w:rPr>
              <w:t>課程簡介與</w:t>
            </w:r>
            <w:r w:rsidRPr="006639CE">
              <w:rPr>
                <w:rFonts w:eastAsia="標楷體"/>
              </w:rPr>
              <w:t>通識關連性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學生分配小組</w:t>
            </w:r>
            <w:bookmarkStart w:id="1" w:name="OLE_LINK7"/>
          </w:p>
          <w:p w14:paraId="27C2FEDC" w14:textId="77777777" w:rsidR="001F4BF0" w:rsidRPr="00175B7C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proofErr w:type="gramStart"/>
            <w:r w:rsidRPr="00175B7C">
              <w:rPr>
                <w:rFonts w:eastAsia="標楷體"/>
              </w:rPr>
              <w:t>＊</w:t>
            </w:r>
            <w:bookmarkEnd w:id="1"/>
            <w:proofErr w:type="gramEnd"/>
            <w:r w:rsidRPr="00175B7C">
              <w:rPr>
                <w:rFonts w:eastAsia="標楷體"/>
              </w:rPr>
              <w:t>課程內容概要：探詢自然資源與能源問題？綠色能源知多少？大學公民如</w:t>
            </w:r>
          </w:p>
          <w:p w14:paraId="7EB7F344" w14:textId="77777777" w:rsidR="001F4BF0" w:rsidRPr="00175B7C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175B7C">
              <w:rPr>
                <w:rFonts w:eastAsia="標楷體"/>
              </w:rPr>
              <w:t xml:space="preserve">  </w:t>
            </w:r>
            <w:r w:rsidRPr="00175B7C">
              <w:rPr>
                <w:rFonts w:eastAsia="標楷體"/>
              </w:rPr>
              <w:t>何因應</w:t>
            </w:r>
            <w:r w:rsidRPr="00175B7C">
              <w:rPr>
                <w:rFonts w:eastAsia="標楷體"/>
              </w:rPr>
              <w:t>?</w:t>
            </w:r>
          </w:p>
          <w:p w14:paraId="71FC847E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7F73BB4C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  <w:sz w:val="32"/>
                <w:szCs w:val="32"/>
              </w:rPr>
              <w:sym w:font="Wingdings" w:char="F026"/>
            </w:r>
          </w:p>
          <w:p w14:paraId="15E5579C" w14:textId="77777777" w:rsidR="001F4BF0" w:rsidRPr="006639CE" w:rsidRDefault="001F4BF0" w:rsidP="001F4BF0">
            <w:pPr>
              <w:spacing w:line="0" w:lineRule="atLeast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位學生，小組討論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ascii="標楷體" w:eastAsia="標楷體" w:hAnsi="標楷體" w:hint="eastAsia"/>
              </w:rPr>
              <w:t>填</w:t>
            </w:r>
            <w:r w:rsidRPr="006639CE">
              <w:rPr>
                <w:rFonts w:eastAsia="標楷體" w:hint="eastAsia"/>
                <w:b/>
              </w:rPr>
              <w:t>寫學習單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3FD37B0F" w14:textId="77777777" w:rsidTr="004D687D">
              <w:tc>
                <w:tcPr>
                  <w:tcW w:w="8362" w:type="dxa"/>
                  <w:gridSpan w:val="7"/>
                </w:tcPr>
                <w:p w14:paraId="1A5EBF09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3FC628E9" w14:textId="77777777" w:rsidTr="004D687D">
              <w:tc>
                <w:tcPr>
                  <w:tcW w:w="1194" w:type="dxa"/>
                  <w:vAlign w:val="center"/>
                </w:tcPr>
                <w:p w14:paraId="2F24D088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3260C254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450BF0F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76276B59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614E23B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0DBC794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1286285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1AE44A85" w14:textId="77777777" w:rsidTr="004D687D">
              <w:tc>
                <w:tcPr>
                  <w:tcW w:w="1194" w:type="dxa"/>
                </w:tcPr>
                <w:p w14:paraId="301C38EE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45C0C479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0F3E30C6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5FE1D519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75B9109F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57BF9D38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6CFF581D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430B9F11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  <w:sz w:val="28"/>
                <w:szCs w:val="28"/>
              </w:rPr>
              <w:t>第二</w:t>
            </w:r>
            <w:proofErr w:type="gramStart"/>
            <w:r w:rsidRPr="006639CE">
              <w:rPr>
                <w:rFonts w:eastAsia="標楷體" w:hint="eastAsia"/>
                <w:b/>
                <w:sz w:val="28"/>
                <w:szCs w:val="28"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  <w:sz w:val="28"/>
                <w:szCs w:val="28"/>
              </w:rPr>
              <w:t>：</w:t>
            </w:r>
            <w:r w:rsidRPr="006639CE">
              <w:rPr>
                <w:rFonts w:eastAsia="標楷體" w:hint="eastAsia"/>
              </w:rPr>
              <w:t xml:space="preserve">(1) </w:t>
            </w:r>
            <w:r w:rsidRPr="006639CE">
              <w:rPr>
                <w:rFonts w:eastAsia="標楷體" w:hint="eastAsia"/>
              </w:rPr>
              <w:t>認識綠能源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探索未來方向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學生小組分配確定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討論議題</w:t>
            </w:r>
          </w:p>
          <w:p w14:paraId="2FE22558" w14:textId="77777777" w:rsidR="001F4BF0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Ansi="標楷體"/>
              </w:rPr>
              <w:t xml:space="preserve"> </w:t>
            </w:r>
            <w:r w:rsidRPr="006639CE">
              <w:rPr>
                <w:rFonts w:eastAsia="標楷體" w:hint="eastAsia"/>
              </w:rPr>
              <w:t>探索七種再生能源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 w:hint="eastAsia"/>
              </w:rPr>
              <w:t>太陽能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風力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水力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生質能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地</w:t>
            </w:r>
          </w:p>
          <w:p w14:paraId="11BF7677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 w:hAnsi="標楷體"/>
              </w:rPr>
            </w:pPr>
            <w:r w:rsidRPr="006639CE">
              <w:rPr>
                <w:rFonts w:eastAsia="標楷體" w:hint="eastAsia"/>
              </w:rPr>
              <w:t>熱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海洋能</w:t>
            </w:r>
            <w:r w:rsidRPr="006639CE">
              <w:rPr>
                <w:rFonts w:ascii="新細明體" w:hAnsi="新細明體" w:hint="eastAsia"/>
              </w:rPr>
              <w:t>、</w:t>
            </w:r>
            <w:proofErr w:type="gramStart"/>
            <w:r w:rsidRPr="006639CE">
              <w:rPr>
                <w:rFonts w:eastAsia="標楷體" w:hint="eastAsia"/>
              </w:rPr>
              <w:t>氫能</w:t>
            </w:r>
            <w:proofErr w:type="gramEnd"/>
            <w:r w:rsidRPr="006639CE">
              <w:rPr>
                <w:rFonts w:eastAsia="標楷體" w:hint="eastAsia"/>
              </w:rPr>
              <w:t>)</w:t>
            </w:r>
            <w:r w:rsidRPr="006639CE">
              <w:rPr>
                <w:rFonts w:ascii="新細明體" w:hAnsi="新細明體" w:hint="eastAsia"/>
              </w:rPr>
              <w:t>。</w:t>
            </w:r>
            <w:r w:rsidRPr="006639CE">
              <w:rPr>
                <w:rFonts w:eastAsia="標楷體" w:hint="eastAsia"/>
              </w:rPr>
              <w:t>台灣如何因應</w:t>
            </w:r>
            <w:r w:rsidRPr="006639CE">
              <w:rPr>
                <w:rFonts w:eastAsia="標楷體" w:hint="eastAsia"/>
              </w:rPr>
              <w:t>?</w:t>
            </w:r>
          </w:p>
          <w:p w14:paraId="7930705E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5253CEBE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  <w:sz w:val="32"/>
                <w:szCs w:val="32"/>
              </w:rPr>
              <w:sym w:font="Wingdings" w:char="F026"/>
            </w:r>
          </w:p>
          <w:p w14:paraId="742F2DF4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</w:t>
            </w:r>
            <w:r w:rsidRPr="006639CE">
              <w:rPr>
                <w:rFonts w:eastAsia="標楷體" w:hint="eastAsia"/>
                <w:b/>
                <w:kern w:val="0"/>
              </w:rPr>
              <w:t>短</w:t>
            </w:r>
            <w:r w:rsidRPr="006639CE">
              <w:rPr>
                <w:rFonts w:eastAsia="標楷體"/>
                <w:b/>
                <w:kern w:val="0"/>
              </w:rPr>
              <w:t>片賞</w:t>
            </w:r>
            <w:r w:rsidRPr="006639CE">
              <w:rPr>
                <w:rFonts w:eastAsia="標楷體" w:hint="eastAsia"/>
                <w:b/>
                <w:kern w:val="0"/>
              </w:rPr>
              <w:t>析進行</w:t>
            </w:r>
            <w:r w:rsidRPr="006639CE">
              <w:rPr>
                <w:rFonts w:eastAsia="標楷體" w:hint="eastAsia"/>
              </w:rPr>
              <w:t>小組討論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789DEC1B" w14:textId="77777777" w:rsidTr="004D687D">
              <w:tc>
                <w:tcPr>
                  <w:tcW w:w="8362" w:type="dxa"/>
                  <w:gridSpan w:val="7"/>
                </w:tcPr>
                <w:p w14:paraId="5102EF2A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1683C4CE" w14:textId="77777777" w:rsidTr="004D687D">
              <w:tc>
                <w:tcPr>
                  <w:tcW w:w="1194" w:type="dxa"/>
                  <w:vAlign w:val="center"/>
                </w:tcPr>
                <w:p w14:paraId="5D77BD7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55AB9F25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34053B6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47C422D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4A79CF8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3E1B28B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32F5B09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471AFA2E" w14:textId="77777777" w:rsidTr="004D687D">
              <w:tc>
                <w:tcPr>
                  <w:tcW w:w="1194" w:type="dxa"/>
                </w:tcPr>
                <w:p w14:paraId="5821DEAA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2667F2B5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7CD6C026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5966D10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06E2D103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46791D88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2F6EC226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</w:t>
                  </w:r>
                </w:p>
              </w:tc>
            </w:tr>
          </w:tbl>
          <w:p w14:paraId="70FC9066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  <w:sz w:val="28"/>
                <w:szCs w:val="28"/>
              </w:rPr>
              <w:t>第三</w:t>
            </w:r>
            <w:proofErr w:type="gramStart"/>
            <w:r w:rsidRPr="006639CE">
              <w:rPr>
                <w:rFonts w:eastAsia="標楷體" w:hint="eastAsia"/>
                <w:b/>
                <w:sz w:val="28"/>
                <w:szCs w:val="28"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  <w:sz w:val="28"/>
                <w:szCs w:val="28"/>
              </w:rPr>
              <w:t>：</w:t>
            </w:r>
            <w:r w:rsidRPr="006639CE">
              <w:rPr>
                <w:rFonts w:eastAsia="標楷體" w:hint="eastAsia"/>
              </w:rPr>
              <w:t>太陽能</w:t>
            </w:r>
          </w:p>
          <w:p w14:paraId="243C8328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 w:hAnsi="標楷體"/>
              </w:rPr>
            </w:pP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太陽光電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熱能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電池原理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類型</w:t>
            </w:r>
          </w:p>
          <w:p w14:paraId="408050CD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15A895F4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  <w:sz w:val="32"/>
                <w:szCs w:val="32"/>
              </w:rPr>
              <w:sym w:font="Wingdings" w:char="F026"/>
            </w:r>
          </w:p>
          <w:p w14:paraId="7F8D5E12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位學生，小組討論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ascii="標楷體" w:eastAsia="標楷體" w:hAnsi="標楷體" w:hint="eastAsia"/>
              </w:rPr>
              <w:t>填</w:t>
            </w:r>
            <w:r w:rsidRPr="006639CE">
              <w:rPr>
                <w:rFonts w:eastAsia="標楷體" w:hint="eastAsia"/>
                <w:b/>
              </w:rPr>
              <w:t>寫學習單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690735B4" w14:textId="77777777" w:rsidTr="004D687D">
              <w:tc>
                <w:tcPr>
                  <w:tcW w:w="8362" w:type="dxa"/>
                  <w:gridSpan w:val="7"/>
                </w:tcPr>
                <w:p w14:paraId="6D5ECDB9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46A23C7D" w14:textId="77777777" w:rsidTr="004D687D">
              <w:tc>
                <w:tcPr>
                  <w:tcW w:w="1194" w:type="dxa"/>
                  <w:vAlign w:val="center"/>
                </w:tcPr>
                <w:p w14:paraId="54A4323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lastRenderedPageBreak/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3A26B96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7AA2727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450E09D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469D1377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13008E35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175C2FCB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1AF46C94" w14:textId="77777777" w:rsidTr="004D687D">
              <w:tc>
                <w:tcPr>
                  <w:tcW w:w="1194" w:type="dxa"/>
                </w:tcPr>
                <w:p w14:paraId="58F754A9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2377BBA7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4366AA7E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54A77FC9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38DE1DF5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3C3014F9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1BA16D8D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2DF61FA4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5628A10E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59343E">
              <w:rPr>
                <w:rFonts w:eastAsia="標楷體"/>
                <w:b/>
              </w:rPr>
              <w:t>第四</w:t>
            </w:r>
            <w:proofErr w:type="gramStart"/>
            <w:r w:rsidRPr="0059343E">
              <w:rPr>
                <w:rFonts w:eastAsia="標楷體"/>
                <w:b/>
              </w:rPr>
              <w:t>週</w:t>
            </w:r>
            <w:proofErr w:type="gramEnd"/>
            <w:r w:rsidRPr="0059343E">
              <w:rPr>
                <w:rFonts w:eastAsia="標楷體"/>
                <w:b/>
              </w:rPr>
              <w:t>：</w:t>
            </w:r>
            <w:r w:rsidRPr="0059343E">
              <w:rPr>
                <w:rFonts w:eastAsia="標楷體" w:hint="eastAsia"/>
              </w:rPr>
              <w:t>台</w:t>
            </w:r>
            <w:r w:rsidRPr="006639CE">
              <w:rPr>
                <w:rFonts w:eastAsia="標楷體" w:hint="eastAsia"/>
              </w:rPr>
              <w:t>灣太陽能應用現況</w:t>
            </w:r>
          </w:p>
          <w:p w14:paraId="6FB7850D" w14:textId="77777777" w:rsidR="001F4BF0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ascii="標楷體" w:eastAsia="標楷體" w:hAnsi="標楷體"/>
              </w:rPr>
            </w:pPr>
            <w:proofErr w:type="gramStart"/>
            <w:r w:rsidRPr="006639CE">
              <w:rPr>
                <w:rFonts w:ascii="標楷體" w:eastAsia="標楷體" w:hAnsi="標楷體"/>
              </w:rPr>
              <w:t>＊</w:t>
            </w:r>
            <w:proofErr w:type="gramEnd"/>
            <w:r w:rsidRPr="006639CE">
              <w:rPr>
                <w:rFonts w:ascii="標楷體" w:eastAsia="標楷體" w:hAnsi="標楷體"/>
              </w:rPr>
              <w:t>課程內容概要：</w:t>
            </w:r>
            <w:r w:rsidRPr="006639CE">
              <w:rPr>
                <w:rFonts w:ascii="標楷體" w:eastAsia="標楷體" w:hAnsi="標楷體" w:hint="eastAsia"/>
              </w:rPr>
              <w:t>(1).太陽熱能發電-說明槽線</w:t>
            </w:r>
            <w:proofErr w:type="gramStart"/>
            <w:r w:rsidRPr="006639CE">
              <w:rPr>
                <w:rFonts w:ascii="標楷體" w:eastAsia="標楷體" w:hAnsi="標楷體" w:hint="eastAsia"/>
              </w:rPr>
              <w:t>與碟盤集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熱型應用構造(</w:t>
            </w:r>
            <w:r w:rsidRPr="006639CE">
              <w:rPr>
                <w:rFonts w:ascii="標楷體" w:eastAsia="標楷體" w:hAnsi="標楷體"/>
              </w:rPr>
              <w:t>2)</w:t>
            </w:r>
            <w:r w:rsidRPr="006639CE">
              <w:rPr>
                <w:rFonts w:ascii="標楷體" w:eastAsia="標楷體" w:hAnsi="標楷體" w:hint="eastAsia"/>
              </w:rPr>
              <w:t>台</w:t>
            </w:r>
          </w:p>
          <w:p w14:paraId="6E78444C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ascii="標楷體" w:eastAsia="標楷體" w:hAnsi="標楷體"/>
              </w:rPr>
            </w:pPr>
            <w:proofErr w:type="gramStart"/>
            <w:r w:rsidRPr="006639CE">
              <w:rPr>
                <w:rFonts w:ascii="標楷體" w:eastAsia="標楷體" w:hAnsi="標楷體" w:hint="eastAsia"/>
              </w:rPr>
              <w:t>陽能熱水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系統-台灣應用、矽晶</w:t>
            </w:r>
            <w:proofErr w:type="gramStart"/>
            <w:r w:rsidRPr="006639CE">
              <w:rPr>
                <w:rFonts w:ascii="標楷體" w:eastAsia="標楷體" w:hAnsi="標楷體" w:hint="eastAsia"/>
              </w:rPr>
              <w:t>太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陽光發電系統(</w:t>
            </w:r>
            <w:r w:rsidRPr="006639CE">
              <w:rPr>
                <w:rFonts w:ascii="標楷體" w:eastAsia="標楷體" w:hAnsi="標楷體"/>
              </w:rPr>
              <w:t>3)</w:t>
            </w:r>
            <w:r w:rsidRPr="006639CE">
              <w:rPr>
                <w:rFonts w:ascii="標楷體" w:eastAsia="標楷體" w:hAnsi="標楷體" w:hint="eastAsia"/>
              </w:rPr>
              <w:t>與建築物應用手法技術</w:t>
            </w:r>
          </w:p>
          <w:p w14:paraId="16E10C20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  <w:r w:rsidRPr="006639CE">
              <w:rPr>
                <w:rFonts w:ascii="標楷體" w:eastAsia="標楷體" w:hAnsi="標楷體" w:hint="eastAsia"/>
              </w:rPr>
              <w:t>。</w:t>
            </w:r>
          </w:p>
          <w:p w14:paraId="529AEC7C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1C6F281E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  <w:kern w:val="0"/>
              </w:rPr>
              <w:t>短片賞析</w:t>
            </w:r>
            <w:r w:rsidRPr="006639CE">
              <w:t>、</w:t>
            </w:r>
            <w:r w:rsidRPr="006639CE">
              <w:rPr>
                <w:rFonts w:eastAsia="標楷體"/>
                <w:b/>
                <w:kern w:val="0"/>
              </w:rPr>
              <w:t>心得報告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39F68227" w14:textId="77777777" w:rsidTr="004D687D">
              <w:tc>
                <w:tcPr>
                  <w:tcW w:w="8362" w:type="dxa"/>
                  <w:gridSpan w:val="7"/>
                </w:tcPr>
                <w:p w14:paraId="6F62BCEB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1D533D89" w14:textId="77777777" w:rsidTr="004D687D">
              <w:tc>
                <w:tcPr>
                  <w:tcW w:w="1194" w:type="dxa"/>
                  <w:vAlign w:val="center"/>
                </w:tcPr>
                <w:p w14:paraId="40EBD288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31F8865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2647B19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2775E2B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7086C0D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7CA20EA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7019801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378CEDCD" w14:textId="77777777" w:rsidTr="004D687D">
              <w:tc>
                <w:tcPr>
                  <w:tcW w:w="1194" w:type="dxa"/>
                </w:tcPr>
                <w:p w14:paraId="1D6C6226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61FE1A2E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6C3F3066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4F30A327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17EFF0CD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6AF5B5F2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6F51FE12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</w:tr>
          </w:tbl>
          <w:p w14:paraId="348BB5A7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6EC49BE3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第五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 w:hint="eastAsia"/>
              </w:rPr>
              <w:t>風力</w:t>
            </w:r>
            <w:r w:rsidRPr="006639CE">
              <w:rPr>
                <w:rFonts w:eastAsia="標楷體"/>
              </w:rPr>
              <w:t xml:space="preserve">- </w:t>
            </w:r>
            <w:r w:rsidRPr="006639CE">
              <w:rPr>
                <w:rFonts w:eastAsia="標楷體" w:hint="eastAsia"/>
              </w:rPr>
              <w:t>風力機型式與構造</w:t>
            </w:r>
          </w:p>
          <w:p w14:paraId="079D339A" w14:textId="77777777" w:rsidR="001F4BF0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 w:hint="eastAsia"/>
              </w:rPr>
              <w:t>(1)</w:t>
            </w:r>
            <w:proofErr w:type="gramStart"/>
            <w:r w:rsidRPr="006639CE">
              <w:rPr>
                <w:rFonts w:eastAsia="標楷體" w:hint="eastAsia"/>
              </w:rPr>
              <w:t>垂直式與水平</w:t>
            </w:r>
            <w:proofErr w:type="gramEnd"/>
            <w:r w:rsidRPr="006639CE">
              <w:rPr>
                <w:rFonts w:eastAsia="標楷體" w:hint="eastAsia"/>
              </w:rPr>
              <w:t>式風力機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大型風力機構造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傳動系統與</w:t>
            </w:r>
          </w:p>
          <w:p w14:paraId="34D15038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電力轉換</w:t>
            </w:r>
            <w:r w:rsidRPr="006639CE">
              <w:rPr>
                <w:rFonts w:eastAsia="標楷體" w:hint="eastAsia"/>
              </w:rPr>
              <w:t>(3)</w:t>
            </w:r>
            <w:r w:rsidRPr="006639CE">
              <w:rPr>
                <w:rFonts w:eastAsia="標楷體" w:hint="eastAsia"/>
              </w:rPr>
              <w:t>迎風轉向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葉片調整及煞車系統</w:t>
            </w:r>
            <w:r w:rsidRPr="006639CE">
              <w:rPr>
                <w:rFonts w:eastAsia="標楷體"/>
              </w:rPr>
              <w:t xml:space="preserve"> </w:t>
            </w:r>
          </w:p>
          <w:p w14:paraId="5CFF53CD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4A3EC90C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65B3A893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  <w:kern w:val="0"/>
              </w:rPr>
              <w:t>短片賞析</w:t>
            </w:r>
            <w:r w:rsidRPr="006639CE">
              <w:t>、</w:t>
            </w:r>
            <w:r w:rsidRPr="006639CE">
              <w:rPr>
                <w:rFonts w:eastAsia="標楷體"/>
                <w:b/>
                <w:kern w:val="0"/>
              </w:rPr>
              <w:t>心得報告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7BB724BE" w14:textId="77777777" w:rsidTr="004D687D">
              <w:tc>
                <w:tcPr>
                  <w:tcW w:w="8362" w:type="dxa"/>
                  <w:gridSpan w:val="7"/>
                </w:tcPr>
                <w:p w14:paraId="3856F9BA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592D80B1" w14:textId="77777777" w:rsidTr="004D687D">
              <w:tc>
                <w:tcPr>
                  <w:tcW w:w="1194" w:type="dxa"/>
                  <w:vAlign w:val="center"/>
                </w:tcPr>
                <w:p w14:paraId="3C09748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51C7267E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601CA15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456754B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2829A17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6024E3F1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024982D9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14054049" w14:textId="77777777" w:rsidTr="004D687D">
              <w:tc>
                <w:tcPr>
                  <w:tcW w:w="1194" w:type="dxa"/>
                </w:tcPr>
                <w:p w14:paraId="41AEF98B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70A821E9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7D29CE5E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47DEED8D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4E4C085F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5EA0FA8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0F67967F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</w:tr>
          </w:tbl>
          <w:p w14:paraId="287FE233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</w:rPr>
              <w:t>第六</w:t>
            </w:r>
            <w:proofErr w:type="gramStart"/>
            <w:r w:rsidRPr="006639CE">
              <w:rPr>
                <w:rFonts w:eastAsia="標楷體" w:hint="eastAsia"/>
                <w:b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</w:rPr>
              <w:t>：</w:t>
            </w:r>
            <w:r w:rsidRPr="006639CE">
              <w:rPr>
                <w:rFonts w:eastAsia="標楷體" w:hint="eastAsia"/>
              </w:rPr>
              <w:t>台灣風力發電與世界之比較</w:t>
            </w:r>
          </w:p>
          <w:p w14:paraId="4D158269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int="eastAsia"/>
              </w:rPr>
              <w:t xml:space="preserve">(1) </w:t>
            </w:r>
            <w:r w:rsidRPr="006639CE">
              <w:rPr>
                <w:rFonts w:eastAsia="標楷體" w:hint="eastAsia"/>
              </w:rPr>
              <w:t>全球風力發電概況</w:t>
            </w:r>
            <w:r w:rsidRPr="006639CE">
              <w:rPr>
                <w:rFonts w:eastAsia="標楷體" w:hint="eastAsia"/>
              </w:rPr>
              <w:t xml:space="preserve"> (2)</w:t>
            </w:r>
            <w:r w:rsidRPr="006639CE">
              <w:rPr>
                <w:rFonts w:eastAsia="標楷體" w:hint="eastAsia"/>
              </w:rPr>
              <w:t>未來趨勢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離岸式風力發電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/>
              </w:rPr>
              <w:t>3)</w:t>
            </w:r>
          </w:p>
          <w:p w14:paraId="4D38E5B6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r w:rsidRPr="006639CE">
              <w:rPr>
                <w:rFonts w:eastAsia="標楷體" w:hint="eastAsia"/>
              </w:rPr>
              <w:t>台灣風力發電潛力與現況</w:t>
            </w:r>
          </w:p>
          <w:p w14:paraId="1AD162B8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6DC4DA06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20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33ED0653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</w:t>
            </w:r>
            <w:r w:rsidRPr="006639CE">
              <w:rPr>
                <w:rFonts w:eastAsia="標楷體" w:hint="eastAsia"/>
                <w:b/>
                <w:kern w:val="0"/>
              </w:rPr>
              <w:t>心得報告</w:t>
            </w:r>
            <w:r w:rsidRPr="006639CE">
              <w:rPr>
                <w:rFonts w:ascii="新細明體" w:hAnsi="新細明體" w:hint="eastAsia"/>
                <w:b/>
                <w:kern w:val="0"/>
              </w:rPr>
              <w:t>、</w:t>
            </w:r>
            <w:r w:rsidRPr="006639CE">
              <w:rPr>
                <w:rFonts w:eastAsia="標楷體"/>
                <w:b/>
              </w:rPr>
              <w:t>戶外體驗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70D71BE8" w14:textId="77777777" w:rsidTr="004D687D">
              <w:tc>
                <w:tcPr>
                  <w:tcW w:w="8362" w:type="dxa"/>
                  <w:gridSpan w:val="7"/>
                </w:tcPr>
                <w:p w14:paraId="27187898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1AAFBF88" w14:textId="77777777" w:rsidTr="004D687D">
              <w:tc>
                <w:tcPr>
                  <w:tcW w:w="1194" w:type="dxa"/>
                  <w:vAlign w:val="center"/>
                </w:tcPr>
                <w:p w14:paraId="0756986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2022854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675F11E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453E144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799D717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2817A5F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2E47FC88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1F40859D" w14:textId="77777777" w:rsidTr="004D687D">
              <w:tc>
                <w:tcPr>
                  <w:tcW w:w="1194" w:type="dxa"/>
                </w:tcPr>
                <w:p w14:paraId="63537AE1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2</w:t>
                  </w:r>
                  <w:r w:rsidRPr="006639CE">
                    <w:rPr>
                      <w:rFonts w:eastAsia="標楷體"/>
                      <w:b/>
                    </w:rPr>
                    <w:t>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149DE59A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087E12F3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67A9AB1F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7316C2F6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4B425D7D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4C0963A5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</w:tr>
          </w:tbl>
          <w:p w14:paraId="09529541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第七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 w:hint="eastAsia"/>
              </w:rPr>
              <w:t>水力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慣常水利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抽蓄水力</w:t>
            </w:r>
          </w:p>
          <w:p w14:paraId="4034A173" w14:textId="77777777" w:rsidR="001F4BF0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 w:hint="eastAsia"/>
              </w:rPr>
              <w:t xml:space="preserve">(1) </w:t>
            </w:r>
            <w:r w:rsidRPr="006639CE">
              <w:rPr>
                <w:rFonts w:eastAsia="標楷體" w:hint="eastAsia"/>
              </w:rPr>
              <w:t>慣常水利發電原理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水力電廠構造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攔水與蓄水設施</w:t>
            </w:r>
          </w:p>
          <w:p w14:paraId="3E229384" w14:textId="77777777" w:rsidR="001F4BF0" w:rsidRPr="006639CE" w:rsidRDefault="001F4BF0" w:rsidP="001F4BF0">
            <w:pPr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(3)</w:t>
            </w:r>
            <w:r w:rsidRPr="006639CE">
              <w:rPr>
                <w:rFonts w:eastAsia="標楷體" w:hint="eastAsia"/>
              </w:rPr>
              <w:t>抽蓄水力發電原理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/>
              </w:rPr>
              <w:t>4)</w:t>
            </w:r>
            <w:r w:rsidRPr="006639CE">
              <w:rPr>
                <w:rFonts w:eastAsia="標楷體" w:hint="eastAsia"/>
              </w:rPr>
              <w:t>水力發電案例</w:t>
            </w:r>
          </w:p>
          <w:p w14:paraId="4F820785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4A67479E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77334B1E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</w:rPr>
              <w:t>小組討論</w:t>
            </w:r>
            <w:r w:rsidRPr="006639CE">
              <w:rPr>
                <w:b/>
              </w:rPr>
              <w:t>、</w:t>
            </w:r>
            <w:r w:rsidRPr="006639CE">
              <w:rPr>
                <w:rFonts w:eastAsia="標楷體"/>
                <w:b/>
              </w:rPr>
              <w:t>學習單填寫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7138DC3A" w14:textId="77777777" w:rsidTr="004D687D">
              <w:tc>
                <w:tcPr>
                  <w:tcW w:w="8362" w:type="dxa"/>
                  <w:gridSpan w:val="7"/>
                </w:tcPr>
                <w:p w14:paraId="05D5AC1F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6CBC9B94" w14:textId="77777777" w:rsidTr="004D687D">
              <w:tc>
                <w:tcPr>
                  <w:tcW w:w="1194" w:type="dxa"/>
                  <w:vAlign w:val="center"/>
                </w:tcPr>
                <w:p w14:paraId="2D659B67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2E077B7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70191F4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0ED2FCA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4F34771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2AC9FCC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21F26FE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51A64AEA" w14:textId="77777777" w:rsidTr="004D687D">
              <w:tc>
                <w:tcPr>
                  <w:tcW w:w="1194" w:type="dxa"/>
                </w:tcPr>
                <w:p w14:paraId="1AA97DB8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7348C68B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49F5C65F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74C7F85C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368FD70F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473A3B2E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1FFD40A9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7394E3B2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lastRenderedPageBreak/>
              <w:t>第八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 w:hint="eastAsia"/>
              </w:rPr>
              <w:t>台灣水力發電與世界之比較</w:t>
            </w:r>
          </w:p>
          <w:p w14:paraId="31F02B10" w14:textId="77777777" w:rsidR="001F4BF0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全球水力發電概況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/>
              </w:rPr>
              <w:t>2)</w:t>
            </w:r>
            <w:r w:rsidRPr="006639CE">
              <w:rPr>
                <w:rFonts w:eastAsia="標楷體" w:hint="eastAsia"/>
              </w:rPr>
              <w:t>發電規模與環境影響</w:t>
            </w:r>
            <w:r w:rsidRPr="006639CE">
              <w:rPr>
                <w:rFonts w:eastAsia="標楷體" w:hint="eastAsia"/>
              </w:rPr>
              <w:t>(3)</w:t>
            </w:r>
            <w:r w:rsidRPr="006639CE">
              <w:rPr>
                <w:rFonts w:eastAsia="標楷體" w:hint="eastAsia"/>
              </w:rPr>
              <w:t>台灣水力發</w:t>
            </w:r>
          </w:p>
          <w:p w14:paraId="65B0C0FA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電現況與限制</w:t>
            </w:r>
          </w:p>
          <w:p w14:paraId="48E8318D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0EC1DC4C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3E2CFC91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  <w:kern w:val="0"/>
              </w:rPr>
              <w:t>短片賞析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23EF3AA9" w14:textId="77777777" w:rsidTr="004D687D">
              <w:tc>
                <w:tcPr>
                  <w:tcW w:w="8362" w:type="dxa"/>
                  <w:gridSpan w:val="7"/>
                </w:tcPr>
                <w:p w14:paraId="5EE21FEA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53A43166" w14:textId="77777777" w:rsidTr="004D687D">
              <w:tc>
                <w:tcPr>
                  <w:tcW w:w="1194" w:type="dxa"/>
                  <w:vAlign w:val="center"/>
                </w:tcPr>
                <w:p w14:paraId="2BAA3964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3C687C8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0F7F3B84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1F1AE7F5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664173E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78082CD9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6CAD690E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158CF26D" w14:textId="77777777" w:rsidTr="004D687D">
              <w:tc>
                <w:tcPr>
                  <w:tcW w:w="1194" w:type="dxa"/>
                </w:tcPr>
                <w:p w14:paraId="5D0804DF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17AFD1A8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4F0ACA0F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6BF68BD8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6C5FDAF9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346065E3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713190CD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</w:tr>
          </w:tbl>
          <w:p w14:paraId="5B3CED14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第九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/>
              </w:rPr>
              <w:t>期中考</w:t>
            </w:r>
          </w:p>
          <w:p w14:paraId="4B5FFBEB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/>
                <w:b/>
              </w:rPr>
              <w:t>書面報告、案例分享</w:t>
            </w:r>
          </w:p>
          <w:p w14:paraId="3C50568A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7114C2BF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(1)</w:t>
            </w:r>
            <w:r w:rsidRPr="006639CE">
              <w:rPr>
                <w:rFonts w:eastAsia="標楷體"/>
                <w:b/>
              </w:rPr>
              <w:t>小組案例分享</w:t>
            </w:r>
            <w:r w:rsidRPr="006639CE">
              <w:rPr>
                <w:rFonts w:eastAsia="標楷體"/>
                <w:b/>
              </w:rPr>
              <w:t>70</w:t>
            </w:r>
            <w:r w:rsidRPr="006639CE">
              <w:rPr>
                <w:rFonts w:eastAsia="標楷體"/>
                <w:b/>
              </w:rPr>
              <w:t>分鐘</w:t>
            </w:r>
          </w:p>
          <w:p w14:paraId="448018B1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  <w:b/>
              </w:rPr>
              <w:t>交書面報告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7"/>
              <w:gridCol w:w="3585"/>
            </w:tblGrid>
            <w:tr w:rsidR="001F4BF0" w:rsidRPr="006639CE" w14:paraId="10AC089E" w14:textId="77777777" w:rsidTr="004D687D">
              <w:tc>
                <w:tcPr>
                  <w:tcW w:w="8362" w:type="dxa"/>
                  <w:gridSpan w:val="2"/>
                </w:tcPr>
                <w:p w14:paraId="01400929" w14:textId="77777777" w:rsidR="001F4BF0" w:rsidRPr="006639CE" w:rsidRDefault="001F4BF0" w:rsidP="001F4BF0">
                  <w:pPr>
                    <w:jc w:val="center"/>
                    <w:rPr>
                      <w:sz w:val="28"/>
                      <w:szCs w:val="28"/>
                    </w:rPr>
                  </w:pPr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  <w:sz w:val="28"/>
                      <w:szCs w:val="28"/>
                    </w:rPr>
                    <w:t>課程內容分析</w:t>
                  </w:r>
                </w:p>
              </w:tc>
            </w:tr>
            <w:tr w:rsidR="001F4BF0" w:rsidRPr="006639CE" w14:paraId="39EF7A70" w14:textId="77777777" w:rsidTr="004D687D">
              <w:tc>
                <w:tcPr>
                  <w:tcW w:w="4777" w:type="dxa"/>
                  <w:vAlign w:val="center"/>
                </w:tcPr>
                <w:p w14:paraId="32D35B0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1.</w:t>
                  </w:r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交書面報告</w:t>
                  </w:r>
                </w:p>
              </w:tc>
              <w:tc>
                <w:tcPr>
                  <w:tcW w:w="3585" w:type="dxa"/>
                  <w:vAlign w:val="center"/>
                </w:tcPr>
                <w:p w14:paraId="7157374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2.</w:t>
                  </w:r>
                  <w:r w:rsidRPr="006639CE">
                    <w:rPr>
                      <w:rFonts w:eastAsia="標楷體" w:hint="eastAsia"/>
                      <w:b/>
                      <w:sz w:val="28"/>
                      <w:szCs w:val="28"/>
                    </w:rPr>
                    <w:t>小組案例分享</w:t>
                  </w:r>
                </w:p>
              </w:tc>
            </w:tr>
          </w:tbl>
          <w:p w14:paraId="3338F760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2B76EBCD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第十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/>
              </w:rPr>
              <w:t>生質能</w:t>
            </w:r>
            <w:r w:rsidRPr="006639CE">
              <w:rPr>
                <w:rFonts w:eastAsia="標楷體"/>
              </w:rPr>
              <w:t>-</w:t>
            </w:r>
            <w:r w:rsidRPr="006639CE">
              <w:rPr>
                <w:rFonts w:eastAsia="標楷體"/>
              </w:rPr>
              <w:t>生質酒精、生質柴油、廢棄物與沼氣利用</w:t>
            </w:r>
          </w:p>
          <w:p w14:paraId="0C40EDB8" w14:textId="77777777" w:rsidR="001F4BF0" w:rsidRDefault="001F4BF0" w:rsidP="001F4BF0">
            <w:pPr>
              <w:spacing w:line="276" w:lineRule="auto"/>
              <w:rPr>
                <w:rFonts w:eastAsia="標楷體"/>
                <w:kern w:val="0"/>
              </w:rPr>
            </w:pPr>
            <w:r w:rsidRPr="006639CE">
              <w:rPr>
                <w:rFonts w:eastAsia="標楷體"/>
              </w:rPr>
              <w:t xml:space="preserve"> 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/>
              </w:rPr>
              <w:t xml:space="preserve"> (1)</w:t>
            </w:r>
            <w:r w:rsidRPr="006639CE">
              <w:rPr>
                <w:rFonts w:eastAsia="標楷體"/>
                <w:kern w:val="0"/>
              </w:rPr>
              <w:t>生質酒精</w:t>
            </w:r>
            <w:r w:rsidRPr="006639CE">
              <w:rPr>
                <w:rFonts w:eastAsia="標楷體"/>
                <w:kern w:val="0"/>
              </w:rPr>
              <w:t xml:space="preserve"> (2)</w:t>
            </w:r>
            <w:r w:rsidRPr="006639CE">
              <w:rPr>
                <w:rFonts w:eastAsia="標楷體"/>
                <w:kern w:val="0"/>
              </w:rPr>
              <w:t>生質柴油</w:t>
            </w:r>
            <w:r w:rsidRPr="006639CE">
              <w:rPr>
                <w:rFonts w:eastAsia="標楷體"/>
                <w:kern w:val="0"/>
              </w:rPr>
              <w:t>(3)</w:t>
            </w:r>
            <w:r w:rsidRPr="006639CE">
              <w:rPr>
                <w:rFonts w:eastAsia="標楷體"/>
                <w:kern w:val="0"/>
              </w:rPr>
              <w:t>廢棄物與沼氣利用</w:t>
            </w:r>
            <w:r w:rsidRPr="006639CE">
              <w:rPr>
                <w:rFonts w:eastAsia="標楷體"/>
                <w:kern w:val="0"/>
              </w:rPr>
              <w:t>-</w:t>
            </w:r>
            <w:r w:rsidRPr="006639CE">
              <w:rPr>
                <w:rFonts w:eastAsia="標楷體"/>
                <w:kern w:val="0"/>
              </w:rPr>
              <w:t>燃燒技</w:t>
            </w:r>
          </w:p>
          <w:p w14:paraId="31EC61F1" w14:textId="77777777" w:rsidR="001F4BF0" w:rsidRPr="006639CE" w:rsidRDefault="001F4BF0" w:rsidP="001F4BF0">
            <w:pPr>
              <w:spacing w:line="276" w:lineRule="auto"/>
              <w:ind w:firstLineChars="300" w:firstLine="720"/>
              <w:rPr>
                <w:rFonts w:eastAsia="標楷體"/>
              </w:rPr>
            </w:pPr>
            <w:r w:rsidRPr="006639CE">
              <w:rPr>
                <w:rFonts w:eastAsia="標楷體"/>
                <w:kern w:val="0"/>
              </w:rPr>
              <w:t>術、衍生燃料</w:t>
            </w:r>
            <w:r w:rsidRPr="006639CE">
              <w:rPr>
                <w:rFonts w:eastAsia="標楷體"/>
                <w:kern w:val="0"/>
              </w:rPr>
              <w:t>(4)</w:t>
            </w:r>
            <w:r w:rsidRPr="006639CE">
              <w:rPr>
                <w:rFonts w:eastAsia="標楷體"/>
                <w:kern w:val="0"/>
              </w:rPr>
              <w:t>沼氣發電處理系統</w:t>
            </w:r>
          </w:p>
          <w:p w14:paraId="547639EF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5699686E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56481F4C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</w:rPr>
              <w:t>小組討論</w:t>
            </w:r>
            <w:r w:rsidRPr="006639CE">
              <w:rPr>
                <w:b/>
              </w:rPr>
              <w:t>、</w:t>
            </w:r>
            <w:r w:rsidRPr="006639CE">
              <w:rPr>
                <w:rFonts w:eastAsia="標楷體"/>
                <w:b/>
              </w:rPr>
              <w:t>學習單填寫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2CE791A5" w14:textId="77777777" w:rsidTr="004D687D">
              <w:tc>
                <w:tcPr>
                  <w:tcW w:w="8362" w:type="dxa"/>
                  <w:gridSpan w:val="7"/>
                </w:tcPr>
                <w:p w14:paraId="27E5908F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0E7DBDC8" w14:textId="77777777" w:rsidTr="004D687D">
              <w:tc>
                <w:tcPr>
                  <w:tcW w:w="1194" w:type="dxa"/>
                  <w:vAlign w:val="center"/>
                </w:tcPr>
                <w:p w14:paraId="4ACB3CA9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71E2F17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2A5551E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2634848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47CC246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7D9E421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3B5A33B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757401A9" w14:textId="77777777" w:rsidTr="004D687D">
              <w:tc>
                <w:tcPr>
                  <w:tcW w:w="1194" w:type="dxa"/>
                </w:tcPr>
                <w:p w14:paraId="08E66924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0A5C487F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1155EF61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28CD1B68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FA11CFA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42E18580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60CB61CE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7E70AAD3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4356595D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第十一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 w:rsidRPr="006639CE">
              <w:rPr>
                <w:rFonts w:eastAsia="標楷體" w:hint="eastAsia"/>
              </w:rPr>
              <w:t>台灣生質能應用與世界之比較</w:t>
            </w:r>
          </w:p>
          <w:p w14:paraId="62AF103C" w14:textId="77777777" w:rsidR="001F4BF0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課程內容概要：</w:t>
            </w: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全球生質能應用概況</w:t>
            </w:r>
            <w:r w:rsidRPr="006639CE">
              <w:rPr>
                <w:rFonts w:eastAsia="標楷體"/>
              </w:rPr>
              <w:t>-</w:t>
            </w:r>
            <w:r w:rsidRPr="006639CE">
              <w:rPr>
                <w:rFonts w:eastAsia="標楷體"/>
              </w:rPr>
              <w:t>發電、</w:t>
            </w:r>
            <w:proofErr w:type="gramStart"/>
            <w:r w:rsidRPr="006639CE">
              <w:rPr>
                <w:rFonts w:eastAsia="標楷體"/>
              </w:rPr>
              <w:t>製熱</w:t>
            </w:r>
            <w:proofErr w:type="gramEnd"/>
            <w:r w:rsidRPr="006639CE">
              <w:rPr>
                <w:rFonts w:eastAsia="標楷體"/>
              </w:rPr>
              <w:t>、運輸工具</w:t>
            </w:r>
            <w:r w:rsidRPr="006639CE">
              <w:rPr>
                <w:rFonts w:eastAsia="標楷體"/>
              </w:rPr>
              <w:t xml:space="preserve">(2) </w:t>
            </w:r>
            <w:r w:rsidRPr="006639CE">
              <w:rPr>
                <w:rFonts w:eastAsia="標楷體"/>
              </w:rPr>
              <w:t>台灣生</w:t>
            </w:r>
          </w:p>
          <w:p w14:paraId="710ECAA0" w14:textId="77777777" w:rsidR="001F4BF0" w:rsidRPr="006639CE" w:rsidRDefault="001F4BF0" w:rsidP="001F4BF0">
            <w:pPr>
              <w:spacing w:line="276" w:lineRule="auto"/>
              <w:ind w:firstLineChars="300" w:firstLine="720"/>
              <w:rPr>
                <w:rFonts w:eastAsia="標楷體"/>
              </w:rPr>
            </w:pPr>
            <w:r w:rsidRPr="006639CE">
              <w:rPr>
                <w:rFonts w:eastAsia="標楷體"/>
              </w:rPr>
              <w:t>質能應用現況</w:t>
            </w:r>
            <w:r w:rsidRPr="006639CE">
              <w:rPr>
                <w:rFonts w:eastAsia="標楷體"/>
              </w:rPr>
              <w:t>-</w:t>
            </w:r>
            <w:r w:rsidRPr="006639CE">
              <w:rPr>
                <w:rFonts w:eastAsia="標楷體"/>
              </w:rPr>
              <w:t>廢棄物利用、沼氣利用</w:t>
            </w:r>
            <w:r w:rsidRPr="006639CE">
              <w:rPr>
                <w:rFonts w:eastAsia="標楷體"/>
              </w:rPr>
              <w:t xml:space="preserve">(3) </w:t>
            </w:r>
            <w:r w:rsidRPr="006639CE">
              <w:rPr>
                <w:rFonts w:eastAsia="標楷體"/>
              </w:rPr>
              <w:t>生質能應用案例</w:t>
            </w:r>
          </w:p>
          <w:p w14:paraId="5F804D7D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/>
              </w:rPr>
              <w:t xml:space="preserve">   </w:t>
            </w:r>
            <w:proofErr w:type="gramStart"/>
            <w:r w:rsidRPr="006639CE">
              <w:rPr>
                <w:rFonts w:eastAsia="標楷體"/>
              </w:rPr>
              <w:t>＊</w:t>
            </w:r>
            <w:proofErr w:type="gramEnd"/>
            <w:r w:rsidRPr="006639CE">
              <w:rPr>
                <w:rFonts w:eastAsia="標楷體"/>
              </w:rPr>
              <w:t>課程議題及內容討論方式</w:t>
            </w:r>
          </w:p>
          <w:p w14:paraId="5829ADDE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/>
              </w:rPr>
              <w:t>(1)</w:t>
            </w:r>
            <w:r w:rsidRPr="006639CE">
              <w:rPr>
                <w:rFonts w:eastAsia="標楷體"/>
              </w:rPr>
              <w:t>教師講述教學</w:t>
            </w:r>
            <w:r w:rsidRPr="006639CE">
              <w:rPr>
                <w:rFonts w:eastAsia="標楷體"/>
              </w:rPr>
              <w:t>50</w:t>
            </w:r>
            <w:r w:rsidRPr="006639CE">
              <w:rPr>
                <w:rFonts w:eastAsia="標楷體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52000858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/>
              </w:rPr>
              <w:t xml:space="preserve">    (2)</w:t>
            </w:r>
            <w:r w:rsidRPr="006639CE">
              <w:rPr>
                <w:rFonts w:eastAsia="標楷體"/>
              </w:rPr>
              <w:t>問題導向小組討論：預定每小組</w:t>
            </w:r>
            <w:r w:rsidRPr="006639CE">
              <w:rPr>
                <w:rFonts w:eastAsia="標楷體"/>
              </w:rPr>
              <w:t>3~4</w:t>
            </w:r>
            <w:r w:rsidRPr="006639CE">
              <w:rPr>
                <w:rFonts w:eastAsia="標楷體"/>
              </w:rPr>
              <w:t>位學生，</w:t>
            </w:r>
            <w:r w:rsidRPr="006639CE">
              <w:rPr>
                <w:rFonts w:eastAsia="標楷體"/>
                <w:b/>
              </w:rPr>
              <w:t>短片賞析</w:t>
            </w:r>
            <w:r w:rsidRPr="006639CE">
              <w:rPr>
                <w:b/>
              </w:rPr>
              <w:t>、</w:t>
            </w:r>
            <w:r w:rsidRPr="006639CE">
              <w:rPr>
                <w:rFonts w:eastAsia="標楷體"/>
                <w:b/>
              </w:rPr>
              <w:t>學習單填寫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34AB386B" w14:textId="77777777" w:rsidTr="004D687D">
              <w:tc>
                <w:tcPr>
                  <w:tcW w:w="8362" w:type="dxa"/>
                  <w:gridSpan w:val="7"/>
                </w:tcPr>
                <w:p w14:paraId="664D0AFB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37E4AE7D" w14:textId="77777777" w:rsidTr="004D687D">
              <w:tc>
                <w:tcPr>
                  <w:tcW w:w="1194" w:type="dxa"/>
                  <w:vAlign w:val="center"/>
                </w:tcPr>
                <w:p w14:paraId="27A036A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485DF0C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56EAADA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0415A63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4D96095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0FF1DA8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4C5A1BAE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4D668732" w14:textId="77777777" w:rsidTr="004D687D">
              <w:tc>
                <w:tcPr>
                  <w:tcW w:w="1194" w:type="dxa"/>
                </w:tcPr>
                <w:p w14:paraId="5B06C7CD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2E2BEDDF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66515B27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A22CA86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03C04AFA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03091990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0F265A65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715D63F9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26D14D5B" w14:textId="77777777" w:rsidR="001F4BF0" w:rsidRPr="00D7255A" w:rsidRDefault="001F4BF0" w:rsidP="001F4BF0">
            <w:pPr>
              <w:spacing w:line="276" w:lineRule="auto"/>
              <w:rPr>
                <w:rFonts w:eastAsia="標楷體"/>
              </w:rPr>
            </w:pPr>
            <w:r w:rsidRPr="00D7255A">
              <w:rPr>
                <w:rFonts w:eastAsia="標楷體" w:hint="eastAsia"/>
                <w:b/>
              </w:rPr>
              <w:t>第十二</w:t>
            </w:r>
            <w:proofErr w:type="gramStart"/>
            <w:r w:rsidRPr="00D7255A">
              <w:rPr>
                <w:rFonts w:eastAsia="標楷體" w:hint="eastAsia"/>
                <w:b/>
              </w:rPr>
              <w:t>週</w:t>
            </w:r>
            <w:proofErr w:type="gramEnd"/>
            <w:r w:rsidRPr="00D7255A">
              <w:rPr>
                <w:rFonts w:eastAsia="標楷體" w:hint="eastAsia"/>
                <w:b/>
              </w:rPr>
              <w:t>：</w:t>
            </w:r>
            <w:r w:rsidRPr="00D7255A">
              <w:rPr>
                <w:rFonts w:eastAsia="標楷體" w:hint="eastAsia"/>
              </w:rPr>
              <w:t>校園盤查</w:t>
            </w:r>
            <w:r w:rsidRPr="00D7255A">
              <w:rPr>
                <w:rFonts w:eastAsia="標楷體" w:hint="eastAsia"/>
              </w:rPr>
              <w:t>-</w:t>
            </w:r>
            <w:r w:rsidRPr="00D7255A">
              <w:rPr>
                <w:rFonts w:eastAsia="標楷體" w:hint="eastAsia"/>
              </w:rPr>
              <w:t>中正後山森林區營運利用管理調查</w:t>
            </w:r>
          </w:p>
          <w:p w14:paraId="46916650" w14:textId="77777777" w:rsidR="001F4BF0" w:rsidRPr="00D7255A" w:rsidRDefault="001F4BF0" w:rsidP="001F4BF0">
            <w:pPr>
              <w:spacing w:line="276" w:lineRule="auto"/>
              <w:rPr>
                <w:rFonts w:ascii="標楷體" w:eastAsia="標楷體" w:hAnsi="標楷體"/>
              </w:rPr>
            </w:pPr>
            <w:r w:rsidRPr="00D7255A">
              <w:rPr>
                <w:rFonts w:eastAsia="標楷體" w:hint="eastAsia"/>
              </w:rPr>
              <w:lastRenderedPageBreak/>
              <w:t xml:space="preserve">   </w:t>
            </w:r>
            <w:r w:rsidRPr="00D7255A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D7255A">
              <w:rPr>
                <w:rFonts w:ascii="標楷體" w:eastAsia="標楷體" w:hAnsi="標楷體" w:hint="eastAsia"/>
              </w:rPr>
              <w:t>＊</w:t>
            </w:r>
            <w:proofErr w:type="gramEnd"/>
            <w:r w:rsidRPr="00D7255A">
              <w:rPr>
                <w:rFonts w:ascii="標楷體" w:eastAsia="標楷體" w:hAnsi="標楷體" w:hint="eastAsia"/>
              </w:rPr>
              <w:t>課程內容概要：公部門管理中正大學後山森林</w:t>
            </w:r>
            <w:r w:rsidRPr="00D7255A">
              <w:rPr>
                <w:rFonts w:ascii="標楷體" w:eastAsia="標楷體" w:hAnsi="標楷體"/>
              </w:rPr>
              <w:t>-</w:t>
            </w:r>
            <w:r w:rsidRPr="00D7255A">
              <w:rPr>
                <w:rFonts w:ascii="標楷體" w:eastAsia="標楷體" w:hAnsi="標楷體" w:hint="eastAsia"/>
              </w:rPr>
              <w:t>植生密度率、邊坡穩定、土壤成分、森林環境監測</w:t>
            </w:r>
            <w:r w:rsidRPr="00D7255A">
              <w:rPr>
                <w:rFonts w:ascii="標楷體" w:eastAsia="標楷體" w:hAnsi="標楷體"/>
              </w:rPr>
              <w:t xml:space="preserve"> </w:t>
            </w:r>
            <w:r w:rsidRPr="00D7255A">
              <w:rPr>
                <w:rFonts w:ascii="標楷體" w:eastAsia="標楷體" w:hAnsi="標楷體" w:hint="eastAsia"/>
              </w:rPr>
              <w:t>。</w:t>
            </w:r>
          </w:p>
          <w:p w14:paraId="530EE520" w14:textId="77777777" w:rsidR="001F4BF0" w:rsidRPr="00D7255A" w:rsidRDefault="001F4BF0" w:rsidP="001F4BF0">
            <w:pPr>
              <w:spacing w:line="276" w:lineRule="auto"/>
              <w:rPr>
                <w:rFonts w:ascii="標楷體" w:eastAsia="標楷體" w:hAnsi="標楷體"/>
              </w:rPr>
            </w:pPr>
            <w:r w:rsidRPr="00D7255A">
              <w:rPr>
                <w:rFonts w:eastAsia="標楷體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6A138852" wp14:editId="0A61A050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320040</wp:posOffset>
                  </wp:positionV>
                  <wp:extent cx="1833880" cy="1254760"/>
                  <wp:effectExtent l="0" t="0" r="0" b="2540"/>
                  <wp:wrapNone/>
                  <wp:docPr id="1" name="圖片 1" descr="C:\Users\Lee\Desktop\照片\IMG_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e\Desktop\照片\IMG_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255A">
              <w:rPr>
                <w:rFonts w:ascii="標楷體" w:eastAsia="標楷體" w:hAnsi="標楷體" w:hint="eastAsia"/>
              </w:rPr>
              <w:t xml:space="preserve">    *體驗目的:森林區號稱(雨林)</w:t>
            </w:r>
            <w:r w:rsidRPr="00D7255A">
              <w:rPr>
                <w:rFonts w:ascii="標楷體" w:eastAsia="標楷體" w:hAnsi="標楷體"/>
              </w:rPr>
              <w:t>-</w:t>
            </w:r>
            <w:r w:rsidRPr="00D7255A">
              <w:rPr>
                <w:rFonts w:ascii="標楷體" w:eastAsia="標楷體" w:hAnsi="標楷體" w:hint="eastAsia"/>
              </w:rPr>
              <w:t>枯木</w:t>
            </w:r>
            <w:r w:rsidRPr="00D7255A">
              <w:rPr>
                <w:rFonts w:ascii="新細明體" w:hAnsi="新細明體" w:hint="eastAsia"/>
              </w:rPr>
              <w:t>、</w:t>
            </w:r>
            <w:r w:rsidRPr="00D7255A">
              <w:rPr>
                <w:rFonts w:ascii="標楷體" w:eastAsia="標楷體" w:hAnsi="標楷體" w:hint="eastAsia"/>
              </w:rPr>
              <w:t>植被</w:t>
            </w:r>
            <w:r w:rsidRPr="00D7255A">
              <w:rPr>
                <w:rFonts w:ascii="新細明體" w:hAnsi="新細明體" w:hint="eastAsia"/>
              </w:rPr>
              <w:t>、</w:t>
            </w:r>
            <w:r w:rsidRPr="00D7255A">
              <w:rPr>
                <w:rFonts w:ascii="標楷體" w:eastAsia="標楷體" w:hAnsi="標楷體" w:hint="eastAsia"/>
              </w:rPr>
              <w:t>落葉均可做為生質能的資源若公</w:t>
            </w:r>
          </w:p>
          <w:p w14:paraId="7D78E333" w14:textId="77777777" w:rsidR="001F4BF0" w:rsidRPr="00D7255A" w:rsidRDefault="001F4BF0" w:rsidP="001F4BF0">
            <w:pPr>
              <w:spacing w:line="276" w:lineRule="auto"/>
              <w:rPr>
                <w:rFonts w:ascii="標楷體" w:eastAsia="標楷體" w:hAnsi="標楷體"/>
              </w:rPr>
            </w:pPr>
            <w:r w:rsidRPr="00D7255A">
              <w:rPr>
                <w:rFonts w:ascii="標楷體" w:eastAsia="標楷體" w:hAnsi="標楷體" w:hint="eastAsia"/>
              </w:rPr>
              <w:t xml:space="preserve">      部門</w:t>
            </w:r>
            <w:proofErr w:type="gramStart"/>
            <w:r w:rsidRPr="00D7255A">
              <w:rPr>
                <w:rFonts w:ascii="標楷體" w:eastAsia="標楷體" w:hAnsi="標楷體" w:hint="eastAsia"/>
              </w:rPr>
              <w:t>不</w:t>
            </w:r>
            <w:proofErr w:type="gramEnd"/>
            <w:r w:rsidRPr="00D7255A">
              <w:rPr>
                <w:rFonts w:ascii="標楷體" w:eastAsia="標楷體" w:hAnsi="標楷體" w:hint="eastAsia"/>
              </w:rPr>
              <w:t>永續</w:t>
            </w:r>
            <w:proofErr w:type="gramStart"/>
            <w:r w:rsidRPr="00D7255A">
              <w:rPr>
                <w:rFonts w:ascii="標楷體" w:eastAsia="標楷體" w:hAnsi="標楷體" w:hint="eastAsia"/>
              </w:rPr>
              <w:t>管理釀災將消失綠能</w:t>
            </w:r>
            <w:proofErr w:type="gramEnd"/>
            <w:r w:rsidRPr="00D7255A">
              <w:rPr>
                <w:rFonts w:ascii="標楷體" w:eastAsia="標楷體" w:hAnsi="標楷體" w:hint="eastAsia"/>
              </w:rPr>
              <w:t>資源契機</w:t>
            </w:r>
            <w:r w:rsidRPr="00D7255A">
              <w:rPr>
                <w:rFonts w:ascii="新細明體" w:hAnsi="新細明體" w:hint="eastAsia"/>
              </w:rPr>
              <w:t>。</w:t>
            </w:r>
          </w:p>
          <w:p w14:paraId="21B10EEB" w14:textId="77777777" w:rsidR="001F4BF0" w:rsidRPr="00D7255A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D7255A">
              <w:rPr>
                <w:rFonts w:eastAsia="標楷體" w:hint="eastAsia"/>
              </w:rPr>
              <w:t xml:space="preserve">   </w:t>
            </w:r>
            <w:proofErr w:type="gramStart"/>
            <w:r w:rsidRPr="00D7255A">
              <w:rPr>
                <w:rFonts w:eastAsia="標楷體" w:hint="eastAsia"/>
              </w:rPr>
              <w:t>＊</w:t>
            </w:r>
            <w:proofErr w:type="gramEnd"/>
            <w:r w:rsidRPr="00D7255A">
              <w:rPr>
                <w:rFonts w:eastAsia="標楷體" w:hint="eastAsia"/>
              </w:rPr>
              <w:t>課程議題及內容討論方式</w:t>
            </w:r>
          </w:p>
          <w:p w14:paraId="20961CB9" w14:textId="77777777" w:rsidR="001F4BF0" w:rsidRPr="00D7255A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D7255A">
              <w:rPr>
                <w:rFonts w:eastAsia="標楷體" w:hint="eastAsia"/>
              </w:rPr>
              <w:t>(1)</w:t>
            </w:r>
            <w:r w:rsidRPr="00D7255A">
              <w:rPr>
                <w:rFonts w:eastAsia="標楷體" w:hint="eastAsia"/>
              </w:rPr>
              <w:t>行前講述教學</w:t>
            </w:r>
            <w:r w:rsidRPr="00D7255A">
              <w:rPr>
                <w:rFonts w:eastAsia="標楷體" w:hint="eastAsia"/>
              </w:rPr>
              <w:t>10</w:t>
            </w:r>
            <w:r w:rsidRPr="00D7255A">
              <w:rPr>
                <w:rFonts w:eastAsia="標楷體" w:hint="eastAsia"/>
              </w:rPr>
              <w:t>分鐘</w:t>
            </w:r>
            <w:r w:rsidRPr="00D7255A">
              <w:rPr>
                <w:rFonts w:eastAsia="標楷體"/>
              </w:rPr>
              <w:sym w:font="Wingdings" w:char="F026"/>
            </w:r>
          </w:p>
          <w:p w14:paraId="39D8A665" w14:textId="77777777" w:rsidR="001F4BF0" w:rsidRPr="00D7255A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D7255A">
              <w:rPr>
                <w:rFonts w:eastAsia="標楷體" w:hint="eastAsia"/>
              </w:rPr>
              <w:t xml:space="preserve">    (2)</w:t>
            </w:r>
            <w:r w:rsidRPr="00D7255A">
              <w:rPr>
                <w:rFonts w:eastAsia="標楷體" w:hint="eastAsia"/>
              </w:rPr>
              <w:t>中正後山森林區坡地調查：學生心得</w:t>
            </w:r>
            <w:r w:rsidRPr="00D7255A">
              <w:rPr>
                <w:rFonts w:eastAsia="標楷體" w:hint="eastAsia"/>
                <w:b/>
              </w:rPr>
              <w:t>單填寫</w:t>
            </w:r>
          </w:p>
          <w:p w14:paraId="47744B94" w14:textId="77777777" w:rsidR="001F4BF0" w:rsidRPr="00D7255A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D7255A">
              <w:rPr>
                <w:rFonts w:eastAsia="標楷體" w:hint="eastAsia"/>
                <w:b/>
              </w:rPr>
              <w:t xml:space="preserve">    (3)</w:t>
            </w:r>
            <w:r w:rsidRPr="00D7255A">
              <w:rPr>
                <w:rFonts w:eastAsia="標楷體" w:hint="eastAsia"/>
                <w:b/>
              </w:rPr>
              <w:t>教師提供教學操作環境監測體驗</w:t>
            </w:r>
            <w:r w:rsidRPr="00D7255A">
              <w:rPr>
                <w:rFonts w:eastAsia="標楷體" w:hint="eastAsia"/>
                <w:b/>
              </w:rPr>
              <w:t>(</w:t>
            </w:r>
            <w:r w:rsidRPr="00D7255A">
              <w:rPr>
                <w:rFonts w:eastAsia="標楷體" w:hint="eastAsia"/>
                <w:b/>
              </w:rPr>
              <w:t>如照片</w:t>
            </w:r>
            <w:r w:rsidRPr="00D7255A">
              <w:rPr>
                <w:rFonts w:eastAsia="標楷體" w:hint="eastAsia"/>
                <w:b/>
              </w:rPr>
              <w:t>)</w:t>
            </w:r>
          </w:p>
          <w:p w14:paraId="53845344" w14:textId="77777777" w:rsidR="001F4BF0" w:rsidRPr="00DB74F1" w:rsidRDefault="001F4BF0" w:rsidP="001F4BF0">
            <w:pPr>
              <w:spacing w:line="276" w:lineRule="auto"/>
              <w:rPr>
                <w:rFonts w:eastAsia="標楷體"/>
                <w:b/>
                <w:color w:val="FF0000"/>
              </w:rPr>
            </w:pPr>
            <w:r w:rsidRPr="009849F7">
              <w:rPr>
                <w:rFonts w:eastAsia="標楷體"/>
                <w:b/>
                <w:noProof/>
                <w:color w:val="FF0000"/>
              </w:rPr>
              <w:drawing>
                <wp:anchor distT="0" distB="0" distL="114300" distR="114300" simplePos="0" relativeHeight="251662336" behindDoc="0" locked="0" layoutInCell="1" allowOverlap="1" wp14:anchorId="5E4FE478" wp14:editId="39FCAD68">
                  <wp:simplePos x="0" y="0"/>
                  <wp:positionH relativeFrom="column">
                    <wp:posOffset>3034665</wp:posOffset>
                  </wp:positionH>
                  <wp:positionV relativeFrom="paragraph">
                    <wp:posOffset>74295</wp:posOffset>
                  </wp:positionV>
                  <wp:extent cx="2354233" cy="2367915"/>
                  <wp:effectExtent l="0" t="0" r="8255" b="0"/>
                  <wp:wrapNone/>
                  <wp:docPr id="5" name="內容版面配置區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內容版面配置區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36"/>
                          <a:stretch/>
                        </pic:blipFill>
                        <pic:spPr>
                          <a:xfrm>
                            <a:off x="0" y="0"/>
                            <a:ext cx="2357172" cy="2370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D953225" wp14:editId="4FB1743B">
                  <wp:extent cx="2974225" cy="236791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390" cy="237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11F15319" w14:textId="77777777" w:rsidTr="004D687D">
              <w:tc>
                <w:tcPr>
                  <w:tcW w:w="8362" w:type="dxa"/>
                  <w:gridSpan w:val="7"/>
                </w:tcPr>
                <w:p w14:paraId="167B4421" w14:textId="77777777" w:rsidR="001F4BF0" w:rsidRPr="006639CE" w:rsidRDefault="001F4BF0" w:rsidP="001F4BF0">
                  <w:pPr>
                    <w:jc w:val="center"/>
                  </w:pPr>
                  <w:r>
                    <w:rPr>
                      <w:rFonts w:eastAsia="標楷體" w:hint="eastAsia"/>
                      <w:b/>
                    </w:rPr>
                    <w:t xml:space="preserve">      </w:t>
                  </w: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4D6FC3EE" w14:textId="77777777" w:rsidTr="004D687D">
              <w:tc>
                <w:tcPr>
                  <w:tcW w:w="1194" w:type="dxa"/>
                  <w:vAlign w:val="center"/>
                </w:tcPr>
                <w:p w14:paraId="720DA6E4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10C87D9B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768751B0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4055B77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336CF547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760A677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0830A67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0FF926EC" w14:textId="77777777" w:rsidTr="004D687D">
              <w:tc>
                <w:tcPr>
                  <w:tcW w:w="1194" w:type="dxa"/>
                </w:tcPr>
                <w:p w14:paraId="53BC55FB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10</w:t>
                  </w:r>
                  <w:r w:rsidRPr="006639CE">
                    <w:rPr>
                      <w:rFonts w:eastAsia="標楷體" w:hint="eastAsia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7B3B53D3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2E0BB718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127BEDDC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3760D81B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194F4CB7" w14:textId="77777777" w:rsidR="001F4BF0" w:rsidRPr="006639CE" w:rsidRDefault="001F4BF0" w:rsidP="001F4BF0">
                  <w:pPr>
                    <w:rPr>
                      <w:rFonts w:ascii="標楷體" w:eastAsia="標楷體" w:hAnsi="標楷體"/>
                    </w:rPr>
                  </w:pPr>
                  <w:r w:rsidRPr="006639CE">
                    <w:rPr>
                      <w:rFonts w:ascii="標楷體" w:eastAsia="標楷體" w:hAnsi="標楷體" w:hint="eastAsia"/>
                    </w:rPr>
                    <w:t>80分鐘</w:t>
                  </w:r>
                </w:p>
              </w:tc>
              <w:tc>
                <w:tcPr>
                  <w:tcW w:w="1195" w:type="dxa"/>
                </w:tcPr>
                <w:p w14:paraId="123ED835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</w:tr>
          </w:tbl>
          <w:p w14:paraId="6456F204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</w:rPr>
              <w:t>第十三</w:t>
            </w:r>
            <w:proofErr w:type="gramStart"/>
            <w:r w:rsidRPr="006639CE">
              <w:rPr>
                <w:rFonts w:eastAsia="標楷體" w:hint="eastAsia"/>
                <w:b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</w:rPr>
              <w:t>：</w:t>
            </w:r>
            <w:r w:rsidRPr="006639CE">
              <w:rPr>
                <w:rFonts w:eastAsia="標楷體" w:hint="eastAsia"/>
              </w:rPr>
              <w:t>地熱能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地熱發電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地熱直接使用</w:t>
            </w:r>
          </w:p>
          <w:p w14:paraId="768F6BD3" w14:textId="77777777" w:rsidR="001F4BF0" w:rsidRDefault="001F4BF0" w:rsidP="001F4BF0">
            <w:pPr>
              <w:spacing w:line="276" w:lineRule="auto"/>
              <w:rPr>
                <w:rFonts w:eastAsia="標楷體" w:hAnsi="標楷體"/>
              </w:rPr>
            </w:pPr>
            <w:r w:rsidRPr="006639CE">
              <w:rPr>
                <w:rFonts w:eastAsia="標楷體" w:hint="eastAsia"/>
              </w:rPr>
              <w:t xml:space="preserve"> 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Ansi="標楷體"/>
              </w:rPr>
              <w:t xml:space="preserve"> </w:t>
            </w:r>
            <w:r w:rsidRPr="006639CE">
              <w:rPr>
                <w:rFonts w:eastAsia="標楷體" w:hAnsi="標楷體" w:hint="eastAsia"/>
              </w:rPr>
              <w:t>(1)</w:t>
            </w:r>
            <w:r w:rsidRPr="006639CE">
              <w:rPr>
                <w:rFonts w:eastAsia="標楷體" w:hAnsi="標楷體" w:hint="eastAsia"/>
              </w:rPr>
              <w:t>傳統地熱發電系統</w:t>
            </w:r>
            <w:r w:rsidRPr="006639CE">
              <w:rPr>
                <w:rFonts w:eastAsia="標楷體" w:hAnsi="標楷體" w:hint="eastAsia"/>
              </w:rPr>
              <w:t>-</w:t>
            </w:r>
            <w:r w:rsidRPr="006639CE">
              <w:rPr>
                <w:rFonts w:eastAsia="標楷體" w:hAnsi="標楷體" w:hint="eastAsia"/>
              </w:rPr>
              <w:t>乾蒸汽技術</w:t>
            </w:r>
            <w:r w:rsidRPr="006639CE">
              <w:rPr>
                <w:rFonts w:ascii="新細明體" w:hAnsi="新細明體" w:hint="eastAsia"/>
              </w:rPr>
              <w:t>、</w:t>
            </w:r>
            <w:proofErr w:type="gramStart"/>
            <w:r w:rsidRPr="006639CE">
              <w:rPr>
                <w:rFonts w:eastAsia="標楷體" w:hAnsi="標楷體" w:hint="eastAsia"/>
              </w:rPr>
              <w:t>閃發式</w:t>
            </w:r>
            <w:proofErr w:type="gramEnd"/>
            <w:r w:rsidRPr="006639CE">
              <w:rPr>
                <w:rFonts w:eastAsia="標楷體" w:hAnsi="標楷體" w:hint="eastAsia"/>
              </w:rPr>
              <w:t>技術</w:t>
            </w:r>
            <w:r w:rsidRPr="006639CE">
              <w:rPr>
                <w:rFonts w:eastAsia="標楷體" w:hAnsi="標楷體" w:hint="eastAsia"/>
              </w:rPr>
              <w:t>(</w:t>
            </w:r>
            <w:r w:rsidRPr="006639CE">
              <w:rPr>
                <w:rFonts w:eastAsia="標楷體" w:hAnsi="標楷體"/>
              </w:rPr>
              <w:t>2)</w:t>
            </w:r>
            <w:r w:rsidRPr="006639CE">
              <w:rPr>
                <w:rFonts w:eastAsia="標楷體" w:hAnsi="標楷體" w:hint="eastAsia"/>
              </w:rPr>
              <w:t>雙循環</w:t>
            </w:r>
          </w:p>
          <w:p w14:paraId="77287ED3" w14:textId="77777777" w:rsidR="001F4BF0" w:rsidRPr="006639CE" w:rsidRDefault="001F4BF0" w:rsidP="001F4BF0">
            <w:pPr>
              <w:spacing w:line="276" w:lineRule="auto"/>
              <w:ind w:firstLineChars="300" w:firstLine="720"/>
              <w:rPr>
                <w:rFonts w:eastAsia="標楷體" w:hAnsi="標楷體"/>
              </w:rPr>
            </w:pPr>
            <w:r w:rsidRPr="006639CE">
              <w:rPr>
                <w:rFonts w:eastAsia="標楷體" w:hAnsi="標楷體" w:hint="eastAsia"/>
              </w:rPr>
              <w:t>地熱發電系統</w:t>
            </w:r>
            <w:r w:rsidRPr="006639CE">
              <w:rPr>
                <w:rFonts w:eastAsia="標楷體" w:hAnsi="標楷體" w:hint="eastAsia"/>
              </w:rPr>
              <w:t>(3)</w:t>
            </w:r>
            <w:proofErr w:type="gramStart"/>
            <w:r w:rsidRPr="006639CE">
              <w:rPr>
                <w:rFonts w:eastAsia="標楷體" w:hAnsi="標楷體" w:hint="eastAsia"/>
              </w:rPr>
              <w:t>乾熱岩</w:t>
            </w:r>
            <w:proofErr w:type="gramEnd"/>
            <w:r w:rsidRPr="006639CE">
              <w:rPr>
                <w:rFonts w:eastAsia="標楷體" w:hAnsi="標楷體" w:hint="eastAsia"/>
              </w:rPr>
              <w:t>地熱發電系統</w:t>
            </w:r>
            <w:r w:rsidRPr="006639CE">
              <w:rPr>
                <w:rFonts w:eastAsia="標楷體" w:hAnsi="標楷體" w:hint="eastAsia"/>
              </w:rPr>
              <w:t>(4)</w:t>
            </w:r>
            <w:r w:rsidRPr="006639CE">
              <w:rPr>
                <w:rFonts w:eastAsia="標楷體" w:hAnsi="標楷體" w:hint="eastAsia"/>
              </w:rPr>
              <w:t>直接使用</w:t>
            </w:r>
          </w:p>
          <w:p w14:paraId="67966A8C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10826D7B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  <w:sz w:val="32"/>
                <w:szCs w:val="32"/>
              </w:rPr>
              <w:sym w:font="Wingdings" w:char="F026"/>
            </w:r>
          </w:p>
          <w:p w14:paraId="76AEBB62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</w:t>
            </w:r>
            <w:r w:rsidRPr="006639CE">
              <w:rPr>
                <w:rFonts w:eastAsia="標楷體" w:hint="eastAsia"/>
                <w:b/>
              </w:rPr>
              <w:t>學習單填寫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409D02D0" w14:textId="77777777" w:rsidTr="004D687D">
              <w:tc>
                <w:tcPr>
                  <w:tcW w:w="8362" w:type="dxa"/>
                  <w:gridSpan w:val="7"/>
                </w:tcPr>
                <w:p w14:paraId="2857852E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6344EA78" w14:textId="77777777" w:rsidTr="004D687D">
              <w:tc>
                <w:tcPr>
                  <w:tcW w:w="1194" w:type="dxa"/>
                  <w:vAlign w:val="center"/>
                </w:tcPr>
                <w:p w14:paraId="6281BBE1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26118A2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09EE6EE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1B20B71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511C787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4C4582C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21B6220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7C2ACBE0" w14:textId="77777777" w:rsidTr="004D687D">
              <w:tc>
                <w:tcPr>
                  <w:tcW w:w="1194" w:type="dxa"/>
                </w:tcPr>
                <w:p w14:paraId="65E3DBB4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7170679F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004439CC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546A047A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</w:p>
              </w:tc>
              <w:tc>
                <w:tcPr>
                  <w:tcW w:w="1195" w:type="dxa"/>
                </w:tcPr>
                <w:p w14:paraId="023A8D19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1B43B29B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0F279278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10DC38C1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6B79F8A3" w14:textId="77777777" w:rsidR="001F4BF0" w:rsidRPr="006639CE" w:rsidRDefault="001F4BF0" w:rsidP="001F4BF0">
            <w:pPr>
              <w:spacing w:line="276" w:lineRule="auto"/>
              <w:rPr>
                <w:rFonts w:ascii="標楷體" w:eastAsia="標楷體" w:hAnsi="標楷體"/>
              </w:rPr>
            </w:pPr>
            <w:r w:rsidRPr="006639CE">
              <w:rPr>
                <w:rFonts w:eastAsia="標楷體" w:hint="eastAsia"/>
                <w:b/>
              </w:rPr>
              <w:t>第十四</w:t>
            </w:r>
            <w:proofErr w:type="gramStart"/>
            <w:r w:rsidRPr="006639CE">
              <w:rPr>
                <w:rFonts w:eastAsia="標楷體" w:hint="eastAsia"/>
                <w:b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</w:rPr>
              <w:t>：</w:t>
            </w:r>
            <w:r w:rsidRPr="006639CE">
              <w:rPr>
                <w:rFonts w:ascii="標楷體" w:eastAsia="標楷體" w:hAnsi="標楷體" w:hint="eastAsia"/>
              </w:rPr>
              <w:t>台灣地熱能發展與世界之比較</w:t>
            </w:r>
          </w:p>
          <w:p w14:paraId="41446BB8" w14:textId="77777777" w:rsidR="001F4BF0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ascii="標楷體" w:eastAsia="標楷體" w:hAnsi="標楷體" w:cs="DFKaiShu-SB-Estd-BF" w:hint="eastAsia"/>
              </w:rPr>
              <w:t>全球地熱能應用概況</w:t>
            </w:r>
            <w:r w:rsidRPr="006639CE">
              <w:rPr>
                <w:rFonts w:eastAsia="標楷體" w:hint="eastAsia"/>
              </w:rPr>
              <w:t>(2)</w:t>
            </w:r>
            <w:r w:rsidRPr="006639CE">
              <w:rPr>
                <w:rFonts w:eastAsia="標楷體" w:hint="eastAsia"/>
              </w:rPr>
              <w:t>台灣地熱發電潛力</w:t>
            </w:r>
            <w:r w:rsidRPr="006639CE">
              <w:rPr>
                <w:rFonts w:eastAsia="標楷體" w:hint="eastAsia"/>
              </w:rPr>
              <w:t>(3)</w:t>
            </w:r>
            <w:r w:rsidRPr="006639CE">
              <w:rPr>
                <w:rFonts w:eastAsia="標楷體" w:hint="eastAsia"/>
              </w:rPr>
              <w:t>台灣未來地</w:t>
            </w:r>
          </w:p>
          <w:p w14:paraId="78E537E6" w14:textId="77777777" w:rsidR="001F4BF0" w:rsidRPr="006639CE" w:rsidRDefault="001F4BF0" w:rsidP="001F4BF0">
            <w:pPr>
              <w:spacing w:line="276" w:lineRule="auto"/>
              <w:ind w:firstLineChars="300" w:firstLine="72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熱發電之推動</w:t>
            </w:r>
          </w:p>
          <w:p w14:paraId="0C9E6C64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Ansi="標楷體"/>
              </w:rPr>
              <w:t xml:space="preserve"> </w:t>
            </w: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34B0F94B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0458783C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位學生，小組討論</w:t>
            </w:r>
            <w:r w:rsidRPr="006639CE">
              <w:rPr>
                <w:rFonts w:ascii="新細明體" w:hAnsi="新細明體" w:hint="eastAsia"/>
                <w:b/>
              </w:rPr>
              <w:t>、</w:t>
            </w:r>
            <w:r w:rsidRPr="006639CE">
              <w:rPr>
                <w:rFonts w:eastAsia="標楷體" w:hint="eastAsia"/>
                <w:b/>
              </w:rPr>
              <w:t>心得報告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6A4D2B1F" w14:textId="77777777" w:rsidTr="004D687D">
              <w:tc>
                <w:tcPr>
                  <w:tcW w:w="8362" w:type="dxa"/>
                  <w:gridSpan w:val="7"/>
                </w:tcPr>
                <w:p w14:paraId="51093BEF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731CE91F" w14:textId="77777777" w:rsidTr="004D687D">
              <w:tc>
                <w:tcPr>
                  <w:tcW w:w="1194" w:type="dxa"/>
                  <w:vAlign w:val="center"/>
                </w:tcPr>
                <w:p w14:paraId="2D7C224C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0E3C95E1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454E8B2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713DAD7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66347496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05698DEA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3D76014E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015A7679" w14:textId="77777777" w:rsidTr="004D687D">
              <w:tc>
                <w:tcPr>
                  <w:tcW w:w="1194" w:type="dxa"/>
                </w:tcPr>
                <w:p w14:paraId="372837A8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lastRenderedPageBreak/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1CEC095E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26300CC1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1C660508" w14:textId="77777777" w:rsidR="001F4BF0" w:rsidRPr="006639CE" w:rsidRDefault="001F4BF0" w:rsidP="001F4BF0">
                  <w:pPr>
                    <w:rPr>
                      <w:b/>
                    </w:rPr>
                  </w:pPr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10DBD13C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BF6AFA8" w14:textId="77777777" w:rsidR="001F4BF0" w:rsidRPr="006639CE" w:rsidRDefault="001F4BF0" w:rsidP="001F4BF0">
                  <w:pPr>
                    <w:jc w:val="center"/>
                  </w:pPr>
                </w:p>
              </w:tc>
              <w:tc>
                <w:tcPr>
                  <w:tcW w:w="1195" w:type="dxa"/>
                </w:tcPr>
                <w:p w14:paraId="21BD971A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</w:tr>
          </w:tbl>
          <w:p w14:paraId="067FB203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6BDCDD74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  <w:b/>
              </w:rPr>
              <w:t>第十五</w:t>
            </w:r>
            <w:proofErr w:type="gramStart"/>
            <w:r w:rsidRPr="006639CE">
              <w:rPr>
                <w:rFonts w:eastAsia="標楷體" w:hint="eastAsia"/>
                <w:b/>
              </w:rPr>
              <w:t>週</w:t>
            </w:r>
            <w:proofErr w:type="gramEnd"/>
            <w:r w:rsidRPr="006639CE">
              <w:rPr>
                <w:rFonts w:eastAsia="標楷體" w:hint="eastAsia"/>
                <w:b/>
              </w:rPr>
              <w:t>：</w:t>
            </w:r>
            <w:r w:rsidRPr="006639CE">
              <w:rPr>
                <w:rFonts w:eastAsia="標楷體" w:hint="eastAsia"/>
              </w:rPr>
              <w:t>海洋能</w:t>
            </w:r>
            <w:r w:rsidRPr="006639CE">
              <w:rPr>
                <w:rFonts w:eastAsia="標楷體" w:hint="eastAsia"/>
              </w:rPr>
              <w:t>-</w:t>
            </w:r>
            <w:r w:rsidRPr="006639CE">
              <w:rPr>
                <w:rFonts w:eastAsia="標楷體" w:hint="eastAsia"/>
              </w:rPr>
              <w:t>潮汐發電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波浪發電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海流發電</w:t>
            </w:r>
            <w:r w:rsidRPr="006639CE"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 w:hint="eastAsia"/>
              </w:rPr>
              <w:t>海洋溫差發電</w:t>
            </w:r>
          </w:p>
          <w:p w14:paraId="1328919A" w14:textId="77777777" w:rsidR="001F4BF0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/>
              </w:rPr>
              <w:t xml:space="preserve">(1) </w:t>
            </w:r>
            <w:r w:rsidRPr="006639CE">
              <w:rPr>
                <w:rFonts w:eastAsia="標楷體"/>
              </w:rPr>
              <w:t>海洋發電</w:t>
            </w:r>
            <w:r w:rsidRPr="006639CE">
              <w:rPr>
                <w:rFonts w:eastAsia="標楷體"/>
              </w:rPr>
              <w:t>-</w:t>
            </w:r>
            <w:r w:rsidRPr="006639CE">
              <w:rPr>
                <w:rFonts w:eastAsia="標楷體"/>
              </w:rPr>
              <w:t>潮汐發電、波浪發電、海流發電、海洋溫差</w:t>
            </w:r>
          </w:p>
          <w:p w14:paraId="16668F19" w14:textId="77777777" w:rsidR="001F4BF0" w:rsidRPr="006639CE" w:rsidRDefault="001F4BF0" w:rsidP="001F4BF0">
            <w:pPr>
              <w:spacing w:line="276" w:lineRule="auto"/>
              <w:ind w:firstLineChars="250" w:firstLine="600"/>
              <w:rPr>
                <w:rFonts w:eastAsia="標楷體"/>
              </w:rPr>
            </w:pPr>
            <w:r w:rsidRPr="006639CE">
              <w:rPr>
                <w:rFonts w:eastAsia="標楷體"/>
              </w:rPr>
              <w:t>發電、</w:t>
            </w:r>
            <w:proofErr w:type="gramStart"/>
            <w:r w:rsidRPr="006639CE">
              <w:rPr>
                <w:rFonts w:eastAsia="標楷體"/>
              </w:rPr>
              <w:t>海洋鹽差發電</w:t>
            </w:r>
            <w:proofErr w:type="gramEnd"/>
          </w:p>
          <w:p w14:paraId="778C76DD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62B8F2BF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50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  <w:sz w:val="32"/>
                <w:szCs w:val="32"/>
              </w:rPr>
              <w:sym w:font="Wingdings" w:char="F026"/>
            </w:r>
          </w:p>
          <w:p w14:paraId="6C4569F8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</w:rPr>
              <w:t>問題導向小組討論：預定每小組</w:t>
            </w:r>
            <w:r w:rsidRPr="006639CE">
              <w:rPr>
                <w:rFonts w:eastAsia="標楷體" w:hint="eastAsia"/>
              </w:rPr>
              <w:t>3~4</w:t>
            </w:r>
            <w:r w:rsidRPr="006639CE">
              <w:rPr>
                <w:rFonts w:eastAsia="標楷體" w:hint="eastAsia"/>
              </w:rPr>
              <w:t>位學生，</w:t>
            </w:r>
            <w:r w:rsidRPr="006639CE">
              <w:rPr>
                <w:rFonts w:eastAsia="標楷體"/>
                <w:b/>
              </w:rPr>
              <w:t>小組討論</w:t>
            </w:r>
            <w:r w:rsidRPr="006639CE">
              <w:rPr>
                <w:rFonts w:ascii="新細明體" w:hAnsi="新細明體" w:hint="eastAsia"/>
                <w:b/>
              </w:rPr>
              <w:t>、</w:t>
            </w:r>
            <w:r w:rsidRPr="006639CE">
              <w:rPr>
                <w:rFonts w:eastAsia="標楷體" w:hint="eastAsia"/>
                <w:b/>
              </w:rPr>
              <w:t>學習單填寫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4"/>
              <w:gridCol w:w="1194"/>
              <w:gridCol w:w="1194"/>
              <w:gridCol w:w="1195"/>
              <w:gridCol w:w="1195"/>
              <w:gridCol w:w="1195"/>
              <w:gridCol w:w="1195"/>
            </w:tblGrid>
            <w:tr w:rsidR="001F4BF0" w:rsidRPr="006639CE" w14:paraId="01988194" w14:textId="77777777" w:rsidTr="004D687D">
              <w:tc>
                <w:tcPr>
                  <w:tcW w:w="8362" w:type="dxa"/>
                  <w:gridSpan w:val="7"/>
                </w:tcPr>
                <w:p w14:paraId="3DFF2E1A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0FE452DE" w14:textId="77777777" w:rsidTr="004D687D">
              <w:tc>
                <w:tcPr>
                  <w:tcW w:w="1194" w:type="dxa"/>
                  <w:vAlign w:val="center"/>
                </w:tcPr>
                <w:p w14:paraId="52AFADFB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講述教學</w:t>
                  </w:r>
                </w:p>
              </w:tc>
              <w:tc>
                <w:tcPr>
                  <w:tcW w:w="1194" w:type="dxa"/>
                  <w:vAlign w:val="center"/>
                </w:tcPr>
                <w:p w14:paraId="38B25E4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專題演講</w:t>
                  </w:r>
                </w:p>
              </w:tc>
              <w:tc>
                <w:tcPr>
                  <w:tcW w:w="1194" w:type="dxa"/>
                  <w:vAlign w:val="center"/>
                </w:tcPr>
                <w:p w14:paraId="2DD6FABF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短</w:t>
                  </w:r>
                  <w:r w:rsidRPr="006639CE">
                    <w:rPr>
                      <w:rFonts w:eastAsia="標楷體"/>
                      <w:b/>
                    </w:rPr>
                    <w:t>片賞</w:t>
                  </w:r>
                  <w:r w:rsidRPr="006639CE">
                    <w:rPr>
                      <w:rFonts w:eastAsia="標楷體" w:hint="eastAsia"/>
                      <w:b/>
                    </w:rPr>
                    <w:t>析</w:t>
                  </w:r>
                </w:p>
              </w:tc>
              <w:tc>
                <w:tcPr>
                  <w:tcW w:w="1195" w:type="dxa"/>
                  <w:vAlign w:val="center"/>
                </w:tcPr>
                <w:p w14:paraId="2B5E3307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小組討論</w:t>
                  </w:r>
                </w:p>
              </w:tc>
              <w:tc>
                <w:tcPr>
                  <w:tcW w:w="1195" w:type="dxa"/>
                  <w:vAlign w:val="center"/>
                </w:tcPr>
                <w:p w14:paraId="57D84B83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心得報告</w:t>
                  </w:r>
                </w:p>
              </w:tc>
              <w:tc>
                <w:tcPr>
                  <w:tcW w:w="1195" w:type="dxa"/>
                  <w:vAlign w:val="center"/>
                </w:tcPr>
                <w:p w14:paraId="1FD5D4BB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戶外體驗</w:t>
                  </w:r>
                </w:p>
              </w:tc>
              <w:tc>
                <w:tcPr>
                  <w:tcW w:w="1195" w:type="dxa"/>
                  <w:vAlign w:val="center"/>
                </w:tcPr>
                <w:p w14:paraId="694ED23D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6639CE">
                    <w:rPr>
                      <w:rFonts w:eastAsia="標楷體" w:hint="eastAsia"/>
                      <w:b/>
                      <w:sz w:val="18"/>
                      <w:szCs w:val="18"/>
                    </w:rPr>
                    <w:t>學習單填寫</w:t>
                  </w:r>
                </w:p>
              </w:tc>
            </w:tr>
            <w:tr w:rsidR="001F4BF0" w:rsidRPr="006639CE" w14:paraId="5DFA351C" w14:textId="77777777" w:rsidTr="004D687D">
              <w:tc>
                <w:tcPr>
                  <w:tcW w:w="1194" w:type="dxa"/>
                </w:tcPr>
                <w:p w14:paraId="454BC6EB" w14:textId="77777777" w:rsidR="001F4BF0" w:rsidRPr="006639CE" w:rsidRDefault="001F4BF0" w:rsidP="001F4BF0">
                  <w:pPr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/>
                      <w:b/>
                    </w:rPr>
                    <w:t>50</w:t>
                  </w:r>
                  <w:r w:rsidRPr="006639CE">
                    <w:rPr>
                      <w:rFonts w:eastAsia="標楷體"/>
                      <w:b/>
                    </w:rPr>
                    <w:t>分鐘</w:t>
                  </w:r>
                </w:p>
              </w:tc>
              <w:tc>
                <w:tcPr>
                  <w:tcW w:w="1194" w:type="dxa"/>
                </w:tcPr>
                <w:p w14:paraId="071B0F06" w14:textId="77777777" w:rsidR="001F4BF0" w:rsidRPr="006639CE" w:rsidRDefault="001F4BF0" w:rsidP="001F4BF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94" w:type="dxa"/>
                </w:tcPr>
                <w:p w14:paraId="341C1101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</w:t>
                  </w:r>
                </w:p>
              </w:tc>
              <w:tc>
                <w:tcPr>
                  <w:tcW w:w="1195" w:type="dxa"/>
                </w:tcPr>
                <w:p w14:paraId="33C51334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2A7E8271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  <w:tc>
                <w:tcPr>
                  <w:tcW w:w="1195" w:type="dxa"/>
                </w:tcPr>
                <w:p w14:paraId="525EE6A4" w14:textId="77777777" w:rsidR="001F4BF0" w:rsidRPr="006639CE" w:rsidRDefault="001F4BF0" w:rsidP="001F4BF0"/>
              </w:tc>
              <w:tc>
                <w:tcPr>
                  <w:tcW w:w="1195" w:type="dxa"/>
                </w:tcPr>
                <w:p w14:paraId="1DC30742" w14:textId="77777777" w:rsidR="001F4BF0" w:rsidRPr="006639CE" w:rsidRDefault="001F4BF0" w:rsidP="001F4BF0">
                  <w:r w:rsidRPr="006639CE">
                    <w:rPr>
                      <w:rFonts w:asciiTheme="minorEastAsia" w:eastAsiaTheme="minorEastAsia" w:hAnsiTheme="minorEastAsia" w:cs="MS Gothic" w:hint="eastAsia"/>
                    </w:rPr>
                    <w:t xml:space="preserve">   </w:t>
                  </w:r>
                  <w:r w:rsidRPr="006639CE">
                    <w:rPr>
                      <w:rFonts w:ascii="MS Gothic" w:eastAsia="MS Gothic" w:hAnsi="MS Gothic" w:cs="MS Gothic" w:hint="eastAsia"/>
                    </w:rPr>
                    <w:t>✔</w:t>
                  </w:r>
                </w:p>
              </w:tc>
            </w:tr>
          </w:tbl>
          <w:p w14:paraId="62D44D9C" w14:textId="77777777" w:rsidR="001F4BF0" w:rsidRPr="006639CE" w:rsidRDefault="001F4BF0" w:rsidP="001F4BF0">
            <w:pPr>
              <w:spacing w:line="0" w:lineRule="atLeast"/>
              <w:rPr>
                <w:rFonts w:eastAsia="標楷體"/>
              </w:rPr>
            </w:pPr>
          </w:p>
          <w:p w14:paraId="05B23CBB" w14:textId="77777777" w:rsidR="001F4BF0" w:rsidRPr="006639CE" w:rsidRDefault="001F4BF0" w:rsidP="001F4BF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  <w:b/>
              </w:rPr>
              <w:t>第十六</w:t>
            </w:r>
            <w:proofErr w:type="gramStart"/>
            <w:r w:rsidRPr="006639CE">
              <w:rPr>
                <w:rFonts w:eastAsia="標楷體"/>
                <w:b/>
              </w:rPr>
              <w:t>週</w:t>
            </w:r>
            <w:proofErr w:type="gramEnd"/>
            <w:r w:rsidRPr="006639CE">
              <w:rPr>
                <w:rFonts w:eastAsia="標楷體"/>
                <w:b/>
              </w:rPr>
              <w:t>：</w:t>
            </w:r>
            <w:r>
              <w:rPr>
                <w:rFonts w:eastAsia="標楷體" w:hint="eastAsia"/>
                <w:b/>
              </w:rPr>
              <w:t>期末考試</w:t>
            </w:r>
          </w:p>
          <w:p w14:paraId="21D08A5B" w14:textId="77777777" w:rsidR="001F4BF0" w:rsidRPr="006639CE" w:rsidRDefault="001F4BF0" w:rsidP="001F4BF0">
            <w:pPr>
              <w:spacing w:line="276" w:lineRule="auto"/>
              <w:rPr>
                <w:rFonts w:eastAsia="標楷體" w:hAnsi="標楷體"/>
              </w:rPr>
            </w:pPr>
            <w:r w:rsidRPr="006639CE">
              <w:rPr>
                <w:rFonts w:eastAsia="標楷體" w:hint="eastAsia"/>
              </w:rPr>
              <w:t xml:space="preserve"> 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ascii="標楷體" w:eastAsia="標楷體" w:hAnsi="標楷體" w:hint="eastAsia"/>
              </w:rPr>
              <w:t>課程內容</w:t>
            </w:r>
            <w:r w:rsidRPr="006639CE">
              <w:rPr>
                <w:rFonts w:eastAsia="標楷體" w:hint="eastAsia"/>
              </w:rPr>
              <w:t>概要：</w:t>
            </w:r>
            <w:r w:rsidRPr="006639CE">
              <w:rPr>
                <w:rFonts w:eastAsia="標楷體" w:hAnsi="標楷體"/>
              </w:rPr>
              <w:t xml:space="preserve"> </w:t>
            </w:r>
            <w:r w:rsidRPr="006639CE">
              <w:rPr>
                <w:rFonts w:eastAsia="標楷體" w:hAnsi="標楷體" w:hint="eastAsia"/>
              </w:rPr>
              <w:t>期末考</w:t>
            </w:r>
            <w:r w:rsidRPr="006639CE">
              <w:rPr>
                <w:rFonts w:eastAsia="標楷體" w:hAnsi="標楷體" w:hint="eastAsia"/>
              </w:rPr>
              <w:t>-</w:t>
            </w:r>
            <w:r w:rsidRPr="006639CE">
              <w:rPr>
                <w:rFonts w:eastAsia="標楷體" w:hAnsi="標楷體" w:hint="eastAsia"/>
              </w:rPr>
              <w:t>分享與報告</w:t>
            </w:r>
          </w:p>
          <w:p w14:paraId="58589648" w14:textId="77777777" w:rsidR="001F4BF0" w:rsidRPr="006639CE" w:rsidRDefault="001F4BF0" w:rsidP="001F4BF0">
            <w:pPr>
              <w:spacing w:beforeLines="5" w:before="18" w:line="276" w:lineRule="auto"/>
              <w:ind w:left="120" w:rightChars="-140" w:right="-336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 xml:space="preserve">   </w:t>
            </w:r>
            <w:proofErr w:type="gramStart"/>
            <w:r w:rsidRPr="006639CE">
              <w:rPr>
                <w:rFonts w:eastAsia="標楷體" w:hint="eastAsia"/>
              </w:rPr>
              <w:t>＊</w:t>
            </w:r>
            <w:proofErr w:type="gramEnd"/>
            <w:r w:rsidRPr="006639CE">
              <w:rPr>
                <w:rFonts w:eastAsia="標楷體" w:hint="eastAsia"/>
              </w:rPr>
              <w:t>課程議題及內容討論方式</w:t>
            </w:r>
          </w:p>
          <w:p w14:paraId="598A1E19" w14:textId="77777777" w:rsidR="001F4BF0" w:rsidRPr="006639CE" w:rsidRDefault="001F4BF0" w:rsidP="001F4BF0">
            <w:pPr>
              <w:snapToGrid w:val="0"/>
              <w:spacing w:line="276" w:lineRule="auto"/>
              <w:ind w:firstLineChars="200" w:firstLine="480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(1)</w:t>
            </w:r>
            <w:r w:rsidRPr="006639CE">
              <w:rPr>
                <w:rFonts w:eastAsia="標楷體" w:hint="eastAsia"/>
              </w:rPr>
              <w:t>教師講述教學</w:t>
            </w:r>
            <w:r w:rsidRPr="006639CE">
              <w:rPr>
                <w:rFonts w:eastAsia="標楷體" w:hint="eastAsia"/>
              </w:rPr>
              <w:t>20</w:t>
            </w:r>
            <w:r w:rsidRPr="006639CE">
              <w:rPr>
                <w:rFonts w:eastAsia="標楷體" w:hint="eastAsia"/>
              </w:rPr>
              <w:t>分鐘</w:t>
            </w:r>
            <w:r w:rsidRPr="006639CE">
              <w:rPr>
                <w:rFonts w:eastAsia="標楷體"/>
              </w:rPr>
              <w:sym w:font="Wingdings" w:char="F026"/>
            </w:r>
          </w:p>
          <w:p w14:paraId="22B18C09" w14:textId="77777777" w:rsidR="001F4BF0" w:rsidRPr="006639CE" w:rsidRDefault="001F4BF0" w:rsidP="001F4BF0">
            <w:pPr>
              <w:spacing w:line="276" w:lineRule="auto"/>
              <w:rPr>
                <w:rFonts w:eastAsia="標楷體"/>
                <w:b/>
              </w:rPr>
            </w:pPr>
            <w:r w:rsidRPr="006639CE">
              <w:rPr>
                <w:rFonts w:eastAsia="標楷體" w:hint="eastAsia"/>
              </w:rPr>
              <w:t xml:space="preserve">    (2)</w:t>
            </w:r>
            <w:r w:rsidRPr="006639CE">
              <w:rPr>
                <w:rFonts w:eastAsia="標楷體" w:hint="eastAsia"/>
                <w:b/>
              </w:rPr>
              <w:t>期末書面報告</w:t>
            </w:r>
            <w:r w:rsidRPr="006639CE">
              <w:rPr>
                <w:rFonts w:ascii="新細明體" w:hAnsi="新細明體" w:hint="eastAsia"/>
                <w:b/>
              </w:rPr>
              <w:t>、</w:t>
            </w:r>
            <w:r w:rsidRPr="006639CE">
              <w:rPr>
                <w:rFonts w:eastAsia="標楷體" w:hint="eastAsia"/>
                <w:b/>
              </w:rPr>
              <w:t>優選小組案例分享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7"/>
              <w:gridCol w:w="3585"/>
            </w:tblGrid>
            <w:tr w:rsidR="001F4BF0" w:rsidRPr="006639CE" w14:paraId="4E1BD309" w14:textId="77777777" w:rsidTr="004D687D">
              <w:tc>
                <w:tcPr>
                  <w:tcW w:w="8362" w:type="dxa"/>
                  <w:gridSpan w:val="2"/>
                </w:tcPr>
                <w:p w14:paraId="1055FEC7" w14:textId="77777777" w:rsidR="001F4BF0" w:rsidRPr="006639CE" w:rsidRDefault="001F4BF0" w:rsidP="001F4BF0">
                  <w:pPr>
                    <w:jc w:val="center"/>
                  </w:pPr>
                  <w:r w:rsidRPr="006639CE">
                    <w:rPr>
                      <w:rFonts w:eastAsia="標楷體" w:hint="eastAsia"/>
                      <w:b/>
                    </w:rPr>
                    <w:t>本</w:t>
                  </w:r>
                  <w:proofErr w:type="gramStart"/>
                  <w:r w:rsidRPr="006639CE">
                    <w:rPr>
                      <w:rFonts w:eastAsia="標楷體" w:hint="eastAsia"/>
                      <w:b/>
                    </w:rPr>
                    <w:t>週</w:t>
                  </w:r>
                  <w:proofErr w:type="gramEnd"/>
                  <w:r w:rsidRPr="006639CE">
                    <w:rPr>
                      <w:rFonts w:eastAsia="標楷體"/>
                      <w:b/>
                    </w:rPr>
                    <w:t>課程內容分析</w:t>
                  </w:r>
                </w:p>
              </w:tc>
            </w:tr>
            <w:tr w:rsidR="001F4BF0" w:rsidRPr="006639CE" w14:paraId="0333821F" w14:textId="77777777" w:rsidTr="004D687D">
              <w:tc>
                <w:tcPr>
                  <w:tcW w:w="4777" w:type="dxa"/>
                  <w:vAlign w:val="center"/>
                </w:tcPr>
                <w:p w14:paraId="1C7BE9B2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1.</w:t>
                  </w:r>
                  <w:r w:rsidRPr="006639CE">
                    <w:rPr>
                      <w:rFonts w:eastAsia="標楷體" w:hint="eastAsia"/>
                      <w:b/>
                    </w:rPr>
                    <w:t>交期末書面報告</w:t>
                  </w:r>
                </w:p>
              </w:tc>
              <w:tc>
                <w:tcPr>
                  <w:tcW w:w="3585" w:type="dxa"/>
                  <w:vAlign w:val="center"/>
                </w:tcPr>
                <w:p w14:paraId="58C11AF1" w14:textId="77777777" w:rsidR="001F4BF0" w:rsidRPr="006639CE" w:rsidRDefault="001F4BF0" w:rsidP="001F4BF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 w:rsidRPr="006639CE">
                    <w:rPr>
                      <w:rFonts w:eastAsia="標楷體" w:hint="eastAsia"/>
                      <w:b/>
                    </w:rPr>
                    <w:t>2.</w:t>
                  </w:r>
                  <w:r w:rsidRPr="006639CE">
                    <w:rPr>
                      <w:rFonts w:eastAsia="標楷體" w:hint="eastAsia"/>
                      <w:b/>
                    </w:rPr>
                    <w:t>優選小組案例分享</w:t>
                  </w:r>
                </w:p>
              </w:tc>
            </w:tr>
          </w:tbl>
          <w:p w14:paraId="069DD1E1" w14:textId="3909317F" w:rsidR="001F4BF0" w:rsidRDefault="001F4BF0" w:rsidP="001F4BF0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5FD3802D" w14:textId="77777777" w:rsidTr="00245425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26CF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3895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/>
              </w:rPr>
              <w:t>1.</w:t>
            </w:r>
            <w:r w:rsidRPr="006639CE">
              <w:rPr>
                <w:rFonts w:eastAsia="標楷體" w:hint="eastAsia"/>
              </w:rPr>
              <w:t>郭箴誠、梁啟源、黃秉鈞，「綠色新希望</w:t>
            </w:r>
            <w:proofErr w:type="gramStart"/>
            <w:r w:rsidRPr="006639CE">
              <w:rPr>
                <w:rFonts w:eastAsia="標楷體" w:hint="eastAsia"/>
              </w:rPr>
              <w:t>—</w:t>
            </w:r>
            <w:proofErr w:type="gramEnd"/>
            <w:r w:rsidRPr="006639CE">
              <w:rPr>
                <w:rFonts w:eastAsia="標楷體" w:hint="eastAsia"/>
              </w:rPr>
              <w:t>再生能源」，</w:t>
            </w:r>
            <w:proofErr w:type="gramStart"/>
            <w:r w:rsidRPr="006639CE">
              <w:rPr>
                <w:rFonts w:eastAsia="標楷體" w:hint="eastAsia"/>
              </w:rPr>
              <w:t>商鼎數位</w:t>
            </w:r>
            <w:proofErr w:type="gramEnd"/>
            <w:r w:rsidRPr="006639CE">
              <w:rPr>
                <w:rFonts w:eastAsia="標楷體" w:hint="eastAsia"/>
              </w:rPr>
              <w:t>出版有限公司，</w:t>
            </w:r>
            <w:r w:rsidRPr="006639CE">
              <w:rPr>
                <w:rFonts w:eastAsia="標楷體" w:hint="eastAsia"/>
              </w:rPr>
              <w:t>2012</w:t>
            </w:r>
            <w:r w:rsidRPr="006639CE">
              <w:rPr>
                <w:rFonts w:eastAsia="標楷體" w:hint="eastAsia"/>
              </w:rPr>
              <w:t>年</w:t>
            </w:r>
            <w:r w:rsidRPr="006639CE">
              <w:rPr>
                <w:rFonts w:eastAsia="標楷體" w:hint="eastAsia"/>
              </w:rPr>
              <w:t>9</w:t>
            </w:r>
            <w:r w:rsidRPr="006639CE">
              <w:rPr>
                <w:rFonts w:eastAsia="標楷體" w:hint="eastAsia"/>
              </w:rPr>
              <w:t>月。</w:t>
            </w:r>
          </w:p>
          <w:p w14:paraId="085C9675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2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 w:hint="eastAsia"/>
              </w:rPr>
              <w:t>郭箴誠、梁啟源、黃秉鈞，「能源與環境問題」，</w:t>
            </w:r>
            <w:proofErr w:type="gramStart"/>
            <w:r w:rsidRPr="006639CE">
              <w:rPr>
                <w:rFonts w:eastAsia="標楷體" w:hint="eastAsia"/>
              </w:rPr>
              <w:t>商鼎數位</w:t>
            </w:r>
            <w:proofErr w:type="gramEnd"/>
            <w:r w:rsidRPr="006639CE">
              <w:rPr>
                <w:rFonts w:eastAsia="標楷體" w:hint="eastAsia"/>
              </w:rPr>
              <w:t>出版有限公司，</w:t>
            </w:r>
            <w:r w:rsidRPr="006639CE">
              <w:rPr>
                <w:rFonts w:eastAsia="標楷體" w:hint="eastAsia"/>
              </w:rPr>
              <w:t>2012</w:t>
            </w:r>
            <w:r w:rsidRPr="006639CE">
              <w:rPr>
                <w:rFonts w:eastAsia="標楷體" w:hint="eastAsia"/>
              </w:rPr>
              <w:t>年</w:t>
            </w:r>
            <w:r w:rsidRPr="006639CE">
              <w:rPr>
                <w:rFonts w:eastAsia="標楷體" w:hint="eastAsia"/>
              </w:rPr>
              <w:t>9</w:t>
            </w:r>
            <w:r w:rsidRPr="006639CE">
              <w:rPr>
                <w:rFonts w:eastAsia="標楷體" w:hint="eastAsia"/>
              </w:rPr>
              <w:t>月。</w:t>
            </w:r>
          </w:p>
          <w:p w14:paraId="6304B050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3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張泉湧，「全球氣候變遷」，國家教育研究院，五南圖書出版社，</w:t>
            </w:r>
            <w:r w:rsidRPr="006639CE">
              <w:rPr>
                <w:rFonts w:eastAsia="標楷體"/>
              </w:rPr>
              <w:t>2011</w:t>
            </w:r>
            <w:r w:rsidRPr="006639CE">
              <w:rPr>
                <w:rFonts w:eastAsia="標楷體"/>
              </w:rPr>
              <w:t>年</w:t>
            </w:r>
            <w:r w:rsidRPr="006639CE">
              <w:rPr>
                <w:rFonts w:eastAsia="標楷體"/>
              </w:rPr>
              <w:t>9</w:t>
            </w:r>
            <w:r w:rsidRPr="006639CE">
              <w:rPr>
                <w:rFonts w:eastAsia="標楷體"/>
              </w:rPr>
              <w:t>月。</w:t>
            </w:r>
          </w:p>
          <w:p w14:paraId="45ECD48A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4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柳中明，「全球環境變遷」，華都文化事業有限公司，</w:t>
            </w:r>
            <w:r w:rsidRPr="006639CE">
              <w:rPr>
                <w:rFonts w:eastAsia="標楷體"/>
              </w:rPr>
              <w:t>2010</w:t>
            </w:r>
            <w:r w:rsidRPr="006639CE">
              <w:rPr>
                <w:rFonts w:eastAsia="標楷體"/>
              </w:rPr>
              <w:t>年</w:t>
            </w:r>
            <w:r w:rsidRPr="006639CE">
              <w:rPr>
                <w:rFonts w:eastAsia="標楷體"/>
              </w:rPr>
              <w:t>7</w:t>
            </w:r>
            <w:r w:rsidRPr="006639CE">
              <w:rPr>
                <w:rFonts w:eastAsia="標楷體"/>
              </w:rPr>
              <w:t>月。</w:t>
            </w:r>
          </w:p>
          <w:p w14:paraId="29A2860E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5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丁仁東，「自然災害大自然反撲」，五南圖書出版社，</w:t>
            </w:r>
            <w:r w:rsidRPr="006639CE">
              <w:rPr>
                <w:rFonts w:eastAsia="標楷體"/>
              </w:rPr>
              <w:t>2007</w:t>
            </w:r>
            <w:r w:rsidRPr="006639CE">
              <w:rPr>
                <w:rFonts w:eastAsia="標楷體"/>
              </w:rPr>
              <w:t>年</w:t>
            </w:r>
            <w:r w:rsidRPr="006639CE">
              <w:rPr>
                <w:rFonts w:eastAsia="標楷體"/>
              </w:rPr>
              <w:t>3</w:t>
            </w:r>
            <w:r w:rsidRPr="006639CE">
              <w:rPr>
                <w:rFonts w:eastAsia="標楷體"/>
              </w:rPr>
              <w:t>月。</w:t>
            </w:r>
          </w:p>
          <w:p w14:paraId="5AFD8B58" w14:textId="77777777" w:rsidR="00196850" w:rsidRPr="006639CE" w:rsidRDefault="00196850" w:rsidP="00196850">
            <w:pPr>
              <w:snapToGrid w:val="0"/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6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自編教材、簡報。</w:t>
            </w:r>
          </w:p>
          <w:p w14:paraId="4BD79B04" w14:textId="77777777" w:rsidR="00196850" w:rsidRPr="006639CE" w:rsidRDefault="00196850" w:rsidP="0019685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7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國家氣候變遷調適政策綱領，經建會，</w:t>
            </w:r>
            <w:r w:rsidRPr="006639CE">
              <w:rPr>
                <w:rFonts w:eastAsia="標楷體"/>
              </w:rPr>
              <w:t>2012</w:t>
            </w:r>
          </w:p>
          <w:p w14:paraId="2962BF72" w14:textId="77777777" w:rsidR="00196850" w:rsidRPr="006639CE" w:rsidRDefault="00196850" w:rsidP="0019685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8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地方氣候變遷調適計畫規劃作業指引，國發會，</w:t>
            </w:r>
            <w:r w:rsidRPr="006639CE">
              <w:rPr>
                <w:rFonts w:eastAsia="標楷體"/>
              </w:rPr>
              <w:t>2012</w:t>
            </w:r>
          </w:p>
          <w:p w14:paraId="4C574DD5" w14:textId="77777777" w:rsidR="00196850" w:rsidRPr="006639CE" w:rsidRDefault="00196850" w:rsidP="0019685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9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年氣候變遷調適素養檢測計畫，教育部，</w:t>
            </w:r>
            <w:r w:rsidRPr="006639CE">
              <w:rPr>
                <w:rFonts w:eastAsia="標楷體"/>
              </w:rPr>
              <w:t>2013</w:t>
            </w:r>
          </w:p>
          <w:p w14:paraId="4C51C0EA" w14:textId="77777777" w:rsidR="00196850" w:rsidRPr="006639CE" w:rsidRDefault="00196850" w:rsidP="00196850">
            <w:pPr>
              <w:spacing w:line="276" w:lineRule="auto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10</w:t>
            </w:r>
            <w:r w:rsidRPr="006639CE">
              <w:rPr>
                <w:rFonts w:eastAsia="標楷體"/>
              </w:rPr>
              <w:t>.</w:t>
            </w:r>
            <w:r w:rsidRPr="006639CE">
              <w:rPr>
                <w:rFonts w:eastAsia="標楷體"/>
              </w:rPr>
              <w:t>氣候變遷調適人才培育推動辦公室計畫，教育部，</w:t>
            </w:r>
            <w:r w:rsidRPr="006639CE">
              <w:rPr>
                <w:rFonts w:eastAsia="標楷體"/>
              </w:rPr>
              <w:t>2013</w:t>
            </w:r>
          </w:p>
          <w:p w14:paraId="7762B75B" w14:textId="77777777" w:rsidR="00196850" w:rsidRPr="006639CE" w:rsidRDefault="00196850" w:rsidP="00196850">
            <w:pPr>
              <w:spacing w:line="276" w:lineRule="auto"/>
            </w:pPr>
            <w:r w:rsidRPr="006639CE">
              <w:rPr>
                <w:rFonts w:eastAsia="標楷體" w:hint="eastAsia"/>
              </w:rPr>
              <w:t>11</w:t>
            </w:r>
            <w:r w:rsidRPr="006639CE">
              <w:rPr>
                <w:rFonts w:eastAsia="標楷體"/>
              </w:rPr>
              <w:t>.</w:t>
            </w:r>
            <w:r w:rsidRPr="006639CE">
              <w:t xml:space="preserve"> IPCC </w:t>
            </w:r>
            <w:proofErr w:type="gramStart"/>
            <w:r w:rsidRPr="006639CE">
              <w:t>WGI(</w:t>
            </w:r>
            <w:proofErr w:type="gramEnd"/>
            <w:r w:rsidRPr="006639CE">
              <w:t xml:space="preserve">2008),Climate Change 2007:Impacts, Adaptation and </w:t>
            </w:r>
            <w:proofErr w:type="spellStart"/>
            <w:r w:rsidRPr="006639CE">
              <w:t>Vulnerability─Working</w:t>
            </w:r>
            <w:proofErr w:type="spellEnd"/>
            <w:r w:rsidRPr="006639CE">
              <w:t xml:space="preserve"> Group II contribution to the Fourth Assessment Report of the IPCC, Intergovernmental Panel on Climate Change. eds. By Martin, L. P. et al., Cambridge University Press, UK, 986pp.</w:t>
            </w:r>
          </w:p>
          <w:p w14:paraId="1CB17B4A" w14:textId="212122E9" w:rsidR="00FE0BCC" w:rsidRDefault="00196850" w:rsidP="00196850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12</w:t>
            </w:r>
            <w:r w:rsidRPr="006639CE">
              <w:rPr>
                <w:rFonts w:eastAsia="標楷體"/>
              </w:rPr>
              <w:t>.</w:t>
            </w:r>
            <w:r w:rsidRPr="006639CE">
              <w:t xml:space="preserve"> </w:t>
            </w:r>
            <w:proofErr w:type="spellStart"/>
            <w:proofErr w:type="gramStart"/>
            <w:r w:rsidRPr="006639CE">
              <w:t>Beniston,M</w:t>
            </w:r>
            <w:proofErr w:type="spellEnd"/>
            <w:r w:rsidRPr="006639CE">
              <w:t>.</w:t>
            </w:r>
            <w:proofErr w:type="gramEnd"/>
            <w:r w:rsidRPr="006639CE">
              <w:t xml:space="preserve"> and Innes, J. (eds.) (1998),The Impacts of Climate Variability on Forests. Springer-Verlag, Heidelberg/New York, 329pp.</w:t>
            </w:r>
          </w:p>
        </w:tc>
      </w:tr>
      <w:tr w:rsidR="00FE0BCC" w14:paraId="7EE6633F" w14:textId="77777777" w:rsidTr="00245425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45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63F" w14:textId="77777777" w:rsidR="00196850" w:rsidRPr="006639CE" w:rsidRDefault="00196850" w:rsidP="00196850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請勾選</w:t>
            </w:r>
            <w:r w:rsidRPr="006639CE">
              <w:rPr>
                <w:rFonts w:eastAsia="標楷體" w:hint="eastAsia"/>
              </w:rPr>
              <w:t>(</w:t>
            </w:r>
            <w:r w:rsidRPr="006639CE">
              <w:rPr>
                <w:rFonts w:eastAsia="標楷體" w:hint="eastAsia"/>
              </w:rPr>
              <w:t>可複選</w:t>
            </w:r>
            <w:r w:rsidRPr="006639CE">
              <w:rPr>
                <w:rFonts w:eastAsia="標楷體" w:hint="eastAsia"/>
              </w:rPr>
              <w:t>)</w:t>
            </w:r>
            <w:r w:rsidRPr="006639CE">
              <w:rPr>
                <w:rFonts w:eastAsia="標楷體" w:hint="eastAsia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2113"/>
              <w:gridCol w:w="2126"/>
              <w:gridCol w:w="2140"/>
            </w:tblGrid>
            <w:tr w:rsidR="00196850" w:rsidRPr="006639CE" w14:paraId="4991CF51" w14:textId="77777777" w:rsidTr="004D687D">
              <w:tc>
                <w:tcPr>
                  <w:tcW w:w="2148" w:type="dxa"/>
                </w:tcPr>
                <w:p w14:paraId="41B17AC7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■課堂參與，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A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14:paraId="50C002ED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 中 考，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13D27BE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 末 考，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22AA892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■小組報告，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B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196850" w:rsidRPr="006639CE" w14:paraId="7AEE7EBD" w14:textId="77777777" w:rsidTr="004D687D">
              <w:tc>
                <w:tcPr>
                  <w:tcW w:w="2148" w:type="dxa"/>
                </w:tcPr>
                <w:p w14:paraId="79CB2DF0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■小組討論，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A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14:paraId="02AE5663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■書面報告，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B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534D3BA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□課後作業，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6AB7685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□平時測驗，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196850" w:rsidRPr="006639CE" w14:paraId="4363AF40" w14:textId="77777777" w:rsidTr="004D687D">
              <w:tc>
                <w:tcPr>
                  <w:tcW w:w="2148" w:type="dxa"/>
                </w:tcPr>
                <w:p w14:paraId="2A81223B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■心得分享，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C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14:paraId="370AF7CB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□學習紀錄，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D0EFBA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□專題創作，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C898942" w14:textId="77777777" w:rsidR="00196850" w:rsidRPr="006639CE" w:rsidRDefault="00196850" w:rsidP="0019685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□其他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，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6639CE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246F0E8" w14:textId="77777777" w:rsidR="00196850" w:rsidRPr="006639CE" w:rsidRDefault="00196850" w:rsidP="00196850">
            <w:pPr>
              <w:spacing w:line="0" w:lineRule="atLeast"/>
              <w:rPr>
                <w:rFonts w:eastAsia="標楷體"/>
                <w:u w:val="single"/>
              </w:rPr>
            </w:pP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A類</w:t>
            </w:r>
            <w:proofErr w:type="gramStart"/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佔</w:t>
            </w:r>
            <w:proofErr w:type="gramEnd"/>
            <w:r w:rsidRPr="006639C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50  %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；B類</w:t>
            </w:r>
            <w:proofErr w:type="gramStart"/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佔</w:t>
            </w:r>
            <w:proofErr w:type="gramEnd"/>
            <w:r w:rsidRPr="006639C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40  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%；C類</w:t>
            </w:r>
            <w:proofErr w:type="gramStart"/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佔</w:t>
            </w:r>
            <w:proofErr w:type="gramEnd"/>
            <w:r w:rsidRPr="006639C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10   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%；D類</w:t>
            </w:r>
            <w:proofErr w:type="gramStart"/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佔</w:t>
            </w:r>
            <w:proofErr w:type="gramEnd"/>
            <w:r w:rsidRPr="006639C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%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(類別可自行增加)</w:t>
            </w:r>
          </w:p>
          <w:p w14:paraId="5694D922" w14:textId="77777777" w:rsidR="00196850" w:rsidRPr="006639CE" w:rsidRDefault="00196850" w:rsidP="00196850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6639CE">
              <w:rPr>
                <w:rFonts w:eastAsia="標楷體"/>
              </w:rPr>
              <w:t>說明：</w:t>
            </w:r>
            <w:r w:rsidRPr="006639CE">
              <w:rPr>
                <w:rFonts w:eastAsia="標楷體" w:hint="eastAsia"/>
              </w:rPr>
              <w:t>A: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課堂參與25%</w:t>
            </w:r>
            <w:r w:rsidRPr="006639CE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小組討論25%</w:t>
            </w:r>
          </w:p>
          <w:p w14:paraId="275AD9ED" w14:textId="77777777" w:rsidR="00196850" w:rsidRPr="006639CE" w:rsidRDefault="00196850" w:rsidP="00196850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Pr="006639CE">
              <w:rPr>
                <w:rFonts w:ascii="標楷體" w:eastAsia="標楷體" w:hAnsi="標楷體" w:hint="eastAsia"/>
              </w:rPr>
              <w:t xml:space="preserve"> B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:書面報告20%</w:t>
            </w:r>
            <w:r w:rsidRPr="006639CE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>小組報告20%</w:t>
            </w:r>
          </w:p>
          <w:p w14:paraId="6BD253D1" w14:textId="63671424" w:rsidR="007A3F83" w:rsidRPr="00853EF8" w:rsidRDefault="00196850" w:rsidP="00196850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ascii="標楷體" w:eastAsia="標楷體" w:hAnsi="標楷體" w:hint="eastAsia"/>
                <w:sz w:val="22"/>
                <w:szCs w:val="22"/>
              </w:rPr>
              <w:t xml:space="preserve">       C:心得分享10%</w:t>
            </w:r>
          </w:p>
        </w:tc>
      </w:tr>
      <w:tr w:rsidR="00F10DDA" w14:paraId="777D585C" w14:textId="77777777" w:rsidTr="00245425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5E7F" w14:textId="77777777" w:rsidR="00F10DDA" w:rsidRPr="00015AB9" w:rsidRDefault="00D0626C" w:rsidP="007F22D6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與</w:t>
            </w:r>
            <w:r w:rsidR="00451230" w:rsidRPr="00015AB9">
              <w:rPr>
                <w:rFonts w:eastAsia="標楷體" w:hint="eastAsia"/>
                <w:b/>
                <w:bCs/>
              </w:rPr>
              <w:t>聯合國永續發展</w:t>
            </w:r>
            <w:r w:rsidR="00451230" w:rsidRPr="00015AB9">
              <w:rPr>
                <w:rFonts w:eastAsia="標楷體"/>
                <w:b/>
                <w:bCs/>
              </w:rPr>
              <w:br/>
            </w:r>
            <w:r w:rsidR="00451230" w:rsidRPr="00015AB9">
              <w:rPr>
                <w:rFonts w:eastAsia="標楷體" w:hint="eastAsia"/>
                <w:b/>
                <w:bCs/>
              </w:rPr>
              <w:t>目標</w:t>
            </w:r>
            <w:r w:rsidR="00451230" w:rsidRPr="00015AB9">
              <w:rPr>
                <w:rFonts w:eastAsia="標楷體" w:hint="eastAsia"/>
                <w:b/>
                <w:bCs/>
              </w:rPr>
              <w:t>(</w:t>
            </w:r>
            <w:r w:rsidR="00F10DDA" w:rsidRPr="00015AB9">
              <w:rPr>
                <w:rFonts w:eastAsia="標楷體" w:hint="eastAsia"/>
                <w:b/>
                <w:bCs/>
              </w:rPr>
              <w:t>S</w:t>
            </w:r>
            <w:r w:rsidR="00F10DDA" w:rsidRPr="00015AB9">
              <w:rPr>
                <w:rFonts w:eastAsia="標楷體"/>
                <w:b/>
                <w:bCs/>
              </w:rPr>
              <w:t>DG</w:t>
            </w:r>
            <w:r w:rsidR="00F10DDA" w:rsidRPr="00015AB9">
              <w:rPr>
                <w:rFonts w:eastAsia="標楷體" w:hint="eastAsia"/>
                <w:b/>
                <w:bCs/>
              </w:rPr>
              <w:t>s</w:t>
            </w:r>
            <w:r w:rsidR="00451230" w:rsidRPr="00015AB9">
              <w:rPr>
                <w:rFonts w:eastAsia="標楷體" w:hint="eastAsia"/>
                <w:b/>
                <w:bCs/>
              </w:rPr>
              <w:t>)</w:t>
            </w:r>
            <w:r w:rsidR="00A24EA5" w:rsidRPr="00015AB9">
              <w:rPr>
                <w:rFonts w:eastAsia="標楷體" w:hint="eastAsia"/>
                <w:b/>
                <w:bCs/>
              </w:rPr>
              <w:t>及</w:t>
            </w:r>
            <w:r w:rsidR="00A24EA5" w:rsidRPr="00015AB9">
              <w:rPr>
                <w:rFonts w:eastAsia="標楷體"/>
                <w:b/>
                <w:bCs/>
              </w:rPr>
              <w:br/>
            </w:r>
            <w:r w:rsidR="00A24EA5" w:rsidRPr="00015AB9">
              <w:rPr>
                <w:rFonts w:eastAsia="標楷體" w:hint="eastAsia"/>
                <w:b/>
                <w:bCs/>
              </w:rPr>
              <w:t>細項</w:t>
            </w:r>
            <w:r w:rsidRPr="00015AB9">
              <w:rPr>
                <w:rFonts w:eastAsia="標楷體" w:hint="eastAsia"/>
                <w:b/>
                <w:bCs/>
              </w:rPr>
              <w:t>之</w:t>
            </w:r>
            <w:r w:rsidR="00F10DDA" w:rsidRPr="00015AB9">
              <w:rPr>
                <w:rFonts w:eastAsia="標楷體"/>
                <w:b/>
                <w:bCs/>
              </w:rPr>
              <w:t>對應</w:t>
            </w:r>
          </w:p>
          <w:p w14:paraId="5C881CA8" w14:textId="77777777" w:rsidR="00451230" w:rsidRPr="00015AB9" w:rsidRDefault="00451230" w:rsidP="007F22D6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  <w:p w14:paraId="6CC02FCC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15AB9">
              <w:rPr>
                <w:rFonts w:eastAsia="標楷體" w:hint="eastAsia"/>
                <w:b/>
                <w:bCs/>
              </w:rPr>
              <w:t>(</w:t>
            </w:r>
            <w:r w:rsidRPr="00015AB9">
              <w:rPr>
                <w:rFonts w:eastAsia="標楷體" w:hint="eastAsia"/>
                <w:b/>
                <w:bCs/>
              </w:rPr>
              <w:t>請參閱</w:t>
            </w:r>
            <w:r w:rsidRPr="00015AB9">
              <w:rPr>
                <w:rFonts w:eastAsia="標楷體" w:hint="eastAsia"/>
                <w:b/>
                <w:bCs/>
              </w:rPr>
              <w:t>SDGs</w:t>
            </w:r>
            <w:r w:rsidRPr="00015AB9">
              <w:rPr>
                <w:rFonts w:eastAsia="標楷體"/>
                <w:b/>
                <w:bCs/>
              </w:rPr>
              <w:t xml:space="preserve"> </w:t>
            </w:r>
            <w:r w:rsidRPr="00015AB9">
              <w:rPr>
                <w:rFonts w:eastAsia="標楷體"/>
                <w:b/>
                <w:bCs/>
              </w:rPr>
              <w:br/>
            </w:r>
            <w:r w:rsidRPr="00015AB9">
              <w:rPr>
                <w:rFonts w:eastAsia="標楷體" w:hint="eastAsia"/>
                <w:b/>
                <w:bCs/>
              </w:rPr>
              <w:t>對照表</w:t>
            </w:r>
            <w:r w:rsidRPr="00015AB9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4F9D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目標</w:t>
            </w:r>
            <w:r w:rsidRPr="00015AB9">
              <w:rPr>
                <w:rFonts w:eastAsia="標楷體"/>
                <w:b/>
                <w:bCs/>
              </w:rPr>
              <w:t xml:space="preserve">: </w:t>
            </w:r>
            <w:r w:rsidRPr="00015AB9">
              <w:rPr>
                <w:rFonts w:eastAsia="標楷體" w:hint="eastAsia"/>
                <w:b/>
                <w:bCs/>
              </w:rPr>
              <w:t>6</w:t>
            </w:r>
            <w:r w:rsidRPr="00015AB9">
              <w:rPr>
                <w:rFonts w:eastAsia="標楷體"/>
                <w:b/>
                <w:bCs/>
              </w:rPr>
              <w:t xml:space="preserve">  </w:t>
            </w:r>
            <w:r w:rsidRPr="00015AB9">
              <w:rPr>
                <w:rFonts w:eastAsia="標楷體" w:hint="eastAsia"/>
                <w:b/>
                <w:bCs/>
              </w:rPr>
              <w:t>細項：</w:t>
            </w:r>
            <w:r w:rsidRPr="00015AB9">
              <w:rPr>
                <w:rFonts w:eastAsia="標楷體" w:hint="eastAsia"/>
                <w:b/>
                <w:bCs/>
              </w:rPr>
              <w:t>_______</w:t>
            </w:r>
            <w:r w:rsidRPr="00015AB9">
              <w:rPr>
                <w:rFonts w:eastAsia="標楷體" w:hint="eastAsia"/>
                <w:b/>
                <w:bCs/>
                <w:u w:val="single"/>
              </w:rPr>
              <w:t>6.7</w:t>
            </w:r>
            <w:r w:rsidRPr="00015AB9">
              <w:rPr>
                <w:rFonts w:eastAsia="標楷體" w:hint="eastAsia"/>
                <w:b/>
                <w:bCs/>
              </w:rPr>
              <w:t>____________________</w:t>
            </w:r>
          </w:p>
          <w:p w14:paraId="5708F8AD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目標</w:t>
            </w:r>
            <w:r w:rsidRPr="00015AB9">
              <w:rPr>
                <w:rFonts w:eastAsia="標楷體" w:hint="eastAsia"/>
                <w:b/>
                <w:bCs/>
              </w:rPr>
              <w:t xml:space="preserve">: 7   </w:t>
            </w:r>
            <w:r w:rsidRPr="00015AB9">
              <w:rPr>
                <w:rFonts w:eastAsia="標楷體" w:hint="eastAsia"/>
                <w:b/>
                <w:bCs/>
              </w:rPr>
              <w:t>細項：</w:t>
            </w:r>
            <w:r w:rsidRPr="00015AB9">
              <w:rPr>
                <w:rFonts w:eastAsia="標楷體" w:hint="eastAsia"/>
                <w:b/>
                <w:bCs/>
              </w:rPr>
              <w:t>_______</w:t>
            </w:r>
            <w:r w:rsidRPr="00015AB9">
              <w:rPr>
                <w:rFonts w:eastAsia="標楷體" w:hint="eastAsia"/>
                <w:b/>
                <w:bCs/>
                <w:u w:val="single"/>
              </w:rPr>
              <w:t>7.3__</w:t>
            </w:r>
            <w:r w:rsidRPr="00015AB9">
              <w:rPr>
                <w:rFonts w:eastAsia="標楷體" w:hint="eastAsia"/>
                <w:b/>
                <w:bCs/>
              </w:rPr>
              <w:t>__</w:t>
            </w:r>
            <w:r w:rsidRPr="00015AB9">
              <w:rPr>
                <w:rFonts w:eastAsia="標楷體" w:hint="eastAsia"/>
                <w:b/>
                <w:bCs/>
                <w:u w:val="single"/>
              </w:rPr>
              <w:t>7.4</w:t>
            </w:r>
            <w:r w:rsidRPr="00015AB9">
              <w:rPr>
                <w:rFonts w:eastAsia="標楷體" w:hint="eastAsia"/>
                <w:b/>
                <w:bCs/>
              </w:rPr>
              <w:t>________________</w:t>
            </w:r>
          </w:p>
          <w:p w14:paraId="0E38D8FF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目標</w:t>
            </w:r>
            <w:r w:rsidRPr="00015AB9">
              <w:rPr>
                <w:rFonts w:eastAsia="標楷體" w:hint="eastAsia"/>
                <w:b/>
                <w:bCs/>
              </w:rPr>
              <w:t xml:space="preserve">:  9  </w:t>
            </w:r>
            <w:r w:rsidRPr="00015AB9">
              <w:rPr>
                <w:rFonts w:eastAsia="標楷體" w:hint="eastAsia"/>
                <w:b/>
                <w:bCs/>
              </w:rPr>
              <w:t>細項：</w:t>
            </w:r>
            <w:r w:rsidRPr="00015AB9">
              <w:rPr>
                <w:rFonts w:eastAsia="標楷體" w:hint="eastAsia"/>
                <w:b/>
                <w:bCs/>
              </w:rPr>
              <w:t>_______</w:t>
            </w:r>
            <w:r w:rsidRPr="00015AB9">
              <w:rPr>
                <w:rFonts w:eastAsia="標楷體" w:hint="eastAsia"/>
                <w:b/>
                <w:bCs/>
                <w:u w:val="single"/>
              </w:rPr>
              <w:t>_9.1_</w:t>
            </w:r>
            <w:r w:rsidRPr="00015AB9">
              <w:rPr>
                <w:rFonts w:eastAsia="標楷體" w:hint="eastAsia"/>
                <w:b/>
                <w:bCs/>
              </w:rPr>
              <w:t>__________________</w:t>
            </w:r>
          </w:p>
          <w:p w14:paraId="35E96170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554BE55F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(</w:t>
            </w:r>
            <w:r w:rsidRPr="00015AB9">
              <w:rPr>
                <w:rFonts w:eastAsia="標楷體" w:hint="eastAsia"/>
                <w:b/>
                <w:bCs/>
              </w:rPr>
              <w:t>至多三個目標，每</w:t>
            </w:r>
            <w:proofErr w:type="gramStart"/>
            <w:r w:rsidRPr="00015AB9">
              <w:rPr>
                <w:rFonts w:eastAsia="標楷體" w:hint="eastAsia"/>
                <w:b/>
                <w:bCs/>
              </w:rPr>
              <w:t>個</w:t>
            </w:r>
            <w:proofErr w:type="gramEnd"/>
            <w:r w:rsidRPr="00015AB9">
              <w:rPr>
                <w:rFonts w:eastAsia="標楷體" w:hint="eastAsia"/>
                <w:b/>
                <w:bCs/>
              </w:rPr>
              <w:t>目標至多三個細項</w:t>
            </w:r>
            <w:r w:rsidRPr="00015AB9">
              <w:rPr>
                <w:rFonts w:eastAsia="標楷體" w:hint="eastAsia"/>
                <w:b/>
                <w:bCs/>
              </w:rPr>
              <w:t>)</w:t>
            </w:r>
          </w:p>
          <w:p w14:paraId="5BAB45A0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範例：</w:t>
            </w:r>
          </w:p>
          <w:p w14:paraId="549AFC57" w14:textId="77777777" w:rsidR="00015AB9" w:rsidRPr="00015AB9" w:rsidRDefault="00015AB9" w:rsidP="00015AB9">
            <w:pPr>
              <w:spacing w:line="0" w:lineRule="atLeast"/>
              <w:rPr>
                <w:rFonts w:eastAsia="標楷體"/>
                <w:b/>
                <w:bCs/>
              </w:rPr>
            </w:pPr>
            <w:r w:rsidRPr="00015AB9">
              <w:rPr>
                <w:rFonts w:eastAsia="標楷體" w:hint="eastAsia"/>
                <w:b/>
                <w:bCs/>
              </w:rPr>
              <w:t>目標</w:t>
            </w:r>
            <w:r w:rsidRPr="00015AB9">
              <w:rPr>
                <w:rFonts w:eastAsia="標楷體"/>
                <w:b/>
                <w:bCs/>
              </w:rPr>
              <w:t>: 4</w:t>
            </w:r>
            <w:r w:rsidRPr="00015AB9">
              <w:rPr>
                <w:rFonts w:eastAsia="標楷體" w:hint="eastAsia"/>
                <w:b/>
                <w:bCs/>
              </w:rPr>
              <w:t xml:space="preserve"> </w:t>
            </w:r>
            <w:r w:rsidRPr="00015AB9">
              <w:rPr>
                <w:rFonts w:eastAsia="標楷體"/>
                <w:b/>
                <w:bCs/>
              </w:rPr>
              <w:t xml:space="preserve"> </w:t>
            </w:r>
            <w:r w:rsidRPr="00015AB9">
              <w:rPr>
                <w:rFonts w:eastAsia="標楷體" w:hint="eastAsia"/>
                <w:b/>
                <w:bCs/>
              </w:rPr>
              <w:t>細項：</w:t>
            </w:r>
            <w:proofErr w:type="gramStart"/>
            <w:r w:rsidRPr="00015AB9">
              <w:rPr>
                <w:rFonts w:eastAsia="標楷體"/>
                <w:b/>
                <w:bCs/>
              </w:rPr>
              <w:t>4.3  4.5</w:t>
            </w:r>
            <w:proofErr w:type="gramEnd"/>
            <w:r w:rsidRPr="00015AB9">
              <w:rPr>
                <w:rFonts w:eastAsia="標楷體"/>
                <w:b/>
                <w:bCs/>
              </w:rPr>
              <w:t xml:space="preserve">  4.7</w:t>
            </w:r>
          </w:p>
          <w:p w14:paraId="58CF810D" w14:textId="1D017900" w:rsidR="00015AB9" w:rsidRDefault="00015AB9" w:rsidP="00015AB9">
            <w:pPr>
              <w:spacing w:line="0" w:lineRule="atLeast"/>
              <w:rPr>
                <w:rFonts w:eastAsia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534EDC4" wp14:editId="3BFB2F29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122555</wp:posOffset>
                  </wp:positionV>
                  <wp:extent cx="5181600" cy="3270885"/>
                  <wp:effectExtent l="0" t="0" r="0" b="5715"/>
                  <wp:wrapNone/>
                  <wp:docPr id="4" name="圖形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327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E4B37C" w14:textId="08A4A301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1A333A47" w14:textId="28AD5A1F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1640CE51" w14:textId="1E386C4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25475339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75269825" w14:textId="17DEAEE9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13513F62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2DBFCAE5" w14:textId="03BB2EED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317BC96C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751B0804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5183AC13" w14:textId="62C92FFF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4CF4F439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706A46B1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74D6A179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0442307B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1799FA4E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4F4DA5EC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5467AEC8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79DFA8FA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1E06C517" w14:textId="77777777" w:rsidR="00015AB9" w:rsidRDefault="00015AB9" w:rsidP="00015AB9">
            <w:pPr>
              <w:spacing w:line="0" w:lineRule="atLeast"/>
              <w:rPr>
                <w:rFonts w:eastAsia="標楷體"/>
              </w:rPr>
            </w:pPr>
          </w:p>
          <w:p w14:paraId="45DE2D51" w14:textId="6C2D32C4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5C9900A7" w14:textId="77777777" w:rsidTr="00245425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BCC2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27F90CCB" w14:textId="77777777" w:rsidTr="00245425">
              <w:tc>
                <w:tcPr>
                  <w:tcW w:w="2847" w:type="dxa"/>
                  <w:vAlign w:val="center"/>
                </w:tcPr>
                <w:p w14:paraId="705D115A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3D6F9059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C017A79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FC4737C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E8F3BE2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015AB9" w:rsidRPr="006E7F5B" w14:paraId="66C274AC" w14:textId="77777777" w:rsidTr="00245425">
              <w:tc>
                <w:tcPr>
                  <w:tcW w:w="2847" w:type="dxa"/>
                  <w:vAlign w:val="center"/>
                </w:tcPr>
                <w:p w14:paraId="186C8A5C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1704B142" w14:textId="77777777" w:rsidR="00015AB9" w:rsidRPr="006E7F5B" w:rsidRDefault="00015AB9" w:rsidP="00015AB9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1CAD4AC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2A10EF8B" w14:textId="1D4DB542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4CBB529F" w14:textId="77777777" w:rsidTr="00245425">
              <w:tc>
                <w:tcPr>
                  <w:tcW w:w="2847" w:type="dxa"/>
                  <w:vAlign w:val="center"/>
                </w:tcPr>
                <w:p w14:paraId="4D02C7C5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7EB6AFDF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492F7899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41860003" w14:textId="3D325455" w:rsidR="00015AB9" w:rsidRPr="00015AB9" w:rsidRDefault="00015AB9" w:rsidP="00015AB9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7DB1CF0B" w14:textId="77777777" w:rsidTr="00245425">
              <w:tc>
                <w:tcPr>
                  <w:tcW w:w="2847" w:type="dxa"/>
                  <w:vAlign w:val="center"/>
                </w:tcPr>
                <w:p w14:paraId="495D8E4E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529196F" w14:textId="77777777" w:rsidR="00015AB9" w:rsidRPr="006E7F5B" w:rsidRDefault="00015AB9" w:rsidP="00015AB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4C17BA9" w14:textId="77777777" w:rsidR="00015AB9" w:rsidRPr="00015AB9" w:rsidRDefault="00015AB9" w:rsidP="00015AB9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</w:p>
              </w:tc>
            </w:tr>
            <w:tr w:rsidR="00015AB9" w:rsidRPr="006E7F5B" w14:paraId="619E0285" w14:textId="77777777" w:rsidTr="00245425">
              <w:tc>
                <w:tcPr>
                  <w:tcW w:w="2847" w:type="dxa"/>
                  <w:vAlign w:val="center"/>
                </w:tcPr>
                <w:p w14:paraId="2960D23B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26DF761" w14:textId="77777777" w:rsidR="00015AB9" w:rsidRPr="006E7F5B" w:rsidRDefault="00015AB9" w:rsidP="00015AB9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4EDA170C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4FB804D3" w14:textId="1FB2FCDB" w:rsidR="00015AB9" w:rsidRPr="00015AB9" w:rsidRDefault="00015AB9" w:rsidP="00015AB9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0C64984D" w14:textId="77777777" w:rsidTr="00245425">
              <w:tc>
                <w:tcPr>
                  <w:tcW w:w="2847" w:type="dxa"/>
                  <w:vAlign w:val="center"/>
                </w:tcPr>
                <w:p w14:paraId="05D3A06E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2BE55F5" w14:textId="77777777" w:rsidR="00015AB9" w:rsidRPr="006E7F5B" w:rsidRDefault="00015AB9" w:rsidP="00015AB9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9B1AB4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7AF4621B" w14:textId="495C2742" w:rsidR="00015AB9" w:rsidRPr="00015AB9" w:rsidRDefault="00015AB9" w:rsidP="00015AB9">
                  <w:pPr>
                    <w:spacing w:line="240" w:lineRule="atLeast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0A3117B3" w14:textId="77777777" w:rsidTr="00245425">
              <w:tc>
                <w:tcPr>
                  <w:tcW w:w="2847" w:type="dxa"/>
                  <w:vAlign w:val="center"/>
                </w:tcPr>
                <w:p w14:paraId="0A338A6F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526A3C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6F5AEDD5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52C27C8D" w14:textId="0E6302F0" w:rsidR="00015AB9" w:rsidRPr="00015AB9" w:rsidRDefault="00015AB9" w:rsidP="00015AB9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55AD46AD" w14:textId="77777777" w:rsidTr="00245425">
              <w:tc>
                <w:tcPr>
                  <w:tcW w:w="2847" w:type="dxa"/>
                  <w:vAlign w:val="center"/>
                </w:tcPr>
                <w:p w14:paraId="1866E5C7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E89BC2A" w14:textId="77777777" w:rsidR="00015AB9" w:rsidRPr="006E7F5B" w:rsidRDefault="00015AB9" w:rsidP="00015AB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7745CBA" w14:textId="77777777" w:rsidR="00015AB9" w:rsidRPr="00015AB9" w:rsidRDefault="00015AB9" w:rsidP="00015AB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</w:p>
                <w:p w14:paraId="45046BED" w14:textId="1615ED24" w:rsidR="00015AB9" w:rsidRPr="00015AB9" w:rsidRDefault="00015AB9" w:rsidP="00015AB9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  <w:tr w:rsidR="00015AB9" w:rsidRPr="006E7F5B" w14:paraId="39F7DC7A" w14:textId="77777777" w:rsidTr="00245425">
              <w:tc>
                <w:tcPr>
                  <w:tcW w:w="2847" w:type="dxa"/>
                  <w:vAlign w:val="center"/>
                </w:tcPr>
                <w:p w14:paraId="737D440B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A85B19" w14:textId="77777777" w:rsidR="00015AB9" w:rsidRPr="006E7F5B" w:rsidRDefault="00015AB9" w:rsidP="00015AB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00BBA6BA" w14:textId="77777777" w:rsidR="00015AB9" w:rsidRPr="006E7F5B" w:rsidRDefault="00015AB9" w:rsidP="00015AB9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015AB9" w:rsidRPr="006E7F5B" w14:paraId="4A83B521" w14:textId="77777777" w:rsidTr="00245425">
              <w:tc>
                <w:tcPr>
                  <w:tcW w:w="2847" w:type="dxa"/>
                  <w:vAlign w:val="center"/>
                </w:tcPr>
                <w:p w14:paraId="74D202EB" w14:textId="77777777" w:rsidR="00015AB9" w:rsidRPr="006E7F5B" w:rsidRDefault="00015AB9" w:rsidP="00015AB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7C6EB6E" w14:textId="77777777" w:rsidR="00015AB9" w:rsidRPr="006E7F5B" w:rsidRDefault="00015AB9" w:rsidP="00015AB9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542B0C0" w14:textId="7C9CCD6D" w:rsidR="00015AB9" w:rsidRPr="006E7F5B" w:rsidRDefault="00015AB9" w:rsidP="00015AB9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015AB9">
                    <w:rPr>
                      <w:rFonts w:ascii="標楷體" w:eastAsia="標楷體" w:hAnsi="標楷體" w:hint="eastAsia"/>
                      <w:b/>
                      <w:bCs/>
                    </w:rPr>
                    <w:sym w:font="Wingdings" w:char="F0FC"/>
                  </w:r>
                </w:p>
              </w:tc>
            </w:tr>
          </w:tbl>
          <w:p w14:paraId="39C884BC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1A27C604" w14:textId="77777777" w:rsidTr="00245425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F722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C5D8" w14:textId="72A075B1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015AB9">
              <w:rPr>
                <w:rFonts w:eastAsia="標楷體" w:hint="eastAsia"/>
              </w:rPr>
              <w:t>李振卿</w:t>
            </w:r>
          </w:p>
          <w:p w14:paraId="165DB7ED" w14:textId="6BE5B27F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015AB9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2465CB60" w14:textId="2D4813BF"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015AB9">
              <w:rPr>
                <w:rFonts w:eastAsia="標楷體" w:hint="eastAsia"/>
              </w:rPr>
              <w:t>通識教育中心</w:t>
            </w:r>
            <w:r w:rsidR="00015AB9">
              <w:rPr>
                <w:rFonts w:ascii="標楷體" w:eastAsia="標楷體" w:hAnsi="標楷體" w:hint="eastAsia"/>
              </w:rPr>
              <w:t>、</w:t>
            </w:r>
            <w:r w:rsidR="00015AB9">
              <w:rPr>
                <w:rFonts w:eastAsia="標楷體" w:hint="eastAsia"/>
              </w:rPr>
              <w:t>不分系學士學位學程</w:t>
            </w:r>
            <w:r w:rsidR="00015AB9">
              <w:rPr>
                <w:rFonts w:eastAsia="標楷體" w:hint="eastAsia"/>
              </w:rPr>
              <w:t xml:space="preserve"> </w:t>
            </w:r>
            <w:r w:rsidR="00C52C0A">
              <w:rPr>
                <w:rFonts w:eastAsia="標楷體" w:hint="eastAsia"/>
              </w:rPr>
              <w:t>職稱：</w:t>
            </w:r>
            <w:r w:rsidR="00015AB9">
              <w:rPr>
                <w:rFonts w:eastAsia="標楷體" w:hint="eastAsia"/>
              </w:rPr>
              <w:t>助理教授</w:t>
            </w:r>
          </w:p>
          <w:p w14:paraId="7037F844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482498A9" w14:textId="77777777" w:rsidR="00015AB9" w:rsidRPr="006639CE" w:rsidRDefault="00015AB9" w:rsidP="00015AB9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簡單學、經歷及研究領域：</w:t>
            </w:r>
          </w:p>
          <w:p w14:paraId="3F015AD2" w14:textId="250D7BFE" w:rsidR="00015AB9" w:rsidRPr="006639CE" w:rsidRDefault="00015AB9" w:rsidP="00015AB9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 w:hint="eastAsia"/>
              </w:rPr>
              <w:t>1.</w:t>
            </w:r>
            <w:r w:rsidRPr="006639CE">
              <w:rPr>
                <w:rFonts w:eastAsia="標楷體" w:hint="eastAsia"/>
              </w:rPr>
              <w:t>學歷</w:t>
            </w:r>
            <w:r w:rsidRPr="006639CE">
              <w:rPr>
                <w:rFonts w:eastAsia="標楷體" w:hint="eastAsia"/>
              </w:rPr>
              <w:t>:</w:t>
            </w:r>
            <w:r w:rsidRPr="006639CE">
              <w:rPr>
                <w:rFonts w:eastAsia="標楷體" w:hint="eastAsia"/>
              </w:rPr>
              <w:t>國立中央大學土木工程博士</w:t>
            </w:r>
          </w:p>
          <w:p w14:paraId="3205F272" w14:textId="77777777" w:rsidR="00015AB9" w:rsidRPr="006639CE" w:rsidRDefault="00015AB9" w:rsidP="00015AB9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/>
              </w:rPr>
              <w:t>2.</w:t>
            </w:r>
            <w:r w:rsidRPr="006639CE">
              <w:rPr>
                <w:rFonts w:eastAsia="標楷體"/>
              </w:rPr>
              <w:t>經歷</w:t>
            </w:r>
            <w:r w:rsidRPr="006639CE">
              <w:rPr>
                <w:rFonts w:eastAsia="標楷體"/>
              </w:rPr>
              <w:t>:(1)</w:t>
            </w:r>
            <w:r w:rsidRPr="006639CE">
              <w:rPr>
                <w:rFonts w:eastAsia="標楷體"/>
              </w:rPr>
              <w:t>行政院公共工程查核委員</w:t>
            </w:r>
            <w:r w:rsidRPr="006639CE">
              <w:rPr>
                <w:rFonts w:eastAsia="標楷體"/>
              </w:rPr>
              <w:t>(2)</w:t>
            </w:r>
            <w:r w:rsidRPr="006639CE">
              <w:rPr>
                <w:rFonts w:eastAsia="標楷體"/>
              </w:rPr>
              <w:t>內政部公共工程查核委員</w:t>
            </w:r>
            <w:r w:rsidRPr="006639CE">
              <w:rPr>
                <w:rFonts w:eastAsia="標楷體"/>
              </w:rPr>
              <w:t>(3)</w:t>
            </w:r>
            <w:r w:rsidRPr="006639CE">
              <w:rPr>
                <w:rFonts w:eastAsia="標楷體"/>
              </w:rPr>
              <w:t>國立屏東大學助理教授</w:t>
            </w:r>
            <w:r w:rsidRPr="006639CE">
              <w:rPr>
                <w:rFonts w:eastAsia="標楷體"/>
              </w:rPr>
              <w:t>(4)</w:t>
            </w:r>
            <w:r w:rsidRPr="006639CE">
              <w:rPr>
                <w:rFonts w:eastAsia="標楷體"/>
              </w:rPr>
              <w:t>土木、結構工程</w:t>
            </w:r>
            <w:r>
              <w:rPr>
                <w:rFonts w:eastAsia="標楷體" w:hint="eastAsia"/>
              </w:rPr>
              <w:t>高考</w:t>
            </w:r>
            <w:r w:rsidRPr="006639CE">
              <w:rPr>
                <w:rFonts w:eastAsia="標楷體" w:hint="eastAsia"/>
              </w:rPr>
              <w:t>(5)</w:t>
            </w:r>
            <w:proofErr w:type="gramStart"/>
            <w:r w:rsidRPr="006639CE">
              <w:rPr>
                <w:rFonts w:eastAsia="標楷體" w:hint="eastAsia"/>
              </w:rPr>
              <w:t>皇壹營造</w:t>
            </w:r>
            <w:proofErr w:type="gramEnd"/>
            <w:r w:rsidRPr="006639CE">
              <w:rPr>
                <w:rFonts w:eastAsia="標楷體" w:hint="eastAsia"/>
              </w:rPr>
              <w:t>有限公司</w:t>
            </w:r>
            <w:r>
              <w:rPr>
                <w:rFonts w:eastAsia="標楷體" w:hint="eastAsia"/>
              </w:rPr>
              <w:t>負責人</w:t>
            </w:r>
          </w:p>
          <w:p w14:paraId="2E3C331A" w14:textId="2932D62F" w:rsidR="002E17F3" w:rsidRDefault="00015AB9" w:rsidP="00015AB9">
            <w:pPr>
              <w:spacing w:line="0" w:lineRule="atLeast"/>
              <w:rPr>
                <w:rFonts w:eastAsia="標楷體"/>
              </w:rPr>
            </w:pPr>
            <w:r w:rsidRPr="006639CE">
              <w:rPr>
                <w:rFonts w:eastAsia="標楷體"/>
              </w:rPr>
              <w:t>3.</w:t>
            </w:r>
            <w:r w:rsidRPr="006639CE">
              <w:rPr>
                <w:rFonts w:eastAsia="標楷體"/>
              </w:rPr>
              <w:t>研究領域</w:t>
            </w:r>
            <w:r w:rsidRPr="006639CE">
              <w:rPr>
                <w:rFonts w:eastAsia="標楷體"/>
              </w:rPr>
              <w:t>:</w:t>
            </w:r>
            <w:r w:rsidRPr="006639CE">
              <w:rPr>
                <w:rFonts w:eastAsia="標楷體"/>
              </w:rPr>
              <w:t>防災技術、永續發展、氣候變遷調適、環境倫理</w:t>
            </w:r>
            <w:r w:rsidRPr="006639CE">
              <w:rPr>
                <w:rFonts w:eastAsia="標楷體"/>
              </w:rPr>
              <w:t>-</w:t>
            </w:r>
            <w:r w:rsidRPr="006639CE">
              <w:rPr>
                <w:rFonts w:eastAsia="標楷體"/>
              </w:rPr>
              <w:t>綠色產業</w:t>
            </w:r>
            <w:r w:rsidRPr="006639CE">
              <w:rPr>
                <w:rFonts w:ascii="新細明體" w:hAnsi="新細明體" w:hint="eastAsia"/>
              </w:rPr>
              <w:t>、</w:t>
            </w:r>
            <w:proofErr w:type="gramStart"/>
            <w:r w:rsidRPr="006639CE">
              <w:rPr>
                <w:rFonts w:eastAsia="標楷體" w:hint="eastAsia"/>
              </w:rPr>
              <w:t>綠能風險</w:t>
            </w:r>
            <w:proofErr w:type="gramEnd"/>
            <w:r w:rsidRPr="006639CE">
              <w:rPr>
                <w:rFonts w:eastAsia="標楷體" w:hint="eastAsia"/>
              </w:rPr>
              <w:t>管理</w:t>
            </w:r>
            <w:r>
              <w:rPr>
                <w:rFonts w:ascii="新細明體" w:hAnsi="新細明體" w:hint="eastAsia"/>
              </w:rPr>
              <w:t>、</w:t>
            </w:r>
            <w:r w:rsidRPr="006639CE">
              <w:rPr>
                <w:rFonts w:eastAsia="標楷體"/>
              </w:rPr>
              <w:t>氣候變遷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維生基礎</w:t>
            </w:r>
            <w:r w:rsidRPr="006639CE">
              <w:rPr>
                <w:rFonts w:eastAsia="標楷體"/>
              </w:rPr>
              <w:t>調適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自然</w:t>
            </w:r>
            <w:proofErr w:type="gramStart"/>
            <w:r>
              <w:rPr>
                <w:rFonts w:eastAsia="標楷體" w:hint="eastAsia"/>
              </w:rPr>
              <w:t>解方碳中和</w:t>
            </w:r>
            <w:proofErr w:type="gramEnd"/>
            <w:r>
              <w:rPr>
                <w:rFonts w:ascii="標楷體" w:eastAsia="標楷體" w:hAnsi="標楷體" w:hint="eastAsia"/>
              </w:rPr>
              <w:t>、自然碳</w:t>
            </w:r>
            <w:proofErr w:type="gramStart"/>
            <w:r>
              <w:rPr>
                <w:rFonts w:ascii="標楷體" w:eastAsia="標楷體" w:hAnsi="標楷體" w:hint="eastAsia"/>
              </w:rPr>
              <w:t>匯</w:t>
            </w:r>
            <w:proofErr w:type="gramEnd"/>
          </w:p>
          <w:p w14:paraId="690C5BB9" w14:textId="757BD28D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015AB9" w:rsidRPr="006639CE">
              <w:rPr>
                <w:rFonts w:eastAsia="標楷體"/>
              </w:rPr>
              <w:t>防災技術、永續發展、氣候變遷調適、環境倫理</w:t>
            </w:r>
            <w:r w:rsidR="00015AB9" w:rsidRPr="006639CE">
              <w:rPr>
                <w:rFonts w:eastAsia="標楷體"/>
              </w:rPr>
              <w:t>-</w:t>
            </w:r>
            <w:r w:rsidR="00015AB9" w:rsidRPr="006639CE">
              <w:rPr>
                <w:rFonts w:eastAsia="標楷體"/>
              </w:rPr>
              <w:t>綠色產業</w:t>
            </w:r>
            <w:r w:rsidR="00015AB9" w:rsidRPr="006639CE">
              <w:rPr>
                <w:rFonts w:ascii="新細明體" w:hAnsi="新細明體" w:hint="eastAsia"/>
              </w:rPr>
              <w:t>、</w:t>
            </w:r>
            <w:proofErr w:type="gramStart"/>
            <w:r w:rsidR="00015AB9" w:rsidRPr="006639CE">
              <w:rPr>
                <w:rFonts w:eastAsia="標楷體" w:hint="eastAsia"/>
              </w:rPr>
              <w:t>綠能風險</w:t>
            </w:r>
            <w:proofErr w:type="gramEnd"/>
            <w:r w:rsidR="00015AB9" w:rsidRPr="006639CE">
              <w:rPr>
                <w:rFonts w:eastAsia="標楷體" w:hint="eastAsia"/>
              </w:rPr>
              <w:t>管理</w:t>
            </w:r>
            <w:r w:rsidR="00015AB9">
              <w:rPr>
                <w:rFonts w:ascii="新細明體" w:hAnsi="新細明體" w:hint="eastAsia"/>
              </w:rPr>
              <w:t>、</w:t>
            </w:r>
            <w:r w:rsidR="00015AB9" w:rsidRPr="006639CE">
              <w:rPr>
                <w:rFonts w:eastAsia="標楷體"/>
              </w:rPr>
              <w:t>氣候變遷</w:t>
            </w:r>
            <w:r w:rsidR="00015AB9">
              <w:rPr>
                <w:rFonts w:eastAsia="標楷體" w:hint="eastAsia"/>
              </w:rPr>
              <w:t>-</w:t>
            </w:r>
            <w:r w:rsidR="00015AB9">
              <w:rPr>
                <w:rFonts w:eastAsia="標楷體" w:hint="eastAsia"/>
              </w:rPr>
              <w:t>維生基礎</w:t>
            </w:r>
            <w:r w:rsidR="00015AB9" w:rsidRPr="006639CE">
              <w:rPr>
                <w:rFonts w:eastAsia="標楷體"/>
              </w:rPr>
              <w:t>調適</w:t>
            </w:r>
            <w:r w:rsidR="00015AB9">
              <w:rPr>
                <w:rFonts w:ascii="標楷體" w:eastAsia="標楷體" w:hAnsi="標楷體" w:hint="eastAsia"/>
              </w:rPr>
              <w:t>、</w:t>
            </w:r>
            <w:r w:rsidR="00015AB9">
              <w:rPr>
                <w:rFonts w:eastAsia="標楷體" w:hint="eastAsia"/>
              </w:rPr>
              <w:t>自然</w:t>
            </w:r>
            <w:proofErr w:type="gramStart"/>
            <w:r w:rsidR="00015AB9">
              <w:rPr>
                <w:rFonts w:eastAsia="標楷體" w:hint="eastAsia"/>
              </w:rPr>
              <w:t>解方碳中和</w:t>
            </w:r>
            <w:proofErr w:type="gramEnd"/>
            <w:r w:rsidR="00015AB9">
              <w:rPr>
                <w:rFonts w:ascii="標楷體" w:eastAsia="標楷體" w:hAnsi="標楷體" w:hint="eastAsia"/>
              </w:rPr>
              <w:t>、自然碳</w:t>
            </w:r>
            <w:proofErr w:type="gramStart"/>
            <w:r w:rsidR="00015AB9">
              <w:rPr>
                <w:rFonts w:ascii="標楷體" w:eastAsia="標楷體" w:hAnsi="標楷體" w:hint="eastAsia"/>
              </w:rPr>
              <w:t>匯</w:t>
            </w:r>
            <w:proofErr w:type="gramEnd"/>
          </w:p>
        </w:tc>
      </w:tr>
      <w:tr w:rsidR="00C52C0A" w14:paraId="1E87272B" w14:textId="77777777" w:rsidTr="00245425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39F5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2FD1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1F6569B" w14:textId="77777777" w:rsidR="00010195" w:rsidRDefault="00010195"/>
    <w:sectPr w:rsidR="00010195" w:rsidSect="002E043C">
      <w:headerReference w:type="first" r:id="rId22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6587" w14:textId="77777777" w:rsidR="00110795" w:rsidRDefault="00110795" w:rsidP="00F53800">
      <w:r>
        <w:separator/>
      </w:r>
    </w:p>
  </w:endnote>
  <w:endnote w:type="continuationSeparator" w:id="0">
    <w:p w14:paraId="3E5394BF" w14:textId="77777777" w:rsidR="00110795" w:rsidRDefault="00110795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3FAA" w14:textId="77777777" w:rsidR="00110795" w:rsidRDefault="00110795" w:rsidP="00F53800">
      <w:r>
        <w:separator/>
      </w:r>
    </w:p>
  </w:footnote>
  <w:footnote w:type="continuationSeparator" w:id="0">
    <w:p w14:paraId="5D876579" w14:textId="77777777" w:rsidR="00110795" w:rsidRDefault="00110795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F0F0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E33279E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01332"/>
    <w:multiLevelType w:val="hybridMultilevel"/>
    <w:tmpl w:val="26FABBF2"/>
    <w:lvl w:ilvl="0" w:tplc="2D3CD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510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39DD"/>
    <w:rsid w:val="00015AB9"/>
    <w:rsid w:val="000861A6"/>
    <w:rsid w:val="00103B9F"/>
    <w:rsid w:val="00110795"/>
    <w:rsid w:val="00180BA5"/>
    <w:rsid w:val="00185319"/>
    <w:rsid w:val="00196850"/>
    <w:rsid w:val="001C01EC"/>
    <w:rsid w:val="001C0275"/>
    <w:rsid w:val="001C5A87"/>
    <w:rsid w:val="001F4BF0"/>
    <w:rsid w:val="0022073D"/>
    <w:rsid w:val="00245425"/>
    <w:rsid w:val="00287AE9"/>
    <w:rsid w:val="00297AA6"/>
    <w:rsid w:val="002D0751"/>
    <w:rsid w:val="002D3381"/>
    <w:rsid w:val="002E043C"/>
    <w:rsid w:val="002E17F3"/>
    <w:rsid w:val="003136AB"/>
    <w:rsid w:val="00341E7C"/>
    <w:rsid w:val="003940D2"/>
    <w:rsid w:val="003D5ECD"/>
    <w:rsid w:val="003E093B"/>
    <w:rsid w:val="0043460B"/>
    <w:rsid w:val="00451230"/>
    <w:rsid w:val="004516D8"/>
    <w:rsid w:val="00451DF6"/>
    <w:rsid w:val="004613C3"/>
    <w:rsid w:val="00464E0F"/>
    <w:rsid w:val="004730ED"/>
    <w:rsid w:val="004A61DB"/>
    <w:rsid w:val="004B280C"/>
    <w:rsid w:val="004D1B51"/>
    <w:rsid w:val="004F6DC1"/>
    <w:rsid w:val="00555E99"/>
    <w:rsid w:val="006C1882"/>
    <w:rsid w:val="006F7D26"/>
    <w:rsid w:val="007A3F83"/>
    <w:rsid w:val="00824977"/>
    <w:rsid w:val="00853EF8"/>
    <w:rsid w:val="008762D0"/>
    <w:rsid w:val="008A00CD"/>
    <w:rsid w:val="008C3804"/>
    <w:rsid w:val="008C6B80"/>
    <w:rsid w:val="008D1337"/>
    <w:rsid w:val="008E2B96"/>
    <w:rsid w:val="009205CF"/>
    <w:rsid w:val="00933231"/>
    <w:rsid w:val="009474C6"/>
    <w:rsid w:val="009477A0"/>
    <w:rsid w:val="009510AE"/>
    <w:rsid w:val="00951180"/>
    <w:rsid w:val="0096377B"/>
    <w:rsid w:val="009B6E1D"/>
    <w:rsid w:val="00A24EA5"/>
    <w:rsid w:val="00A24ECE"/>
    <w:rsid w:val="00A4115D"/>
    <w:rsid w:val="00A43778"/>
    <w:rsid w:val="00A43B4A"/>
    <w:rsid w:val="00A72B60"/>
    <w:rsid w:val="00AE240C"/>
    <w:rsid w:val="00B23AF1"/>
    <w:rsid w:val="00B427E2"/>
    <w:rsid w:val="00B75145"/>
    <w:rsid w:val="00BB1219"/>
    <w:rsid w:val="00C037DA"/>
    <w:rsid w:val="00C52C0A"/>
    <w:rsid w:val="00D00431"/>
    <w:rsid w:val="00D0626C"/>
    <w:rsid w:val="00D2336D"/>
    <w:rsid w:val="00D24DE4"/>
    <w:rsid w:val="00D339B3"/>
    <w:rsid w:val="00D91AE9"/>
    <w:rsid w:val="00DE5276"/>
    <w:rsid w:val="00DF64C8"/>
    <w:rsid w:val="00E3470C"/>
    <w:rsid w:val="00E46EA2"/>
    <w:rsid w:val="00E602F8"/>
    <w:rsid w:val="00ED6D19"/>
    <w:rsid w:val="00EE31F5"/>
    <w:rsid w:val="00F10DDA"/>
    <w:rsid w:val="00F50F2C"/>
    <w:rsid w:val="00F53800"/>
    <w:rsid w:val="00F70079"/>
    <w:rsid w:val="00FC7FDC"/>
    <w:rsid w:val="00FE0BCC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B3120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customStyle="1" w:styleId="1072">
    <w:name w:val="1072"/>
    <w:basedOn w:val="a"/>
    <w:link w:val="10720"/>
    <w:qFormat/>
    <w:rsid w:val="008762D0"/>
    <w:pPr>
      <w:spacing w:line="276" w:lineRule="auto"/>
      <w:ind w:firstLineChars="200" w:firstLine="480"/>
      <w:jc w:val="both"/>
    </w:pPr>
    <w:rPr>
      <w:rFonts w:eastAsia="標楷體"/>
      <w:kern w:val="0"/>
    </w:rPr>
  </w:style>
  <w:style w:type="character" w:customStyle="1" w:styleId="10720">
    <w:name w:val="1072 字元"/>
    <w:basedOn w:val="a0"/>
    <w:link w:val="1072"/>
    <w:rsid w:val="008762D0"/>
    <w:rPr>
      <w:rFonts w:ascii="Times New Roman" w:eastAsia="標楷體" w:hAnsi="Times New Roman" w:cs="Times New Roman"/>
      <w:kern w:val="0"/>
      <w:szCs w:val="24"/>
    </w:rPr>
  </w:style>
  <w:style w:type="paragraph" w:styleId="ab">
    <w:name w:val="List Paragraph"/>
    <w:basedOn w:val="a"/>
    <w:uiPriority w:val="34"/>
    <w:qFormat/>
    <w:rsid w:val="002454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7.jpg"/><Relationship Id="rId3" Type="http://schemas.openxmlformats.org/officeDocument/2006/relationships/styles" Target="styles.xml"/><Relationship Id="rId21" Type="http://schemas.openxmlformats.org/officeDocument/2006/relationships/image" Target="media/image10.svg"/><Relationship Id="rId7" Type="http://schemas.openxmlformats.org/officeDocument/2006/relationships/endnotes" Target="endnotes.xml"/><Relationship Id="rId12" Type="http://schemas.openxmlformats.org/officeDocument/2006/relationships/oleObject" Target="embeddings/Microsoft_Visio_2003-2010_Drawing1.vsd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3.vsd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oleObject" Target="embeddings/Microsoft_Visio_2003-2010_Drawing2.vsd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340D-FAE0-4EF5-B171-765DDFDD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Owner</cp:lastModifiedBy>
  <cp:revision>3</cp:revision>
  <cp:lastPrinted>2015-03-16T06:17:00Z</cp:lastPrinted>
  <dcterms:created xsi:type="dcterms:W3CDTF">2026-08-01T17:13:00Z</dcterms:created>
  <dcterms:modified xsi:type="dcterms:W3CDTF">2026-08-01T17:22:00Z</dcterms:modified>
</cp:coreProperties>
</file>