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4A62" w:rsidRPr="004A6B1B" w:rsidRDefault="00C14A62" w:rsidP="00C14A62">
      <w:pPr>
        <w:spacing w:afterLines="50" w:after="120"/>
        <w:jc w:val="center"/>
        <w:rPr>
          <w:rFonts w:ascii="標楷體" w:eastAsia="標楷體" w:hAnsi="標楷體"/>
          <w:b/>
          <w:sz w:val="32"/>
          <w:szCs w:val="32"/>
        </w:rPr>
      </w:pPr>
      <w:r w:rsidRPr="00C454D0">
        <w:rPr>
          <w:rFonts w:eastAsia="標楷體"/>
          <w:b/>
          <w:sz w:val="32"/>
          <w:szCs w:val="32"/>
        </w:rPr>
        <w:t>國立中正大學勞工關係學系教學大綱</w:t>
      </w:r>
    </w:p>
    <w:tbl>
      <w:tblPr>
        <w:tblW w:w="9600" w:type="dxa"/>
        <w:tblInd w:w="-4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0"/>
        <w:gridCol w:w="3240"/>
        <w:gridCol w:w="1440"/>
        <w:gridCol w:w="3240"/>
      </w:tblGrid>
      <w:tr w:rsidR="00C14A62" w:rsidRPr="00A56579" w:rsidTr="00035E62">
        <w:trPr>
          <w:cantSplit/>
          <w:trHeight w:hRule="exact" w:val="510"/>
        </w:trPr>
        <w:tc>
          <w:tcPr>
            <w:tcW w:w="168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4A62" w:rsidRPr="00BE64C5" w:rsidRDefault="00C14A62" w:rsidP="00035E62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標楷體"/>
                <w:b/>
                <w:szCs w:val="24"/>
              </w:rPr>
              <w:t>科目編號</w:t>
            </w:r>
          </w:p>
        </w:tc>
        <w:tc>
          <w:tcPr>
            <w:tcW w:w="324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4A62" w:rsidRPr="00FD3D25" w:rsidRDefault="00C14A62" w:rsidP="00035E62">
            <w:pPr>
              <w:autoSpaceDE w:val="0"/>
              <w:autoSpaceDN w:val="0"/>
              <w:ind w:firstLineChars="50" w:firstLine="120"/>
              <w:jc w:val="both"/>
              <w:textAlignment w:val="bottom"/>
              <w:rPr>
                <w:rFonts w:ascii="Times New Roman" w:eastAsia="標楷體" w:hAnsi="標楷體"/>
                <w:szCs w:val="24"/>
              </w:rPr>
            </w:pPr>
          </w:p>
        </w:tc>
        <w:tc>
          <w:tcPr>
            <w:tcW w:w="144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4A62" w:rsidRPr="007A1978" w:rsidRDefault="00C14A62" w:rsidP="00035E62">
            <w:pPr>
              <w:autoSpaceDE w:val="0"/>
              <w:autoSpaceDN w:val="0"/>
              <w:ind w:left="16" w:firstLine="8"/>
              <w:jc w:val="center"/>
              <w:textAlignment w:val="bottom"/>
              <w:rPr>
                <w:rFonts w:ascii="Times New Roman" w:eastAsia="標楷體" w:hAnsi="Times New Roman"/>
                <w:szCs w:val="24"/>
              </w:rPr>
            </w:pPr>
            <w:r w:rsidRPr="00BE64C5">
              <w:rPr>
                <w:rFonts w:ascii="Times New Roman" w:eastAsia="標楷體" w:hAnsi="標楷體"/>
                <w:b/>
                <w:szCs w:val="24"/>
              </w:rPr>
              <w:t>學</w:t>
            </w:r>
            <w:r w:rsidRPr="00BE64C5">
              <w:rPr>
                <w:rFonts w:ascii="Times New Roman" w:eastAsia="標楷體" w:hAnsi="標楷體" w:hint="eastAsia"/>
                <w:b/>
                <w:szCs w:val="24"/>
              </w:rPr>
              <w:t>分數</w:t>
            </w:r>
          </w:p>
        </w:tc>
        <w:tc>
          <w:tcPr>
            <w:tcW w:w="324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C14A62" w:rsidRPr="007A1978" w:rsidRDefault="00C14A62" w:rsidP="00035E62">
            <w:pPr>
              <w:autoSpaceDE w:val="0"/>
              <w:autoSpaceDN w:val="0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  3</w:t>
            </w:r>
          </w:p>
        </w:tc>
      </w:tr>
      <w:tr w:rsidR="00C14A62" w:rsidRPr="00A56579" w:rsidTr="00035E62">
        <w:trPr>
          <w:cantSplit/>
          <w:trHeight w:hRule="exact" w:val="510"/>
        </w:trPr>
        <w:tc>
          <w:tcPr>
            <w:tcW w:w="1680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14A62" w:rsidRPr="00BE64C5" w:rsidRDefault="00C14A62" w:rsidP="00035E62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/>
                <w:b/>
                <w:szCs w:val="24"/>
              </w:rPr>
              <w:t>科目名稱</w:t>
            </w:r>
          </w:p>
        </w:tc>
        <w:tc>
          <w:tcPr>
            <w:tcW w:w="7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C14A62" w:rsidRPr="007A1978" w:rsidRDefault="00C14A62" w:rsidP="00035E62">
            <w:pPr>
              <w:autoSpaceDE w:val="0"/>
              <w:autoSpaceDN w:val="0"/>
              <w:jc w:val="both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比較</w:t>
            </w:r>
            <w:r>
              <w:rPr>
                <w:rFonts w:ascii="Times New Roman" w:eastAsia="標楷體" w:hAnsi="Times New Roman"/>
                <w:szCs w:val="24"/>
              </w:rPr>
              <w:t>勞工關係</w:t>
            </w:r>
          </w:p>
        </w:tc>
      </w:tr>
      <w:tr w:rsidR="00C14A62" w:rsidRPr="00FD3D25" w:rsidTr="00035E62">
        <w:trPr>
          <w:cantSplit/>
          <w:trHeight w:hRule="exact" w:val="510"/>
        </w:trPr>
        <w:tc>
          <w:tcPr>
            <w:tcW w:w="1680" w:type="dxa"/>
            <w:tcBorders>
              <w:top w:val="single" w:sz="4" w:space="0" w:color="auto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4A62" w:rsidRPr="00BE64C5" w:rsidRDefault="00C14A62" w:rsidP="00035E62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/>
                <w:b/>
                <w:szCs w:val="24"/>
              </w:rPr>
              <w:t>英文譯名</w:t>
            </w:r>
          </w:p>
        </w:tc>
        <w:tc>
          <w:tcPr>
            <w:tcW w:w="7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C14A62" w:rsidRPr="00FD3D25" w:rsidRDefault="00C14A62" w:rsidP="00C14A62">
            <w:pPr>
              <w:autoSpaceDE w:val="0"/>
              <w:autoSpaceDN w:val="0"/>
              <w:textAlignment w:val="bottom"/>
              <w:rPr>
                <w:rFonts w:ascii="Times New Roman" w:eastAsia="標楷體" w:hAnsi="標楷體"/>
                <w:szCs w:val="24"/>
              </w:rPr>
            </w:pPr>
            <w:r>
              <w:rPr>
                <w:rFonts w:ascii="Times New Roman" w:eastAsia="標楷體" w:hAnsi="標楷體" w:hint="eastAsia"/>
                <w:szCs w:val="24"/>
              </w:rPr>
              <w:t>Comparative Labor Relations</w:t>
            </w:r>
          </w:p>
        </w:tc>
      </w:tr>
      <w:tr w:rsidR="00C14A62" w:rsidRPr="00A56579" w:rsidTr="00035E62">
        <w:trPr>
          <w:cantSplit/>
          <w:trHeight w:hRule="exact" w:val="510"/>
        </w:trPr>
        <w:tc>
          <w:tcPr>
            <w:tcW w:w="16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4A62" w:rsidRPr="00BE64C5" w:rsidRDefault="00C14A62" w:rsidP="00035E62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/>
                <w:b/>
                <w:szCs w:val="24"/>
              </w:rPr>
              <w:t>開課</w:t>
            </w: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>年</w:t>
            </w:r>
            <w:r w:rsidRPr="00BE64C5">
              <w:rPr>
                <w:rFonts w:ascii="Times New Roman" w:eastAsia="標楷體" w:hAnsi="Times New Roman"/>
                <w:b/>
                <w:szCs w:val="24"/>
              </w:rPr>
              <w:t>級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4A62" w:rsidRPr="007A1978" w:rsidRDefault="00C14A62" w:rsidP="00035E62">
            <w:pPr>
              <w:autoSpaceDE w:val="0"/>
              <w:autoSpaceDN w:val="0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大學部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4A62" w:rsidRPr="00BE64C5" w:rsidRDefault="00C14A62" w:rsidP="00035E62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標楷體"/>
                <w:b/>
                <w:szCs w:val="24"/>
              </w:rPr>
              <w:t>修</w:t>
            </w:r>
            <w:r w:rsidRPr="00BE64C5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 xml:space="preserve"> </w:t>
            </w:r>
            <w:r w:rsidRPr="00BE64C5">
              <w:rPr>
                <w:rFonts w:ascii="Times New Roman" w:eastAsia="標楷體" w:hAnsi="Times New Roman"/>
                <w:b/>
                <w:szCs w:val="24"/>
              </w:rPr>
              <w:t xml:space="preserve">   </w:t>
            </w:r>
            <w:r w:rsidRPr="00BE64C5">
              <w:rPr>
                <w:rFonts w:ascii="Times New Roman" w:eastAsia="標楷體" w:hAnsi="標楷體"/>
                <w:b/>
                <w:szCs w:val="24"/>
              </w:rPr>
              <w:t>別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C14A62" w:rsidRPr="007A1978" w:rsidRDefault="00C14A62" w:rsidP="00035E62">
            <w:pPr>
              <w:autoSpaceDE w:val="0"/>
              <w:autoSpaceDN w:val="0"/>
              <w:ind w:firstLineChars="50" w:firstLine="120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選修</w:t>
            </w:r>
          </w:p>
        </w:tc>
      </w:tr>
      <w:tr w:rsidR="00C14A62" w:rsidRPr="00A56579" w:rsidTr="00035E62">
        <w:trPr>
          <w:cantSplit/>
          <w:trHeight w:hRule="exact" w:val="510"/>
        </w:trPr>
        <w:tc>
          <w:tcPr>
            <w:tcW w:w="16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4A62" w:rsidRPr="00BE64C5" w:rsidRDefault="00C14A62" w:rsidP="00035E62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/>
                <w:b/>
                <w:szCs w:val="24"/>
              </w:rPr>
              <w:t>授課教師</w:t>
            </w:r>
          </w:p>
        </w:tc>
        <w:tc>
          <w:tcPr>
            <w:tcW w:w="7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C14A62" w:rsidRPr="007A1978" w:rsidRDefault="00C14A62" w:rsidP="00035E62">
            <w:pPr>
              <w:autoSpaceDE w:val="0"/>
              <w:autoSpaceDN w:val="0"/>
              <w:ind w:firstLineChars="50" w:firstLine="120"/>
              <w:jc w:val="both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吳育仁</w:t>
            </w:r>
          </w:p>
        </w:tc>
      </w:tr>
      <w:tr w:rsidR="00C14A62" w:rsidRPr="00A56579" w:rsidTr="00035E62">
        <w:trPr>
          <w:cantSplit/>
          <w:trHeight w:hRule="exact" w:val="510"/>
        </w:trPr>
        <w:tc>
          <w:tcPr>
            <w:tcW w:w="16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4A62" w:rsidRPr="00BE64C5" w:rsidRDefault="00C14A62" w:rsidP="00035E62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>上課時間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14A62" w:rsidRPr="007A1978" w:rsidRDefault="00C14A62" w:rsidP="00035E62">
            <w:pPr>
              <w:autoSpaceDE w:val="0"/>
              <w:autoSpaceDN w:val="0"/>
              <w:ind w:firstLineChars="50" w:firstLine="120"/>
              <w:jc w:val="both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每周一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13:10-16.00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14A62" w:rsidRPr="00BE64C5" w:rsidRDefault="00C14A62" w:rsidP="00035E62">
            <w:pPr>
              <w:autoSpaceDE w:val="0"/>
              <w:autoSpaceDN w:val="0"/>
              <w:ind w:leftChars="-9" w:left="-22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>上課教室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double" w:sz="6" w:space="0" w:color="000000"/>
            </w:tcBorders>
            <w:vAlign w:val="center"/>
          </w:tcPr>
          <w:p w:rsidR="00C14A62" w:rsidRPr="007A1978" w:rsidRDefault="00C14A62" w:rsidP="00035E62">
            <w:pPr>
              <w:autoSpaceDE w:val="0"/>
              <w:autoSpaceDN w:val="0"/>
              <w:ind w:firstLineChars="50" w:firstLine="120"/>
              <w:jc w:val="both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社科院一樓大教室</w:t>
            </w:r>
          </w:p>
        </w:tc>
      </w:tr>
      <w:tr w:rsidR="00C14A62" w:rsidRPr="00A56579" w:rsidTr="00035E62">
        <w:trPr>
          <w:cantSplit/>
          <w:trHeight w:hRule="exact" w:val="510"/>
        </w:trPr>
        <w:tc>
          <w:tcPr>
            <w:tcW w:w="16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4A62" w:rsidRPr="00BE64C5" w:rsidRDefault="00C14A62" w:rsidP="00035E62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>辦公室時間</w:t>
            </w:r>
          </w:p>
        </w:tc>
        <w:tc>
          <w:tcPr>
            <w:tcW w:w="7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C14A62" w:rsidRPr="007A1978" w:rsidRDefault="00C14A62" w:rsidP="00035E62">
            <w:pPr>
              <w:autoSpaceDE w:val="0"/>
              <w:autoSpaceDN w:val="0"/>
              <w:ind w:firstLineChars="50" w:firstLine="120"/>
              <w:jc w:val="both"/>
              <w:textAlignment w:val="bottom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14A62" w:rsidRPr="00A56579" w:rsidTr="00035E62"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C14A62" w:rsidRPr="004A6B1B" w:rsidRDefault="00C14A62" w:rsidP="00035E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標楷體" w:eastAsia="標楷體" w:hAnsi="標楷體"/>
                <w:color w:val="999999"/>
                <w:szCs w:val="24"/>
              </w:rPr>
            </w:pPr>
            <w:r w:rsidRPr="00A65E9E">
              <w:rPr>
                <w:rFonts w:ascii="Times New Roman" w:eastAsia="標楷體" w:hAnsi="Times New Roman"/>
                <w:szCs w:val="24"/>
              </w:rPr>
              <w:t>●</w:t>
            </w:r>
            <w:r w:rsidRPr="00A65E9E">
              <w:rPr>
                <w:rFonts w:ascii="Times New Roman" w:eastAsia="標楷體" w:hAnsi="Times New Roman" w:hint="eastAsia"/>
                <w:b/>
                <w:szCs w:val="24"/>
              </w:rPr>
              <w:t>課程概述</w:t>
            </w:r>
            <w:r w:rsidRPr="00A65E9E">
              <w:rPr>
                <w:rFonts w:ascii="Times New Roman" w:eastAsia="標楷體" w:hAnsi="Times New Roman"/>
                <w:b/>
                <w:szCs w:val="24"/>
              </w:rPr>
              <w:t>：</w:t>
            </w:r>
            <w:r w:rsidRPr="00A65E9E">
              <w:rPr>
                <w:rFonts w:ascii="Times New Roman" w:eastAsia="標楷體" w:hAnsi="Times New Roman" w:hint="eastAsia"/>
                <w:color w:val="FF0000"/>
              </w:rPr>
              <w:t>(</w:t>
            </w:r>
            <w:r w:rsidRPr="00A65E9E">
              <w:rPr>
                <w:rFonts w:ascii="Times New Roman" w:eastAsia="標楷體" w:hAnsi="Times New Roman" w:hint="eastAsia"/>
                <w:color w:val="FF0000"/>
              </w:rPr>
              <w:t>必填</w:t>
            </w:r>
            <w:r w:rsidRPr="00A65E9E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:rsidR="00316B0B" w:rsidRPr="00316B0B" w:rsidRDefault="00316B0B" w:rsidP="00316B0B">
            <w:pPr>
              <w:pStyle w:val="font12a"/>
              <w:spacing w:afterLines="50" w:after="120"/>
              <w:rPr>
                <w:rFonts w:ascii="Times New Roman" w:eastAsia="標楷體" w:hAnsi="Times New Roman"/>
              </w:rPr>
            </w:pPr>
            <w:r w:rsidRPr="00316B0B">
              <w:rPr>
                <w:rFonts w:ascii="Times New Roman" w:eastAsia="標楷體" w:hAnsi="Times New Roman" w:hint="eastAsia"/>
              </w:rPr>
              <w:t>本課程旨在透過比較分析美國、英國、澳洲、德國、法國、日本、韓國等主要經濟體的勞工關係體制，培養學生對不同國家勞工關係制度之異同、形成背景與發展邏輯的理解能力。課程依據</w:t>
            </w:r>
            <w:r w:rsidRPr="00316B0B">
              <w:rPr>
                <w:rFonts w:ascii="Times New Roman" w:eastAsia="標楷體" w:hAnsi="Times New Roman"/>
              </w:rPr>
              <w:t>Bamber</w:t>
            </w:r>
            <w:r w:rsidRPr="00316B0B">
              <w:rPr>
                <w:rFonts w:ascii="Times New Roman" w:eastAsia="標楷體" w:hAnsi="Times New Roman"/>
              </w:rPr>
              <w:t>等人（</w:t>
            </w:r>
            <w:r w:rsidRPr="00316B0B">
              <w:rPr>
                <w:rFonts w:ascii="Times New Roman" w:eastAsia="標楷體" w:hAnsi="Times New Roman"/>
              </w:rPr>
              <w:t>2021</w:t>
            </w:r>
            <w:r w:rsidRPr="00316B0B">
              <w:rPr>
                <w:rFonts w:ascii="Times New Roman" w:eastAsia="標楷體" w:hAnsi="Times New Roman"/>
              </w:rPr>
              <w:t>）所編著之教科書</w:t>
            </w:r>
            <w:r w:rsidRPr="00316B0B">
              <w:rPr>
                <w:rFonts w:ascii="Times New Roman" w:eastAsia="標楷體" w:hAnsi="Times New Roman" w:hint="eastAsia"/>
              </w:rPr>
              <w:t>，以及吳育仁和許繼峰</w:t>
            </w:r>
            <w:r w:rsidRPr="00316B0B">
              <w:rPr>
                <w:rFonts w:ascii="Times New Roman" w:eastAsia="標楷體" w:hAnsi="Times New Roman" w:hint="eastAsia"/>
              </w:rPr>
              <w:t>(2025)</w:t>
            </w:r>
            <w:r w:rsidRPr="00316B0B">
              <w:rPr>
                <w:rFonts w:ascii="Times New Roman" w:eastAsia="標楷體" w:hAnsi="Times New Roman" w:hint="eastAsia"/>
              </w:rPr>
              <w:t>勞資關係</w:t>
            </w:r>
            <w:r w:rsidR="0009272B">
              <w:rPr>
                <w:rFonts w:ascii="Times New Roman" w:eastAsia="標楷體" w:hAnsi="Times New Roman" w:hint="eastAsia"/>
              </w:rPr>
              <w:t xml:space="preserve">: </w:t>
            </w:r>
            <w:r w:rsidR="0009272B">
              <w:rPr>
                <w:rFonts w:ascii="Times New Roman" w:eastAsia="標楷體" w:hAnsi="Times New Roman" w:hint="eastAsia"/>
              </w:rPr>
              <w:t>制度與管理</w:t>
            </w:r>
            <w:r w:rsidRPr="00316B0B">
              <w:rPr>
                <w:rFonts w:ascii="Times New Roman" w:eastAsia="標楷體" w:hAnsi="Times New Roman" w:hint="eastAsia"/>
              </w:rPr>
              <w:t>之教科書</w:t>
            </w:r>
            <w:r w:rsidRPr="00316B0B">
              <w:rPr>
                <w:rFonts w:ascii="Times New Roman" w:eastAsia="標楷體" w:hAnsi="Times New Roman"/>
              </w:rPr>
              <w:t>為主體，系統性探討各國在面對全球化、技術變遷、勞動市場彈性化與社會危機等挑戰下，如何透過工會、雇主團體與政府等制度行動者回應並調整其勞工關係制度。</w:t>
            </w:r>
          </w:p>
          <w:p w:rsidR="00C14A62" w:rsidRDefault="00316B0B" w:rsidP="00316B0B">
            <w:pPr>
              <w:pStyle w:val="font12a"/>
              <w:widowControl w:val="0"/>
              <w:spacing w:before="0" w:beforeAutospacing="0" w:afterLines="50" w:after="120" w:afterAutospacing="0" w:line="240" w:lineRule="auto"/>
              <w:rPr>
                <w:rFonts w:ascii="Times New Roman" w:eastAsia="標楷體" w:hAnsi="Times New Roman"/>
              </w:rPr>
            </w:pPr>
            <w:r w:rsidRPr="00316B0B">
              <w:rPr>
                <w:rFonts w:ascii="Times New Roman" w:eastAsia="標楷體" w:hAnsi="Times New Roman" w:hint="eastAsia"/>
              </w:rPr>
              <w:t>學生將學習比較分析的方法與視角，掌握各國制度架構下的工會組織模式、集體協商機制、勞動法制與社會對話實踐，並思考不同制度如何影響勞動者權益保障與企業勞動策略。藉此培養學生跨國勞動政策分析能力，並對台灣勞工關係之制度改革與政策選擇提供國際化的比較基礎。</w:t>
            </w:r>
          </w:p>
          <w:p w:rsidR="00E26F7F" w:rsidRDefault="00E26F7F" w:rsidP="00316B0B">
            <w:pPr>
              <w:pStyle w:val="font12a"/>
              <w:widowControl w:val="0"/>
              <w:spacing w:before="0" w:beforeAutospacing="0" w:afterLines="50" w:after="120" w:afterAutospacing="0" w:line="240" w:lineRule="auto"/>
              <w:rPr>
                <w:rFonts w:ascii="Times New Roman" w:eastAsia="標楷體" w:hAnsi="Times New Roman"/>
              </w:rPr>
            </w:pPr>
          </w:p>
          <w:p w:rsidR="00E26F7F" w:rsidRPr="00A56579" w:rsidRDefault="002C352F" w:rsidP="00316B0B">
            <w:pPr>
              <w:pStyle w:val="font12a"/>
              <w:widowControl w:val="0"/>
              <w:spacing w:before="0" w:beforeAutospacing="0" w:afterLines="50" w:after="120" w:afterAutospacing="0" w:line="240" w:lineRule="auto"/>
              <w:rPr>
                <w:rFonts w:ascii="Times New Roman" w:eastAsia="標楷體" w:hAnsi="Times New Roman" w:hint="eastAsia"/>
                <w:sz w:val="22"/>
              </w:rPr>
            </w:pPr>
            <w:r>
              <w:rPr>
                <w:rFonts w:ascii="Times New Roman" w:eastAsia="標楷體" w:hAnsi="Times New Roman" w:hint="eastAsia"/>
              </w:rPr>
              <w:t>近年來，全球產業供應鏈重新布局，跨國企業依據製造和銷售需求在各國設廠，台灣半導體生態系在各國設廠尋求契機，譬如美國、日本、和德國等。學習比較勞工關係課程有助於對國際勞工關係的理解。</w:t>
            </w:r>
          </w:p>
        </w:tc>
      </w:tr>
      <w:tr w:rsidR="00C14A62" w:rsidRPr="00A56579" w:rsidTr="00035E62"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C14A62" w:rsidRPr="004A6B1B" w:rsidRDefault="00C14A62" w:rsidP="00035E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標楷體" w:eastAsia="標楷體" w:hAnsi="標楷體"/>
                <w:color w:val="999999"/>
                <w:szCs w:val="24"/>
              </w:rPr>
            </w:pPr>
            <w:r w:rsidRPr="00E2481C">
              <w:rPr>
                <w:rFonts w:ascii="Times New Roman" w:eastAsia="標楷體" w:hAnsi="Times New Roman"/>
                <w:szCs w:val="24"/>
              </w:rPr>
              <w:t>●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教學</w:t>
            </w:r>
            <w:r w:rsidRPr="00E2481C">
              <w:rPr>
                <w:rFonts w:ascii="Times New Roman" w:eastAsia="標楷體" w:hAnsi="Times New Roman"/>
                <w:b/>
                <w:szCs w:val="24"/>
              </w:rPr>
              <w:t>目標：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必填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:rsidR="00C14A62" w:rsidRPr="00ED441A" w:rsidRDefault="00316B0B" w:rsidP="00035E62">
            <w:pPr>
              <w:pStyle w:val="font12a"/>
              <w:widowControl w:val="0"/>
              <w:numPr>
                <w:ilvl w:val="0"/>
                <w:numId w:val="1"/>
              </w:numPr>
              <w:tabs>
                <w:tab w:val="clear" w:pos="600"/>
                <w:tab w:val="num" w:pos="386"/>
              </w:tabs>
              <w:spacing w:before="0" w:beforeAutospacing="0" w:afterLines="50" w:after="120" w:afterAutospacing="0" w:line="240" w:lineRule="auto"/>
              <w:ind w:left="601" w:hanging="482"/>
              <w:rPr>
                <w:rFonts w:ascii="Times New Roman" w:eastAsia="標楷體" w:hAnsi="Times New Roman"/>
                <w:color w:val="999999"/>
              </w:rPr>
            </w:pPr>
            <w:r>
              <w:rPr>
                <w:rFonts w:ascii="Times New Roman" w:eastAsia="標楷體" w:hAnsi="Times New Roman" w:hint="eastAsia"/>
                <w:color w:val="999999"/>
              </w:rPr>
              <w:t>勞工關係的制度架構</w:t>
            </w:r>
          </w:p>
          <w:p w:rsidR="00C14A62" w:rsidRPr="00E2481C" w:rsidRDefault="00316B0B" w:rsidP="00035E62">
            <w:pPr>
              <w:pStyle w:val="font12a"/>
              <w:widowControl w:val="0"/>
              <w:numPr>
                <w:ilvl w:val="0"/>
                <w:numId w:val="1"/>
              </w:numPr>
              <w:tabs>
                <w:tab w:val="clear" w:pos="600"/>
                <w:tab w:val="num" w:pos="386"/>
              </w:tabs>
              <w:spacing w:before="0" w:beforeAutospacing="0" w:afterLines="50" w:after="120" w:afterAutospacing="0" w:line="240" w:lineRule="auto"/>
              <w:ind w:left="601" w:hanging="482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勞工關係的核心概念</w:t>
            </w:r>
          </w:p>
          <w:p w:rsidR="00C14A62" w:rsidRDefault="00316B0B" w:rsidP="00035E62">
            <w:pPr>
              <w:pStyle w:val="font12a"/>
              <w:widowControl w:val="0"/>
              <w:numPr>
                <w:ilvl w:val="0"/>
                <w:numId w:val="1"/>
              </w:numPr>
              <w:tabs>
                <w:tab w:val="clear" w:pos="600"/>
                <w:tab w:val="num" w:pos="386"/>
              </w:tabs>
              <w:spacing w:before="0" w:beforeAutospacing="0" w:afterLines="50" w:after="120" w:afterAutospacing="0" w:line="240" w:lineRule="auto"/>
              <w:ind w:left="601" w:hanging="482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工業先進國家的勞工關係制度</w:t>
            </w:r>
          </w:p>
          <w:p w:rsidR="00C14A62" w:rsidRPr="00A56579" w:rsidRDefault="00C14A62" w:rsidP="00316B0B">
            <w:pPr>
              <w:pStyle w:val="font12a"/>
              <w:widowControl w:val="0"/>
              <w:numPr>
                <w:ilvl w:val="0"/>
                <w:numId w:val="1"/>
              </w:numPr>
              <w:tabs>
                <w:tab w:val="clear" w:pos="600"/>
                <w:tab w:val="num" w:pos="386"/>
              </w:tabs>
              <w:spacing w:before="0" w:beforeAutospacing="0" w:afterLines="50" w:after="120" w:afterAutospacing="0" w:line="240" w:lineRule="auto"/>
              <w:ind w:left="601" w:hanging="482"/>
              <w:rPr>
                <w:rFonts w:ascii="Times New Roman" w:eastAsia="標楷體" w:hAnsi="Times New Roman" w:hint="eastAsia"/>
                <w:sz w:val="22"/>
              </w:rPr>
            </w:pPr>
            <w:r w:rsidRPr="00990CD1">
              <w:rPr>
                <w:rFonts w:ascii="Times New Roman" w:eastAsia="標楷體" w:hAnsi="Times New Roman" w:hint="eastAsia"/>
              </w:rPr>
              <w:t>勞工關係</w:t>
            </w:r>
            <w:r w:rsidR="00316B0B">
              <w:rPr>
                <w:rFonts w:ascii="Times New Roman" w:eastAsia="標楷體" w:hAnsi="Times New Roman" w:hint="eastAsia"/>
              </w:rPr>
              <w:t>的未來趨勢</w:t>
            </w:r>
          </w:p>
        </w:tc>
      </w:tr>
      <w:tr w:rsidR="00C14A62" w:rsidRPr="00A56579" w:rsidTr="00035E62"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C14A62" w:rsidRPr="004A6B1B" w:rsidRDefault="00C14A62" w:rsidP="00035E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標楷體" w:eastAsia="標楷體" w:hAnsi="標楷體"/>
                <w:b/>
                <w:color w:val="999999"/>
                <w:szCs w:val="24"/>
              </w:rPr>
            </w:pPr>
            <w:r w:rsidRPr="00BE64C5">
              <w:rPr>
                <w:rFonts w:ascii="Times New Roman" w:eastAsia="標楷體" w:hAnsi="Times New Roman"/>
                <w:b/>
                <w:szCs w:val="24"/>
              </w:rPr>
              <w:t>●</w:t>
            </w: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>本課程目標與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本系</w:t>
            </w: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>核心能力指標相關性如下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：</w:t>
            </w:r>
          </w:p>
          <w:p w:rsidR="00C14A62" w:rsidRDefault="00C14A62" w:rsidP="00035E62">
            <w:pPr>
              <w:spacing w:beforeLines="50" w:before="120"/>
              <w:ind w:firstLineChars="35" w:firstLine="84"/>
              <w:rPr>
                <w:rFonts w:ascii="標楷體" w:eastAsia="標楷體" w:hAnsi="標楷體" w:cs="新細明體"/>
                <w:b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Cs w:val="24"/>
              </w:rPr>
              <w:t xml:space="preserve">§ </w:t>
            </w:r>
            <w:r w:rsidRPr="003E56F1">
              <w:rPr>
                <w:rFonts w:ascii="標楷體" w:eastAsia="標楷體" w:hAnsi="標楷體" w:cs="新細明體" w:hint="eastAsia"/>
                <w:b/>
                <w:szCs w:val="24"/>
              </w:rPr>
              <w:t>學士班核心能力</w:t>
            </w:r>
          </w:p>
          <w:tbl>
            <w:tblPr>
              <w:tblW w:w="8931" w:type="dxa"/>
              <w:tblInd w:w="1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692"/>
              <w:gridCol w:w="523"/>
              <w:gridCol w:w="570"/>
              <w:gridCol w:w="571"/>
              <w:gridCol w:w="571"/>
              <w:gridCol w:w="577"/>
              <w:gridCol w:w="571"/>
              <w:gridCol w:w="571"/>
              <w:gridCol w:w="571"/>
              <w:gridCol w:w="571"/>
              <w:gridCol w:w="571"/>
              <w:gridCol w:w="572"/>
            </w:tblGrid>
            <w:tr w:rsidR="00C14A62" w:rsidRPr="0064556A" w:rsidTr="00035E62">
              <w:tc>
                <w:tcPr>
                  <w:tcW w:w="2692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C14A62" w:rsidRPr="0064556A" w:rsidRDefault="00C14A62" w:rsidP="00035E62">
                  <w:pPr>
                    <w:widowControl/>
                    <w:spacing w:line="180" w:lineRule="atLeast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系所學生專業能力</w:t>
                  </w:r>
                  <w:r w:rsidRPr="0064556A"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  <w:t>/</w:t>
                  </w: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全校學生基本素養與核心能力</w:t>
                  </w:r>
                </w:p>
                <w:p w:rsidR="00C14A62" w:rsidRPr="0064556A" w:rsidRDefault="00C14A62" w:rsidP="00035E62">
                  <w:pPr>
                    <w:widowControl/>
                    <w:spacing w:line="180" w:lineRule="atLeast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</w:p>
              </w:tc>
              <w:tc>
                <w:tcPr>
                  <w:tcW w:w="523" w:type="dxa"/>
                  <w:vMerge w:val="restart"/>
                  <w:tcBorders>
                    <w:top w:val="single" w:sz="12" w:space="0" w:color="auto"/>
                  </w:tcBorders>
                  <w:textDirection w:val="tbRlV"/>
                </w:tcPr>
                <w:p w:rsidR="00C14A62" w:rsidRPr="0064556A" w:rsidRDefault="00C14A62" w:rsidP="00035E62">
                  <w:pPr>
                    <w:widowControl/>
                    <w:spacing w:line="180" w:lineRule="atLeast"/>
                    <w:ind w:left="113" w:right="113"/>
                    <w:rPr>
                      <w:rFonts w:ascii="標楷體" w:eastAsia="標楷體" w:hAnsi="標楷體" w:cs="新細明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 xml:space="preserve"> </w:t>
                  </w: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本課程欲培養之能力與素養</w:t>
                  </w:r>
                </w:p>
              </w:tc>
              <w:tc>
                <w:tcPr>
                  <w:tcW w:w="5716" w:type="dxa"/>
                  <w:gridSpan w:val="10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C14A62" w:rsidRPr="00520E22" w:rsidRDefault="00C14A62" w:rsidP="00035E62">
                  <w:pPr>
                    <w:widowControl/>
                    <w:spacing w:line="180" w:lineRule="atLeast"/>
                    <w:jc w:val="center"/>
                    <w:rPr>
                      <w:rFonts w:ascii="標楷體" w:eastAsia="標楷體" w:hAnsi="標楷體" w:cs="新細明體"/>
                      <w:b/>
                      <w:sz w:val="22"/>
                    </w:rPr>
                  </w:pPr>
                  <w:r w:rsidRPr="00520E22">
                    <w:rPr>
                      <w:rFonts w:ascii="標楷體" w:eastAsia="標楷體" w:hAnsi="標楷體" w:hint="eastAsia"/>
                      <w:b/>
                      <w:color w:val="000000"/>
                      <w:sz w:val="22"/>
                      <w:shd w:val="clear" w:color="auto" w:fill="FFFFFF"/>
                    </w:rPr>
                    <w:t>課堂活動與評量方式</w:t>
                  </w:r>
                </w:p>
              </w:tc>
            </w:tr>
            <w:tr w:rsidR="00C14A62" w:rsidRPr="0064556A" w:rsidTr="00035E62">
              <w:trPr>
                <w:cantSplit/>
                <w:trHeight w:val="3174"/>
              </w:trPr>
              <w:tc>
                <w:tcPr>
                  <w:tcW w:w="2692" w:type="dxa"/>
                  <w:vMerge/>
                  <w:tcBorders>
                    <w:left w:val="single" w:sz="12" w:space="0" w:color="auto"/>
                  </w:tcBorders>
                </w:tcPr>
                <w:p w:rsidR="00C14A62" w:rsidRPr="0064556A" w:rsidRDefault="00C14A62" w:rsidP="00035E62">
                  <w:pPr>
                    <w:widowControl/>
                    <w:spacing w:line="180" w:lineRule="atLeast"/>
                    <w:rPr>
                      <w:rFonts w:ascii="標楷體" w:eastAsia="標楷體" w:hAnsi="標楷體" w:cs="新細明體"/>
                      <w:sz w:val="22"/>
                    </w:rPr>
                  </w:pPr>
                </w:p>
              </w:tc>
              <w:tc>
                <w:tcPr>
                  <w:tcW w:w="523" w:type="dxa"/>
                  <w:vMerge/>
                </w:tcPr>
                <w:p w:rsidR="00C14A62" w:rsidRPr="0064556A" w:rsidRDefault="00C14A62" w:rsidP="00035E62">
                  <w:pPr>
                    <w:widowControl/>
                    <w:spacing w:line="180" w:lineRule="atLeast"/>
                    <w:rPr>
                      <w:rFonts w:ascii="標楷體" w:eastAsia="標楷體" w:hAnsi="標楷體" w:cs="新細明體"/>
                      <w:sz w:val="22"/>
                    </w:rPr>
                  </w:pPr>
                </w:p>
              </w:tc>
              <w:tc>
                <w:tcPr>
                  <w:tcW w:w="570" w:type="dxa"/>
                  <w:vMerge w:val="restart"/>
                  <w:textDirection w:val="tbRlV"/>
                </w:tcPr>
                <w:p w:rsidR="00C14A62" w:rsidRPr="0064556A" w:rsidRDefault="00C14A62" w:rsidP="00035E62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紙筆考試或測驗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:rsidR="00C14A62" w:rsidRPr="0064556A" w:rsidRDefault="00C14A62" w:rsidP="00035E62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課堂討論</w:t>
                  </w:r>
                  <w:r w:rsidRPr="0064556A"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  <w:t>(</w:t>
                  </w: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含個案討論</w:t>
                  </w:r>
                  <w:r w:rsidRPr="0064556A"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  <w:t>)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:rsidR="00C14A62" w:rsidRPr="0064556A" w:rsidRDefault="00C14A62" w:rsidP="00035E62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個人書面報告、作業、作品、實驗</w:t>
                  </w:r>
                </w:p>
              </w:tc>
              <w:tc>
                <w:tcPr>
                  <w:tcW w:w="577" w:type="dxa"/>
                  <w:vMerge w:val="restart"/>
                  <w:textDirection w:val="tbRlV"/>
                </w:tcPr>
                <w:p w:rsidR="00C14A62" w:rsidRPr="0064556A" w:rsidRDefault="00C14A62" w:rsidP="00035E62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群組書面報告、作業、作品、實驗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:rsidR="00C14A62" w:rsidRPr="0064556A" w:rsidRDefault="00C14A62" w:rsidP="00035E62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學生口頭報告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:rsidR="00C14A62" w:rsidRPr="0064556A" w:rsidRDefault="00C14A62" w:rsidP="00035E62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課程</w:t>
                  </w:r>
                  <w:proofErr w:type="gramStart"/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規</w:t>
                  </w:r>
                  <w:proofErr w:type="gramEnd"/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畫之</w:t>
                  </w:r>
                  <w:proofErr w:type="gramStart"/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校外參</w:t>
                  </w:r>
                  <w:proofErr w:type="gramEnd"/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訪及實習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:rsidR="00C14A62" w:rsidRPr="0064556A" w:rsidRDefault="00C14A62" w:rsidP="00035E62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證照</w:t>
                  </w:r>
                  <w:r w:rsidRPr="0064556A"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  <w:t>/</w:t>
                  </w: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檢定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:rsidR="00C14A62" w:rsidRPr="0064556A" w:rsidRDefault="00C14A62" w:rsidP="00035E62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參與課程</w:t>
                  </w:r>
                  <w:proofErr w:type="gramStart"/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規</w:t>
                  </w:r>
                  <w:proofErr w:type="gramEnd"/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畫之校內外活動及競賽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:rsidR="00C14A62" w:rsidRPr="0064556A" w:rsidRDefault="00C14A62" w:rsidP="00035E62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課外閱讀</w:t>
                  </w:r>
                </w:p>
              </w:tc>
              <w:tc>
                <w:tcPr>
                  <w:tcW w:w="572" w:type="dxa"/>
                  <w:vMerge w:val="restart"/>
                  <w:tcBorders>
                    <w:right w:val="single" w:sz="12" w:space="0" w:color="auto"/>
                  </w:tcBorders>
                  <w:textDirection w:val="tbRlV"/>
                </w:tcPr>
                <w:p w:rsidR="00C14A62" w:rsidRPr="0064556A" w:rsidRDefault="00C14A62" w:rsidP="00035E62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其他</w:t>
                  </w:r>
                </w:p>
              </w:tc>
            </w:tr>
            <w:tr w:rsidR="00C14A62" w:rsidRPr="0064556A" w:rsidTr="00035E62">
              <w:trPr>
                <w:cantSplit/>
                <w:trHeight w:val="498"/>
              </w:trPr>
              <w:tc>
                <w:tcPr>
                  <w:tcW w:w="3215" w:type="dxa"/>
                  <w:gridSpan w:val="2"/>
                  <w:tcBorders>
                    <w:left w:val="single" w:sz="12" w:space="0" w:color="auto"/>
                  </w:tcBorders>
                  <w:vAlign w:val="center"/>
                </w:tcPr>
                <w:p w:rsidR="00C14A62" w:rsidRPr="0064556A" w:rsidRDefault="00C14A62" w:rsidP="00035E62">
                  <w:pPr>
                    <w:widowControl/>
                    <w:spacing w:line="180" w:lineRule="atLeast"/>
                    <w:ind w:left="113"/>
                    <w:jc w:val="center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3E56F1">
                    <w:rPr>
                      <w:rFonts w:ascii="標楷體" w:eastAsia="標楷體" w:hAnsi="標楷體" w:hint="eastAsia"/>
                      <w:b/>
                      <w:szCs w:val="24"/>
                    </w:rPr>
                    <w:t>核心能力</w:t>
                  </w:r>
                </w:p>
              </w:tc>
              <w:tc>
                <w:tcPr>
                  <w:tcW w:w="570" w:type="dxa"/>
                  <w:vMerge/>
                  <w:textDirection w:val="tbRlV"/>
                </w:tcPr>
                <w:p w:rsidR="00C14A62" w:rsidRPr="0064556A" w:rsidRDefault="00C14A62" w:rsidP="00035E62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:rsidR="00C14A62" w:rsidRPr="0064556A" w:rsidRDefault="00C14A62" w:rsidP="00035E62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:rsidR="00C14A62" w:rsidRPr="0064556A" w:rsidRDefault="00C14A62" w:rsidP="00035E62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7" w:type="dxa"/>
                  <w:vMerge/>
                  <w:textDirection w:val="tbRlV"/>
                </w:tcPr>
                <w:p w:rsidR="00C14A62" w:rsidRPr="0064556A" w:rsidRDefault="00C14A62" w:rsidP="00035E62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:rsidR="00C14A62" w:rsidRPr="0064556A" w:rsidRDefault="00C14A62" w:rsidP="00035E62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:rsidR="00C14A62" w:rsidRPr="0064556A" w:rsidRDefault="00C14A62" w:rsidP="00035E62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:rsidR="00C14A62" w:rsidRPr="0064556A" w:rsidRDefault="00C14A62" w:rsidP="00035E62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:rsidR="00C14A62" w:rsidRPr="0064556A" w:rsidRDefault="00C14A62" w:rsidP="00035E62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:rsidR="00C14A62" w:rsidRPr="0064556A" w:rsidRDefault="00C14A62" w:rsidP="00035E62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2" w:type="dxa"/>
                  <w:vMerge/>
                  <w:tcBorders>
                    <w:right w:val="single" w:sz="12" w:space="0" w:color="auto"/>
                  </w:tcBorders>
                  <w:textDirection w:val="tbRlV"/>
                </w:tcPr>
                <w:p w:rsidR="00C14A62" w:rsidRPr="0064556A" w:rsidRDefault="00C14A62" w:rsidP="00035E62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</w:tr>
            <w:tr w:rsidR="00C14A62" w:rsidRPr="003E56F1" w:rsidTr="00035E62">
              <w:tblPrEx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6" w:space="0" w:color="auto"/>
                  <w:insideV w:val="single" w:sz="6" w:space="0" w:color="auto"/>
                </w:tblBorders>
                <w:tblCellMar>
                  <w:left w:w="28" w:type="dxa"/>
                  <w:right w:w="28" w:type="dxa"/>
                </w:tblCellMar>
                <w:tblLook w:val="0000" w:firstRow="0" w:lastRow="0" w:firstColumn="0" w:lastColumn="0" w:noHBand="0" w:noVBand="0"/>
              </w:tblPrEx>
              <w:trPr>
                <w:trHeight w:val="454"/>
              </w:trPr>
              <w:tc>
                <w:tcPr>
                  <w:tcW w:w="3215" w:type="dxa"/>
                  <w:gridSpan w:val="2"/>
                  <w:vAlign w:val="center"/>
                </w:tcPr>
                <w:p w:rsidR="00C14A62" w:rsidRPr="006451C9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 w:cs="新細明體"/>
                      <w:sz w:val="22"/>
                      <w:szCs w:val="22"/>
                    </w:rPr>
                  </w:pPr>
                  <w:r w:rsidRPr="006451C9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掌握國內外勞工政策法案發展與變革之核心能力。</w:t>
                  </w:r>
                </w:p>
              </w:tc>
              <w:tc>
                <w:tcPr>
                  <w:tcW w:w="570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V</w:t>
                  </w: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V</w:t>
                  </w: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V</w:t>
                  </w:r>
                </w:p>
              </w:tc>
              <w:tc>
                <w:tcPr>
                  <w:tcW w:w="572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C14A62" w:rsidRPr="003E56F1" w:rsidTr="00035E62">
              <w:tblPrEx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6" w:space="0" w:color="auto"/>
                  <w:insideV w:val="single" w:sz="6" w:space="0" w:color="auto"/>
                </w:tblBorders>
                <w:tblCellMar>
                  <w:left w:w="28" w:type="dxa"/>
                  <w:right w:w="28" w:type="dxa"/>
                </w:tblCellMar>
                <w:tblLook w:val="0000" w:firstRow="0" w:lastRow="0" w:firstColumn="0" w:lastColumn="0" w:noHBand="0" w:noVBand="0"/>
              </w:tblPrEx>
              <w:trPr>
                <w:trHeight w:val="454"/>
              </w:trPr>
              <w:tc>
                <w:tcPr>
                  <w:tcW w:w="3215" w:type="dxa"/>
                  <w:gridSpan w:val="2"/>
                  <w:vAlign w:val="center"/>
                </w:tcPr>
                <w:p w:rsidR="00C14A62" w:rsidRPr="006451C9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 w:cs="新細明體"/>
                      <w:sz w:val="22"/>
                      <w:szCs w:val="22"/>
                    </w:rPr>
                  </w:pPr>
                  <w:r w:rsidRPr="006451C9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具備恪遵職場倫理與主動關懷社會之基本能力。</w:t>
                  </w:r>
                </w:p>
              </w:tc>
              <w:tc>
                <w:tcPr>
                  <w:tcW w:w="570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2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C14A62" w:rsidRPr="003E56F1" w:rsidTr="00035E62">
              <w:tblPrEx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6" w:space="0" w:color="auto"/>
                  <w:insideV w:val="single" w:sz="6" w:space="0" w:color="auto"/>
                </w:tblBorders>
                <w:tblCellMar>
                  <w:left w:w="28" w:type="dxa"/>
                  <w:right w:w="28" w:type="dxa"/>
                </w:tblCellMar>
                <w:tblLook w:val="0000" w:firstRow="0" w:lastRow="0" w:firstColumn="0" w:lastColumn="0" w:noHBand="0" w:noVBand="0"/>
              </w:tblPrEx>
              <w:trPr>
                <w:trHeight w:val="454"/>
              </w:trPr>
              <w:tc>
                <w:tcPr>
                  <w:tcW w:w="3215" w:type="dxa"/>
                  <w:gridSpan w:val="2"/>
                  <w:vAlign w:val="center"/>
                </w:tcPr>
                <w:p w:rsidR="00C14A62" w:rsidRPr="006451C9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 w:cs="新細明體"/>
                      <w:sz w:val="22"/>
                      <w:szCs w:val="22"/>
                    </w:rPr>
                  </w:pPr>
                  <w:r w:rsidRPr="006451C9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具備吸收跨領域知識與整合的能力。</w:t>
                  </w:r>
                </w:p>
              </w:tc>
              <w:tc>
                <w:tcPr>
                  <w:tcW w:w="570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2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C14A62" w:rsidRPr="003E56F1" w:rsidTr="00035E62">
              <w:tblPrEx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6" w:space="0" w:color="auto"/>
                  <w:insideV w:val="single" w:sz="6" w:space="0" w:color="auto"/>
                </w:tblBorders>
                <w:tblCellMar>
                  <w:left w:w="28" w:type="dxa"/>
                  <w:right w:w="28" w:type="dxa"/>
                </w:tblCellMar>
                <w:tblLook w:val="0000" w:firstRow="0" w:lastRow="0" w:firstColumn="0" w:lastColumn="0" w:noHBand="0" w:noVBand="0"/>
              </w:tblPrEx>
              <w:trPr>
                <w:trHeight w:val="454"/>
              </w:trPr>
              <w:tc>
                <w:tcPr>
                  <w:tcW w:w="3215" w:type="dxa"/>
                  <w:gridSpan w:val="2"/>
                  <w:vAlign w:val="center"/>
                </w:tcPr>
                <w:p w:rsidR="00C14A62" w:rsidRPr="006451C9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 w:cs="新細明體"/>
                      <w:sz w:val="22"/>
                      <w:szCs w:val="22"/>
                    </w:rPr>
                  </w:pPr>
                  <w:r w:rsidRPr="006451C9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具備基本「勞工關係與政策」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或</w:t>
                  </w:r>
                  <w:r w:rsidRPr="006451C9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「人力資源」跨領域知識與整合的能力。</w:t>
                  </w:r>
                </w:p>
              </w:tc>
              <w:tc>
                <w:tcPr>
                  <w:tcW w:w="570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V</w:t>
                  </w: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V</w:t>
                  </w: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V</w:t>
                  </w:r>
                </w:p>
              </w:tc>
              <w:tc>
                <w:tcPr>
                  <w:tcW w:w="572" w:type="dxa"/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C14A62" w:rsidRPr="003E56F1" w:rsidTr="00035E62">
              <w:tblPrEx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6" w:space="0" w:color="auto"/>
                  <w:insideV w:val="single" w:sz="6" w:space="0" w:color="auto"/>
                </w:tblBorders>
                <w:tblCellMar>
                  <w:left w:w="28" w:type="dxa"/>
                  <w:right w:w="28" w:type="dxa"/>
                </w:tblCellMar>
                <w:tblLook w:val="0000" w:firstRow="0" w:lastRow="0" w:firstColumn="0" w:lastColumn="0" w:noHBand="0" w:noVBand="0"/>
              </w:tblPrEx>
              <w:trPr>
                <w:trHeight w:val="454"/>
              </w:trPr>
              <w:tc>
                <w:tcPr>
                  <w:tcW w:w="3215" w:type="dxa"/>
                  <w:gridSpan w:val="2"/>
                  <w:tcBorders>
                    <w:bottom w:val="single" w:sz="12" w:space="0" w:color="auto"/>
                  </w:tcBorders>
                  <w:vAlign w:val="center"/>
                </w:tcPr>
                <w:p w:rsidR="00C14A62" w:rsidRPr="006451C9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 w:cs="新細明體"/>
                      <w:sz w:val="22"/>
                      <w:szCs w:val="22"/>
                    </w:rPr>
                  </w:pPr>
                  <w:r w:rsidRPr="006451C9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具備獨立思考及解決「勞工關係與政策」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或</w:t>
                  </w:r>
                  <w:r w:rsidRPr="006451C9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「人力資源」問題之能力。</w:t>
                  </w:r>
                </w:p>
              </w:tc>
              <w:tc>
                <w:tcPr>
                  <w:tcW w:w="570" w:type="dxa"/>
                  <w:tcBorders>
                    <w:bottom w:val="single" w:sz="12" w:space="0" w:color="auto"/>
                  </w:tcBorders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V</w:t>
                  </w: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7" w:type="dxa"/>
                  <w:tcBorders>
                    <w:bottom w:val="single" w:sz="12" w:space="0" w:color="auto"/>
                  </w:tcBorders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V</w:t>
                  </w: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V</w:t>
                  </w:r>
                </w:p>
              </w:tc>
              <w:tc>
                <w:tcPr>
                  <w:tcW w:w="572" w:type="dxa"/>
                  <w:tcBorders>
                    <w:bottom w:val="single" w:sz="12" w:space="0" w:color="auto"/>
                  </w:tcBorders>
                </w:tcPr>
                <w:p w:rsidR="00C14A62" w:rsidRPr="003E56F1" w:rsidRDefault="00C14A62" w:rsidP="00035E62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:rsidR="00C14A62" w:rsidRPr="00520E22" w:rsidRDefault="00C14A62" w:rsidP="00035E62">
            <w:pPr>
              <w:spacing w:beforeLines="50" w:before="120"/>
              <w:ind w:firstLineChars="35" w:firstLine="84"/>
              <w:rPr>
                <w:rFonts w:ascii="標楷體" w:eastAsia="標楷體" w:hAnsi="標楷體" w:cs="新細明體"/>
                <w:b/>
                <w:szCs w:val="24"/>
              </w:rPr>
            </w:pPr>
          </w:p>
          <w:p w:rsidR="00C14A62" w:rsidRPr="00AD5C11" w:rsidRDefault="00C14A62" w:rsidP="00035E62">
            <w:pPr>
              <w:spacing w:beforeLines="50" w:before="120"/>
              <w:ind w:firstLineChars="35" w:firstLine="84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14A62" w:rsidRPr="00A56579" w:rsidTr="00035E62">
        <w:trPr>
          <w:cantSplit/>
        </w:trPr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C14A62" w:rsidRDefault="00C14A62" w:rsidP="00035E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E2481C">
              <w:rPr>
                <w:rFonts w:ascii="Times New Roman" w:eastAsia="標楷體" w:hAnsi="Times New Roman"/>
                <w:b/>
                <w:szCs w:val="24"/>
              </w:rPr>
              <w:lastRenderedPageBreak/>
              <w:t>●</w:t>
            </w:r>
            <w:r w:rsidRPr="00E2481C">
              <w:rPr>
                <w:rFonts w:ascii="Times New Roman" w:eastAsia="標楷體" w:hAnsi="Times New Roman" w:hint="eastAsia"/>
                <w:b/>
                <w:szCs w:val="24"/>
              </w:rPr>
              <w:t>教學方式：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必填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:rsidR="00C14A62" w:rsidRDefault="00C14A62" w:rsidP="00035E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  <w:p w:rsidR="00C14A62" w:rsidRDefault="00C14A62" w:rsidP="00316B0B">
            <w:pPr>
              <w:autoSpaceDE w:val="0"/>
              <w:autoSpaceDN w:val="0"/>
              <w:spacing w:beforeLines="30" w:before="72" w:afterLines="30" w:after="72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討論、簡報、影片教學</w:t>
            </w:r>
          </w:p>
          <w:p w:rsidR="00C14A62" w:rsidRDefault="00C14A62" w:rsidP="00035E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  <w:p w:rsidR="00E26F7F" w:rsidRDefault="00C14A62" w:rsidP="00035E62">
            <w:pPr>
              <w:autoSpaceDE w:val="0"/>
              <w:autoSpaceDN w:val="0"/>
              <w:spacing w:beforeLines="30" w:before="72" w:afterLines="30" w:after="72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50255D">
              <w:rPr>
                <w:rFonts w:ascii="Times New Roman" w:eastAsia="標楷體" w:hAnsi="Times New Roman" w:hint="eastAsia"/>
                <w:b/>
                <w:szCs w:val="24"/>
              </w:rPr>
              <w:t>每位同學依所</w:t>
            </w:r>
            <w:r w:rsidR="00E26F7F">
              <w:rPr>
                <w:rFonts w:ascii="Times New Roman" w:eastAsia="標楷體" w:hAnsi="Times New Roman" w:hint="eastAsia"/>
                <w:b/>
                <w:szCs w:val="24"/>
              </w:rPr>
              <w:t>指定</w:t>
            </w:r>
            <w:r w:rsidRPr="0050255D">
              <w:rPr>
                <w:rFonts w:ascii="Times New Roman" w:eastAsia="標楷體" w:hAnsi="Times New Roman" w:hint="eastAsia"/>
                <w:b/>
                <w:szCs w:val="24"/>
              </w:rPr>
              <w:t>之</w:t>
            </w:r>
            <w:r w:rsidR="00E26F7F">
              <w:rPr>
                <w:rFonts w:ascii="Times New Roman" w:eastAsia="標楷體" w:hAnsi="Times New Roman" w:hint="eastAsia"/>
                <w:b/>
                <w:szCs w:val="24"/>
              </w:rPr>
              <w:t>主題</w:t>
            </w:r>
            <w:r w:rsidR="00E26F7F">
              <w:rPr>
                <w:rFonts w:ascii="Times New Roman" w:eastAsia="標楷體" w:hAnsi="Times New Roman" w:hint="eastAsia"/>
                <w:b/>
                <w:szCs w:val="24"/>
              </w:rPr>
              <w:t xml:space="preserve">: </w:t>
            </w:r>
            <w:r w:rsidR="00E26F7F">
              <w:rPr>
                <w:rFonts w:ascii="Times New Roman" w:eastAsia="標楷體" w:hAnsi="Times New Roman" w:hint="eastAsia"/>
                <w:b/>
                <w:szCs w:val="24"/>
              </w:rPr>
              <w:t>授課大綱中的</w:t>
            </w:r>
            <w:r w:rsidR="00E26F7F">
              <w:rPr>
                <w:rFonts w:ascii="Times New Roman" w:eastAsia="標楷體" w:hAnsi="Times New Roman" w:hint="eastAsia"/>
                <w:b/>
                <w:szCs w:val="24"/>
              </w:rPr>
              <w:t xml:space="preserve">( </w:t>
            </w:r>
            <w:r w:rsidR="00E26F7F">
              <w:rPr>
                <w:rFonts w:ascii="Times New Roman" w:eastAsia="標楷體" w:hAnsi="Times New Roman"/>
                <w:b/>
                <w:szCs w:val="24"/>
              </w:rPr>
              <w:t>1</w:t>
            </w:r>
            <w:r w:rsidR="00E26F7F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  <w:r w:rsidR="00E26F7F">
              <w:rPr>
                <w:rFonts w:ascii="Times New Roman" w:eastAsia="標楷體" w:hAnsi="Times New Roman" w:hint="eastAsia"/>
                <w:b/>
                <w:szCs w:val="24"/>
              </w:rPr>
              <w:t>、</w:t>
            </w:r>
            <w:r w:rsidR="00E26F7F">
              <w:rPr>
                <w:rFonts w:ascii="Times New Roman" w:eastAsia="標楷體" w:hAnsi="Times New Roman" w:hint="eastAsia"/>
                <w:b/>
                <w:szCs w:val="24"/>
              </w:rPr>
              <w:t>(2)</w:t>
            </w:r>
            <w:r w:rsidR="00E26F7F">
              <w:rPr>
                <w:rFonts w:ascii="Times New Roman" w:eastAsia="標楷體" w:hAnsi="Times New Roman" w:hint="eastAsia"/>
                <w:b/>
                <w:szCs w:val="24"/>
              </w:rPr>
              <w:t>、</w:t>
            </w:r>
            <w:r w:rsidR="00E26F7F">
              <w:rPr>
                <w:rFonts w:ascii="Times New Roman" w:eastAsia="標楷體" w:hAnsi="Times New Roman" w:hint="eastAsia"/>
                <w:b/>
                <w:szCs w:val="24"/>
              </w:rPr>
              <w:t>(3)</w:t>
            </w:r>
            <w:r w:rsidR="00E26F7F">
              <w:rPr>
                <w:rFonts w:ascii="Times New Roman" w:eastAsia="標楷體" w:hAnsi="Times New Roman" w:hint="eastAsia"/>
                <w:b/>
                <w:szCs w:val="24"/>
              </w:rPr>
              <w:t>、</w:t>
            </w:r>
            <w:r w:rsidR="00E26F7F">
              <w:rPr>
                <w:rFonts w:ascii="Times New Roman" w:eastAsia="標楷體" w:hAnsi="Times New Roman" w:hint="eastAsia"/>
                <w:b/>
                <w:szCs w:val="24"/>
              </w:rPr>
              <w:t>(4)</w:t>
            </w:r>
            <w:r w:rsidR="002C352F">
              <w:rPr>
                <w:rFonts w:ascii="Times New Roman" w:eastAsia="標楷體" w:hAnsi="Times New Roman" w:hint="eastAsia"/>
                <w:b/>
                <w:szCs w:val="24"/>
              </w:rPr>
              <w:t>等主題</w:t>
            </w:r>
            <w:r w:rsidR="00E26F7F">
              <w:rPr>
                <w:rFonts w:ascii="Times New Roman" w:eastAsia="標楷體" w:hAnsi="Times New Roman" w:hint="eastAsia"/>
                <w:b/>
                <w:szCs w:val="24"/>
              </w:rPr>
              <w:t xml:space="preserve"> </w:t>
            </w:r>
            <w:r w:rsidRPr="0050255D">
              <w:rPr>
                <w:rFonts w:ascii="Times New Roman" w:eastAsia="標楷體" w:hAnsi="Times New Roman" w:hint="eastAsia"/>
                <w:b/>
                <w:szCs w:val="24"/>
              </w:rPr>
              <w:t>，做成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12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15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分鐘簡報影片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，並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在課堂開始前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一天</w:t>
            </w:r>
            <w:r w:rsidRPr="0050255D">
              <w:rPr>
                <w:rFonts w:ascii="Times New Roman" w:eastAsia="標楷體" w:hAnsi="Times New Roman" w:hint="eastAsia"/>
                <w:b/>
                <w:szCs w:val="24"/>
              </w:rPr>
              <w:t>凌晨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12.00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前上傳</w:t>
            </w:r>
            <w:r w:rsidRPr="0050255D">
              <w:rPr>
                <w:rFonts w:ascii="Times New Roman" w:eastAsia="標楷體" w:hAnsi="Times New Roman" w:hint="eastAsia"/>
                <w:b/>
                <w:szCs w:val="24"/>
              </w:rPr>
              <w:t>至綜合討論區，方便老師挑選播放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。</w:t>
            </w:r>
          </w:p>
          <w:p w:rsidR="00C14A62" w:rsidRDefault="00E26F7F" w:rsidP="00035E62">
            <w:pPr>
              <w:autoSpaceDE w:val="0"/>
              <w:autoSpaceDN w:val="0"/>
              <w:spacing w:beforeLines="30" w:before="72" w:afterLines="30" w:after="72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授課</w:t>
            </w:r>
            <w:r w:rsidR="00C14A62">
              <w:rPr>
                <w:rFonts w:ascii="Times New Roman" w:eastAsia="標楷體" w:hAnsi="Times New Roman" w:hint="eastAsia"/>
                <w:b/>
                <w:szCs w:val="24"/>
              </w:rPr>
              <w:t>老師將引導同學針對內容進行討論。</w:t>
            </w:r>
          </w:p>
          <w:p w:rsidR="00C14A62" w:rsidRPr="00E2481C" w:rsidRDefault="00C14A62" w:rsidP="00035E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14A62" w:rsidRPr="00A56579" w:rsidTr="00035E62">
        <w:trPr>
          <w:cantSplit/>
        </w:trPr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C14A62" w:rsidRDefault="00C14A62" w:rsidP="00035E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color w:val="FF0000"/>
              </w:rPr>
            </w:pPr>
            <w:r w:rsidRPr="00E2481C">
              <w:rPr>
                <w:rFonts w:ascii="Times New Roman" w:eastAsia="標楷體" w:hAnsi="Times New Roman"/>
                <w:b/>
                <w:szCs w:val="24"/>
              </w:rPr>
              <w:lastRenderedPageBreak/>
              <w:t>●</w:t>
            </w:r>
            <w:r w:rsidRPr="00E00513">
              <w:rPr>
                <w:rFonts w:ascii="Times New Roman" w:eastAsia="標楷體" w:hAnsi="Times New Roman" w:hint="eastAsia"/>
                <w:b/>
                <w:szCs w:val="24"/>
              </w:rPr>
              <w:t>授課大綱：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>
              <w:rPr>
                <w:rFonts w:ascii="Times New Roman" w:eastAsia="標楷體" w:hAnsi="Times New Roman" w:hint="eastAsia"/>
                <w:color w:val="FF0000"/>
              </w:rPr>
              <w:t>依教師課程安排增刪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:rsidR="00C14A62" w:rsidRDefault="00C14A62" w:rsidP="00035E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  <w:p w:rsidR="00A66123" w:rsidRDefault="00C14A62" w:rsidP="00C14A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1.  9/8</w:t>
            </w:r>
            <w:r w:rsidRPr="00C14A62">
              <w:rPr>
                <w:rFonts w:ascii="Times New Roman" w:eastAsia="標楷體" w:hAnsi="Times New Roman" w:hint="eastAsia"/>
                <w:b/>
                <w:szCs w:val="24"/>
              </w:rPr>
              <w:t>課程介紹</w:t>
            </w:r>
          </w:p>
          <w:p w:rsidR="0009272B" w:rsidRDefault="0009272B" w:rsidP="00C14A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  <w:p w:rsidR="00C14A62" w:rsidRPr="00C14A62" w:rsidRDefault="00C14A62" w:rsidP="00C14A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C14A62">
              <w:rPr>
                <w:rFonts w:ascii="Times New Roman" w:eastAsia="標楷體" w:hAnsi="Times New Roman"/>
                <w:b/>
                <w:szCs w:val="24"/>
              </w:rPr>
              <w:t>2.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 9/15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>比較勞工關係傳統基礎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 xml:space="preserve">: 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>政治經濟條件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>一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 xml:space="preserve"> En 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>走向現代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>3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>、工業先聲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>5</w:t>
            </w:r>
          </w:p>
          <w:p w:rsidR="00C14A62" w:rsidRPr="00C14A62" w:rsidRDefault="00C14A62" w:rsidP="00C14A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C14A62">
              <w:rPr>
                <w:rFonts w:ascii="Times New Roman" w:eastAsia="標楷體" w:hAnsi="Times New Roman"/>
                <w:b/>
                <w:szCs w:val="24"/>
              </w:rPr>
              <w:t>3.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 9/22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>比較勞工關係傳統基礎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 xml:space="preserve">: 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>政治經濟條件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>二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 xml:space="preserve"> F 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>激情歲月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>4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>、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 xml:space="preserve">J 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>百年維新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>7</w:t>
            </w:r>
          </w:p>
          <w:p w:rsidR="00C14A62" w:rsidRPr="00C14A62" w:rsidRDefault="00C14A62" w:rsidP="00C14A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C14A62">
              <w:rPr>
                <w:rFonts w:ascii="Times New Roman" w:eastAsia="標楷體" w:hAnsi="Times New Roman"/>
                <w:b/>
                <w:szCs w:val="24"/>
              </w:rPr>
              <w:t>4.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 9/29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>比較勞工關係傳統基礎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 xml:space="preserve">: 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>政治經濟條件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>三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 xml:space="preserve"> G 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>帝國春秋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>6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>、</w:t>
            </w:r>
            <w:r w:rsidR="00A66123" w:rsidRPr="00A66123">
              <w:rPr>
                <w:rFonts w:ascii="Times New Roman" w:eastAsia="標楷體" w:hAnsi="Times New Roman"/>
                <w:b/>
                <w:szCs w:val="24"/>
              </w:rPr>
              <w:t xml:space="preserve">A </w:t>
            </w:r>
            <w:r w:rsidR="00A66123" w:rsidRPr="00A66123">
              <w:rPr>
                <w:rFonts w:ascii="Times New Roman" w:eastAsia="標楷體" w:hAnsi="Times New Roman"/>
                <w:b/>
                <w:szCs w:val="24"/>
              </w:rPr>
              <w:t>新國新夢</w:t>
            </w:r>
            <w:r w:rsidR="00A66123" w:rsidRPr="00A66123">
              <w:rPr>
                <w:rFonts w:ascii="Times New Roman" w:eastAsia="標楷體" w:hAnsi="Times New Roman"/>
                <w:b/>
                <w:szCs w:val="24"/>
              </w:rPr>
              <w:t>10</w:t>
            </w:r>
          </w:p>
          <w:p w:rsidR="00C14A62" w:rsidRDefault="00C14A62" w:rsidP="00C14A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C14A62">
              <w:rPr>
                <w:rFonts w:ascii="Times New Roman" w:eastAsia="標楷體" w:hAnsi="Times New Roman"/>
                <w:b/>
                <w:szCs w:val="24"/>
              </w:rPr>
              <w:t>5.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 10/6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中秋節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</w:t>
            </w:r>
          </w:p>
          <w:p w:rsidR="00C14A62" w:rsidRPr="00C14A62" w:rsidRDefault="00C14A62" w:rsidP="00C14A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 w:hint="eastAsia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6. </w:t>
            </w:r>
            <w:r w:rsidR="00486A6E">
              <w:rPr>
                <w:rFonts w:ascii="Times New Roman" w:eastAsia="標楷體" w:hAnsi="Times New Roman" w:hint="eastAsia"/>
                <w:b/>
                <w:szCs w:val="24"/>
              </w:rPr>
              <w:t xml:space="preserve"> 10/13</w:t>
            </w:r>
            <w:r w:rsidR="00A66123" w:rsidRPr="00A66123">
              <w:rPr>
                <w:rFonts w:ascii="Times New Roman" w:eastAsia="標楷體" w:hAnsi="Times New Roman" w:hint="eastAsia"/>
                <w:b/>
                <w:szCs w:val="24"/>
              </w:rPr>
              <w:t>比較勞工關係的基本概念和研究方法</w:t>
            </w:r>
          </w:p>
          <w:p w:rsidR="00486A6E" w:rsidRDefault="00486A6E" w:rsidP="00C14A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7.  10/20 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專題演講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</w:t>
            </w:r>
          </w:p>
          <w:p w:rsidR="0053623C" w:rsidRDefault="0053623C" w:rsidP="00C14A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  <w:p w:rsidR="00C14A62" w:rsidRPr="00A66123" w:rsidRDefault="00486A6E" w:rsidP="00C14A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  <w:u w:val="single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8.  </w:t>
            </w:r>
            <w:r w:rsidRPr="00A66123">
              <w:rPr>
                <w:rFonts w:ascii="Times New Roman" w:eastAsia="標楷體" w:hAnsi="Times New Roman" w:hint="eastAsia"/>
                <w:b/>
                <w:szCs w:val="24"/>
                <w:u w:val="single"/>
              </w:rPr>
              <w:t>10/27</w:t>
            </w:r>
            <w:r w:rsidR="00C14A62" w:rsidRPr="00A66123">
              <w:rPr>
                <w:rFonts w:ascii="Times New Roman" w:eastAsia="標楷體" w:hAnsi="Times New Roman"/>
                <w:b/>
                <w:szCs w:val="24"/>
                <w:u w:val="single"/>
              </w:rPr>
              <w:t>自由集體主義體制：英國</w:t>
            </w:r>
          </w:p>
          <w:p w:rsidR="00D02070" w:rsidRDefault="00D02070" w:rsidP="00C14A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    (1)</w:t>
            </w:r>
            <w:r w:rsidR="00B527D5">
              <w:rPr>
                <w:rFonts w:hint="eastAsia"/>
              </w:rPr>
              <w:t xml:space="preserve"> </w:t>
            </w:r>
            <w:r w:rsidR="00B527D5" w:rsidRPr="00B527D5">
              <w:rPr>
                <w:rFonts w:ascii="Times New Roman" w:eastAsia="標楷體" w:hAnsi="Times New Roman" w:hint="eastAsia"/>
                <w:b/>
                <w:szCs w:val="24"/>
              </w:rPr>
              <w:t>政治和經濟狀況。譬如</w:t>
            </w:r>
            <w:r w:rsidR="00B527D5" w:rsidRPr="00B527D5">
              <w:rPr>
                <w:rFonts w:ascii="Times New Roman" w:eastAsia="標楷體" w:hAnsi="Times New Roman"/>
                <w:b/>
                <w:szCs w:val="24"/>
              </w:rPr>
              <w:t xml:space="preserve">: </w:t>
            </w:r>
            <w:r w:rsidR="00B527D5" w:rsidRPr="00B527D5">
              <w:rPr>
                <w:rFonts w:ascii="Times New Roman" w:eastAsia="標楷體" w:hAnsi="Times New Roman"/>
                <w:b/>
                <w:szCs w:val="24"/>
              </w:rPr>
              <w:t>政治體制、政黨執政在野狀況、經濟成長、</w:t>
            </w:r>
            <w:r w:rsidR="00B527D5" w:rsidRPr="00B527D5">
              <w:rPr>
                <w:rFonts w:ascii="Times New Roman" w:eastAsia="標楷體" w:hAnsi="Times New Roman"/>
                <w:b/>
                <w:szCs w:val="24"/>
              </w:rPr>
              <w:t>GDP</w:t>
            </w:r>
            <w:r w:rsidR="00B527D5" w:rsidRPr="00B527D5">
              <w:rPr>
                <w:rFonts w:ascii="Times New Roman" w:eastAsia="標楷體" w:hAnsi="Times New Roman"/>
                <w:b/>
                <w:szCs w:val="24"/>
              </w:rPr>
              <w:t>、失業和就業、工資、產業發展、知名品牌或產品等等，足以呈現該國政治和經濟之內容</w:t>
            </w:r>
            <w:r w:rsidR="00B527D5">
              <w:rPr>
                <w:rFonts w:ascii="Times New Roman" w:eastAsia="標楷體" w:hAnsi="Times New Roman" w:hint="eastAsia"/>
                <w:b/>
                <w:szCs w:val="24"/>
              </w:rPr>
              <w:t>。</w:t>
            </w:r>
          </w:p>
          <w:p w:rsidR="00B527D5" w:rsidRDefault="00B527D5" w:rsidP="00C14A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    (2) </w:t>
            </w:r>
            <w:proofErr w:type="gramStart"/>
            <w:r w:rsidRPr="00B527D5">
              <w:rPr>
                <w:rFonts w:ascii="Times New Roman" w:eastAsia="標楷體" w:hAnsi="Times New Roman" w:hint="eastAsia"/>
                <w:b/>
                <w:szCs w:val="24"/>
              </w:rPr>
              <w:t>旅遊觀光度假之六天行程規劃</w:t>
            </w:r>
            <w:r w:rsidRPr="00B527D5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B527D5">
              <w:rPr>
                <w:rFonts w:ascii="Times New Roman" w:eastAsia="標楷體" w:hAnsi="Times New Roman"/>
                <w:b/>
                <w:szCs w:val="24"/>
              </w:rPr>
              <w:t>了解該國地理</w:t>
            </w:r>
            <w:proofErr w:type="gramEnd"/>
            <w:r w:rsidRPr="00B527D5">
              <w:rPr>
                <w:rFonts w:ascii="Times New Roman" w:eastAsia="標楷體" w:hAnsi="Times New Roman"/>
                <w:b/>
                <w:szCs w:val="24"/>
              </w:rPr>
              <w:t>、人文和食衣住行。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譬如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: 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班機、住宿、旅遊景點、美食等。</w:t>
            </w:r>
          </w:p>
          <w:p w:rsidR="00B527D5" w:rsidRDefault="00B527D5" w:rsidP="00C14A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    (3) </w:t>
            </w:r>
            <w:proofErr w:type="gramStart"/>
            <w:r w:rsidR="00CE2DDF">
              <w:rPr>
                <w:rFonts w:ascii="Times New Roman" w:eastAsia="標楷體" w:hAnsi="Times New Roman" w:hint="eastAsia"/>
                <w:b/>
                <w:szCs w:val="24"/>
              </w:rPr>
              <w:t>吳育仁和許繼峰</w:t>
            </w:r>
            <w:r w:rsidR="00CE2DDF"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proofErr w:type="gramEnd"/>
            <w:r w:rsidR="00CE2DDF">
              <w:rPr>
                <w:rFonts w:ascii="Times New Roman" w:eastAsia="標楷體" w:hAnsi="Times New Roman" w:hint="eastAsia"/>
                <w:b/>
                <w:szCs w:val="24"/>
              </w:rPr>
              <w:t xml:space="preserve">2025): </w:t>
            </w:r>
            <w:r w:rsidR="00CE2DDF">
              <w:rPr>
                <w:rFonts w:ascii="Times New Roman" w:eastAsia="標楷體" w:hAnsi="Times New Roman" w:hint="eastAsia"/>
                <w:b/>
                <w:szCs w:val="24"/>
              </w:rPr>
              <w:t>第五章</w:t>
            </w:r>
            <w:r w:rsidR="00CE2DDF">
              <w:rPr>
                <w:rFonts w:ascii="Times New Roman" w:eastAsia="標楷體" w:hAnsi="Times New Roman" w:hint="eastAsia"/>
                <w:b/>
                <w:szCs w:val="24"/>
              </w:rPr>
              <w:t xml:space="preserve"> </w:t>
            </w:r>
            <w:r w:rsidR="00CE2DDF">
              <w:rPr>
                <w:rFonts w:ascii="Times New Roman" w:eastAsia="標楷體" w:hAnsi="Times New Roman" w:hint="eastAsia"/>
                <w:b/>
                <w:szCs w:val="24"/>
              </w:rPr>
              <w:t>工會</w:t>
            </w:r>
          </w:p>
          <w:p w:rsidR="00CE2DDF" w:rsidRDefault="00CE2DDF" w:rsidP="00CE2DDF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 w:hint="eastAsia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    (4)</w:t>
            </w:r>
            <w:r>
              <w:t xml:space="preserve"> </w:t>
            </w:r>
            <w:proofErr w:type="spellStart"/>
            <w:proofErr w:type="gramStart"/>
            <w:r w:rsidRPr="00CE2DDF">
              <w:rPr>
                <w:rFonts w:ascii="Times New Roman" w:eastAsia="標楷體" w:hAnsi="Times New Roman"/>
                <w:b/>
                <w:szCs w:val="24"/>
              </w:rPr>
              <w:t>Bamber,et</w:t>
            </w:r>
            <w:proofErr w:type="spellEnd"/>
            <w:proofErr w:type="gramEnd"/>
            <w:r w:rsidRPr="00CE2DDF">
              <w:rPr>
                <w:rFonts w:ascii="Times New Roman" w:eastAsia="標楷體" w:hAnsi="Times New Roman"/>
                <w:b/>
                <w:szCs w:val="24"/>
              </w:rPr>
              <w:t>. al, 2021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: </w:t>
            </w:r>
          </w:p>
          <w:p w:rsidR="00CE2DDF" w:rsidRPr="00CE2DDF" w:rsidRDefault="00CE2DDF" w:rsidP="00CE2DDF">
            <w:pPr>
              <w:autoSpaceDE w:val="0"/>
              <w:autoSpaceDN w:val="0"/>
              <w:spacing w:beforeLines="30" w:before="72" w:afterLines="30" w:after="72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</w:t>
            </w:r>
            <w:r w:rsidRPr="00CE2DDF">
              <w:rPr>
                <w:rFonts w:ascii="Times New Roman" w:eastAsia="標楷體" w:hAnsi="Times New Roman"/>
                <w:b/>
                <w:szCs w:val="24"/>
              </w:rPr>
              <w:t>Employment relations context -- the employment relations parties, pp.29-38</w:t>
            </w:r>
          </w:p>
          <w:p w:rsidR="00CE2DDF" w:rsidRPr="00B527D5" w:rsidRDefault="00CE2DDF" w:rsidP="00CE2DDF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 w:hint="eastAsia"/>
                <w:b/>
                <w:szCs w:val="24"/>
              </w:rPr>
            </w:pPr>
            <w:r w:rsidRPr="00CE2DDF">
              <w:rPr>
                <w:rFonts w:ascii="Times New Roman" w:eastAsia="標楷體" w:hAnsi="Times New Roman"/>
                <w:b/>
                <w:szCs w:val="24"/>
              </w:rPr>
              <w:t>Employment relations process – current future issues – conclusion, pp.38-44</w:t>
            </w:r>
          </w:p>
          <w:p w:rsidR="00D02070" w:rsidRPr="00C14A62" w:rsidRDefault="00D02070" w:rsidP="00C14A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 w:hint="eastAsia"/>
                <w:b/>
                <w:szCs w:val="24"/>
              </w:rPr>
            </w:pPr>
          </w:p>
          <w:p w:rsidR="00C14A62" w:rsidRPr="00C14A62" w:rsidRDefault="00D02070" w:rsidP="00C14A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 w:hint="eastAsia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9</w:t>
            </w:r>
            <w:r w:rsidR="00C14A62" w:rsidRPr="00C14A62">
              <w:rPr>
                <w:rFonts w:ascii="Times New Roman" w:eastAsia="標楷體" w:hAnsi="Times New Roman"/>
                <w:b/>
                <w:szCs w:val="24"/>
              </w:rPr>
              <w:t>.</w:t>
            </w:r>
            <w:r w:rsidR="00316B0B">
              <w:rPr>
                <w:rFonts w:ascii="Times New Roman" w:eastAsia="標楷體" w:hAnsi="Times New Roman" w:hint="eastAsia"/>
                <w:b/>
                <w:szCs w:val="24"/>
              </w:rPr>
              <w:t xml:space="preserve">  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11/3 </w:t>
            </w:r>
            <w:r w:rsidR="00C14A62" w:rsidRPr="00C14A62">
              <w:rPr>
                <w:rFonts w:ascii="Times New Roman" w:eastAsia="標楷體" w:hAnsi="Times New Roman"/>
                <w:b/>
                <w:szCs w:val="24"/>
              </w:rPr>
              <w:t>期中考週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不上課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  <w:p w:rsidR="00A66123" w:rsidRDefault="00A66123" w:rsidP="00C14A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  <w:p w:rsidR="00C14A62" w:rsidRPr="00A66123" w:rsidRDefault="00D02070" w:rsidP="00C14A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  <w:u w:val="single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11</w:t>
            </w:r>
            <w:r w:rsidR="00C14A62" w:rsidRPr="00C14A62">
              <w:rPr>
                <w:rFonts w:ascii="Times New Roman" w:eastAsia="標楷體" w:hAnsi="Times New Roman"/>
                <w:b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 </w:t>
            </w:r>
            <w:r w:rsidRPr="00A66123">
              <w:rPr>
                <w:rFonts w:ascii="Times New Roman" w:eastAsia="標楷體" w:hAnsi="Times New Roman" w:hint="eastAsia"/>
                <w:b/>
                <w:szCs w:val="24"/>
                <w:u w:val="single"/>
              </w:rPr>
              <w:t>11/10</w:t>
            </w:r>
            <w:r w:rsidR="00C14A62" w:rsidRPr="00A66123">
              <w:rPr>
                <w:rFonts w:ascii="Times New Roman" w:eastAsia="標楷體" w:hAnsi="Times New Roman"/>
                <w:b/>
                <w:szCs w:val="24"/>
                <w:u w:val="single"/>
              </w:rPr>
              <w:t>自由個別主義體制：美國</w:t>
            </w:r>
          </w:p>
          <w:p w:rsidR="00676AA8" w:rsidRPr="00676AA8" w:rsidRDefault="00A66123" w:rsidP="00676AA8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    </w:t>
            </w:r>
            <w:r w:rsidR="00676AA8" w:rsidRPr="00676AA8">
              <w:rPr>
                <w:rFonts w:ascii="Times New Roman" w:eastAsia="標楷體" w:hAnsi="Times New Roman"/>
                <w:b/>
                <w:szCs w:val="24"/>
              </w:rPr>
              <w:t xml:space="preserve">(1) </w:t>
            </w:r>
            <w:r w:rsidR="00676AA8" w:rsidRPr="00676AA8">
              <w:rPr>
                <w:rFonts w:ascii="Times New Roman" w:eastAsia="標楷體" w:hAnsi="Times New Roman"/>
                <w:b/>
                <w:szCs w:val="24"/>
              </w:rPr>
              <w:t>政治和經濟狀況。譬如</w:t>
            </w:r>
            <w:r w:rsidR="00676AA8" w:rsidRPr="00676AA8">
              <w:rPr>
                <w:rFonts w:ascii="Times New Roman" w:eastAsia="標楷體" w:hAnsi="Times New Roman"/>
                <w:b/>
                <w:szCs w:val="24"/>
              </w:rPr>
              <w:t xml:space="preserve">: </w:t>
            </w:r>
            <w:r w:rsidR="00676AA8" w:rsidRPr="00676AA8">
              <w:rPr>
                <w:rFonts w:ascii="Times New Roman" w:eastAsia="標楷體" w:hAnsi="Times New Roman"/>
                <w:b/>
                <w:szCs w:val="24"/>
              </w:rPr>
              <w:t>政治體制、政黨執政在野狀況、經濟成長、</w:t>
            </w:r>
            <w:r w:rsidR="00676AA8" w:rsidRPr="00676AA8">
              <w:rPr>
                <w:rFonts w:ascii="Times New Roman" w:eastAsia="標楷體" w:hAnsi="Times New Roman"/>
                <w:b/>
                <w:szCs w:val="24"/>
              </w:rPr>
              <w:t>GDP</w:t>
            </w:r>
            <w:r w:rsidR="00676AA8" w:rsidRPr="00676AA8">
              <w:rPr>
                <w:rFonts w:ascii="Times New Roman" w:eastAsia="標楷體" w:hAnsi="Times New Roman"/>
                <w:b/>
                <w:szCs w:val="24"/>
              </w:rPr>
              <w:t>、失業和就業、工資、產業發展、知名品牌或產品等等，足以呈現該國政治和經濟之內容。</w:t>
            </w:r>
          </w:p>
          <w:p w:rsidR="00676AA8" w:rsidRPr="00676AA8" w:rsidRDefault="00676AA8" w:rsidP="00676AA8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676AA8">
              <w:rPr>
                <w:rFonts w:ascii="Times New Roman" w:eastAsia="標楷體" w:hAnsi="Times New Roman"/>
                <w:b/>
                <w:szCs w:val="24"/>
              </w:rPr>
              <w:t xml:space="preserve">     (2) </w:t>
            </w:r>
            <w:proofErr w:type="gramStart"/>
            <w:r w:rsidRPr="00676AA8">
              <w:rPr>
                <w:rFonts w:ascii="Times New Roman" w:eastAsia="標楷體" w:hAnsi="Times New Roman"/>
                <w:b/>
                <w:szCs w:val="24"/>
              </w:rPr>
              <w:t>旅遊觀光度假之六天行程規劃</w:t>
            </w:r>
            <w:r w:rsidRPr="00676AA8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676AA8">
              <w:rPr>
                <w:rFonts w:ascii="Times New Roman" w:eastAsia="標楷體" w:hAnsi="Times New Roman"/>
                <w:b/>
                <w:szCs w:val="24"/>
              </w:rPr>
              <w:t>了解該國地理</w:t>
            </w:r>
            <w:proofErr w:type="gramEnd"/>
            <w:r w:rsidRPr="00676AA8">
              <w:rPr>
                <w:rFonts w:ascii="Times New Roman" w:eastAsia="標楷體" w:hAnsi="Times New Roman"/>
                <w:b/>
                <w:szCs w:val="24"/>
              </w:rPr>
              <w:t>、人文和食衣住行。譬如</w:t>
            </w:r>
            <w:r w:rsidRPr="00676AA8">
              <w:rPr>
                <w:rFonts w:ascii="Times New Roman" w:eastAsia="標楷體" w:hAnsi="Times New Roman"/>
                <w:b/>
                <w:szCs w:val="24"/>
              </w:rPr>
              <w:t xml:space="preserve">: </w:t>
            </w:r>
            <w:r w:rsidRPr="00676AA8">
              <w:rPr>
                <w:rFonts w:ascii="Times New Roman" w:eastAsia="標楷體" w:hAnsi="Times New Roman"/>
                <w:b/>
                <w:szCs w:val="24"/>
              </w:rPr>
              <w:t>班機、住宿、旅遊景點、美食等。</w:t>
            </w:r>
          </w:p>
          <w:p w:rsidR="00676AA8" w:rsidRPr="00676AA8" w:rsidRDefault="00676AA8" w:rsidP="00676AA8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 w:hint="eastAsia"/>
                <w:b/>
                <w:szCs w:val="24"/>
              </w:rPr>
            </w:pPr>
            <w:r w:rsidRPr="00676AA8">
              <w:rPr>
                <w:rFonts w:ascii="Times New Roman" w:eastAsia="標楷體" w:hAnsi="Times New Roman"/>
                <w:b/>
                <w:szCs w:val="24"/>
              </w:rPr>
              <w:t xml:space="preserve">     (3) </w:t>
            </w:r>
            <w:proofErr w:type="gramStart"/>
            <w:r w:rsidRPr="00676AA8">
              <w:rPr>
                <w:rFonts w:ascii="Times New Roman" w:eastAsia="標楷體" w:hAnsi="Times New Roman"/>
                <w:b/>
                <w:szCs w:val="24"/>
              </w:rPr>
              <w:t>吳育仁和許繼峰</w:t>
            </w:r>
            <w:r w:rsidRPr="00676AA8">
              <w:rPr>
                <w:rFonts w:ascii="Times New Roman" w:eastAsia="標楷體" w:hAnsi="Times New Roman"/>
                <w:b/>
                <w:szCs w:val="24"/>
              </w:rPr>
              <w:t>(</w:t>
            </w:r>
            <w:proofErr w:type="gramEnd"/>
            <w:r w:rsidRPr="00676AA8">
              <w:rPr>
                <w:rFonts w:ascii="Times New Roman" w:eastAsia="標楷體" w:hAnsi="Times New Roman"/>
                <w:b/>
                <w:szCs w:val="24"/>
              </w:rPr>
              <w:t xml:space="preserve">2025): </w:t>
            </w:r>
            <w:r w:rsidRPr="00676AA8">
              <w:rPr>
                <w:rFonts w:ascii="Times New Roman" w:eastAsia="標楷體" w:hAnsi="Times New Roman"/>
                <w:b/>
                <w:szCs w:val="24"/>
              </w:rPr>
              <w:t>第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六</w:t>
            </w:r>
            <w:r w:rsidRPr="00676AA8">
              <w:rPr>
                <w:rFonts w:ascii="Times New Roman" w:eastAsia="標楷體" w:hAnsi="Times New Roman"/>
                <w:b/>
                <w:szCs w:val="24"/>
              </w:rPr>
              <w:t>章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集體協商</w:t>
            </w:r>
            <w:r w:rsidRPr="00676AA8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</w:p>
          <w:p w:rsidR="00676AA8" w:rsidRDefault="00676AA8" w:rsidP="00676AA8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 w:hint="eastAsia"/>
                <w:b/>
                <w:szCs w:val="24"/>
              </w:rPr>
            </w:pPr>
            <w:r w:rsidRPr="00676AA8">
              <w:rPr>
                <w:rFonts w:ascii="Times New Roman" w:eastAsia="標楷體" w:hAnsi="Times New Roman"/>
                <w:b/>
                <w:szCs w:val="24"/>
              </w:rPr>
              <w:t xml:space="preserve">     (4) </w:t>
            </w:r>
            <w:proofErr w:type="spellStart"/>
            <w:proofErr w:type="gramStart"/>
            <w:r w:rsidRPr="00676AA8">
              <w:rPr>
                <w:rFonts w:ascii="Times New Roman" w:eastAsia="標楷體" w:hAnsi="Times New Roman"/>
                <w:b/>
                <w:szCs w:val="24"/>
              </w:rPr>
              <w:t>Bamber,et</w:t>
            </w:r>
            <w:proofErr w:type="spellEnd"/>
            <w:proofErr w:type="gramEnd"/>
            <w:r w:rsidRPr="00676AA8">
              <w:rPr>
                <w:rFonts w:ascii="Times New Roman" w:eastAsia="標楷體" w:hAnsi="Times New Roman"/>
                <w:b/>
                <w:szCs w:val="24"/>
              </w:rPr>
              <w:t xml:space="preserve">. al, 2021: </w:t>
            </w:r>
          </w:p>
          <w:p w:rsidR="00676AA8" w:rsidRPr="00676AA8" w:rsidRDefault="00676AA8" w:rsidP="00676AA8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676AA8">
              <w:rPr>
                <w:rFonts w:ascii="Times New Roman" w:eastAsia="標楷體" w:hAnsi="Times New Roman"/>
                <w:b/>
                <w:szCs w:val="24"/>
              </w:rPr>
              <w:t>The historical context – the major parties, pp.55-62</w:t>
            </w:r>
          </w:p>
          <w:p w:rsidR="00676AA8" w:rsidRDefault="00676AA8" w:rsidP="00676AA8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676AA8">
              <w:rPr>
                <w:rFonts w:ascii="Times New Roman" w:eastAsia="標楷體" w:hAnsi="Times New Roman"/>
                <w:b/>
                <w:szCs w:val="24"/>
              </w:rPr>
              <w:t>The main processes of employment relations, pp.62-69</w:t>
            </w:r>
          </w:p>
          <w:p w:rsidR="0053623C" w:rsidRDefault="0053623C" w:rsidP="00676AA8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  <w:p w:rsidR="00C14A62" w:rsidRPr="00A66123" w:rsidRDefault="00D02070" w:rsidP="00C14A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  <w:u w:val="single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12</w:t>
            </w:r>
            <w:r w:rsidR="00C14A62" w:rsidRPr="00C14A62">
              <w:rPr>
                <w:rFonts w:ascii="Times New Roman" w:eastAsia="標楷體" w:hAnsi="Times New Roman"/>
                <w:b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 </w:t>
            </w:r>
            <w:r w:rsidRPr="00A66123">
              <w:rPr>
                <w:rFonts w:ascii="Times New Roman" w:eastAsia="標楷體" w:hAnsi="Times New Roman" w:hint="eastAsia"/>
                <w:b/>
                <w:szCs w:val="24"/>
                <w:u w:val="single"/>
              </w:rPr>
              <w:t>11/17</w:t>
            </w:r>
            <w:r w:rsidR="00C14A62" w:rsidRPr="00A66123">
              <w:rPr>
                <w:rFonts w:ascii="Times New Roman" w:eastAsia="標楷體" w:hAnsi="Times New Roman"/>
                <w:b/>
                <w:szCs w:val="24"/>
                <w:u w:val="single"/>
              </w:rPr>
              <w:t>自由集體主義體制：澳洲</w:t>
            </w:r>
          </w:p>
          <w:p w:rsidR="0053623C" w:rsidRPr="0053623C" w:rsidRDefault="00A66123" w:rsidP="0053623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    </w:t>
            </w:r>
            <w:r w:rsidR="0053623C" w:rsidRPr="0053623C">
              <w:rPr>
                <w:rFonts w:ascii="Times New Roman" w:eastAsia="標楷體" w:hAnsi="Times New Roman"/>
                <w:b/>
                <w:szCs w:val="24"/>
              </w:rPr>
              <w:t xml:space="preserve">(1) </w:t>
            </w:r>
            <w:r w:rsidR="0053623C" w:rsidRPr="0053623C">
              <w:rPr>
                <w:rFonts w:ascii="Times New Roman" w:eastAsia="標楷體" w:hAnsi="Times New Roman"/>
                <w:b/>
                <w:szCs w:val="24"/>
              </w:rPr>
              <w:t>政治和經濟狀況。譬如</w:t>
            </w:r>
            <w:r w:rsidR="0053623C" w:rsidRPr="0053623C">
              <w:rPr>
                <w:rFonts w:ascii="Times New Roman" w:eastAsia="標楷體" w:hAnsi="Times New Roman"/>
                <w:b/>
                <w:szCs w:val="24"/>
              </w:rPr>
              <w:t xml:space="preserve">: </w:t>
            </w:r>
            <w:r w:rsidR="0053623C" w:rsidRPr="0053623C">
              <w:rPr>
                <w:rFonts w:ascii="Times New Roman" w:eastAsia="標楷體" w:hAnsi="Times New Roman"/>
                <w:b/>
                <w:szCs w:val="24"/>
              </w:rPr>
              <w:t>政治體制、政黨執政在野狀況、經濟成長、</w:t>
            </w:r>
            <w:r w:rsidR="0053623C" w:rsidRPr="0053623C">
              <w:rPr>
                <w:rFonts w:ascii="Times New Roman" w:eastAsia="標楷體" w:hAnsi="Times New Roman"/>
                <w:b/>
                <w:szCs w:val="24"/>
              </w:rPr>
              <w:t>GDP</w:t>
            </w:r>
            <w:r w:rsidR="0053623C" w:rsidRPr="0053623C">
              <w:rPr>
                <w:rFonts w:ascii="Times New Roman" w:eastAsia="標楷體" w:hAnsi="Times New Roman"/>
                <w:b/>
                <w:szCs w:val="24"/>
              </w:rPr>
              <w:t>、失業和就業、工資、產業發展、知名品牌或產品等等，足以呈現該國政治和經濟之內容。</w:t>
            </w:r>
          </w:p>
          <w:p w:rsidR="0053623C" w:rsidRPr="0053623C" w:rsidRDefault="0053623C" w:rsidP="0053623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     (2) </w:t>
            </w:r>
            <w:proofErr w:type="gramStart"/>
            <w:r w:rsidRPr="0053623C">
              <w:rPr>
                <w:rFonts w:ascii="Times New Roman" w:eastAsia="標楷體" w:hAnsi="Times New Roman"/>
                <w:b/>
                <w:szCs w:val="24"/>
              </w:rPr>
              <w:t>旅遊觀光度假之六天行程規劃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了解該國地理</w:t>
            </w:r>
            <w:proofErr w:type="gramEnd"/>
            <w:r w:rsidRPr="0053623C">
              <w:rPr>
                <w:rFonts w:ascii="Times New Roman" w:eastAsia="標楷體" w:hAnsi="Times New Roman"/>
                <w:b/>
                <w:szCs w:val="24"/>
              </w:rPr>
              <w:t>、人文和食衣住行。譬如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: 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班機、住宿、旅遊景點、美食等。</w:t>
            </w:r>
          </w:p>
          <w:p w:rsidR="0053623C" w:rsidRPr="0053623C" w:rsidRDefault="0053623C" w:rsidP="0053623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 w:hint="eastAsia"/>
                <w:b/>
                <w:szCs w:val="24"/>
              </w:rPr>
            </w:pP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     (3) </w:t>
            </w:r>
            <w:proofErr w:type="gramStart"/>
            <w:r w:rsidRPr="0053623C">
              <w:rPr>
                <w:rFonts w:ascii="Times New Roman" w:eastAsia="標楷體" w:hAnsi="Times New Roman"/>
                <w:b/>
                <w:szCs w:val="24"/>
              </w:rPr>
              <w:t>吳育仁和許繼峰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(</w:t>
            </w:r>
            <w:proofErr w:type="gramEnd"/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2025): 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第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九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章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勞資爭議與處理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</w:p>
          <w:p w:rsidR="0053623C" w:rsidRDefault="0053623C" w:rsidP="0053623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 w:hint="eastAsia"/>
                <w:b/>
                <w:szCs w:val="24"/>
              </w:rPr>
            </w:pP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     (4) </w:t>
            </w:r>
            <w:proofErr w:type="spellStart"/>
            <w:proofErr w:type="gramStart"/>
            <w:r w:rsidRPr="0053623C">
              <w:rPr>
                <w:rFonts w:ascii="Times New Roman" w:eastAsia="標楷體" w:hAnsi="Times New Roman"/>
                <w:b/>
                <w:szCs w:val="24"/>
              </w:rPr>
              <w:t>Bamber,et</w:t>
            </w:r>
            <w:proofErr w:type="spellEnd"/>
            <w:proofErr w:type="gramEnd"/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. al, 2021: </w:t>
            </w:r>
          </w:p>
          <w:p w:rsidR="0053623C" w:rsidRPr="0053623C" w:rsidRDefault="0053623C" w:rsidP="0053623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53623C">
              <w:rPr>
                <w:rFonts w:ascii="Times New Roman" w:eastAsia="標楷體" w:hAnsi="Times New Roman"/>
                <w:b/>
                <w:szCs w:val="24"/>
              </w:rPr>
              <w:lastRenderedPageBreak/>
              <w:t>The employment relations parties, pp.105-115</w:t>
            </w:r>
          </w:p>
          <w:p w:rsidR="0053623C" w:rsidRDefault="0053623C" w:rsidP="0053623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53623C">
              <w:rPr>
                <w:rFonts w:ascii="Times New Roman" w:eastAsia="標楷體" w:hAnsi="Times New Roman"/>
                <w:b/>
                <w:szCs w:val="24"/>
              </w:rPr>
              <w:t>Employment relations processes, pp.115-123</w:t>
            </w:r>
          </w:p>
          <w:p w:rsidR="00E26F7F" w:rsidRDefault="00E26F7F" w:rsidP="00C14A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  <w:p w:rsidR="00C14A62" w:rsidRPr="00E26F7F" w:rsidRDefault="00C14A62" w:rsidP="00C14A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  <w:u w:val="single"/>
              </w:rPr>
            </w:pPr>
            <w:r w:rsidRPr="00C14A62">
              <w:rPr>
                <w:rFonts w:ascii="Times New Roman" w:eastAsia="標楷體" w:hAnsi="Times New Roman"/>
                <w:b/>
                <w:szCs w:val="24"/>
              </w:rPr>
              <w:t>1</w:t>
            </w:r>
            <w:r w:rsidR="00D02070">
              <w:rPr>
                <w:rFonts w:ascii="Times New Roman" w:eastAsia="標楷體" w:hAnsi="Times New Roman" w:hint="eastAsia"/>
                <w:b/>
                <w:szCs w:val="24"/>
              </w:rPr>
              <w:t>3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>.</w:t>
            </w:r>
            <w:r w:rsidR="00D02070">
              <w:rPr>
                <w:rFonts w:ascii="Times New Roman" w:eastAsia="標楷體" w:hAnsi="Times New Roman" w:hint="eastAsia"/>
                <w:b/>
                <w:szCs w:val="24"/>
              </w:rPr>
              <w:t xml:space="preserve">  </w:t>
            </w:r>
            <w:r w:rsidR="00D02070" w:rsidRPr="00E26F7F">
              <w:rPr>
                <w:rFonts w:ascii="Times New Roman" w:eastAsia="標楷體" w:hAnsi="Times New Roman" w:hint="eastAsia"/>
                <w:b/>
                <w:szCs w:val="24"/>
                <w:u w:val="single"/>
              </w:rPr>
              <w:t>11/24</w:t>
            </w:r>
            <w:r w:rsidRPr="00E26F7F">
              <w:rPr>
                <w:rFonts w:ascii="Times New Roman" w:eastAsia="標楷體" w:hAnsi="Times New Roman"/>
                <w:b/>
                <w:szCs w:val="24"/>
                <w:u w:val="single"/>
              </w:rPr>
              <w:t>區域統合主義體制：法國</w:t>
            </w:r>
          </w:p>
          <w:p w:rsidR="0053623C" w:rsidRPr="0053623C" w:rsidRDefault="00E26F7F" w:rsidP="0053623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    </w:t>
            </w:r>
            <w:r w:rsidR="0053623C" w:rsidRPr="0053623C">
              <w:rPr>
                <w:rFonts w:ascii="Times New Roman" w:eastAsia="標楷體" w:hAnsi="Times New Roman"/>
                <w:b/>
                <w:szCs w:val="24"/>
              </w:rPr>
              <w:t xml:space="preserve">(1) </w:t>
            </w:r>
            <w:r w:rsidR="0053623C" w:rsidRPr="0053623C">
              <w:rPr>
                <w:rFonts w:ascii="Times New Roman" w:eastAsia="標楷體" w:hAnsi="Times New Roman"/>
                <w:b/>
                <w:szCs w:val="24"/>
              </w:rPr>
              <w:t>政治和經濟狀況。譬如</w:t>
            </w:r>
            <w:r w:rsidR="0053623C" w:rsidRPr="0053623C">
              <w:rPr>
                <w:rFonts w:ascii="Times New Roman" w:eastAsia="標楷體" w:hAnsi="Times New Roman"/>
                <w:b/>
                <w:szCs w:val="24"/>
              </w:rPr>
              <w:t xml:space="preserve">: </w:t>
            </w:r>
            <w:r w:rsidR="0053623C" w:rsidRPr="0053623C">
              <w:rPr>
                <w:rFonts w:ascii="Times New Roman" w:eastAsia="標楷體" w:hAnsi="Times New Roman"/>
                <w:b/>
                <w:szCs w:val="24"/>
              </w:rPr>
              <w:t>政治體制、政黨執政在野狀況、經濟成長、</w:t>
            </w:r>
            <w:r w:rsidR="0053623C" w:rsidRPr="0053623C">
              <w:rPr>
                <w:rFonts w:ascii="Times New Roman" w:eastAsia="標楷體" w:hAnsi="Times New Roman"/>
                <w:b/>
                <w:szCs w:val="24"/>
              </w:rPr>
              <w:t>GDP</w:t>
            </w:r>
            <w:r w:rsidR="0053623C" w:rsidRPr="0053623C">
              <w:rPr>
                <w:rFonts w:ascii="Times New Roman" w:eastAsia="標楷體" w:hAnsi="Times New Roman"/>
                <w:b/>
                <w:szCs w:val="24"/>
              </w:rPr>
              <w:t>、失業和就業、工資、產業發展、知名品牌或產品等等，足以呈現該國政治和經濟之內容。</w:t>
            </w:r>
          </w:p>
          <w:p w:rsidR="0053623C" w:rsidRPr="0053623C" w:rsidRDefault="0053623C" w:rsidP="0053623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     (2) </w:t>
            </w:r>
            <w:proofErr w:type="gramStart"/>
            <w:r w:rsidRPr="0053623C">
              <w:rPr>
                <w:rFonts w:ascii="Times New Roman" w:eastAsia="標楷體" w:hAnsi="Times New Roman"/>
                <w:b/>
                <w:szCs w:val="24"/>
              </w:rPr>
              <w:t>旅遊觀光度假之六天行程規劃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了解該國地理</w:t>
            </w:r>
            <w:proofErr w:type="gramEnd"/>
            <w:r w:rsidRPr="0053623C">
              <w:rPr>
                <w:rFonts w:ascii="Times New Roman" w:eastAsia="標楷體" w:hAnsi="Times New Roman"/>
                <w:b/>
                <w:szCs w:val="24"/>
              </w:rPr>
              <w:t>、人文和食衣住行。譬如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: 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班機、住宿、旅遊景點、美食等。</w:t>
            </w:r>
          </w:p>
          <w:p w:rsidR="0053623C" w:rsidRPr="0053623C" w:rsidRDefault="0053623C" w:rsidP="0053623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     (3) </w:t>
            </w:r>
            <w:proofErr w:type="gramStart"/>
            <w:r w:rsidRPr="0053623C">
              <w:rPr>
                <w:rFonts w:ascii="Times New Roman" w:eastAsia="標楷體" w:hAnsi="Times New Roman"/>
                <w:b/>
                <w:szCs w:val="24"/>
              </w:rPr>
              <w:t>吳育仁和許繼峰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(</w:t>
            </w:r>
            <w:proofErr w:type="gramEnd"/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2025): 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第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11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章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就業保障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</w:p>
          <w:p w:rsidR="0053623C" w:rsidRPr="00C14A62" w:rsidRDefault="0053623C" w:rsidP="0053623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 w:hint="eastAsia"/>
                <w:b/>
                <w:szCs w:val="24"/>
              </w:rPr>
            </w:pP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     (4) </w:t>
            </w:r>
            <w:proofErr w:type="spellStart"/>
            <w:proofErr w:type="gramStart"/>
            <w:r w:rsidRPr="0053623C">
              <w:rPr>
                <w:rFonts w:ascii="Times New Roman" w:eastAsia="標楷體" w:hAnsi="Times New Roman"/>
                <w:b/>
                <w:szCs w:val="24"/>
              </w:rPr>
              <w:t>Bamber,et</w:t>
            </w:r>
            <w:proofErr w:type="spellEnd"/>
            <w:proofErr w:type="gramEnd"/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. al, 2021: </w:t>
            </w:r>
          </w:p>
          <w:p w:rsidR="0053623C" w:rsidRPr="0053623C" w:rsidRDefault="0053623C" w:rsidP="0053623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53623C">
              <w:rPr>
                <w:rFonts w:ascii="Times New Roman" w:eastAsia="標楷體" w:hAnsi="Times New Roman"/>
                <w:b/>
                <w:szCs w:val="24"/>
              </w:rPr>
              <w:t>The context – the industrial relations actors, pp159-170</w:t>
            </w:r>
          </w:p>
          <w:p w:rsidR="0053623C" w:rsidRDefault="0053623C" w:rsidP="0053623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53623C">
              <w:rPr>
                <w:rFonts w:ascii="Times New Roman" w:eastAsia="標楷體" w:hAnsi="Times New Roman"/>
                <w:b/>
                <w:szCs w:val="24"/>
              </w:rPr>
              <w:t>The process of employment relations – conclusion, pp.170-178</w:t>
            </w:r>
          </w:p>
          <w:p w:rsidR="0053623C" w:rsidRDefault="0053623C" w:rsidP="0053623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  <w:p w:rsidR="00C14A62" w:rsidRPr="00E26F7F" w:rsidRDefault="00C14A62" w:rsidP="00C14A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  <w:u w:val="single"/>
              </w:rPr>
            </w:pPr>
            <w:r w:rsidRPr="00C14A62">
              <w:rPr>
                <w:rFonts w:ascii="Times New Roman" w:eastAsia="標楷體" w:hAnsi="Times New Roman"/>
                <w:b/>
                <w:szCs w:val="24"/>
              </w:rPr>
              <w:t>1</w:t>
            </w:r>
            <w:r w:rsidR="00D02070">
              <w:rPr>
                <w:rFonts w:ascii="Times New Roman" w:eastAsia="標楷體" w:hAnsi="Times New Roman" w:hint="eastAsia"/>
                <w:b/>
                <w:szCs w:val="24"/>
              </w:rPr>
              <w:t>4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>.</w:t>
            </w:r>
            <w:r w:rsidR="00D02070">
              <w:rPr>
                <w:rFonts w:ascii="Times New Roman" w:eastAsia="標楷體" w:hAnsi="Times New Roman" w:hint="eastAsia"/>
                <w:b/>
                <w:szCs w:val="24"/>
              </w:rPr>
              <w:t xml:space="preserve">  </w:t>
            </w:r>
            <w:r w:rsidR="00D02070" w:rsidRPr="00E26F7F">
              <w:rPr>
                <w:rFonts w:ascii="Times New Roman" w:eastAsia="標楷體" w:hAnsi="Times New Roman" w:hint="eastAsia"/>
                <w:b/>
                <w:szCs w:val="24"/>
                <w:u w:val="single"/>
              </w:rPr>
              <w:t>12/1</w:t>
            </w:r>
            <w:r w:rsidRPr="00E26F7F">
              <w:rPr>
                <w:rFonts w:ascii="Times New Roman" w:eastAsia="標楷體" w:hAnsi="Times New Roman"/>
                <w:b/>
                <w:szCs w:val="24"/>
                <w:u w:val="single"/>
              </w:rPr>
              <w:t>社會統合主義體制：德國</w:t>
            </w:r>
          </w:p>
          <w:p w:rsidR="0053623C" w:rsidRPr="0053623C" w:rsidRDefault="0053623C" w:rsidP="0053623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(1) 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政治和經濟狀況。譬如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: 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政治體制、政黨執政在野狀況、經濟成長、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GDP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、失業和就業、工資、產業發展、知名品牌或產品等等，足以呈現該國政治和經濟之內容。</w:t>
            </w:r>
          </w:p>
          <w:p w:rsidR="0053623C" w:rsidRPr="0053623C" w:rsidRDefault="0053623C" w:rsidP="0053623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     (2) </w:t>
            </w:r>
            <w:proofErr w:type="gramStart"/>
            <w:r w:rsidRPr="0053623C">
              <w:rPr>
                <w:rFonts w:ascii="Times New Roman" w:eastAsia="標楷體" w:hAnsi="Times New Roman"/>
                <w:b/>
                <w:szCs w:val="24"/>
              </w:rPr>
              <w:t>旅遊觀光度假之六天行程規劃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了解該國地理</w:t>
            </w:r>
            <w:proofErr w:type="gramEnd"/>
            <w:r w:rsidRPr="0053623C">
              <w:rPr>
                <w:rFonts w:ascii="Times New Roman" w:eastAsia="標楷體" w:hAnsi="Times New Roman"/>
                <w:b/>
                <w:szCs w:val="24"/>
              </w:rPr>
              <w:t>、人文和食衣住行。譬如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: 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班機、住宿、旅遊景點、美食等。</w:t>
            </w:r>
          </w:p>
          <w:p w:rsidR="0053623C" w:rsidRPr="0053623C" w:rsidRDefault="0053623C" w:rsidP="0053623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 w:hint="eastAsia"/>
                <w:b/>
                <w:szCs w:val="24"/>
              </w:rPr>
            </w:pP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     (3) </w:t>
            </w:r>
            <w:proofErr w:type="gramStart"/>
            <w:r w:rsidRPr="0053623C">
              <w:rPr>
                <w:rFonts w:ascii="Times New Roman" w:eastAsia="標楷體" w:hAnsi="Times New Roman"/>
                <w:b/>
                <w:szCs w:val="24"/>
              </w:rPr>
              <w:t>吳育仁和許繼峰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(</w:t>
            </w:r>
            <w:proofErr w:type="gramEnd"/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2025): 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第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12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章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外籍勞工</w:t>
            </w:r>
          </w:p>
          <w:p w:rsidR="0053623C" w:rsidRDefault="0053623C" w:rsidP="0053623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 w:hint="eastAsia"/>
                <w:b/>
                <w:szCs w:val="24"/>
              </w:rPr>
            </w:pP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     (4) </w:t>
            </w:r>
            <w:proofErr w:type="spellStart"/>
            <w:proofErr w:type="gramStart"/>
            <w:r w:rsidRPr="0053623C">
              <w:rPr>
                <w:rFonts w:ascii="Times New Roman" w:eastAsia="標楷體" w:hAnsi="Times New Roman"/>
                <w:b/>
                <w:szCs w:val="24"/>
              </w:rPr>
              <w:t>Bamber,et</w:t>
            </w:r>
            <w:proofErr w:type="spellEnd"/>
            <w:proofErr w:type="gramEnd"/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. al, 2021: </w:t>
            </w:r>
          </w:p>
          <w:p w:rsidR="00A66123" w:rsidRPr="00A66123" w:rsidRDefault="00A66123" w:rsidP="00A6612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A66123">
              <w:rPr>
                <w:rFonts w:ascii="Times New Roman" w:eastAsia="標楷體" w:hAnsi="Times New Roman"/>
                <w:b/>
                <w:szCs w:val="24"/>
              </w:rPr>
              <w:t>The historical, legal and socio-political background – the employment relations</w:t>
            </w:r>
          </w:p>
          <w:p w:rsidR="00A66123" w:rsidRPr="00A66123" w:rsidRDefault="00A66123" w:rsidP="00A6612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A66123">
              <w:rPr>
                <w:rFonts w:ascii="Times New Roman" w:eastAsia="標楷體" w:hAnsi="Times New Roman"/>
                <w:b/>
                <w:szCs w:val="24"/>
              </w:rPr>
              <w:t>parties, pp. 183-190</w:t>
            </w:r>
          </w:p>
          <w:p w:rsidR="0053623C" w:rsidRPr="00C14A62" w:rsidRDefault="00A66123" w:rsidP="00A6612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 w:hint="eastAsia"/>
                <w:b/>
                <w:szCs w:val="24"/>
              </w:rPr>
            </w:pPr>
            <w:r w:rsidRPr="00A66123">
              <w:rPr>
                <w:rFonts w:ascii="Times New Roman" w:eastAsia="標楷體" w:hAnsi="Times New Roman"/>
                <w:b/>
                <w:szCs w:val="24"/>
              </w:rPr>
              <w:t>Employment relations processes – conclusion, pp.191-203</w:t>
            </w:r>
          </w:p>
          <w:p w:rsidR="00E26F7F" w:rsidRDefault="00E26F7F" w:rsidP="00C14A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  <w:p w:rsidR="00C14A62" w:rsidRPr="00E26F7F" w:rsidRDefault="00C14A62" w:rsidP="00C14A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  <w:u w:val="single"/>
              </w:rPr>
            </w:pPr>
            <w:r w:rsidRPr="00C14A62">
              <w:rPr>
                <w:rFonts w:ascii="Times New Roman" w:eastAsia="標楷體" w:hAnsi="Times New Roman"/>
                <w:b/>
                <w:szCs w:val="24"/>
              </w:rPr>
              <w:t>1</w:t>
            </w:r>
            <w:r w:rsidR="00D02070">
              <w:rPr>
                <w:rFonts w:ascii="Times New Roman" w:eastAsia="標楷體" w:hAnsi="Times New Roman" w:hint="eastAsia"/>
                <w:b/>
                <w:szCs w:val="24"/>
              </w:rPr>
              <w:t>5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>.</w:t>
            </w:r>
            <w:r w:rsidR="00D02070">
              <w:rPr>
                <w:rFonts w:ascii="Times New Roman" w:eastAsia="標楷體" w:hAnsi="Times New Roman" w:hint="eastAsia"/>
                <w:b/>
                <w:szCs w:val="24"/>
              </w:rPr>
              <w:t xml:space="preserve">  </w:t>
            </w:r>
            <w:r w:rsidR="00D02070" w:rsidRPr="00E26F7F">
              <w:rPr>
                <w:rFonts w:ascii="Times New Roman" w:eastAsia="標楷體" w:hAnsi="Times New Roman" w:hint="eastAsia"/>
                <w:b/>
                <w:szCs w:val="24"/>
                <w:u w:val="single"/>
              </w:rPr>
              <w:t>12/8</w:t>
            </w:r>
            <w:r w:rsidRPr="00E26F7F">
              <w:rPr>
                <w:rFonts w:ascii="Times New Roman" w:eastAsia="標楷體" w:hAnsi="Times New Roman"/>
                <w:b/>
                <w:szCs w:val="24"/>
                <w:u w:val="single"/>
              </w:rPr>
              <w:t>微視統合主義體制：日本</w:t>
            </w:r>
          </w:p>
          <w:p w:rsidR="0053623C" w:rsidRPr="0053623C" w:rsidRDefault="0053623C" w:rsidP="0053623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(1) 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政治和經濟狀況。譬如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: 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政治體制、政黨執政在野狀況、經濟成長、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GDP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、失業和就業、工資、產業發展、知名品牌或產品等等，足以呈現該國政治和經濟之內容。</w:t>
            </w:r>
          </w:p>
          <w:p w:rsidR="0053623C" w:rsidRPr="0053623C" w:rsidRDefault="0053623C" w:rsidP="0053623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     (2) </w:t>
            </w:r>
            <w:proofErr w:type="gramStart"/>
            <w:r w:rsidRPr="0053623C">
              <w:rPr>
                <w:rFonts w:ascii="Times New Roman" w:eastAsia="標楷體" w:hAnsi="Times New Roman"/>
                <w:b/>
                <w:szCs w:val="24"/>
              </w:rPr>
              <w:t>旅遊觀光度假之六天行程規劃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了解該國地理</w:t>
            </w:r>
            <w:proofErr w:type="gramEnd"/>
            <w:r w:rsidRPr="0053623C">
              <w:rPr>
                <w:rFonts w:ascii="Times New Roman" w:eastAsia="標楷體" w:hAnsi="Times New Roman"/>
                <w:b/>
                <w:szCs w:val="24"/>
              </w:rPr>
              <w:t>、人文和食衣住行。譬如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: 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班機、住宿、旅遊景點、美食等。</w:t>
            </w:r>
          </w:p>
          <w:p w:rsidR="0053623C" w:rsidRPr="0053623C" w:rsidRDefault="0053623C" w:rsidP="0053623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     (3) </w:t>
            </w:r>
            <w:proofErr w:type="gramStart"/>
            <w:r w:rsidRPr="0053623C">
              <w:rPr>
                <w:rFonts w:ascii="Times New Roman" w:eastAsia="標楷體" w:hAnsi="Times New Roman"/>
                <w:b/>
                <w:szCs w:val="24"/>
              </w:rPr>
              <w:t>吳育仁和許繼峰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(</w:t>
            </w:r>
            <w:proofErr w:type="gramEnd"/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2025): 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第</w:t>
            </w:r>
            <w:r w:rsidR="00A66123">
              <w:rPr>
                <w:rFonts w:ascii="Times New Roman" w:eastAsia="標楷體" w:hAnsi="Times New Roman" w:hint="eastAsia"/>
                <w:b/>
                <w:szCs w:val="24"/>
              </w:rPr>
              <w:t>13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章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A66123">
              <w:rPr>
                <w:rFonts w:ascii="Times New Roman" w:eastAsia="標楷體" w:hAnsi="Times New Roman" w:hint="eastAsia"/>
                <w:b/>
                <w:szCs w:val="24"/>
              </w:rPr>
              <w:t>全球化與勞資關係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</w:p>
          <w:p w:rsidR="0053623C" w:rsidRDefault="0053623C" w:rsidP="0053623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     (4) </w:t>
            </w:r>
            <w:proofErr w:type="spellStart"/>
            <w:proofErr w:type="gramStart"/>
            <w:r w:rsidRPr="0053623C">
              <w:rPr>
                <w:rFonts w:ascii="Times New Roman" w:eastAsia="標楷體" w:hAnsi="Times New Roman"/>
                <w:b/>
                <w:szCs w:val="24"/>
              </w:rPr>
              <w:t>Bamber,et</w:t>
            </w:r>
            <w:proofErr w:type="spellEnd"/>
            <w:proofErr w:type="gramEnd"/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. al, 2021: </w:t>
            </w:r>
          </w:p>
          <w:p w:rsidR="00A66123" w:rsidRPr="00A66123" w:rsidRDefault="00A66123" w:rsidP="00A6612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A66123">
              <w:rPr>
                <w:rFonts w:ascii="Times New Roman" w:eastAsia="標楷體" w:hAnsi="Times New Roman"/>
                <w:b/>
                <w:szCs w:val="24"/>
              </w:rPr>
              <w:t>Legal, economic and political background – major parties, pp. 239-251</w:t>
            </w:r>
          </w:p>
          <w:p w:rsidR="00A66123" w:rsidRDefault="00A66123" w:rsidP="00A6612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A66123">
              <w:rPr>
                <w:rFonts w:ascii="Times New Roman" w:eastAsia="標楷體" w:hAnsi="Times New Roman"/>
                <w:b/>
                <w:szCs w:val="24"/>
              </w:rPr>
              <w:t>Collective bargaining – current issues – conclusion, pp. 251-257</w:t>
            </w:r>
          </w:p>
          <w:p w:rsidR="0053623C" w:rsidRPr="00C14A62" w:rsidRDefault="0053623C" w:rsidP="00C14A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 w:hint="eastAsia"/>
                <w:b/>
                <w:szCs w:val="24"/>
              </w:rPr>
            </w:pPr>
          </w:p>
          <w:p w:rsidR="00C14A62" w:rsidRPr="00E26F7F" w:rsidRDefault="00C14A62" w:rsidP="00C14A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  <w:u w:val="single"/>
              </w:rPr>
            </w:pPr>
            <w:r w:rsidRPr="00C14A62">
              <w:rPr>
                <w:rFonts w:ascii="Times New Roman" w:eastAsia="標楷體" w:hAnsi="Times New Roman"/>
                <w:b/>
                <w:szCs w:val="24"/>
              </w:rPr>
              <w:t>1</w:t>
            </w:r>
            <w:r w:rsidR="00D02070">
              <w:rPr>
                <w:rFonts w:ascii="Times New Roman" w:eastAsia="標楷體" w:hAnsi="Times New Roman" w:hint="eastAsia"/>
                <w:b/>
                <w:szCs w:val="24"/>
              </w:rPr>
              <w:t>6</w:t>
            </w:r>
            <w:r w:rsidRPr="00C14A62">
              <w:rPr>
                <w:rFonts w:ascii="Times New Roman" w:eastAsia="標楷體" w:hAnsi="Times New Roman"/>
                <w:b/>
                <w:szCs w:val="24"/>
              </w:rPr>
              <w:t>.</w:t>
            </w:r>
            <w:r w:rsidR="00D02070">
              <w:rPr>
                <w:rFonts w:ascii="Times New Roman" w:eastAsia="標楷體" w:hAnsi="Times New Roman" w:hint="eastAsia"/>
                <w:b/>
                <w:szCs w:val="24"/>
              </w:rPr>
              <w:t xml:space="preserve">  </w:t>
            </w:r>
            <w:r w:rsidR="00D02070" w:rsidRPr="00E26F7F">
              <w:rPr>
                <w:rFonts w:ascii="Times New Roman" w:eastAsia="標楷體" w:hAnsi="Times New Roman" w:hint="eastAsia"/>
                <w:b/>
                <w:szCs w:val="24"/>
                <w:u w:val="single"/>
              </w:rPr>
              <w:t>12/15</w:t>
            </w:r>
            <w:r w:rsidRPr="00E26F7F">
              <w:rPr>
                <w:rFonts w:ascii="Times New Roman" w:eastAsia="標楷體" w:hAnsi="Times New Roman"/>
                <w:b/>
                <w:szCs w:val="24"/>
                <w:u w:val="single"/>
              </w:rPr>
              <w:t>威權統合主義體制</w:t>
            </w:r>
            <w:r w:rsidRPr="00E26F7F">
              <w:rPr>
                <w:rFonts w:ascii="Times New Roman" w:eastAsia="標楷體" w:hAnsi="Times New Roman"/>
                <w:b/>
                <w:szCs w:val="24"/>
                <w:u w:val="single"/>
              </w:rPr>
              <w:t xml:space="preserve">: </w:t>
            </w:r>
            <w:r w:rsidRPr="00E26F7F">
              <w:rPr>
                <w:rFonts w:ascii="Times New Roman" w:eastAsia="標楷體" w:hAnsi="Times New Roman"/>
                <w:b/>
                <w:szCs w:val="24"/>
                <w:u w:val="single"/>
              </w:rPr>
              <w:t>韓國</w:t>
            </w:r>
          </w:p>
          <w:p w:rsidR="0053623C" w:rsidRPr="0053623C" w:rsidRDefault="0053623C" w:rsidP="0053623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(1) 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政治和經濟狀況。譬如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: 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政治體制、政黨執政在野狀況、經濟成長、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GDP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、失業和就業、工資、產業發展、知名品牌或產品等等，足以呈現該國政治和經濟之內容。</w:t>
            </w:r>
          </w:p>
          <w:p w:rsidR="0053623C" w:rsidRPr="0053623C" w:rsidRDefault="0053623C" w:rsidP="0053623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     (2) </w:t>
            </w:r>
            <w:proofErr w:type="gramStart"/>
            <w:r w:rsidRPr="0053623C">
              <w:rPr>
                <w:rFonts w:ascii="Times New Roman" w:eastAsia="標楷體" w:hAnsi="Times New Roman"/>
                <w:b/>
                <w:szCs w:val="24"/>
              </w:rPr>
              <w:t>旅遊觀光度假之六天行程規劃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了解該國地理</w:t>
            </w:r>
            <w:proofErr w:type="gramEnd"/>
            <w:r w:rsidRPr="0053623C">
              <w:rPr>
                <w:rFonts w:ascii="Times New Roman" w:eastAsia="標楷體" w:hAnsi="Times New Roman"/>
                <w:b/>
                <w:szCs w:val="24"/>
              </w:rPr>
              <w:t>、人文和食衣住行。譬如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: 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班機、住宿、旅遊景點、美食等。</w:t>
            </w:r>
          </w:p>
          <w:p w:rsidR="0053623C" w:rsidRPr="0053623C" w:rsidRDefault="0053623C" w:rsidP="0053623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 w:hint="eastAsia"/>
                <w:b/>
                <w:szCs w:val="24"/>
              </w:rPr>
            </w:pP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     (3) </w:t>
            </w:r>
            <w:proofErr w:type="gramStart"/>
            <w:r w:rsidRPr="0053623C">
              <w:rPr>
                <w:rFonts w:ascii="Times New Roman" w:eastAsia="標楷體" w:hAnsi="Times New Roman"/>
                <w:b/>
                <w:szCs w:val="24"/>
              </w:rPr>
              <w:t>吳育仁和許繼峰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(</w:t>
            </w:r>
            <w:proofErr w:type="gramEnd"/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2025): 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第</w:t>
            </w:r>
            <w:r w:rsidR="00A66123">
              <w:rPr>
                <w:rFonts w:ascii="Times New Roman" w:eastAsia="標楷體" w:hAnsi="Times New Roman" w:hint="eastAsia"/>
                <w:b/>
                <w:szCs w:val="24"/>
              </w:rPr>
              <w:t>14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>章</w:t>
            </w: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A66123">
              <w:rPr>
                <w:rFonts w:ascii="Times New Roman" w:eastAsia="標楷體" w:hAnsi="Times New Roman" w:hint="eastAsia"/>
                <w:b/>
                <w:szCs w:val="24"/>
              </w:rPr>
              <w:t>勞資關係的前瞻</w:t>
            </w:r>
          </w:p>
          <w:p w:rsidR="0053623C" w:rsidRDefault="0053623C" w:rsidP="0053623C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 w:hint="eastAsia"/>
                <w:b/>
                <w:szCs w:val="24"/>
              </w:rPr>
            </w:pPr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     (4) </w:t>
            </w:r>
            <w:proofErr w:type="spellStart"/>
            <w:proofErr w:type="gramStart"/>
            <w:r w:rsidRPr="0053623C">
              <w:rPr>
                <w:rFonts w:ascii="Times New Roman" w:eastAsia="標楷體" w:hAnsi="Times New Roman"/>
                <w:b/>
                <w:szCs w:val="24"/>
              </w:rPr>
              <w:t>Bamber,et</w:t>
            </w:r>
            <w:proofErr w:type="spellEnd"/>
            <w:proofErr w:type="gramEnd"/>
            <w:r w:rsidRPr="0053623C">
              <w:rPr>
                <w:rFonts w:ascii="Times New Roman" w:eastAsia="標楷體" w:hAnsi="Times New Roman"/>
                <w:b/>
                <w:szCs w:val="24"/>
              </w:rPr>
              <w:t xml:space="preserve">. al, 2021: </w:t>
            </w:r>
          </w:p>
          <w:p w:rsidR="00A66123" w:rsidRPr="00A66123" w:rsidRDefault="00A66123" w:rsidP="00A6612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A66123">
              <w:rPr>
                <w:rFonts w:ascii="Times New Roman" w:eastAsia="標楷體" w:hAnsi="Times New Roman"/>
                <w:b/>
                <w:szCs w:val="24"/>
              </w:rPr>
              <w:lastRenderedPageBreak/>
              <w:t>Historical development of employment relations – the employment relations parties,</w:t>
            </w:r>
          </w:p>
          <w:p w:rsidR="00A66123" w:rsidRPr="00A66123" w:rsidRDefault="00A66123" w:rsidP="00A6612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A66123">
              <w:rPr>
                <w:rFonts w:ascii="Times New Roman" w:eastAsia="標楷體" w:hAnsi="Times New Roman"/>
                <w:b/>
                <w:szCs w:val="24"/>
              </w:rPr>
              <w:t>pp. 263-273</w:t>
            </w:r>
          </w:p>
          <w:p w:rsidR="0053623C" w:rsidRPr="00C14A62" w:rsidRDefault="00A66123" w:rsidP="00A66123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 w:hint="eastAsia"/>
                <w:b/>
                <w:szCs w:val="24"/>
              </w:rPr>
            </w:pPr>
            <w:r w:rsidRPr="00A66123">
              <w:rPr>
                <w:rFonts w:ascii="Times New Roman" w:eastAsia="標楷體" w:hAnsi="Times New Roman"/>
                <w:b/>
                <w:szCs w:val="24"/>
              </w:rPr>
              <w:t>Process of employment relations – key issues – conclusions, pp.274-284</w:t>
            </w:r>
          </w:p>
          <w:p w:rsidR="00C14A62" w:rsidRPr="00E2481C" w:rsidRDefault="00C14A62" w:rsidP="00035E62">
            <w:pPr>
              <w:adjustRightInd/>
              <w:textAlignment w:val="auto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14A62" w:rsidRPr="00A56579" w:rsidTr="00035E62">
        <w:trPr>
          <w:cantSplit/>
        </w:trPr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C14A62" w:rsidRDefault="00C14A62" w:rsidP="00035E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E2481C">
              <w:rPr>
                <w:rFonts w:ascii="Times New Roman" w:eastAsia="標楷體" w:hAnsi="Times New Roman"/>
                <w:b/>
                <w:szCs w:val="24"/>
              </w:rPr>
              <w:lastRenderedPageBreak/>
              <w:t>●</w:t>
            </w:r>
            <w:r w:rsidRPr="008979C6">
              <w:rPr>
                <w:rFonts w:ascii="Times New Roman" w:eastAsia="標楷體" w:hAnsi="Times New Roman" w:hint="eastAsia"/>
                <w:b/>
                <w:szCs w:val="24"/>
              </w:rPr>
              <w:t>課程要求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：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>
              <w:rPr>
                <w:rFonts w:ascii="Times New Roman" w:eastAsia="標楷體" w:hAnsi="Times New Roman" w:hint="eastAsia"/>
                <w:color w:val="FF0000"/>
              </w:rPr>
              <w:t>依教師課程安排增刪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:rsidR="00C14A62" w:rsidRPr="005F50E3" w:rsidRDefault="00C14A62" w:rsidP="00035E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  <w:p w:rsidR="00C14A62" w:rsidRDefault="00C14A62" w:rsidP="00035E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指定教材導讀、討論、以及問答</w:t>
            </w:r>
          </w:p>
          <w:p w:rsidR="00C14A62" w:rsidRPr="00E2481C" w:rsidRDefault="00C14A62" w:rsidP="00035E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14A62" w:rsidRPr="00A56579" w:rsidTr="00035E62">
        <w:trPr>
          <w:cantSplit/>
        </w:trPr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C14A62" w:rsidRPr="004A6B1B" w:rsidRDefault="00C14A62" w:rsidP="00035E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color w:val="999999"/>
                <w:szCs w:val="24"/>
              </w:rPr>
            </w:pPr>
            <w:r w:rsidRPr="00E2481C">
              <w:rPr>
                <w:rFonts w:ascii="Times New Roman" w:eastAsia="標楷體" w:hAnsi="Times New Roman"/>
                <w:b/>
                <w:szCs w:val="24"/>
              </w:rPr>
              <w:t>●</w:t>
            </w:r>
            <w:r w:rsidRPr="001951E1">
              <w:rPr>
                <w:rFonts w:ascii="Times New Roman" w:eastAsia="標楷體" w:hAnsi="Times New Roman"/>
                <w:b/>
                <w:szCs w:val="24"/>
              </w:rPr>
              <w:t>成績評量：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必填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:rsidR="00C14A62" w:rsidRPr="0050255D" w:rsidRDefault="00C14A62" w:rsidP="00035E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1. 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簡報影片於上課前一天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凌晨</w:t>
            </w:r>
            <w:proofErr w:type="gramStart"/>
            <w:r>
              <w:rPr>
                <w:rFonts w:ascii="Times New Roman" w:eastAsia="標楷體" w:hAnsi="Times New Roman" w:hint="eastAsia"/>
                <w:b/>
                <w:szCs w:val="24"/>
              </w:rPr>
              <w:t>12.00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前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上傳教學平台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。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書面簡報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ppt</w:t>
            </w:r>
            <w:proofErr w:type="gramEnd"/>
            <w:r w:rsidRPr="0050255D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於上課當天於課堂繳</w:t>
            </w:r>
          </w:p>
          <w:p w:rsidR="00C14A62" w:rsidRDefault="00C14A62" w:rsidP="00035E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50255D">
              <w:rPr>
                <w:rFonts w:ascii="Times New Roman" w:eastAsia="標楷體" w:hAnsi="Times New Roman" w:hint="eastAsia"/>
                <w:b/>
                <w:szCs w:val="24"/>
              </w:rPr>
              <w:t>交。簡報內容、準時繳交，相當重要。</w:t>
            </w:r>
          </w:p>
          <w:p w:rsidR="00C14A62" w:rsidRPr="0050255D" w:rsidRDefault="00C14A62" w:rsidP="00035E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50255D">
              <w:rPr>
                <w:rFonts w:ascii="Times New Roman" w:eastAsia="標楷體" w:hAnsi="Times New Roman"/>
                <w:b/>
                <w:szCs w:val="24"/>
              </w:rPr>
              <w:t xml:space="preserve">2. 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發言每次加分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 xml:space="preserve">1 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分。</w:t>
            </w:r>
          </w:p>
          <w:p w:rsidR="00C14A62" w:rsidRPr="0050255D" w:rsidRDefault="00C14A62" w:rsidP="00035E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50255D">
              <w:rPr>
                <w:rFonts w:ascii="Times New Roman" w:eastAsia="標楷體" w:hAnsi="Times New Roman"/>
                <w:b/>
                <w:szCs w:val="24"/>
              </w:rPr>
              <w:t xml:space="preserve">3. 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每次上課掃描出席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 xml:space="preserve"> 3 </w:t>
            </w:r>
            <w:proofErr w:type="gramStart"/>
            <w:r w:rsidRPr="0050255D">
              <w:rPr>
                <w:rFonts w:ascii="Times New Roman" w:eastAsia="標楷體" w:hAnsi="Times New Roman"/>
                <w:b/>
                <w:szCs w:val="24"/>
              </w:rPr>
              <w:t>次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分別是</w:t>
            </w:r>
            <w:proofErr w:type="gramEnd"/>
            <w:r w:rsidRPr="0050255D">
              <w:rPr>
                <w:rFonts w:ascii="Times New Roman" w:eastAsia="標楷體" w:hAnsi="Times New Roman"/>
                <w:b/>
                <w:szCs w:val="24"/>
              </w:rPr>
              <w:t>1</w:t>
            </w:r>
            <w:r w:rsidR="00D02070">
              <w:rPr>
                <w:rFonts w:ascii="Times New Roman" w:eastAsia="標楷體" w:hAnsi="Times New Roman" w:hint="eastAsia"/>
                <w:b/>
                <w:szCs w:val="24"/>
              </w:rPr>
              <w:t>3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.10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、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1</w:t>
            </w:r>
            <w:r w:rsidR="00D02070">
              <w:rPr>
                <w:rFonts w:ascii="Times New Roman" w:eastAsia="標楷體" w:hAnsi="Times New Roman" w:hint="eastAsia"/>
                <w:b/>
                <w:szCs w:val="24"/>
              </w:rPr>
              <w:t>4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.30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、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1</w:t>
            </w:r>
            <w:r w:rsidR="00D02070">
              <w:rPr>
                <w:rFonts w:ascii="Times New Roman" w:eastAsia="標楷體" w:hAnsi="Times New Roman" w:hint="eastAsia"/>
                <w:b/>
                <w:szCs w:val="24"/>
              </w:rPr>
              <w:t>5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.30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。</w:t>
            </w:r>
          </w:p>
          <w:p w:rsidR="00C14A62" w:rsidRPr="00E2481C" w:rsidRDefault="00C14A62" w:rsidP="00035E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50255D">
              <w:rPr>
                <w:rFonts w:ascii="Times New Roman" w:eastAsia="標楷體" w:hAnsi="Times New Roman"/>
                <w:b/>
                <w:szCs w:val="24"/>
              </w:rPr>
              <w:t xml:space="preserve">4. 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出席率</w:t>
            </w:r>
            <w:r w:rsidR="002C352F">
              <w:rPr>
                <w:rFonts w:ascii="Times New Roman" w:eastAsia="標楷體" w:hAnsi="Times New Roman" w:hint="eastAsia"/>
                <w:b/>
                <w:szCs w:val="24"/>
              </w:rPr>
              <w:t>與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總分連動。</w:t>
            </w:r>
          </w:p>
        </w:tc>
      </w:tr>
      <w:tr w:rsidR="00C14A62" w:rsidRPr="00A56579" w:rsidTr="00035E62">
        <w:trPr>
          <w:cantSplit/>
        </w:trPr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C14A62" w:rsidRPr="004A6B1B" w:rsidRDefault="00C14A62" w:rsidP="00035E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color w:val="999999"/>
                <w:szCs w:val="24"/>
              </w:rPr>
            </w:pPr>
            <w:r w:rsidRPr="00E2481C">
              <w:rPr>
                <w:rFonts w:ascii="Times New Roman" w:eastAsia="標楷體" w:hAnsi="Times New Roman"/>
                <w:b/>
                <w:szCs w:val="24"/>
              </w:rPr>
              <w:t>●</w:t>
            </w:r>
            <w:r w:rsidR="002C352F">
              <w:rPr>
                <w:rFonts w:ascii="Times New Roman" w:eastAsia="標楷體" w:hAnsi="Times New Roman" w:hint="eastAsia"/>
                <w:b/>
                <w:szCs w:val="24"/>
              </w:rPr>
              <w:t>指定</w:t>
            </w:r>
            <w:r w:rsidRPr="001951E1">
              <w:rPr>
                <w:rFonts w:ascii="Times New Roman" w:eastAsia="標楷體" w:hAnsi="Times New Roman"/>
                <w:b/>
                <w:szCs w:val="24"/>
              </w:rPr>
              <w:t>書目：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必填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:rsidR="00C14A62" w:rsidRPr="002C352F" w:rsidRDefault="002C352F" w:rsidP="00035E62">
            <w:pPr>
              <w:adjustRightInd/>
              <w:textAlignment w:val="auto"/>
              <w:rPr>
                <w:rFonts w:ascii="標楷體" w:eastAsia="標楷體" w:hAnsi="標楷體" w:cstheme="minorBidi"/>
                <w:kern w:val="2"/>
                <w:szCs w:val="22"/>
              </w:rPr>
            </w:pPr>
            <w:r w:rsidRPr="002C352F">
              <w:rPr>
                <w:rFonts w:ascii="標楷體" w:eastAsia="標楷體" w:hAnsi="標楷體" w:cstheme="minorBidi" w:hint="eastAsia"/>
                <w:kern w:val="2"/>
                <w:szCs w:val="22"/>
              </w:rPr>
              <w:t>吳育仁與許繼峰(2025)，勞資關係</w:t>
            </w:r>
            <w:r w:rsidR="0009272B">
              <w:rPr>
                <w:rFonts w:ascii="標楷體" w:eastAsia="標楷體" w:hAnsi="標楷體" w:cstheme="minorBidi" w:hint="eastAsia"/>
                <w:kern w:val="2"/>
                <w:szCs w:val="22"/>
              </w:rPr>
              <w:t>: 制度與管理</w:t>
            </w:r>
            <w:r w:rsidRPr="002C352F">
              <w:rPr>
                <w:rFonts w:ascii="標楷體" w:eastAsia="標楷體" w:hAnsi="標楷體" w:cstheme="minorBidi" w:hint="eastAsia"/>
                <w:kern w:val="2"/>
                <w:szCs w:val="22"/>
              </w:rPr>
              <w:t>。新北市: 前程出版社。</w:t>
            </w:r>
          </w:p>
          <w:p w:rsidR="002C352F" w:rsidRPr="002C352F" w:rsidRDefault="002C352F" w:rsidP="002C352F">
            <w:pPr>
              <w:adjustRightInd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 w:rsidRPr="002C352F">
              <w:rPr>
                <w:rFonts w:asciiTheme="minorHAnsi" w:eastAsiaTheme="minorEastAsia" w:hAnsiTheme="minorHAnsi" w:cstheme="minorBidi"/>
                <w:kern w:val="2"/>
                <w:szCs w:val="22"/>
              </w:rPr>
              <w:t xml:space="preserve">Bamber, G., Cooke, F., </w:t>
            </w:r>
            <w:proofErr w:type="spellStart"/>
            <w:r w:rsidRPr="002C352F">
              <w:rPr>
                <w:rFonts w:asciiTheme="minorHAnsi" w:eastAsiaTheme="minorEastAsia" w:hAnsiTheme="minorHAnsi" w:cstheme="minorBidi"/>
                <w:kern w:val="2"/>
                <w:szCs w:val="22"/>
              </w:rPr>
              <w:t>Doellgast</w:t>
            </w:r>
            <w:proofErr w:type="spellEnd"/>
            <w:r w:rsidRPr="002C352F">
              <w:rPr>
                <w:rFonts w:asciiTheme="minorHAnsi" w:eastAsiaTheme="minorEastAsia" w:hAnsiTheme="minorHAnsi" w:cstheme="minorBidi"/>
                <w:kern w:val="2"/>
                <w:szCs w:val="22"/>
              </w:rPr>
              <w:t>, V., and Wright, C. 2021: International</w:t>
            </w:r>
          </w:p>
          <w:p w:rsidR="002C352F" w:rsidRPr="002C352F" w:rsidRDefault="002C352F" w:rsidP="002C352F">
            <w:pPr>
              <w:adjustRightInd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 w:rsidRPr="002C352F">
              <w:rPr>
                <w:rFonts w:asciiTheme="minorHAnsi" w:eastAsiaTheme="minorEastAsia" w:hAnsiTheme="minorHAnsi" w:cstheme="minorBidi"/>
                <w:kern w:val="2"/>
                <w:szCs w:val="22"/>
              </w:rPr>
              <w:t xml:space="preserve">and Comparative Employment Relations: global crises and </w:t>
            </w:r>
            <w:proofErr w:type="spellStart"/>
            <w:r w:rsidRPr="002C352F">
              <w:rPr>
                <w:rFonts w:asciiTheme="minorHAnsi" w:eastAsiaTheme="minorEastAsia" w:hAnsiTheme="minorHAnsi" w:cstheme="minorBidi"/>
                <w:kern w:val="2"/>
                <w:szCs w:val="22"/>
              </w:rPr>
              <w:t>instutional</w:t>
            </w:r>
            <w:proofErr w:type="spellEnd"/>
          </w:p>
          <w:p w:rsidR="002C352F" w:rsidRPr="002C352F" w:rsidRDefault="002C352F" w:rsidP="002C352F">
            <w:pPr>
              <w:adjustRightInd/>
              <w:textAlignment w:val="auto"/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</w:pPr>
            <w:proofErr w:type="gramStart"/>
            <w:r w:rsidRPr="002C352F">
              <w:rPr>
                <w:rFonts w:asciiTheme="minorHAnsi" w:eastAsiaTheme="minorEastAsia" w:hAnsiTheme="minorHAnsi" w:cstheme="minorBidi"/>
                <w:kern w:val="2"/>
                <w:szCs w:val="22"/>
              </w:rPr>
              <w:t>responses.(</w:t>
            </w:r>
            <w:proofErr w:type="gramEnd"/>
            <w:r w:rsidRPr="002C352F">
              <w:rPr>
                <w:rFonts w:asciiTheme="minorHAnsi" w:eastAsiaTheme="minorEastAsia" w:hAnsiTheme="minorHAnsi" w:cstheme="minorBidi"/>
                <w:kern w:val="2"/>
                <w:szCs w:val="22"/>
              </w:rPr>
              <w:t>7th editions). London: Sage.</w:t>
            </w:r>
          </w:p>
          <w:p w:rsidR="00C14A62" w:rsidRDefault="00C14A62" w:rsidP="00035E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  <w:p w:rsidR="00C14A62" w:rsidRPr="00BE64C5" w:rsidRDefault="00C14A62" w:rsidP="00035E62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</w:tbl>
    <w:p w:rsidR="00C14A62" w:rsidRDefault="00C14A62" w:rsidP="00C14A62">
      <w:pPr>
        <w:autoSpaceDE w:val="0"/>
        <w:autoSpaceDN w:val="0"/>
        <w:jc w:val="both"/>
        <w:textAlignment w:val="bottom"/>
      </w:pPr>
    </w:p>
    <w:p w:rsidR="00C14A62" w:rsidRPr="00BF2C3A" w:rsidRDefault="00C14A62" w:rsidP="00C14A62"/>
    <w:p w:rsidR="00C14A62" w:rsidRDefault="00C14A62"/>
    <w:sectPr w:rsidR="00C14A62" w:rsidSect="00C14A62">
      <w:pgSz w:w="11906" w:h="16838"/>
      <w:pgMar w:top="1134" w:right="1701" w:bottom="851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26ADD"/>
    <w:multiLevelType w:val="hybridMultilevel"/>
    <w:tmpl w:val="551C836A"/>
    <w:lvl w:ilvl="0" w:tplc="1C067D5A">
      <w:start w:val="1"/>
      <w:numFmt w:val="decimal"/>
      <w:lvlText w:val="%1."/>
      <w:lvlJc w:val="left"/>
      <w:pPr>
        <w:tabs>
          <w:tab w:val="num" w:pos="600"/>
        </w:tabs>
        <w:ind w:left="600" w:hanging="480"/>
      </w:pPr>
      <w:rPr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" w15:restartNumberingAfterBreak="0">
    <w:nsid w:val="60626C7B"/>
    <w:multiLevelType w:val="hybridMultilevel"/>
    <w:tmpl w:val="9C167E6E"/>
    <w:lvl w:ilvl="0" w:tplc="DE3C4B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4037694">
    <w:abstractNumId w:val="0"/>
  </w:num>
  <w:num w:numId="2" w16cid:durableId="1661273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A62"/>
    <w:rsid w:val="0009272B"/>
    <w:rsid w:val="00203FB4"/>
    <w:rsid w:val="002C352F"/>
    <w:rsid w:val="00316B0B"/>
    <w:rsid w:val="00486A6E"/>
    <w:rsid w:val="0053623C"/>
    <w:rsid w:val="00676AA8"/>
    <w:rsid w:val="00A66123"/>
    <w:rsid w:val="00B527D5"/>
    <w:rsid w:val="00C14A62"/>
    <w:rsid w:val="00CE2DDF"/>
    <w:rsid w:val="00D02070"/>
    <w:rsid w:val="00E26F7F"/>
    <w:rsid w:val="00EF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71866"/>
  <w15:chartTrackingRefBased/>
  <w15:docId w15:val="{C6F49361-0209-4200-9684-48815AAF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A62"/>
    <w:pPr>
      <w:widowControl w:val="0"/>
      <w:adjustRightInd w:val="0"/>
      <w:spacing w:after="0" w:line="240" w:lineRule="auto"/>
      <w:textAlignment w:val="baseline"/>
    </w:pPr>
    <w:rPr>
      <w:rFonts w:ascii="新細明體" w:eastAsia="細明體" w:hAnsi="新細明體" w:cs="Times New Roman"/>
      <w:kern w:val="0"/>
      <w:szCs w:val="2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14A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4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4A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4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4A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4A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4A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4A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4A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14A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標題 2 字元"/>
    <w:basedOn w:val="a0"/>
    <w:link w:val="2"/>
    <w:uiPriority w:val="9"/>
    <w:semiHidden/>
    <w:rsid w:val="00C14A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C14A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C14A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C14A62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14A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14A6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14A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14A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4A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14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4A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14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4A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14A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4A6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14A6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4A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14A6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14A62"/>
    <w:rPr>
      <w:b/>
      <w:bCs/>
      <w:smallCaps/>
      <w:color w:val="2F5496" w:themeColor="accent1" w:themeShade="BF"/>
      <w:spacing w:val="5"/>
    </w:rPr>
  </w:style>
  <w:style w:type="paragraph" w:customStyle="1" w:styleId="font12a">
    <w:name w:val="font12a"/>
    <w:basedOn w:val="a"/>
    <w:rsid w:val="00C14A62"/>
    <w:pPr>
      <w:widowControl/>
      <w:adjustRightInd/>
      <w:spacing w:before="100" w:beforeAutospacing="1" w:after="100" w:afterAutospacing="1" w:line="225" w:lineRule="atLeast"/>
      <w:textAlignment w:val="auto"/>
    </w:pPr>
    <w:rPr>
      <w:rFonts w:ascii="Arial" w:eastAsia="Arial Unicode MS" w:hAnsi="Arial"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5</Pages>
  <Words>650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2025-09-05T13:42:00Z</dcterms:created>
  <dcterms:modified xsi:type="dcterms:W3CDTF">2025-09-06T03:21:00Z</dcterms:modified>
</cp:coreProperties>
</file>