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3E7F8" w14:textId="77777777" w:rsidR="00FF09DB" w:rsidRPr="00AB6DE5" w:rsidRDefault="00C14A23" w:rsidP="00C14A23">
      <w:pPr>
        <w:jc w:val="center"/>
        <w:rPr>
          <w:rFonts w:cs="Calibri"/>
          <w:color w:val="000000"/>
        </w:rPr>
      </w:pPr>
      <w:r w:rsidRPr="00AB6DE5">
        <w:rPr>
          <w:rFonts w:hAnsi="Times New Roman" w:cs="Calibri"/>
          <w:b/>
          <w:color w:val="000000"/>
        </w:rPr>
        <w:t>國際關係進階議題</w:t>
      </w:r>
    </w:p>
    <w:p w14:paraId="7C570CC0" w14:textId="77777777" w:rsidR="00D618D1" w:rsidRDefault="00C14A23" w:rsidP="00B82357">
      <w:pPr>
        <w:jc w:val="both"/>
        <w:rPr>
          <w:rFonts w:cs="Calibri"/>
          <w:color w:val="000000"/>
        </w:rPr>
      </w:pPr>
      <w:r w:rsidRPr="00AB6DE5">
        <w:rPr>
          <w:rFonts w:cs="Calibri"/>
          <w:color w:val="000000"/>
        </w:rPr>
        <w:t>Winter</w:t>
      </w:r>
      <w:r w:rsidR="00890728" w:rsidRPr="00AB6DE5">
        <w:rPr>
          <w:rFonts w:cs="Calibri"/>
          <w:color w:val="000000"/>
        </w:rPr>
        <w:t xml:space="preserve"> 20</w:t>
      </w:r>
      <w:r w:rsidR="00396169" w:rsidRPr="00AB6DE5">
        <w:rPr>
          <w:rFonts w:cs="Calibri"/>
          <w:color w:val="000000"/>
        </w:rPr>
        <w:t>2</w:t>
      </w:r>
      <w:r w:rsidRPr="00AB6DE5">
        <w:rPr>
          <w:rFonts w:cs="Calibri"/>
          <w:color w:val="000000"/>
        </w:rPr>
        <w:t>6</w:t>
      </w:r>
    </w:p>
    <w:p w14:paraId="2156CDCE" w14:textId="77777777" w:rsidR="00814D16" w:rsidRPr="00814D16" w:rsidRDefault="00814D16" w:rsidP="00B82357">
      <w:pPr>
        <w:jc w:val="both"/>
        <w:rPr>
          <w:rFonts w:cs="Calibri"/>
          <w:color w:val="000000"/>
        </w:rPr>
      </w:pPr>
    </w:p>
    <w:p w14:paraId="32912507" w14:textId="77777777" w:rsidR="00D618D1" w:rsidRPr="00AB6DE5" w:rsidRDefault="004220A6" w:rsidP="00B82357">
      <w:pPr>
        <w:jc w:val="both"/>
        <w:rPr>
          <w:rFonts w:cs="Calibri"/>
          <w:color w:val="FF0000"/>
        </w:rPr>
      </w:pPr>
      <w:r w:rsidRPr="00AB6DE5">
        <w:rPr>
          <w:rFonts w:hAnsi="Times New Roman" w:cs="Calibri"/>
          <w:color w:val="FF0000"/>
        </w:rPr>
        <w:t>詳細課程進度安排於開學前會再調整</w:t>
      </w:r>
    </w:p>
    <w:p w14:paraId="05463A04" w14:textId="77777777" w:rsidR="00D618D1" w:rsidRPr="00AB6DE5" w:rsidRDefault="00D618D1" w:rsidP="00B82357">
      <w:pPr>
        <w:jc w:val="both"/>
        <w:rPr>
          <w:rFonts w:cs="Calibri"/>
          <w:color w:val="000000"/>
        </w:rPr>
      </w:pPr>
      <w:r w:rsidRPr="00AB6DE5">
        <w:rPr>
          <w:rFonts w:hAnsi="Times New Roman" w:cs="Calibri"/>
          <w:color w:val="000000"/>
        </w:rPr>
        <w:t>授課教師：郭祐輑</w:t>
      </w:r>
    </w:p>
    <w:p w14:paraId="722C4EF7" w14:textId="77777777" w:rsidR="00D618D1" w:rsidRPr="00AB6DE5" w:rsidRDefault="00D618D1" w:rsidP="00B82357">
      <w:pPr>
        <w:jc w:val="both"/>
        <w:rPr>
          <w:rFonts w:cs="Calibri"/>
          <w:color w:val="000000"/>
        </w:rPr>
      </w:pPr>
      <w:r w:rsidRPr="00AB6DE5">
        <w:rPr>
          <w:rFonts w:hAnsi="Times New Roman" w:cs="Calibri"/>
          <w:color w:val="000000"/>
        </w:rPr>
        <w:t>教師研究室：社科院二館</w:t>
      </w:r>
      <w:r w:rsidRPr="00AB6DE5">
        <w:rPr>
          <w:rFonts w:cs="Calibri"/>
          <w:color w:val="000000"/>
        </w:rPr>
        <w:t>705</w:t>
      </w:r>
    </w:p>
    <w:p w14:paraId="28DE5DAE" w14:textId="77777777" w:rsidR="00D618D1" w:rsidRPr="00AB6DE5" w:rsidRDefault="00D618D1" w:rsidP="00B82357">
      <w:pPr>
        <w:jc w:val="both"/>
        <w:rPr>
          <w:rFonts w:cs="Calibri"/>
          <w:color w:val="000000"/>
        </w:rPr>
      </w:pPr>
      <w:r w:rsidRPr="00AB6DE5">
        <w:rPr>
          <w:rFonts w:hAnsi="Times New Roman" w:cs="Calibri"/>
          <w:color w:val="000000"/>
        </w:rPr>
        <w:t>教師聯絡方式：</w:t>
      </w:r>
      <w:r w:rsidRPr="00AB6DE5">
        <w:rPr>
          <w:rFonts w:cs="Calibri"/>
          <w:color w:val="000000"/>
        </w:rPr>
        <w:t>yuchunkuo@ccu.edu.tw</w:t>
      </w:r>
    </w:p>
    <w:p w14:paraId="75BCB11A" w14:textId="587EDB7B" w:rsidR="00D618D1" w:rsidRPr="00AB6DE5" w:rsidRDefault="00D618D1" w:rsidP="00B82357">
      <w:pPr>
        <w:jc w:val="both"/>
        <w:rPr>
          <w:rFonts w:cs="Calibri" w:hint="eastAsia"/>
          <w:color w:val="000000"/>
        </w:rPr>
      </w:pPr>
      <w:r w:rsidRPr="00AB6DE5">
        <w:rPr>
          <w:rFonts w:hAnsi="Times New Roman" w:cs="Calibri"/>
          <w:color w:val="000000"/>
        </w:rPr>
        <w:t>授課教室：</w:t>
      </w:r>
      <w:r w:rsidR="00814D16">
        <w:rPr>
          <w:rFonts w:hAnsi="Times New Roman" w:cs="Calibri" w:hint="eastAsia"/>
          <w:color w:val="000000"/>
        </w:rPr>
        <w:t>社科二館</w:t>
      </w:r>
      <w:r w:rsidR="00814D16">
        <w:rPr>
          <w:rFonts w:hAnsi="Times New Roman" w:cs="Calibri" w:hint="eastAsia"/>
          <w:color w:val="000000"/>
        </w:rPr>
        <w:t>10</w:t>
      </w:r>
      <w:r w:rsidR="00AA68F5">
        <w:rPr>
          <w:rFonts w:hAnsi="Times New Roman" w:cs="Calibri" w:hint="eastAsia"/>
          <w:color w:val="000000"/>
        </w:rPr>
        <w:t>3</w:t>
      </w:r>
    </w:p>
    <w:p w14:paraId="02DB48AC" w14:textId="195DDF82" w:rsidR="00814D16" w:rsidRPr="00814D16" w:rsidRDefault="005175DD" w:rsidP="00B82357">
      <w:pPr>
        <w:jc w:val="both"/>
        <w:rPr>
          <w:rFonts w:hAnsi="Times New Roman" w:cs="Calibri" w:hint="eastAsia"/>
          <w:color w:val="000000"/>
        </w:rPr>
      </w:pPr>
      <w:r w:rsidRPr="00AB6DE5">
        <w:rPr>
          <w:rFonts w:hAnsi="Times New Roman" w:cs="Calibri"/>
          <w:color w:val="000000"/>
        </w:rPr>
        <w:t>授課時間：</w:t>
      </w:r>
      <w:r w:rsidR="00814D16">
        <w:rPr>
          <w:rFonts w:hAnsi="Times New Roman" w:cs="Calibri" w:hint="eastAsia"/>
          <w:color w:val="000000"/>
        </w:rPr>
        <w:t>星期</w:t>
      </w:r>
      <w:r w:rsidR="00AA68F5">
        <w:rPr>
          <w:rFonts w:hAnsi="Times New Roman" w:cs="Calibri" w:hint="eastAsia"/>
          <w:color w:val="000000"/>
        </w:rPr>
        <w:t>三</w:t>
      </w:r>
      <w:r w:rsidR="00814D16">
        <w:rPr>
          <w:rFonts w:hAnsi="Times New Roman" w:cs="Calibri" w:hint="eastAsia"/>
          <w:color w:val="000000"/>
        </w:rPr>
        <w:t xml:space="preserve"> 1</w:t>
      </w:r>
      <w:r w:rsidR="00AA68F5">
        <w:rPr>
          <w:rFonts w:hAnsi="Times New Roman" w:cs="Calibri" w:hint="eastAsia"/>
          <w:color w:val="000000"/>
        </w:rPr>
        <w:t>0</w:t>
      </w:r>
      <w:r w:rsidR="00814D16">
        <w:rPr>
          <w:rFonts w:hAnsi="Times New Roman" w:cs="Calibri" w:hint="eastAsia"/>
          <w:color w:val="000000"/>
        </w:rPr>
        <w:t>:10-1</w:t>
      </w:r>
      <w:r w:rsidR="00AA68F5">
        <w:rPr>
          <w:rFonts w:hAnsi="Times New Roman" w:cs="Calibri" w:hint="eastAsia"/>
          <w:color w:val="000000"/>
        </w:rPr>
        <w:t>3</w:t>
      </w:r>
      <w:r w:rsidR="00814D16">
        <w:rPr>
          <w:rFonts w:hAnsi="Times New Roman" w:cs="Calibri" w:hint="eastAsia"/>
          <w:color w:val="000000"/>
        </w:rPr>
        <w:t>:00</w:t>
      </w:r>
    </w:p>
    <w:p w14:paraId="3FF2C94C" w14:textId="77777777" w:rsidR="00D618D1" w:rsidRPr="00AB6DE5" w:rsidRDefault="00D618D1" w:rsidP="00B82357">
      <w:pPr>
        <w:jc w:val="both"/>
        <w:rPr>
          <w:rFonts w:cs="Calibri"/>
          <w:color w:val="000000"/>
        </w:rPr>
      </w:pPr>
      <w:r w:rsidRPr="00AB6DE5">
        <w:rPr>
          <w:rFonts w:hAnsi="Times New Roman" w:cs="Calibri"/>
          <w:color w:val="000000"/>
        </w:rPr>
        <w:t>面談時間：</w:t>
      </w:r>
    </w:p>
    <w:p w14:paraId="60214478" w14:textId="77777777" w:rsidR="00D618D1" w:rsidRPr="00AB6DE5" w:rsidRDefault="00D618D1" w:rsidP="00B82357">
      <w:pPr>
        <w:jc w:val="both"/>
        <w:rPr>
          <w:rFonts w:cs="Calibri"/>
          <w:b/>
          <w:color w:val="000000"/>
        </w:rPr>
      </w:pPr>
    </w:p>
    <w:p w14:paraId="774CA3F4" w14:textId="77777777" w:rsidR="00D618D1" w:rsidRPr="00AB6DE5" w:rsidRDefault="00D618D1" w:rsidP="00B82357">
      <w:pPr>
        <w:jc w:val="both"/>
        <w:rPr>
          <w:rFonts w:cs="Calibri"/>
          <w:b/>
          <w:color w:val="000000"/>
        </w:rPr>
      </w:pPr>
      <w:r w:rsidRPr="00AB6DE5">
        <w:rPr>
          <w:rFonts w:hAnsi="Times New Roman" w:cs="Calibri"/>
          <w:b/>
          <w:color w:val="000000"/>
        </w:rPr>
        <w:t>課程目標</w:t>
      </w:r>
    </w:p>
    <w:p w14:paraId="523ACB37" w14:textId="77777777" w:rsidR="006A6BF0" w:rsidRPr="00AB6DE5" w:rsidRDefault="006A6BF0" w:rsidP="00B82357">
      <w:pPr>
        <w:jc w:val="both"/>
        <w:rPr>
          <w:rFonts w:cs="Calibri"/>
          <w:color w:val="000000"/>
        </w:rPr>
      </w:pPr>
      <w:r w:rsidRPr="00AB6DE5">
        <w:rPr>
          <w:rFonts w:hAnsi="Times New Roman" w:cs="Calibri"/>
          <w:color w:val="000000"/>
        </w:rPr>
        <w:t>本課程延續</w:t>
      </w:r>
      <w:r w:rsidR="00C14A23" w:rsidRPr="00AB6DE5">
        <w:rPr>
          <w:rFonts w:hAnsi="Times New Roman" w:cs="Calibri"/>
          <w:color w:val="000000"/>
        </w:rPr>
        <w:t>國際關係課程</w:t>
      </w:r>
      <w:r w:rsidR="00E87D2C" w:rsidRPr="00AB6DE5">
        <w:rPr>
          <w:rFonts w:hAnsi="Times New Roman" w:cs="Calibri"/>
          <w:color w:val="000000"/>
        </w:rPr>
        <w:t>，討論議題包括</w:t>
      </w:r>
      <w:r w:rsidR="00736DFE" w:rsidRPr="00AB6DE5">
        <w:rPr>
          <w:rFonts w:hAnsi="Times New Roman" w:cs="Calibri"/>
          <w:color w:val="000000"/>
        </w:rPr>
        <w:t>核子武器、恐怖主義、國際法、</w:t>
      </w:r>
      <w:r w:rsidR="00E87D2C" w:rsidRPr="00AB6DE5">
        <w:rPr>
          <w:rFonts w:hAnsi="Times New Roman" w:cs="Calibri"/>
          <w:color w:val="000000"/>
        </w:rPr>
        <w:t>國際</w:t>
      </w:r>
      <w:r w:rsidR="002B54CF" w:rsidRPr="00AB6DE5">
        <w:rPr>
          <w:rFonts w:hAnsi="Times New Roman" w:cs="Calibri"/>
          <w:color w:val="000000"/>
        </w:rPr>
        <w:t>貿易、國際</w:t>
      </w:r>
      <w:r w:rsidR="00E87D2C" w:rsidRPr="00AB6DE5">
        <w:rPr>
          <w:rFonts w:hAnsi="Times New Roman" w:cs="Calibri"/>
          <w:color w:val="000000"/>
        </w:rPr>
        <w:t>金融、經濟發展、</w:t>
      </w:r>
      <w:r w:rsidR="00736DFE" w:rsidRPr="00AB6DE5">
        <w:rPr>
          <w:rFonts w:hAnsi="Times New Roman" w:cs="Calibri"/>
          <w:color w:val="000000"/>
        </w:rPr>
        <w:t>全球化與全球治理</w:t>
      </w:r>
      <w:r w:rsidR="00E417A2" w:rsidRPr="00AB6DE5">
        <w:rPr>
          <w:rFonts w:hAnsi="Times New Roman" w:cs="Calibri"/>
          <w:color w:val="000000"/>
        </w:rPr>
        <w:t>、</w:t>
      </w:r>
      <w:r w:rsidR="00E87D2C" w:rsidRPr="00AB6DE5">
        <w:rPr>
          <w:rFonts w:hAnsi="Times New Roman" w:cs="Calibri"/>
          <w:color w:val="000000"/>
        </w:rPr>
        <w:t>環境</w:t>
      </w:r>
      <w:r w:rsidR="00E31E6E" w:rsidRPr="00AB6DE5">
        <w:rPr>
          <w:rFonts w:hAnsi="Times New Roman" w:cs="Calibri"/>
          <w:color w:val="000000"/>
        </w:rPr>
        <w:t>等議題</w:t>
      </w:r>
      <w:r w:rsidR="00E87D2C" w:rsidRPr="00AB6DE5">
        <w:rPr>
          <w:rFonts w:hAnsi="Times New Roman" w:cs="Calibri"/>
          <w:color w:val="000000"/>
        </w:rPr>
        <w:t>。</w:t>
      </w:r>
      <w:r w:rsidR="00E730B8" w:rsidRPr="00AB6DE5">
        <w:rPr>
          <w:rFonts w:hAnsi="Times New Roman" w:cs="Calibri"/>
          <w:color w:val="000000"/>
        </w:rPr>
        <w:t>同學於修課後，應能分析這些議題的影響因素，以及這些議題所涉及的道德爭議。</w:t>
      </w:r>
    </w:p>
    <w:p w14:paraId="3492D552" w14:textId="77777777" w:rsidR="00B001F1" w:rsidRPr="00AB6DE5" w:rsidRDefault="00B001F1" w:rsidP="00B82357">
      <w:pPr>
        <w:jc w:val="both"/>
        <w:rPr>
          <w:rFonts w:cs="Calibri"/>
          <w:color w:val="000000"/>
        </w:rPr>
      </w:pPr>
    </w:p>
    <w:p w14:paraId="000E8A8D" w14:textId="77777777" w:rsidR="00C32057" w:rsidRPr="00AB6DE5" w:rsidRDefault="00D618D1" w:rsidP="00B82357">
      <w:pPr>
        <w:jc w:val="both"/>
        <w:rPr>
          <w:rFonts w:cs="Calibri"/>
          <w:b/>
          <w:color w:val="000000"/>
        </w:rPr>
      </w:pPr>
      <w:r w:rsidRPr="00AB6DE5">
        <w:rPr>
          <w:rFonts w:hAnsi="Times New Roman" w:cs="Calibri"/>
          <w:b/>
          <w:color w:val="000000"/>
        </w:rPr>
        <w:t>評量標準</w:t>
      </w:r>
    </w:p>
    <w:p w14:paraId="48E5FBF1" w14:textId="77777777" w:rsidR="00C73063" w:rsidRPr="00AB6DE5" w:rsidRDefault="00C73063" w:rsidP="00B82357">
      <w:pPr>
        <w:jc w:val="both"/>
        <w:rPr>
          <w:rFonts w:cs="Calibri"/>
          <w:color w:val="000000"/>
        </w:rPr>
      </w:pPr>
      <w:r w:rsidRPr="00AB6DE5">
        <w:rPr>
          <w:rFonts w:hAnsi="Times New Roman" w:cs="Calibri"/>
          <w:color w:val="000000"/>
        </w:rPr>
        <w:t>期中考：</w:t>
      </w:r>
      <w:r w:rsidR="00430FD6" w:rsidRPr="00AB6DE5">
        <w:rPr>
          <w:rFonts w:cs="Calibri"/>
          <w:color w:val="000000"/>
        </w:rPr>
        <w:t>4</w:t>
      </w:r>
      <w:r w:rsidRPr="00AB6DE5">
        <w:rPr>
          <w:rFonts w:cs="Calibri"/>
          <w:color w:val="000000"/>
        </w:rPr>
        <w:t>0%</w:t>
      </w:r>
      <w:r w:rsidRPr="00AB6DE5">
        <w:rPr>
          <w:rFonts w:hAnsi="Times New Roman" w:cs="Calibri"/>
          <w:color w:val="000000"/>
        </w:rPr>
        <w:t>，</w:t>
      </w:r>
      <w:r w:rsidRPr="00AB6DE5">
        <w:rPr>
          <w:rFonts w:hAnsi="Times New Roman" w:cs="Calibri"/>
        </w:rPr>
        <w:t>除公假、喪假與病假</w:t>
      </w:r>
      <w:r w:rsidRPr="00AB6DE5">
        <w:rPr>
          <w:rFonts w:cs="Calibri"/>
        </w:rPr>
        <w:t>(</w:t>
      </w:r>
      <w:r w:rsidRPr="00AB6DE5">
        <w:rPr>
          <w:rFonts w:hAnsi="Times New Roman" w:cs="Calibri"/>
        </w:rPr>
        <w:t>須出示醫師證明</w:t>
      </w:r>
      <w:r w:rsidRPr="00AB6DE5">
        <w:rPr>
          <w:rFonts w:cs="Calibri"/>
        </w:rPr>
        <w:t>)</w:t>
      </w:r>
      <w:r w:rsidRPr="00AB6DE5">
        <w:rPr>
          <w:rFonts w:hAnsi="Times New Roman" w:cs="Calibri"/>
        </w:rPr>
        <w:t>外，不得缺考。</w:t>
      </w:r>
    </w:p>
    <w:p w14:paraId="39FF39A6" w14:textId="77777777" w:rsidR="00C73063" w:rsidRPr="00AB6DE5" w:rsidRDefault="00C73063" w:rsidP="00B82357">
      <w:pPr>
        <w:jc w:val="both"/>
        <w:rPr>
          <w:rFonts w:cs="Calibri"/>
          <w:color w:val="000000"/>
        </w:rPr>
      </w:pPr>
      <w:r w:rsidRPr="00AB6DE5">
        <w:rPr>
          <w:rFonts w:hAnsi="Times New Roman" w:cs="Calibri"/>
          <w:color w:val="000000"/>
        </w:rPr>
        <w:t>期末考：</w:t>
      </w:r>
      <w:r w:rsidR="00430FD6" w:rsidRPr="00AB6DE5">
        <w:rPr>
          <w:rFonts w:cs="Calibri"/>
          <w:color w:val="000000"/>
        </w:rPr>
        <w:t>6</w:t>
      </w:r>
      <w:r w:rsidRPr="00AB6DE5">
        <w:rPr>
          <w:rFonts w:cs="Calibri"/>
          <w:color w:val="000000"/>
        </w:rPr>
        <w:t>0%</w:t>
      </w:r>
      <w:r w:rsidRPr="00AB6DE5">
        <w:rPr>
          <w:rFonts w:hAnsi="Times New Roman" w:cs="Calibri"/>
          <w:color w:val="000000"/>
        </w:rPr>
        <w:t>，</w:t>
      </w:r>
      <w:r w:rsidRPr="00AB6DE5">
        <w:rPr>
          <w:rFonts w:hAnsi="Times New Roman" w:cs="Calibri"/>
        </w:rPr>
        <w:t>除公假、喪假與病假</w:t>
      </w:r>
      <w:r w:rsidRPr="00AB6DE5">
        <w:rPr>
          <w:rFonts w:cs="Calibri"/>
        </w:rPr>
        <w:t>(</w:t>
      </w:r>
      <w:r w:rsidRPr="00AB6DE5">
        <w:rPr>
          <w:rFonts w:hAnsi="Times New Roman" w:cs="Calibri"/>
        </w:rPr>
        <w:t>須出示醫師證明</w:t>
      </w:r>
      <w:r w:rsidRPr="00AB6DE5">
        <w:rPr>
          <w:rFonts w:cs="Calibri"/>
        </w:rPr>
        <w:t>)</w:t>
      </w:r>
      <w:r w:rsidRPr="00AB6DE5">
        <w:rPr>
          <w:rFonts w:hAnsi="Times New Roman" w:cs="Calibri"/>
        </w:rPr>
        <w:t>外，不得缺考。</w:t>
      </w:r>
    </w:p>
    <w:p w14:paraId="0F536867" w14:textId="77777777" w:rsidR="000960C8" w:rsidRPr="00AB6DE5" w:rsidRDefault="000960C8" w:rsidP="00B82357">
      <w:pPr>
        <w:jc w:val="both"/>
        <w:rPr>
          <w:rFonts w:cs="Calibri"/>
          <w:color w:val="000000" w:themeColor="text1"/>
        </w:rPr>
      </w:pPr>
    </w:p>
    <w:p w14:paraId="0DD8FBC2" w14:textId="77777777" w:rsidR="000A5737" w:rsidRPr="00AB6DE5" w:rsidRDefault="000A5737" w:rsidP="000A5737">
      <w:pPr>
        <w:jc w:val="both"/>
        <w:rPr>
          <w:rFonts w:cs="Calibri"/>
          <w:b/>
          <w:color w:val="000000"/>
        </w:rPr>
      </w:pPr>
      <w:r w:rsidRPr="00AB6DE5">
        <w:rPr>
          <w:rFonts w:hAnsi="Times New Roman" w:cs="Calibri"/>
          <w:b/>
          <w:color w:val="000000"/>
        </w:rPr>
        <w:t>閱讀教材</w:t>
      </w:r>
    </w:p>
    <w:p w14:paraId="583EE7C4" w14:textId="77777777" w:rsidR="006026E5" w:rsidRPr="00AB6DE5" w:rsidRDefault="000A5737" w:rsidP="000A5737">
      <w:pPr>
        <w:jc w:val="both"/>
        <w:rPr>
          <w:rFonts w:cs="Calibri"/>
        </w:rPr>
      </w:pPr>
      <w:r w:rsidRPr="00AB6DE5">
        <w:rPr>
          <w:rFonts w:hAnsi="Times New Roman" w:cs="Calibri"/>
        </w:rPr>
        <w:t>相關期刊文章與書籍章節</w:t>
      </w:r>
      <w:r w:rsidR="00F92B49" w:rsidRPr="00AB6DE5">
        <w:rPr>
          <w:rFonts w:hAnsi="Times New Roman" w:cs="Calibri"/>
        </w:rPr>
        <w:t>如下所列。</w:t>
      </w:r>
    </w:p>
    <w:p w14:paraId="004E1D14" w14:textId="77777777" w:rsidR="00EB4155" w:rsidRPr="00AB6DE5" w:rsidRDefault="00EB4155" w:rsidP="00B82357">
      <w:pPr>
        <w:jc w:val="both"/>
        <w:rPr>
          <w:rFonts w:cs="Calibri"/>
        </w:rPr>
      </w:pPr>
    </w:p>
    <w:p w14:paraId="4FBE37B2" w14:textId="77777777" w:rsidR="004E1845" w:rsidRPr="00AB6DE5" w:rsidRDefault="004E1845" w:rsidP="00B82357">
      <w:pPr>
        <w:jc w:val="both"/>
        <w:rPr>
          <w:rFonts w:cs="Calibri"/>
        </w:rPr>
      </w:pPr>
      <w:r w:rsidRPr="00AB6DE5">
        <w:rPr>
          <w:rFonts w:hAnsi="Times New Roman" w:cs="Calibri"/>
          <w:b/>
          <w:color w:val="000000"/>
        </w:rPr>
        <w:t>課程進度</w:t>
      </w:r>
    </w:p>
    <w:p w14:paraId="4F6B80AE" w14:textId="77777777" w:rsidR="008E01E9" w:rsidRPr="00AB6DE5" w:rsidRDefault="00856E3E" w:rsidP="00856E3E">
      <w:pPr>
        <w:rPr>
          <w:rFonts w:cs="Calibri"/>
          <w:color w:val="000000"/>
        </w:rPr>
      </w:pPr>
      <w:r w:rsidRPr="00AB6DE5">
        <w:rPr>
          <w:rFonts w:hAnsi="Times New Roman" w:cs="Calibri"/>
          <w:color w:val="000000"/>
        </w:rPr>
        <w:t>第</w:t>
      </w:r>
      <w:r w:rsidR="00914AE5" w:rsidRPr="00AB6DE5">
        <w:rPr>
          <w:rFonts w:hAnsi="Times New Roman" w:cs="Calibri"/>
        </w:rPr>
        <w:t>一</w:t>
      </w:r>
      <w:r w:rsidRPr="00AB6DE5">
        <w:rPr>
          <w:rFonts w:hAnsi="Times New Roman" w:cs="Calibri"/>
          <w:color w:val="000000"/>
        </w:rPr>
        <w:t>週</w:t>
      </w:r>
      <w:r w:rsidRPr="00AB6DE5">
        <w:rPr>
          <w:rFonts w:cs="Calibri"/>
          <w:color w:val="000000"/>
        </w:rPr>
        <w:t xml:space="preserve"> </w:t>
      </w:r>
      <w:r w:rsidR="008E01E9" w:rsidRPr="00AB6DE5">
        <w:rPr>
          <w:rFonts w:hAnsi="Times New Roman" w:cs="Calibri"/>
          <w:color w:val="000000"/>
        </w:rPr>
        <w:t>課程介紹</w:t>
      </w:r>
    </w:p>
    <w:p w14:paraId="6A347357" w14:textId="77777777" w:rsidR="00980B13" w:rsidRPr="00AB6DE5" w:rsidRDefault="00980B13" w:rsidP="00856E3E">
      <w:pPr>
        <w:rPr>
          <w:rFonts w:cs="Calibri"/>
          <w:color w:val="000000"/>
        </w:rPr>
      </w:pPr>
    </w:p>
    <w:p w14:paraId="7939D287" w14:textId="77777777" w:rsidR="001F632F" w:rsidRPr="00AB6DE5" w:rsidRDefault="00980B13" w:rsidP="00980B13">
      <w:pPr>
        <w:jc w:val="both"/>
        <w:rPr>
          <w:rFonts w:cs="Calibri"/>
          <w:color w:val="000000"/>
        </w:rPr>
      </w:pPr>
      <w:r w:rsidRPr="00AB6DE5">
        <w:rPr>
          <w:rFonts w:hAnsi="Times New Roman" w:cs="Calibri"/>
          <w:color w:val="000000"/>
        </w:rPr>
        <w:t>第</w:t>
      </w:r>
      <w:r w:rsidR="00774CC6" w:rsidRPr="00AB6DE5">
        <w:rPr>
          <w:rFonts w:hAnsi="Times New Roman" w:cs="Calibri"/>
          <w:color w:val="000000"/>
        </w:rPr>
        <w:t>二</w:t>
      </w:r>
      <w:r w:rsidRPr="00AB6DE5">
        <w:rPr>
          <w:rFonts w:hAnsi="Times New Roman" w:cs="Calibri"/>
          <w:color w:val="000000"/>
        </w:rPr>
        <w:t>週</w:t>
      </w:r>
      <w:r w:rsidRPr="00AB6DE5">
        <w:rPr>
          <w:rFonts w:cs="Calibri"/>
          <w:color w:val="000000"/>
        </w:rPr>
        <w:t xml:space="preserve"> </w:t>
      </w:r>
      <w:r w:rsidR="001F632F" w:rsidRPr="00AB6DE5">
        <w:rPr>
          <w:rFonts w:cs="Calibri"/>
          <w:color w:val="000000"/>
        </w:rPr>
        <w:t>Foreign Policy Analysis</w:t>
      </w:r>
    </w:p>
    <w:p w14:paraId="3A4E83E6" w14:textId="77777777" w:rsidR="00C44977" w:rsidRPr="00AB6DE5" w:rsidRDefault="00C44977" w:rsidP="00C44977">
      <w:pPr>
        <w:ind w:left="480" w:hangingChars="200" w:hanging="480"/>
        <w:jc w:val="both"/>
        <w:rPr>
          <w:rFonts w:cs="Calibri"/>
          <w:color w:val="000000"/>
        </w:rPr>
      </w:pPr>
      <w:r w:rsidRPr="00AB6DE5">
        <w:rPr>
          <w:rFonts w:cs="Calibri"/>
          <w:color w:val="000000"/>
        </w:rPr>
        <w:t xml:space="preserve">Graham Allison 1969. “Conceptual Models and the Cuban Missile Crisis,” </w:t>
      </w:r>
      <w:r w:rsidRPr="00AB6DE5">
        <w:rPr>
          <w:rFonts w:cs="Calibri"/>
          <w:i/>
          <w:color w:val="000000"/>
        </w:rPr>
        <w:t>The American Political Science Review</w:t>
      </w:r>
      <w:r w:rsidRPr="00AB6DE5">
        <w:rPr>
          <w:rFonts w:cs="Calibri"/>
          <w:color w:val="000000"/>
        </w:rPr>
        <w:t xml:space="preserve"> 63(3): 689-718.</w:t>
      </w:r>
    </w:p>
    <w:p w14:paraId="7126D5F5" w14:textId="77777777" w:rsidR="001F632F" w:rsidRPr="00AB6DE5" w:rsidRDefault="001F632F" w:rsidP="00980B13">
      <w:pPr>
        <w:jc w:val="both"/>
        <w:rPr>
          <w:rFonts w:cs="Calibri"/>
          <w:color w:val="000000"/>
        </w:rPr>
      </w:pPr>
    </w:p>
    <w:p w14:paraId="79EB1C2D" w14:textId="77777777" w:rsidR="00980B13" w:rsidRPr="00AB6DE5" w:rsidRDefault="00C44977" w:rsidP="00C44977">
      <w:pPr>
        <w:rPr>
          <w:rFonts w:cs="Calibri"/>
          <w:color w:val="000000"/>
        </w:rPr>
      </w:pPr>
      <w:r w:rsidRPr="00AB6DE5">
        <w:rPr>
          <w:rFonts w:hAnsi="Times New Roman" w:cs="Calibri"/>
          <w:color w:val="000000"/>
        </w:rPr>
        <w:t>第三週</w:t>
      </w:r>
      <w:r w:rsidRPr="00AB6DE5">
        <w:rPr>
          <w:rFonts w:cs="Calibri"/>
          <w:color w:val="000000"/>
        </w:rPr>
        <w:t xml:space="preserve"> </w:t>
      </w:r>
      <w:r w:rsidR="00980B13" w:rsidRPr="00AB6DE5">
        <w:rPr>
          <w:rFonts w:cs="Calibri"/>
          <w:color w:val="000000"/>
        </w:rPr>
        <w:t>War</w:t>
      </w:r>
    </w:p>
    <w:p w14:paraId="4BA4D412" w14:textId="77777777" w:rsidR="00980B13" w:rsidRPr="00AB6DE5" w:rsidRDefault="00980B13" w:rsidP="00980B13">
      <w:pPr>
        <w:ind w:left="480" w:hangingChars="200" w:hanging="480"/>
        <w:jc w:val="both"/>
        <w:rPr>
          <w:rFonts w:cs="Calibri"/>
        </w:rPr>
      </w:pPr>
      <w:r w:rsidRPr="00AB6DE5">
        <w:rPr>
          <w:rFonts w:cs="Calibri"/>
        </w:rPr>
        <w:t xml:space="preserve">Barbara F. Walter 1997. “The Critical Barrier to Civil War Settlement,” </w:t>
      </w:r>
      <w:r w:rsidRPr="00AB6DE5">
        <w:rPr>
          <w:rFonts w:cs="Calibri"/>
          <w:i/>
        </w:rPr>
        <w:t>International Organization</w:t>
      </w:r>
      <w:r w:rsidRPr="00AB6DE5">
        <w:rPr>
          <w:rFonts w:cs="Calibri"/>
        </w:rPr>
        <w:t xml:space="preserve"> 51(3): 335-364.</w:t>
      </w:r>
    </w:p>
    <w:p w14:paraId="0D689BC5" w14:textId="77777777" w:rsidR="00745E56" w:rsidRPr="00AB6DE5" w:rsidRDefault="00745E56" w:rsidP="00FC39C6">
      <w:pPr>
        <w:ind w:left="480" w:hangingChars="200" w:hanging="480"/>
        <w:jc w:val="both"/>
        <w:rPr>
          <w:rFonts w:cs="Calibri"/>
          <w:color w:val="000000"/>
        </w:rPr>
      </w:pPr>
      <w:r w:rsidRPr="00AB6DE5">
        <w:rPr>
          <w:rFonts w:cs="Calibri"/>
          <w:color w:val="000000"/>
        </w:rPr>
        <w:t xml:space="preserve">Jack Levy 1988. “Domestic Politics and War,” </w:t>
      </w:r>
      <w:r w:rsidRPr="00AB6DE5">
        <w:rPr>
          <w:rFonts w:cs="Calibri"/>
          <w:i/>
          <w:color w:val="000000"/>
        </w:rPr>
        <w:t>The Journal of Interdisciplinary History</w:t>
      </w:r>
      <w:r w:rsidRPr="00AB6DE5">
        <w:rPr>
          <w:rFonts w:cs="Calibri"/>
          <w:color w:val="000000"/>
        </w:rPr>
        <w:t xml:space="preserve"> </w:t>
      </w:r>
      <w:r w:rsidR="00FC39C6" w:rsidRPr="00AB6DE5">
        <w:rPr>
          <w:rFonts w:cs="Calibri"/>
          <w:color w:val="000000"/>
        </w:rPr>
        <w:t xml:space="preserve">18(4): </w:t>
      </w:r>
      <w:r w:rsidRPr="00AB6DE5">
        <w:rPr>
          <w:rFonts w:cs="Calibri"/>
          <w:color w:val="000000"/>
        </w:rPr>
        <w:t>653-673</w:t>
      </w:r>
      <w:r w:rsidR="00781613" w:rsidRPr="00AB6DE5">
        <w:rPr>
          <w:rFonts w:cs="Calibri"/>
          <w:color w:val="000000"/>
        </w:rPr>
        <w:t>.</w:t>
      </w:r>
    </w:p>
    <w:p w14:paraId="012C9742" w14:textId="77777777" w:rsidR="00F7428D" w:rsidRPr="00AB6DE5" w:rsidRDefault="00F7428D" w:rsidP="00326549">
      <w:pPr>
        <w:rPr>
          <w:rFonts w:cs="Calibri"/>
          <w:color w:val="000000"/>
        </w:rPr>
      </w:pPr>
    </w:p>
    <w:p w14:paraId="26B3656B" w14:textId="77777777" w:rsidR="00326549" w:rsidRPr="00AB6DE5" w:rsidRDefault="00326549" w:rsidP="00326549">
      <w:pPr>
        <w:rPr>
          <w:rFonts w:cs="Calibri"/>
        </w:rPr>
      </w:pPr>
      <w:r w:rsidRPr="00AB6DE5">
        <w:rPr>
          <w:rFonts w:hAnsi="Times New Roman" w:cs="Calibri"/>
          <w:color w:val="000000"/>
        </w:rPr>
        <w:t>第四週</w:t>
      </w:r>
      <w:r w:rsidR="00F7428D" w:rsidRPr="00AB6DE5">
        <w:rPr>
          <w:rFonts w:hAnsi="Times New Roman" w:cs="Calibri"/>
          <w:color w:val="000000"/>
        </w:rPr>
        <w:t>至第五週</w:t>
      </w:r>
      <w:r w:rsidRPr="00AB6DE5">
        <w:rPr>
          <w:rFonts w:cs="Calibri"/>
          <w:color w:val="000000"/>
        </w:rPr>
        <w:t>Use of Force</w:t>
      </w:r>
    </w:p>
    <w:p w14:paraId="4B467451" w14:textId="77777777" w:rsidR="00326549" w:rsidRPr="00AB6DE5" w:rsidRDefault="00326549" w:rsidP="00326549">
      <w:pPr>
        <w:ind w:left="480" w:hangingChars="200" w:hanging="480"/>
        <w:jc w:val="both"/>
        <w:rPr>
          <w:rFonts w:cs="Calibri"/>
          <w:kern w:val="0"/>
        </w:rPr>
      </w:pPr>
      <w:r w:rsidRPr="00AB6DE5">
        <w:rPr>
          <w:rFonts w:cs="Calibri"/>
          <w:kern w:val="0"/>
        </w:rPr>
        <w:t xml:space="preserve">Scott Sagan and Kenneth Waltz 2012. </w:t>
      </w:r>
      <w:r w:rsidRPr="00AB6DE5">
        <w:rPr>
          <w:rFonts w:cs="Calibri"/>
          <w:i/>
          <w:iCs/>
          <w:kern w:val="0"/>
        </w:rPr>
        <w:t xml:space="preserve">The Spread of Nuclear Weapons: An Enduring </w:t>
      </w:r>
      <w:r w:rsidRPr="00AB6DE5">
        <w:rPr>
          <w:rFonts w:cs="Calibri"/>
          <w:i/>
          <w:iCs/>
          <w:kern w:val="0"/>
        </w:rPr>
        <w:lastRenderedPageBreak/>
        <w:t xml:space="preserve">Debate, </w:t>
      </w:r>
      <w:r w:rsidRPr="00AB6DE5">
        <w:rPr>
          <w:rFonts w:cs="Calibri"/>
          <w:kern w:val="0"/>
        </w:rPr>
        <w:t>Third Edition. New York: Norton.</w:t>
      </w:r>
      <w:r w:rsidR="002438E0" w:rsidRPr="00AB6DE5">
        <w:rPr>
          <w:rFonts w:cs="Calibri"/>
          <w:kern w:val="0"/>
        </w:rPr>
        <w:t xml:space="preserve"> [U264 S129 2013]</w:t>
      </w:r>
    </w:p>
    <w:p w14:paraId="68E9207A" w14:textId="77777777" w:rsidR="00326549" w:rsidRPr="00AB6DE5" w:rsidRDefault="00326549" w:rsidP="00326549">
      <w:pPr>
        <w:ind w:left="480" w:hangingChars="200" w:hanging="480"/>
        <w:jc w:val="both"/>
        <w:rPr>
          <w:rFonts w:cs="Calibri"/>
          <w:kern w:val="0"/>
        </w:rPr>
      </w:pPr>
      <w:r w:rsidRPr="00AB6DE5">
        <w:rPr>
          <w:rFonts w:cs="Calibri"/>
        </w:rPr>
        <w:t xml:space="preserve">Andrew Kydd and Barbara Walter 2006. “The Strategies of Terrorism,” </w:t>
      </w:r>
      <w:r w:rsidRPr="00AB6DE5">
        <w:rPr>
          <w:rFonts w:cs="Calibri"/>
          <w:i/>
        </w:rPr>
        <w:t>International Security</w:t>
      </w:r>
      <w:r w:rsidRPr="00AB6DE5">
        <w:rPr>
          <w:rFonts w:cs="Calibri"/>
        </w:rPr>
        <w:t xml:space="preserve"> 31(1): 49-80.</w:t>
      </w:r>
    </w:p>
    <w:p w14:paraId="528FD0C5" w14:textId="77777777" w:rsidR="00326549" w:rsidRPr="00AB6DE5" w:rsidRDefault="00326549" w:rsidP="00B33AF8">
      <w:pPr>
        <w:jc w:val="both"/>
        <w:rPr>
          <w:rFonts w:cs="Calibri"/>
          <w:color w:val="000000"/>
        </w:rPr>
      </w:pPr>
    </w:p>
    <w:p w14:paraId="7248F758" w14:textId="77777777" w:rsidR="00D20BC4" w:rsidRPr="00AB6DE5" w:rsidRDefault="00F7428D" w:rsidP="00D20BC4">
      <w:pPr>
        <w:rPr>
          <w:rFonts w:cs="Calibri"/>
        </w:rPr>
      </w:pPr>
      <w:r w:rsidRPr="00AB6DE5">
        <w:rPr>
          <w:rFonts w:hAnsi="Times New Roman" w:cs="Calibri"/>
          <w:color w:val="000000"/>
        </w:rPr>
        <w:t>第六週</w:t>
      </w:r>
      <w:r w:rsidRPr="00AB6DE5">
        <w:rPr>
          <w:rFonts w:cs="Calibri"/>
          <w:color w:val="000000"/>
        </w:rPr>
        <w:t xml:space="preserve"> </w:t>
      </w:r>
      <w:r w:rsidR="00D20BC4" w:rsidRPr="00AB6DE5">
        <w:rPr>
          <w:rFonts w:cs="Calibri"/>
        </w:rPr>
        <w:t>International Law</w:t>
      </w:r>
    </w:p>
    <w:p w14:paraId="7445ECBE" w14:textId="77777777" w:rsidR="00D20BC4" w:rsidRPr="00AB6DE5" w:rsidRDefault="00D20BC4" w:rsidP="00D20BC4">
      <w:pPr>
        <w:jc w:val="both"/>
        <w:rPr>
          <w:rFonts w:cs="Calibri"/>
          <w:color w:val="000000"/>
        </w:rPr>
      </w:pPr>
      <w:r w:rsidRPr="00AB6DE5">
        <w:rPr>
          <w:rFonts w:cs="Calibri"/>
          <w:color w:val="000000"/>
          <w:szCs w:val="24"/>
        </w:rPr>
        <w:t xml:space="preserve">“The Melian Dialogue” in Thucydides’ </w:t>
      </w:r>
      <w:r w:rsidRPr="00AB6DE5">
        <w:rPr>
          <w:rFonts w:cs="Calibri"/>
          <w:i/>
          <w:color w:val="000000"/>
          <w:szCs w:val="24"/>
        </w:rPr>
        <w:t>The History of the Peloponnesian War</w:t>
      </w:r>
      <w:r w:rsidRPr="00AB6DE5">
        <w:rPr>
          <w:rFonts w:cs="Calibri"/>
          <w:color w:val="000000"/>
          <w:szCs w:val="24"/>
        </w:rPr>
        <w:t>.</w:t>
      </w:r>
    </w:p>
    <w:p w14:paraId="399825F1" w14:textId="77777777" w:rsidR="00D20BC4" w:rsidRPr="00AB6DE5" w:rsidRDefault="00D20BC4" w:rsidP="00326549">
      <w:pPr>
        <w:jc w:val="both"/>
        <w:rPr>
          <w:rFonts w:cs="Calibri"/>
          <w:color w:val="000000"/>
        </w:rPr>
      </w:pPr>
    </w:p>
    <w:p w14:paraId="1CF45E34" w14:textId="77777777" w:rsidR="00D20BC4" w:rsidRPr="00AB6DE5" w:rsidRDefault="00D20BC4" w:rsidP="00D20BC4">
      <w:pPr>
        <w:jc w:val="both"/>
        <w:rPr>
          <w:rFonts w:cs="Calibri"/>
          <w:color w:val="000000"/>
        </w:rPr>
      </w:pPr>
      <w:r w:rsidRPr="00AB6DE5">
        <w:rPr>
          <w:rFonts w:hAnsi="Times New Roman" w:cs="Calibri"/>
          <w:color w:val="000000"/>
        </w:rPr>
        <w:t>第七週</w:t>
      </w:r>
      <w:r w:rsidR="006E4BA1" w:rsidRPr="00AB6DE5">
        <w:rPr>
          <w:rFonts w:hAnsi="Times New Roman" w:cs="Calibri"/>
          <w:color w:val="000000"/>
        </w:rPr>
        <w:t>至</w:t>
      </w:r>
      <w:r w:rsidR="006E4BA1" w:rsidRPr="00AB6DE5">
        <w:rPr>
          <w:rFonts w:hAnsi="Times New Roman" w:cs="Calibri"/>
          <w:color w:val="000000" w:themeColor="text1"/>
        </w:rPr>
        <w:t>第</w:t>
      </w:r>
      <w:r w:rsidR="006E4BA1" w:rsidRPr="00AB6DE5">
        <w:rPr>
          <w:rFonts w:cs="Calibri"/>
          <w:color w:val="000000" w:themeColor="text1"/>
        </w:rPr>
        <w:t>八</w:t>
      </w:r>
      <w:r w:rsidR="006E4BA1" w:rsidRPr="00AB6DE5">
        <w:rPr>
          <w:rFonts w:hAnsi="Times New Roman" w:cs="Calibri"/>
          <w:color w:val="000000" w:themeColor="text1"/>
        </w:rPr>
        <w:t>週</w:t>
      </w:r>
      <w:r w:rsidR="006E4BA1" w:rsidRPr="00AB6DE5">
        <w:rPr>
          <w:rFonts w:cs="Calibri"/>
          <w:color w:val="000000"/>
        </w:rPr>
        <w:t>International Trade(2</w:t>
      </w:r>
      <w:r w:rsidRPr="00AB6DE5">
        <w:rPr>
          <w:rFonts w:cs="Calibri"/>
          <w:color w:val="000000"/>
        </w:rPr>
        <w:t>)</w:t>
      </w:r>
    </w:p>
    <w:p w14:paraId="65CEA796" w14:textId="77777777" w:rsidR="00D20BC4" w:rsidRPr="00AB6DE5" w:rsidRDefault="00D20BC4" w:rsidP="00D20BC4">
      <w:pPr>
        <w:ind w:left="480" w:hangingChars="200" w:hanging="480"/>
        <w:jc w:val="both"/>
        <w:rPr>
          <w:rFonts w:cs="Calibri"/>
          <w:color w:val="000000"/>
        </w:rPr>
      </w:pPr>
      <w:r w:rsidRPr="00AB6DE5">
        <w:rPr>
          <w:rFonts w:cs="Calibri"/>
          <w:color w:val="000000"/>
        </w:rPr>
        <w:t xml:space="preserve">Helen Milner and Keiko Kubota 2005. “Why the Move to Free Trade? Democracy and Trade Policy in the Developing Countries,” </w:t>
      </w:r>
      <w:r w:rsidRPr="00AB6DE5">
        <w:rPr>
          <w:rFonts w:cs="Calibri"/>
          <w:i/>
          <w:iCs/>
          <w:color w:val="000000"/>
        </w:rPr>
        <w:t xml:space="preserve">International Organization </w:t>
      </w:r>
      <w:r w:rsidRPr="00AB6DE5">
        <w:rPr>
          <w:rFonts w:cs="Calibri"/>
          <w:color w:val="000000"/>
        </w:rPr>
        <w:t>59(1): 107-143.</w:t>
      </w:r>
    </w:p>
    <w:p w14:paraId="44001642" w14:textId="77777777" w:rsidR="00D20BC4" w:rsidRPr="00AB6DE5" w:rsidRDefault="00D20BC4" w:rsidP="00D20BC4">
      <w:pPr>
        <w:ind w:left="480" w:hangingChars="200" w:hanging="480"/>
        <w:jc w:val="both"/>
        <w:rPr>
          <w:rFonts w:cs="Calibri"/>
          <w:color w:val="000000"/>
        </w:rPr>
      </w:pPr>
      <w:r w:rsidRPr="00AB6DE5">
        <w:rPr>
          <w:rFonts w:cs="Calibri"/>
          <w:color w:val="000000"/>
        </w:rPr>
        <w:t>Edward Mansfield and Diana Mutz 2013. “</w:t>
      </w:r>
      <w:r w:rsidR="00BA7611" w:rsidRPr="00AB6DE5">
        <w:rPr>
          <w:rFonts w:cs="Calibri"/>
        </w:rPr>
        <w:t>Us Versus Them</w:t>
      </w:r>
      <w:r w:rsidRPr="00AB6DE5">
        <w:rPr>
          <w:rFonts w:cs="Calibri"/>
        </w:rPr>
        <w:t xml:space="preserve">: Mass Attitudes toward Offshore Outsourcing,” </w:t>
      </w:r>
      <w:r w:rsidRPr="00AB6DE5">
        <w:rPr>
          <w:rFonts w:cs="Calibri"/>
          <w:i/>
        </w:rPr>
        <w:t>World Politics</w:t>
      </w:r>
      <w:r w:rsidRPr="00AB6DE5">
        <w:rPr>
          <w:rFonts w:cs="Calibri"/>
        </w:rPr>
        <w:t xml:space="preserve"> 65(4): 571-608.</w:t>
      </w:r>
    </w:p>
    <w:p w14:paraId="5262C9FA" w14:textId="77777777" w:rsidR="00D20BC4" w:rsidRPr="00AB6DE5" w:rsidRDefault="00D20BC4" w:rsidP="00D20BC4">
      <w:pPr>
        <w:jc w:val="both"/>
        <w:rPr>
          <w:rFonts w:cs="Calibri"/>
          <w:color w:val="000000" w:themeColor="text1"/>
        </w:rPr>
      </w:pPr>
    </w:p>
    <w:p w14:paraId="32EB5A28" w14:textId="77777777" w:rsidR="00D20BC4" w:rsidRPr="00AB6DE5" w:rsidRDefault="00D20BC4" w:rsidP="00D20BC4">
      <w:pPr>
        <w:jc w:val="both"/>
        <w:rPr>
          <w:rFonts w:cs="Calibri"/>
          <w:color w:val="000000" w:themeColor="text1"/>
        </w:rPr>
      </w:pPr>
      <w:r w:rsidRPr="00AB6DE5">
        <w:rPr>
          <w:rFonts w:cs="Calibri"/>
          <w:color w:val="000000"/>
        </w:rPr>
        <w:t>第</w:t>
      </w:r>
      <w:r w:rsidRPr="00AB6DE5">
        <w:rPr>
          <w:rFonts w:hAnsi="Times New Roman" w:cs="Calibri"/>
          <w:color w:val="000000"/>
        </w:rPr>
        <w:t>九</w:t>
      </w:r>
      <w:r w:rsidRPr="00AB6DE5">
        <w:rPr>
          <w:rFonts w:cs="Calibri"/>
          <w:color w:val="000000"/>
        </w:rPr>
        <w:t>週</w:t>
      </w:r>
      <w:r w:rsidRPr="00AB6DE5">
        <w:rPr>
          <w:rFonts w:cs="Calibri"/>
          <w:color w:val="000000"/>
        </w:rPr>
        <w:t xml:space="preserve"> </w:t>
      </w:r>
      <w:r w:rsidRPr="00AB6DE5">
        <w:rPr>
          <w:rFonts w:hAnsi="Times New Roman" w:cs="Calibri"/>
          <w:color w:val="000000" w:themeColor="text1"/>
        </w:rPr>
        <w:t>期中考</w:t>
      </w:r>
    </w:p>
    <w:p w14:paraId="09EE7E4F" w14:textId="77777777" w:rsidR="00D20BC4" w:rsidRPr="00AB6DE5" w:rsidRDefault="00D20BC4" w:rsidP="00326549">
      <w:pPr>
        <w:jc w:val="both"/>
        <w:rPr>
          <w:rFonts w:cs="Calibri"/>
          <w:color w:val="000000"/>
        </w:rPr>
      </w:pPr>
    </w:p>
    <w:p w14:paraId="1D706502" w14:textId="77777777" w:rsidR="005F3207" w:rsidRPr="00AB6DE5" w:rsidRDefault="00D20BC4" w:rsidP="005F3207">
      <w:pPr>
        <w:jc w:val="both"/>
        <w:rPr>
          <w:rFonts w:cs="Calibri"/>
          <w:color w:val="000000"/>
        </w:rPr>
      </w:pPr>
      <w:r w:rsidRPr="00AB6DE5">
        <w:rPr>
          <w:rFonts w:hAnsi="Times New Roman" w:cs="Calibri"/>
          <w:color w:val="000000" w:themeColor="text1"/>
        </w:rPr>
        <w:t>第十週</w:t>
      </w:r>
      <w:r w:rsidRPr="00AB6DE5">
        <w:rPr>
          <w:rFonts w:cs="Calibri"/>
          <w:color w:val="000000" w:themeColor="text1"/>
        </w:rPr>
        <w:t xml:space="preserve"> </w:t>
      </w:r>
      <w:r w:rsidR="005F3207" w:rsidRPr="00AB6DE5">
        <w:rPr>
          <w:rFonts w:cs="Calibri"/>
        </w:rPr>
        <w:t>International Financial and Monetary Relations</w:t>
      </w:r>
    </w:p>
    <w:p w14:paraId="7BDFBC10" w14:textId="77777777" w:rsidR="005F3207" w:rsidRPr="00AB6DE5" w:rsidRDefault="005F3207" w:rsidP="005F3207">
      <w:pPr>
        <w:ind w:left="480" w:hangingChars="200" w:hanging="480"/>
        <w:jc w:val="both"/>
        <w:rPr>
          <w:rFonts w:cs="Calibri"/>
          <w:color w:val="000000" w:themeColor="text1"/>
        </w:rPr>
      </w:pPr>
      <w:r w:rsidRPr="00AB6DE5">
        <w:rPr>
          <w:rFonts w:cs="Calibri"/>
          <w:color w:val="000000" w:themeColor="text1"/>
        </w:rPr>
        <w:t xml:space="preserve">Ching Kwan Lee 2017. </w:t>
      </w:r>
      <w:r w:rsidRPr="00AB6DE5">
        <w:rPr>
          <w:rFonts w:cs="Calibri"/>
          <w:i/>
          <w:color w:val="000000" w:themeColor="text1"/>
        </w:rPr>
        <w:t>The Specter of Global China: Politics, Labor, and Foreign Investment in Africa</w:t>
      </w:r>
      <w:r w:rsidRPr="00AB6DE5">
        <w:rPr>
          <w:rFonts w:cs="Calibri"/>
          <w:color w:val="000000" w:themeColor="text1"/>
        </w:rPr>
        <w:t>. Chicago: University of Chicago Press, ch.6.</w:t>
      </w:r>
    </w:p>
    <w:p w14:paraId="513EB6CF" w14:textId="77777777" w:rsidR="00D20BC4" w:rsidRPr="00AB6DE5" w:rsidRDefault="00D20BC4" w:rsidP="00326549">
      <w:pPr>
        <w:jc w:val="both"/>
        <w:rPr>
          <w:rFonts w:cs="Calibri"/>
          <w:color w:val="000000"/>
        </w:rPr>
      </w:pPr>
    </w:p>
    <w:p w14:paraId="6DF80CEC" w14:textId="77777777" w:rsidR="00D20BC4" w:rsidRPr="00AB6DE5" w:rsidRDefault="00D20BC4" w:rsidP="00D20BC4">
      <w:pPr>
        <w:jc w:val="both"/>
        <w:rPr>
          <w:rFonts w:cs="Calibri"/>
          <w:color w:val="000000" w:themeColor="text1"/>
        </w:rPr>
      </w:pPr>
      <w:r w:rsidRPr="00AB6DE5">
        <w:rPr>
          <w:rFonts w:hAnsi="Times New Roman" w:cs="Calibri"/>
          <w:color w:val="000000" w:themeColor="text1"/>
        </w:rPr>
        <w:t>第十一週</w:t>
      </w:r>
      <w:r w:rsidR="005F3207" w:rsidRPr="00AB6DE5">
        <w:rPr>
          <w:rFonts w:hAnsi="Times New Roman" w:cs="Calibri"/>
          <w:color w:val="000000" w:themeColor="text1"/>
        </w:rPr>
        <w:t>至</w:t>
      </w:r>
      <w:r w:rsidR="005F3207" w:rsidRPr="00AB6DE5">
        <w:rPr>
          <w:rFonts w:cs="Calibri"/>
          <w:color w:val="000000"/>
        </w:rPr>
        <w:t>第十二週</w:t>
      </w:r>
      <w:r w:rsidRPr="00AB6DE5">
        <w:rPr>
          <w:rFonts w:cs="Calibri"/>
        </w:rPr>
        <w:t>Human Rights</w:t>
      </w:r>
    </w:p>
    <w:p w14:paraId="60149EE3" w14:textId="77777777" w:rsidR="00D20BC4" w:rsidRPr="00AB6DE5" w:rsidRDefault="00D20BC4" w:rsidP="00D20BC4">
      <w:pPr>
        <w:ind w:left="480" w:hangingChars="200" w:hanging="480"/>
        <w:jc w:val="both"/>
        <w:rPr>
          <w:rFonts w:cs="Calibri"/>
        </w:rPr>
      </w:pPr>
      <w:r w:rsidRPr="00AB6DE5">
        <w:rPr>
          <w:rFonts w:cs="Calibri"/>
        </w:rPr>
        <w:t xml:space="preserve">Jack Donnelly 2008. </w:t>
      </w:r>
      <w:r w:rsidR="00134932" w:rsidRPr="00AB6DE5">
        <w:rPr>
          <w:rFonts w:cs="Calibri"/>
        </w:rPr>
        <w:t>“</w:t>
      </w:r>
      <w:r w:rsidRPr="00AB6DE5">
        <w:rPr>
          <w:rFonts w:cs="Calibri"/>
        </w:rPr>
        <w:t>Human Rights,</w:t>
      </w:r>
      <w:r w:rsidR="00134932" w:rsidRPr="00AB6DE5">
        <w:rPr>
          <w:rFonts w:cs="Calibri"/>
        </w:rPr>
        <w:t>”</w:t>
      </w:r>
      <w:r w:rsidRPr="00AB6DE5">
        <w:rPr>
          <w:rFonts w:cs="Calibri"/>
        </w:rPr>
        <w:t xml:space="preserve"> in </w:t>
      </w:r>
      <w:r w:rsidRPr="00AB6DE5">
        <w:rPr>
          <w:rFonts w:cs="Calibri"/>
          <w:i/>
        </w:rPr>
        <w:t>The Oxford Handbook of Political Theory</w:t>
      </w:r>
      <w:r w:rsidRPr="00AB6DE5">
        <w:rPr>
          <w:rFonts w:cs="Calibri"/>
        </w:rPr>
        <w:t>, edited by John S. Dryzek, Bonnie Honig, and Anne Phillips. Oxford: Oxford University Press, ch.23.</w:t>
      </w:r>
    </w:p>
    <w:p w14:paraId="12204CB3" w14:textId="77777777" w:rsidR="00D20BC4" w:rsidRPr="00AB6DE5" w:rsidRDefault="00D20BC4" w:rsidP="00326549">
      <w:pPr>
        <w:jc w:val="both"/>
        <w:rPr>
          <w:rFonts w:cs="Calibri"/>
          <w:color w:val="000000" w:themeColor="text1"/>
        </w:rPr>
      </w:pPr>
    </w:p>
    <w:p w14:paraId="7C2B2785" w14:textId="77777777" w:rsidR="00F17841" w:rsidRPr="00AB6DE5" w:rsidRDefault="00D20BC4" w:rsidP="00F17841">
      <w:pPr>
        <w:jc w:val="both"/>
        <w:rPr>
          <w:rFonts w:cs="Calibri"/>
          <w:color w:val="000000"/>
        </w:rPr>
      </w:pPr>
      <w:r w:rsidRPr="00AB6DE5">
        <w:rPr>
          <w:rFonts w:hAnsi="Times New Roman" w:cs="Calibri"/>
        </w:rPr>
        <w:t>第</w:t>
      </w:r>
      <w:r w:rsidRPr="00AB6DE5">
        <w:rPr>
          <w:rFonts w:hAnsi="Times New Roman" w:cs="Calibri"/>
          <w:color w:val="000000"/>
        </w:rPr>
        <w:t>十三</w:t>
      </w:r>
      <w:r w:rsidRPr="00AB6DE5">
        <w:rPr>
          <w:rFonts w:hAnsi="Times New Roman" w:cs="Calibri"/>
        </w:rPr>
        <w:t>週</w:t>
      </w:r>
      <w:r w:rsidR="00F17841" w:rsidRPr="00AB6DE5">
        <w:rPr>
          <w:rFonts w:hAnsi="Times New Roman" w:cs="Calibri"/>
          <w:color w:val="000000"/>
        </w:rPr>
        <w:t>科技與人文的交會：</w:t>
      </w:r>
      <w:r w:rsidR="00F17841" w:rsidRPr="00AB6DE5">
        <w:rPr>
          <w:rFonts w:hAnsi="Times New Roman" w:cs="Calibri"/>
          <w:color w:val="000000" w:themeColor="text1"/>
        </w:rPr>
        <w:t>多媒體科技跨界輔助實驗互動教學</w:t>
      </w:r>
    </w:p>
    <w:p w14:paraId="1E9817DF" w14:textId="77777777" w:rsidR="00F17841" w:rsidRPr="00AB6DE5" w:rsidRDefault="00F17841" w:rsidP="00D20BC4">
      <w:pPr>
        <w:jc w:val="both"/>
        <w:rPr>
          <w:rFonts w:cs="Calibri"/>
          <w:color w:val="000000"/>
        </w:rPr>
      </w:pPr>
      <w:r w:rsidRPr="00AB6DE5">
        <w:rPr>
          <w:rFonts w:hAnsi="Times New Roman" w:cs="Calibri"/>
          <w:color w:val="000000" w:themeColor="text1"/>
        </w:rPr>
        <w:t>血淚控訴</w:t>
      </w:r>
      <w:r w:rsidRPr="00AB6DE5">
        <w:rPr>
          <w:rFonts w:cs="Calibri"/>
          <w:color w:val="000000" w:themeColor="text1"/>
        </w:rPr>
        <w:t>(A Girl from Mogadishu)</w:t>
      </w:r>
    </w:p>
    <w:p w14:paraId="4BD897E8" w14:textId="77777777" w:rsidR="00D20BC4" w:rsidRPr="00AB6DE5" w:rsidRDefault="00D20BC4" w:rsidP="00326549">
      <w:pPr>
        <w:jc w:val="both"/>
        <w:rPr>
          <w:rFonts w:cs="Calibri"/>
          <w:color w:val="000000"/>
        </w:rPr>
      </w:pPr>
    </w:p>
    <w:p w14:paraId="4F488D93" w14:textId="77777777" w:rsidR="007B6A48" w:rsidRPr="00AB6DE5" w:rsidRDefault="00D20BC4" w:rsidP="007B6A48">
      <w:pPr>
        <w:jc w:val="both"/>
        <w:rPr>
          <w:rFonts w:cs="Calibri"/>
          <w:color w:val="000000"/>
        </w:rPr>
      </w:pPr>
      <w:r w:rsidRPr="00AB6DE5">
        <w:rPr>
          <w:rFonts w:hAnsi="Times New Roman" w:cs="Calibri"/>
          <w:color w:val="000000"/>
        </w:rPr>
        <w:t>第十四週</w:t>
      </w:r>
      <w:r w:rsidRPr="00AB6DE5">
        <w:rPr>
          <w:rFonts w:cs="Calibri"/>
          <w:color w:val="000000"/>
        </w:rPr>
        <w:t xml:space="preserve"> </w:t>
      </w:r>
      <w:r w:rsidR="007B6A48" w:rsidRPr="00AB6DE5">
        <w:rPr>
          <w:rFonts w:cs="Calibri"/>
          <w:color w:val="000000"/>
        </w:rPr>
        <w:t>World Poverty</w:t>
      </w:r>
    </w:p>
    <w:p w14:paraId="2D6C28A1" w14:textId="77777777" w:rsidR="007B6A48" w:rsidRPr="00AB6DE5" w:rsidRDefault="007B6A48" w:rsidP="007B6A48">
      <w:pPr>
        <w:ind w:left="480" w:hangingChars="200" w:hanging="480"/>
        <w:jc w:val="both"/>
        <w:rPr>
          <w:rFonts w:cs="Calibri"/>
        </w:rPr>
      </w:pPr>
      <w:r w:rsidRPr="00AB6DE5">
        <w:rPr>
          <w:rFonts w:cs="Calibri"/>
          <w:color w:val="000000"/>
        </w:rPr>
        <w:t xml:space="preserve">William Easterly 2006. </w:t>
      </w:r>
      <w:r w:rsidRPr="00AB6DE5">
        <w:rPr>
          <w:rFonts w:cs="Calibri"/>
          <w:i/>
          <w:color w:val="000000"/>
        </w:rPr>
        <w:t>The White Man’s Burden: Why the West's Efforts to Aid the Rest Have Done So Much Ill and So Little Good</w:t>
      </w:r>
      <w:r w:rsidRPr="00AB6DE5">
        <w:rPr>
          <w:rFonts w:cs="Calibri"/>
          <w:color w:val="000000"/>
        </w:rPr>
        <w:t>. New York: The Penguin Books, ch. 1.</w:t>
      </w:r>
    </w:p>
    <w:p w14:paraId="295F755E" w14:textId="77777777" w:rsidR="00D20BC4" w:rsidRPr="00AB6DE5" w:rsidRDefault="00D20BC4" w:rsidP="00716826">
      <w:pPr>
        <w:jc w:val="both"/>
        <w:rPr>
          <w:rFonts w:cs="Calibri"/>
          <w:color w:val="000000"/>
        </w:rPr>
      </w:pPr>
    </w:p>
    <w:p w14:paraId="4E26588F" w14:textId="77777777" w:rsidR="000E281B" w:rsidRPr="00AB6DE5" w:rsidRDefault="0083241C" w:rsidP="000E281B">
      <w:pPr>
        <w:jc w:val="both"/>
        <w:rPr>
          <w:rFonts w:cs="Calibri"/>
          <w:color w:val="000000"/>
        </w:rPr>
      </w:pPr>
      <w:r w:rsidRPr="00AB6DE5">
        <w:rPr>
          <w:rFonts w:hAnsi="Times New Roman" w:cs="Calibri"/>
          <w:color w:val="000000"/>
        </w:rPr>
        <w:t>第十五週</w:t>
      </w:r>
      <w:r w:rsidR="007B6A48" w:rsidRPr="00AB6DE5">
        <w:rPr>
          <w:rFonts w:cs="Calibri"/>
          <w:color w:val="000000"/>
        </w:rPr>
        <w:t xml:space="preserve"> </w:t>
      </w:r>
      <w:r w:rsidR="000E281B" w:rsidRPr="00AB6DE5">
        <w:rPr>
          <w:rFonts w:cs="Calibri"/>
          <w:color w:val="000000"/>
        </w:rPr>
        <w:t>Global Governance and Environment</w:t>
      </w:r>
    </w:p>
    <w:p w14:paraId="302055BE" w14:textId="77777777" w:rsidR="000E281B" w:rsidRPr="00AB6DE5" w:rsidRDefault="00720240" w:rsidP="000E281B">
      <w:pPr>
        <w:ind w:left="360" w:hangingChars="150" w:hanging="360"/>
        <w:jc w:val="both"/>
        <w:rPr>
          <w:rFonts w:cs="Calibri"/>
        </w:rPr>
      </w:pPr>
      <w:r w:rsidRPr="00AB6DE5">
        <w:rPr>
          <w:rFonts w:eastAsia="Calibri" w:cs="Calibri"/>
        </w:rPr>
        <w:t xml:space="preserve">Jessica Green (2025). </w:t>
      </w:r>
      <w:r w:rsidRPr="00AB6DE5">
        <w:rPr>
          <w:rFonts w:eastAsia="Calibri" w:cs="Calibri"/>
          <w:i/>
        </w:rPr>
        <w:t>Existential Politics: Why Global Climate Institutions Are Failing and How to Fix Them</w:t>
      </w:r>
      <w:r w:rsidRPr="00AB6DE5">
        <w:rPr>
          <w:rFonts w:eastAsia="Calibri" w:cs="Calibri"/>
        </w:rPr>
        <w:t>. New Jersey: Princeton University Press, ch</w:t>
      </w:r>
      <w:r w:rsidRPr="00AB6DE5">
        <w:rPr>
          <w:rFonts w:cs="Calibri"/>
        </w:rPr>
        <w:t>.</w:t>
      </w:r>
      <w:r w:rsidRPr="00AB6DE5">
        <w:rPr>
          <w:rFonts w:eastAsia="Calibri" w:cs="Calibri"/>
        </w:rPr>
        <w:t>2.</w:t>
      </w:r>
    </w:p>
    <w:p w14:paraId="63863429" w14:textId="77777777" w:rsidR="0023763E" w:rsidRPr="00AB6DE5" w:rsidRDefault="0023763E" w:rsidP="008A701C">
      <w:pPr>
        <w:jc w:val="both"/>
        <w:rPr>
          <w:rFonts w:cs="Calibri"/>
          <w:color w:val="000000"/>
        </w:rPr>
      </w:pPr>
    </w:p>
    <w:p w14:paraId="2E8BF671" w14:textId="77777777" w:rsidR="00F2486A" w:rsidRPr="00AB6DE5" w:rsidRDefault="0083241C" w:rsidP="000E281B">
      <w:pPr>
        <w:jc w:val="both"/>
        <w:rPr>
          <w:rFonts w:cs="Calibri"/>
        </w:rPr>
      </w:pPr>
      <w:r w:rsidRPr="00AB6DE5">
        <w:rPr>
          <w:rFonts w:hAnsi="Times New Roman" w:cs="Calibri"/>
          <w:color w:val="000000"/>
        </w:rPr>
        <w:t>第十六週</w:t>
      </w:r>
      <w:r w:rsidR="007B6A48" w:rsidRPr="00AB6DE5">
        <w:rPr>
          <w:rFonts w:cs="Calibri"/>
          <w:color w:val="000000"/>
        </w:rPr>
        <w:t xml:space="preserve"> </w:t>
      </w:r>
      <w:r w:rsidR="000E281B" w:rsidRPr="00AB6DE5">
        <w:rPr>
          <w:rFonts w:hAnsi="Times New Roman" w:cs="Calibri"/>
          <w:color w:val="000000"/>
        </w:rPr>
        <w:t>期末考</w:t>
      </w:r>
    </w:p>
    <w:p w14:paraId="4A7A15F5" w14:textId="77777777" w:rsidR="00F2486A" w:rsidRPr="00AB6DE5" w:rsidRDefault="00F2486A" w:rsidP="00127DB3">
      <w:pPr>
        <w:jc w:val="both"/>
        <w:rPr>
          <w:rFonts w:cs="Calibri"/>
          <w:color w:val="000000"/>
        </w:rPr>
      </w:pPr>
    </w:p>
    <w:p w14:paraId="48A927BA" w14:textId="77777777" w:rsidR="00B02C9C" w:rsidRPr="00AB6DE5" w:rsidRDefault="00AA03C1" w:rsidP="00B02C9C">
      <w:pPr>
        <w:jc w:val="both"/>
        <w:rPr>
          <w:rFonts w:cs="Calibri"/>
        </w:rPr>
      </w:pPr>
      <w:r w:rsidRPr="00AB6DE5">
        <w:rPr>
          <w:rFonts w:hAnsi="Times New Roman" w:cs="Calibri"/>
          <w:color w:val="000000"/>
        </w:rPr>
        <w:t>第</w:t>
      </w:r>
      <w:r w:rsidR="002F226F" w:rsidRPr="00AB6DE5">
        <w:rPr>
          <w:rFonts w:hAnsi="Times New Roman" w:cs="Calibri"/>
          <w:color w:val="000000"/>
        </w:rPr>
        <w:t>十七</w:t>
      </w:r>
      <w:r w:rsidRPr="00AB6DE5">
        <w:rPr>
          <w:rFonts w:hAnsi="Times New Roman" w:cs="Calibri"/>
          <w:color w:val="000000"/>
        </w:rPr>
        <w:t>週</w:t>
      </w:r>
      <w:r w:rsidRPr="00AB6DE5">
        <w:rPr>
          <w:rFonts w:cs="Calibri"/>
          <w:color w:val="000000"/>
        </w:rPr>
        <w:t xml:space="preserve"> </w:t>
      </w:r>
      <w:r w:rsidR="00B02C9C" w:rsidRPr="00AB6DE5">
        <w:rPr>
          <w:rFonts w:hAnsi="Times New Roman" w:cs="Calibri"/>
          <w:color w:val="000000"/>
        </w:rPr>
        <w:t>彈性教學</w:t>
      </w:r>
    </w:p>
    <w:p w14:paraId="1C65EE9A" w14:textId="77777777" w:rsidR="0016278E" w:rsidRPr="00AB6DE5" w:rsidRDefault="0016278E" w:rsidP="00B82357">
      <w:pPr>
        <w:jc w:val="both"/>
        <w:rPr>
          <w:rFonts w:cs="Calibri"/>
          <w:color w:val="000000"/>
        </w:rPr>
      </w:pPr>
    </w:p>
    <w:p w14:paraId="0D7F503B" w14:textId="77777777" w:rsidR="004E1845" w:rsidRPr="00AB6DE5" w:rsidRDefault="00313C39" w:rsidP="00B82357">
      <w:pPr>
        <w:jc w:val="both"/>
        <w:rPr>
          <w:rFonts w:cs="Calibri"/>
          <w:color w:val="000000" w:themeColor="text1"/>
        </w:rPr>
      </w:pPr>
      <w:r w:rsidRPr="00AB6DE5">
        <w:rPr>
          <w:rFonts w:hAnsi="Times New Roman" w:cs="Calibri"/>
          <w:color w:val="000000" w:themeColor="text1"/>
        </w:rPr>
        <w:t>第十</w:t>
      </w:r>
      <w:r w:rsidR="0016278E" w:rsidRPr="00AB6DE5">
        <w:rPr>
          <w:rFonts w:hAnsi="Times New Roman" w:cs="Calibri"/>
          <w:color w:val="000000" w:themeColor="text1"/>
        </w:rPr>
        <w:t>八</w:t>
      </w:r>
      <w:r w:rsidRPr="00AB6DE5">
        <w:rPr>
          <w:rFonts w:hAnsi="Times New Roman" w:cs="Calibri"/>
          <w:color w:val="000000" w:themeColor="text1"/>
        </w:rPr>
        <w:t>週</w:t>
      </w:r>
      <w:r w:rsidR="000668C4" w:rsidRPr="00AB6DE5">
        <w:rPr>
          <w:rFonts w:cs="Calibri"/>
          <w:color w:val="000000" w:themeColor="text1"/>
        </w:rPr>
        <w:t xml:space="preserve"> </w:t>
      </w:r>
      <w:r w:rsidRPr="00AB6DE5">
        <w:rPr>
          <w:rFonts w:hAnsi="Times New Roman" w:cs="Calibri"/>
          <w:color w:val="000000" w:themeColor="text1"/>
        </w:rPr>
        <w:t>期末考</w:t>
      </w:r>
      <w:r w:rsidR="00D74EBB" w:rsidRPr="00AB6DE5">
        <w:rPr>
          <w:rFonts w:cs="Calibri"/>
          <w:color w:val="000000" w:themeColor="text1"/>
        </w:rPr>
        <w:t>(6/</w:t>
      </w:r>
      <w:r w:rsidR="00323C52" w:rsidRPr="00AB6DE5">
        <w:rPr>
          <w:rFonts w:cs="Calibri"/>
          <w:color w:val="000000" w:themeColor="text1"/>
        </w:rPr>
        <w:t>1</w:t>
      </w:r>
      <w:r w:rsidR="00B02C9C" w:rsidRPr="00AB6DE5">
        <w:rPr>
          <w:rFonts w:cs="Calibri"/>
          <w:color w:val="000000" w:themeColor="text1"/>
        </w:rPr>
        <w:t>8</w:t>
      </w:r>
      <w:r w:rsidR="00D74EBB" w:rsidRPr="00AB6DE5">
        <w:rPr>
          <w:rFonts w:cs="Calibri"/>
          <w:color w:val="000000" w:themeColor="text1"/>
        </w:rPr>
        <w:t>)</w:t>
      </w:r>
    </w:p>
    <w:sectPr w:rsidR="004E1845" w:rsidRPr="00AB6DE5" w:rsidSect="007E4DD7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01643" w14:textId="77777777" w:rsidR="00BA2EA8" w:rsidRDefault="00BA2EA8" w:rsidP="00F53840">
      <w:r>
        <w:separator/>
      </w:r>
    </w:p>
  </w:endnote>
  <w:endnote w:type="continuationSeparator" w:id="0">
    <w:p w14:paraId="6A9DA8D7" w14:textId="77777777" w:rsidR="00BA2EA8" w:rsidRDefault="00BA2EA8" w:rsidP="00F53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35209" w14:textId="77777777" w:rsidR="00D618D1" w:rsidRDefault="008F070C">
    <w:pPr>
      <w:pStyle w:val="a6"/>
      <w:jc w:val="center"/>
    </w:pPr>
    <w:r>
      <w:fldChar w:fldCharType="begin"/>
    </w:r>
    <w:r w:rsidR="00235406">
      <w:instrText>PAGE   \* MERGEFORMAT</w:instrText>
    </w:r>
    <w:r>
      <w:fldChar w:fldCharType="separate"/>
    </w:r>
    <w:r w:rsidR="00AB6DE5" w:rsidRPr="00AB6DE5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119EDE9E" w14:textId="77777777" w:rsidR="00D618D1" w:rsidRDefault="00D618D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57979" w14:textId="77777777" w:rsidR="00BA2EA8" w:rsidRDefault="00BA2EA8" w:rsidP="00F53840">
      <w:r>
        <w:separator/>
      </w:r>
    </w:p>
  </w:footnote>
  <w:footnote w:type="continuationSeparator" w:id="0">
    <w:p w14:paraId="6851E277" w14:textId="77777777" w:rsidR="00BA2EA8" w:rsidRDefault="00BA2EA8" w:rsidP="00F53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4EAC37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num w:numId="1" w16cid:durableId="1871796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091B"/>
    <w:rsid w:val="00007909"/>
    <w:rsid w:val="000159A1"/>
    <w:rsid w:val="00020535"/>
    <w:rsid w:val="00036917"/>
    <w:rsid w:val="00040876"/>
    <w:rsid w:val="0004267C"/>
    <w:rsid w:val="00047711"/>
    <w:rsid w:val="00050E9C"/>
    <w:rsid w:val="00051C4C"/>
    <w:rsid w:val="0005321E"/>
    <w:rsid w:val="00061175"/>
    <w:rsid w:val="00066229"/>
    <w:rsid w:val="000668C4"/>
    <w:rsid w:val="00066A51"/>
    <w:rsid w:val="000837B4"/>
    <w:rsid w:val="000845D6"/>
    <w:rsid w:val="00086CAB"/>
    <w:rsid w:val="0008720E"/>
    <w:rsid w:val="00090258"/>
    <w:rsid w:val="00093CD6"/>
    <w:rsid w:val="00095370"/>
    <w:rsid w:val="000960C8"/>
    <w:rsid w:val="000A0298"/>
    <w:rsid w:val="000A2AA6"/>
    <w:rsid w:val="000A2FEB"/>
    <w:rsid w:val="000A413D"/>
    <w:rsid w:val="000A5737"/>
    <w:rsid w:val="000B1CE5"/>
    <w:rsid w:val="000B26B2"/>
    <w:rsid w:val="000C25C5"/>
    <w:rsid w:val="000C55A0"/>
    <w:rsid w:val="000C6CF8"/>
    <w:rsid w:val="000D7ADA"/>
    <w:rsid w:val="000D7C54"/>
    <w:rsid w:val="000E21C1"/>
    <w:rsid w:val="000E281B"/>
    <w:rsid w:val="000F17EE"/>
    <w:rsid w:val="000F7D0D"/>
    <w:rsid w:val="00101E55"/>
    <w:rsid w:val="00104841"/>
    <w:rsid w:val="00104A64"/>
    <w:rsid w:val="00105BE1"/>
    <w:rsid w:val="001074B6"/>
    <w:rsid w:val="00114753"/>
    <w:rsid w:val="00115F02"/>
    <w:rsid w:val="00117090"/>
    <w:rsid w:val="001172A1"/>
    <w:rsid w:val="001175D9"/>
    <w:rsid w:val="00124A4B"/>
    <w:rsid w:val="00127DB3"/>
    <w:rsid w:val="00131982"/>
    <w:rsid w:val="00132C5E"/>
    <w:rsid w:val="00134932"/>
    <w:rsid w:val="0013576B"/>
    <w:rsid w:val="0014119F"/>
    <w:rsid w:val="00141344"/>
    <w:rsid w:val="00142AB3"/>
    <w:rsid w:val="00142F1C"/>
    <w:rsid w:val="001435CB"/>
    <w:rsid w:val="001458EA"/>
    <w:rsid w:val="001469B5"/>
    <w:rsid w:val="00155E48"/>
    <w:rsid w:val="00156B2A"/>
    <w:rsid w:val="0016278E"/>
    <w:rsid w:val="001844E3"/>
    <w:rsid w:val="00191376"/>
    <w:rsid w:val="00191918"/>
    <w:rsid w:val="00197B94"/>
    <w:rsid w:val="001A1BCE"/>
    <w:rsid w:val="001A7359"/>
    <w:rsid w:val="001B1D95"/>
    <w:rsid w:val="001B234D"/>
    <w:rsid w:val="001C0633"/>
    <w:rsid w:val="001C6440"/>
    <w:rsid w:val="001C7AB3"/>
    <w:rsid w:val="001D055B"/>
    <w:rsid w:val="001D091B"/>
    <w:rsid w:val="001D0AB0"/>
    <w:rsid w:val="001D1243"/>
    <w:rsid w:val="001D26FF"/>
    <w:rsid w:val="001E2BD9"/>
    <w:rsid w:val="001E5DA5"/>
    <w:rsid w:val="001F0D58"/>
    <w:rsid w:val="001F484C"/>
    <w:rsid w:val="001F632F"/>
    <w:rsid w:val="001F68BF"/>
    <w:rsid w:val="002066F5"/>
    <w:rsid w:val="002077DC"/>
    <w:rsid w:val="00207FA7"/>
    <w:rsid w:val="00212058"/>
    <w:rsid w:val="0021302E"/>
    <w:rsid w:val="00216A94"/>
    <w:rsid w:val="00221593"/>
    <w:rsid w:val="00235406"/>
    <w:rsid w:val="002357D3"/>
    <w:rsid w:val="0023763E"/>
    <w:rsid w:val="00237B9E"/>
    <w:rsid w:val="00240BF3"/>
    <w:rsid w:val="002438E0"/>
    <w:rsid w:val="0024453F"/>
    <w:rsid w:val="00250030"/>
    <w:rsid w:val="002551CC"/>
    <w:rsid w:val="00255754"/>
    <w:rsid w:val="0026077D"/>
    <w:rsid w:val="00265EAF"/>
    <w:rsid w:val="00270FF1"/>
    <w:rsid w:val="00271CF2"/>
    <w:rsid w:val="00272E3F"/>
    <w:rsid w:val="00273377"/>
    <w:rsid w:val="00280DA7"/>
    <w:rsid w:val="0028370E"/>
    <w:rsid w:val="00284597"/>
    <w:rsid w:val="0028623F"/>
    <w:rsid w:val="002862B3"/>
    <w:rsid w:val="00292F7B"/>
    <w:rsid w:val="00297832"/>
    <w:rsid w:val="002A4139"/>
    <w:rsid w:val="002B17E9"/>
    <w:rsid w:val="002B1E85"/>
    <w:rsid w:val="002B21D3"/>
    <w:rsid w:val="002B4479"/>
    <w:rsid w:val="002B54CF"/>
    <w:rsid w:val="002C2358"/>
    <w:rsid w:val="002C25A8"/>
    <w:rsid w:val="002C26E8"/>
    <w:rsid w:val="002C4B9B"/>
    <w:rsid w:val="002C5EA0"/>
    <w:rsid w:val="002D2723"/>
    <w:rsid w:val="002D3B5D"/>
    <w:rsid w:val="002D45FA"/>
    <w:rsid w:val="002D5366"/>
    <w:rsid w:val="002D683F"/>
    <w:rsid w:val="002F226F"/>
    <w:rsid w:val="0031304E"/>
    <w:rsid w:val="00313C39"/>
    <w:rsid w:val="00314996"/>
    <w:rsid w:val="00323073"/>
    <w:rsid w:val="00323C52"/>
    <w:rsid w:val="00326549"/>
    <w:rsid w:val="00337302"/>
    <w:rsid w:val="003403C5"/>
    <w:rsid w:val="0034090F"/>
    <w:rsid w:val="00341009"/>
    <w:rsid w:val="003424AB"/>
    <w:rsid w:val="003427B7"/>
    <w:rsid w:val="00347228"/>
    <w:rsid w:val="00351403"/>
    <w:rsid w:val="003561E1"/>
    <w:rsid w:val="00361ADE"/>
    <w:rsid w:val="00362509"/>
    <w:rsid w:val="0036439D"/>
    <w:rsid w:val="003769D9"/>
    <w:rsid w:val="00387F94"/>
    <w:rsid w:val="003913E2"/>
    <w:rsid w:val="00394437"/>
    <w:rsid w:val="003956CF"/>
    <w:rsid w:val="00396169"/>
    <w:rsid w:val="003A1B03"/>
    <w:rsid w:val="003A4F80"/>
    <w:rsid w:val="003B1F97"/>
    <w:rsid w:val="003B323E"/>
    <w:rsid w:val="003D1A0A"/>
    <w:rsid w:val="003D2486"/>
    <w:rsid w:val="003D320B"/>
    <w:rsid w:val="003D325C"/>
    <w:rsid w:val="003D64FC"/>
    <w:rsid w:val="003D6F32"/>
    <w:rsid w:val="003D7EC1"/>
    <w:rsid w:val="003E315E"/>
    <w:rsid w:val="003E5155"/>
    <w:rsid w:val="003F1014"/>
    <w:rsid w:val="003F5AFD"/>
    <w:rsid w:val="003F783E"/>
    <w:rsid w:val="00407382"/>
    <w:rsid w:val="004128E2"/>
    <w:rsid w:val="0041293D"/>
    <w:rsid w:val="004133DD"/>
    <w:rsid w:val="0041414F"/>
    <w:rsid w:val="004220A6"/>
    <w:rsid w:val="00423D15"/>
    <w:rsid w:val="00424C7A"/>
    <w:rsid w:val="00425C9E"/>
    <w:rsid w:val="004303C4"/>
    <w:rsid w:val="00430EA3"/>
    <w:rsid w:val="00430FD6"/>
    <w:rsid w:val="00431947"/>
    <w:rsid w:val="00433698"/>
    <w:rsid w:val="0043527C"/>
    <w:rsid w:val="004400A8"/>
    <w:rsid w:val="00441D82"/>
    <w:rsid w:val="0044249D"/>
    <w:rsid w:val="00444A04"/>
    <w:rsid w:val="004503CF"/>
    <w:rsid w:val="004518A8"/>
    <w:rsid w:val="0045225C"/>
    <w:rsid w:val="004534E6"/>
    <w:rsid w:val="00457677"/>
    <w:rsid w:val="00457B5B"/>
    <w:rsid w:val="00463737"/>
    <w:rsid w:val="004646CA"/>
    <w:rsid w:val="004679D0"/>
    <w:rsid w:val="0049321D"/>
    <w:rsid w:val="004976B5"/>
    <w:rsid w:val="004976E3"/>
    <w:rsid w:val="004A0980"/>
    <w:rsid w:val="004A2C82"/>
    <w:rsid w:val="004B5AAB"/>
    <w:rsid w:val="004C17E9"/>
    <w:rsid w:val="004C6342"/>
    <w:rsid w:val="004C72F2"/>
    <w:rsid w:val="004D1A7A"/>
    <w:rsid w:val="004D40F7"/>
    <w:rsid w:val="004E02C9"/>
    <w:rsid w:val="004E13D5"/>
    <w:rsid w:val="004E1845"/>
    <w:rsid w:val="004E56DC"/>
    <w:rsid w:val="004E5E46"/>
    <w:rsid w:val="004E774B"/>
    <w:rsid w:val="004F5324"/>
    <w:rsid w:val="0050099E"/>
    <w:rsid w:val="00504DF7"/>
    <w:rsid w:val="00507422"/>
    <w:rsid w:val="0051080B"/>
    <w:rsid w:val="00510D6A"/>
    <w:rsid w:val="005167AC"/>
    <w:rsid w:val="005175DD"/>
    <w:rsid w:val="005261F9"/>
    <w:rsid w:val="00526EC3"/>
    <w:rsid w:val="00535868"/>
    <w:rsid w:val="00535939"/>
    <w:rsid w:val="00542392"/>
    <w:rsid w:val="00545399"/>
    <w:rsid w:val="00547529"/>
    <w:rsid w:val="00553DB7"/>
    <w:rsid w:val="00555542"/>
    <w:rsid w:val="00557948"/>
    <w:rsid w:val="005633F2"/>
    <w:rsid w:val="005745AF"/>
    <w:rsid w:val="00580945"/>
    <w:rsid w:val="00586787"/>
    <w:rsid w:val="00587586"/>
    <w:rsid w:val="005875AA"/>
    <w:rsid w:val="00587ADA"/>
    <w:rsid w:val="00593142"/>
    <w:rsid w:val="005A5F30"/>
    <w:rsid w:val="005A7281"/>
    <w:rsid w:val="005B0752"/>
    <w:rsid w:val="005B6CB2"/>
    <w:rsid w:val="005C059E"/>
    <w:rsid w:val="005C0DB7"/>
    <w:rsid w:val="005C363E"/>
    <w:rsid w:val="005C40EA"/>
    <w:rsid w:val="005C6443"/>
    <w:rsid w:val="005C6E3C"/>
    <w:rsid w:val="005C764B"/>
    <w:rsid w:val="005C7E79"/>
    <w:rsid w:val="005E3F48"/>
    <w:rsid w:val="005E409F"/>
    <w:rsid w:val="005F3207"/>
    <w:rsid w:val="005F65BA"/>
    <w:rsid w:val="005F6E23"/>
    <w:rsid w:val="006026E5"/>
    <w:rsid w:val="00620FB5"/>
    <w:rsid w:val="006245A9"/>
    <w:rsid w:val="00631AC7"/>
    <w:rsid w:val="0063580D"/>
    <w:rsid w:val="006437CC"/>
    <w:rsid w:val="0065041D"/>
    <w:rsid w:val="00655447"/>
    <w:rsid w:val="006562E5"/>
    <w:rsid w:val="00662362"/>
    <w:rsid w:val="00664ACD"/>
    <w:rsid w:val="006670DD"/>
    <w:rsid w:val="006705B6"/>
    <w:rsid w:val="00677D78"/>
    <w:rsid w:val="00684635"/>
    <w:rsid w:val="0068492E"/>
    <w:rsid w:val="00685D2A"/>
    <w:rsid w:val="00687BE8"/>
    <w:rsid w:val="00687C2C"/>
    <w:rsid w:val="00692712"/>
    <w:rsid w:val="0069421D"/>
    <w:rsid w:val="00695A9F"/>
    <w:rsid w:val="006A38BD"/>
    <w:rsid w:val="006A6BF0"/>
    <w:rsid w:val="006A7E05"/>
    <w:rsid w:val="006C356D"/>
    <w:rsid w:val="006C57E9"/>
    <w:rsid w:val="006D14CE"/>
    <w:rsid w:val="006D4972"/>
    <w:rsid w:val="006D7B4D"/>
    <w:rsid w:val="006E274E"/>
    <w:rsid w:val="006E4BA1"/>
    <w:rsid w:val="006E61A0"/>
    <w:rsid w:val="006E6BFC"/>
    <w:rsid w:val="006E72B2"/>
    <w:rsid w:val="006F1BCA"/>
    <w:rsid w:val="006F3E03"/>
    <w:rsid w:val="006F4B20"/>
    <w:rsid w:val="006F7B43"/>
    <w:rsid w:val="006F7E32"/>
    <w:rsid w:val="00705E8C"/>
    <w:rsid w:val="00710306"/>
    <w:rsid w:val="00710D00"/>
    <w:rsid w:val="00714113"/>
    <w:rsid w:val="007160DE"/>
    <w:rsid w:val="00716826"/>
    <w:rsid w:val="00720240"/>
    <w:rsid w:val="00723BB7"/>
    <w:rsid w:val="00734003"/>
    <w:rsid w:val="00736DFE"/>
    <w:rsid w:val="00741607"/>
    <w:rsid w:val="00741BAE"/>
    <w:rsid w:val="0074221F"/>
    <w:rsid w:val="00742B7B"/>
    <w:rsid w:val="00745080"/>
    <w:rsid w:val="00745E56"/>
    <w:rsid w:val="00751FCB"/>
    <w:rsid w:val="00761D67"/>
    <w:rsid w:val="00766A67"/>
    <w:rsid w:val="0077121B"/>
    <w:rsid w:val="007712FE"/>
    <w:rsid w:val="00774CC6"/>
    <w:rsid w:val="007773BA"/>
    <w:rsid w:val="00781613"/>
    <w:rsid w:val="00781875"/>
    <w:rsid w:val="0078623A"/>
    <w:rsid w:val="00790352"/>
    <w:rsid w:val="00790976"/>
    <w:rsid w:val="00790D03"/>
    <w:rsid w:val="00791204"/>
    <w:rsid w:val="00791CDB"/>
    <w:rsid w:val="00792ED5"/>
    <w:rsid w:val="007936A4"/>
    <w:rsid w:val="007A059A"/>
    <w:rsid w:val="007A25DF"/>
    <w:rsid w:val="007A7F6C"/>
    <w:rsid w:val="007B11B1"/>
    <w:rsid w:val="007B1675"/>
    <w:rsid w:val="007B6A48"/>
    <w:rsid w:val="007C0DD9"/>
    <w:rsid w:val="007C7BD8"/>
    <w:rsid w:val="007D262C"/>
    <w:rsid w:val="007E07B5"/>
    <w:rsid w:val="007E4DD7"/>
    <w:rsid w:val="007F0B97"/>
    <w:rsid w:val="007F259C"/>
    <w:rsid w:val="007F5F02"/>
    <w:rsid w:val="008014EF"/>
    <w:rsid w:val="00803C33"/>
    <w:rsid w:val="00804901"/>
    <w:rsid w:val="00806B5E"/>
    <w:rsid w:val="008135BD"/>
    <w:rsid w:val="00814D16"/>
    <w:rsid w:val="00822B59"/>
    <w:rsid w:val="008232A8"/>
    <w:rsid w:val="00824A6B"/>
    <w:rsid w:val="008263AB"/>
    <w:rsid w:val="00826737"/>
    <w:rsid w:val="0083241C"/>
    <w:rsid w:val="00843696"/>
    <w:rsid w:val="00843807"/>
    <w:rsid w:val="0084519E"/>
    <w:rsid w:val="008521EE"/>
    <w:rsid w:val="008551D0"/>
    <w:rsid w:val="00856E3E"/>
    <w:rsid w:val="0085713C"/>
    <w:rsid w:val="008572A5"/>
    <w:rsid w:val="00864F8B"/>
    <w:rsid w:val="00865A91"/>
    <w:rsid w:val="00874F12"/>
    <w:rsid w:val="008778D5"/>
    <w:rsid w:val="00877C0D"/>
    <w:rsid w:val="008863EA"/>
    <w:rsid w:val="008906D3"/>
    <w:rsid w:val="00890728"/>
    <w:rsid w:val="00893D34"/>
    <w:rsid w:val="00894CFE"/>
    <w:rsid w:val="00894D18"/>
    <w:rsid w:val="008A6CCB"/>
    <w:rsid w:val="008A701C"/>
    <w:rsid w:val="008B2D28"/>
    <w:rsid w:val="008B592B"/>
    <w:rsid w:val="008C57F9"/>
    <w:rsid w:val="008C5B6A"/>
    <w:rsid w:val="008C6937"/>
    <w:rsid w:val="008D0A6C"/>
    <w:rsid w:val="008D465D"/>
    <w:rsid w:val="008D4D00"/>
    <w:rsid w:val="008E01E9"/>
    <w:rsid w:val="008E0645"/>
    <w:rsid w:val="008E2CE4"/>
    <w:rsid w:val="008E339C"/>
    <w:rsid w:val="008F070C"/>
    <w:rsid w:val="008F7856"/>
    <w:rsid w:val="00901D08"/>
    <w:rsid w:val="0090262F"/>
    <w:rsid w:val="00913D7F"/>
    <w:rsid w:val="00914AE5"/>
    <w:rsid w:val="00920FB7"/>
    <w:rsid w:val="00924D07"/>
    <w:rsid w:val="009272D7"/>
    <w:rsid w:val="009308F3"/>
    <w:rsid w:val="00932231"/>
    <w:rsid w:val="00933185"/>
    <w:rsid w:val="00934864"/>
    <w:rsid w:val="00941517"/>
    <w:rsid w:val="009420CF"/>
    <w:rsid w:val="00942E85"/>
    <w:rsid w:val="009513C3"/>
    <w:rsid w:val="0096327E"/>
    <w:rsid w:val="00964417"/>
    <w:rsid w:val="0096601D"/>
    <w:rsid w:val="00967520"/>
    <w:rsid w:val="00976F46"/>
    <w:rsid w:val="009809D5"/>
    <w:rsid w:val="00980B13"/>
    <w:rsid w:val="00981DDB"/>
    <w:rsid w:val="00990E72"/>
    <w:rsid w:val="00991180"/>
    <w:rsid w:val="0099194D"/>
    <w:rsid w:val="00992875"/>
    <w:rsid w:val="00993861"/>
    <w:rsid w:val="00996372"/>
    <w:rsid w:val="009A40DE"/>
    <w:rsid w:val="009C4D01"/>
    <w:rsid w:val="009C6DD5"/>
    <w:rsid w:val="009C7618"/>
    <w:rsid w:val="009D1765"/>
    <w:rsid w:val="009D6191"/>
    <w:rsid w:val="009F1106"/>
    <w:rsid w:val="009F3E31"/>
    <w:rsid w:val="00A0230B"/>
    <w:rsid w:val="00A03129"/>
    <w:rsid w:val="00A04EA1"/>
    <w:rsid w:val="00A066C1"/>
    <w:rsid w:val="00A1084B"/>
    <w:rsid w:val="00A16397"/>
    <w:rsid w:val="00A170A0"/>
    <w:rsid w:val="00A17838"/>
    <w:rsid w:val="00A17ACC"/>
    <w:rsid w:val="00A215C6"/>
    <w:rsid w:val="00A272A9"/>
    <w:rsid w:val="00A30276"/>
    <w:rsid w:val="00A377DF"/>
    <w:rsid w:val="00A42874"/>
    <w:rsid w:val="00A42DF8"/>
    <w:rsid w:val="00A50618"/>
    <w:rsid w:val="00A567AF"/>
    <w:rsid w:val="00A62A1C"/>
    <w:rsid w:val="00A92BF8"/>
    <w:rsid w:val="00A9450F"/>
    <w:rsid w:val="00AA03C1"/>
    <w:rsid w:val="00AA3342"/>
    <w:rsid w:val="00AA3EFE"/>
    <w:rsid w:val="00AA5BE6"/>
    <w:rsid w:val="00AA68F5"/>
    <w:rsid w:val="00AB19AC"/>
    <w:rsid w:val="00AB1BF5"/>
    <w:rsid w:val="00AB1EC3"/>
    <w:rsid w:val="00AB37E4"/>
    <w:rsid w:val="00AB400D"/>
    <w:rsid w:val="00AB6DE5"/>
    <w:rsid w:val="00AB760B"/>
    <w:rsid w:val="00AC387A"/>
    <w:rsid w:val="00AC4CC2"/>
    <w:rsid w:val="00AC715B"/>
    <w:rsid w:val="00AD6F1D"/>
    <w:rsid w:val="00AE138C"/>
    <w:rsid w:val="00AE1582"/>
    <w:rsid w:val="00AE16CA"/>
    <w:rsid w:val="00AF1582"/>
    <w:rsid w:val="00B001F1"/>
    <w:rsid w:val="00B02C9C"/>
    <w:rsid w:val="00B13C6E"/>
    <w:rsid w:val="00B144B0"/>
    <w:rsid w:val="00B21BED"/>
    <w:rsid w:val="00B24FB3"/>
    <w:rsid w:val="00B3058C"/>
    <w:rsid w:val="00B32ABC"/>
    <w:rsid w:val="00B33AF8"/>
    <w:rsid w:val="00B34D6E"/>
    <w:rsid w:val="00B4367C"/>
    <w:rsid w:val="00B47B79"/>
    <w:rsid w:val="00B53ACA"/>
    <w:rsid w:val="00B54BAE"/>
    <w:rsid w:val="00B578F8"/>
    <w:rsid w:val="00B57D07"/>
    <w:rsid w:val="00B718B9"/>
    <w:rsid w:val="00B725B0"/>
    <w:rsid w:val="00B8073F"/>
    <w:rsid w:val="00B82357"/>
    <w:rsid w:val="00B87859"/>
    <w:rsid w:val="00B91EA2"/>
    <w:rsid w:val="00B953D7"/>
    <w:rsid w:val="00B954EE"/>
    <w:rsid w:val="00B96B69"/>
    <w:rsid w:val="00BA2EA8"/>
    <w:rsid w:val="00BA50A6"/>
    <w:rsid w:val="00BA639C"/>
    <w:rsid w:val="00BA6A99"/>
    <w:rsid w:val="00BA6CF7"/>
    <w:rsid w:val="00BA7611"/>
    <w:rsid w:val="00BC7AA1"/>
    <w:rsid w:val="00BD355D"/>
    <w:rsid w:val="00BD749C"/>
    <w:rsid w:val="00BE2B81"/>
    <w:rsid w:val="00BE39E2"/>
    <w:rsid w:val="00BE7ED0"/>
    <w:rsid w:val="00BF30C0"/>
    <w:rsid w:val="00BF4241"/>
    <w:rsid w:val="00BF5405"/>
    <w:rsid w:val="00BF5871"/>
    <w:rsid w:val="00BF5D05"/>
    <w:rsid w:val="00C03279"/>
    <w:rsid w:val="00C14A23"/>
    <w:rsid w:val="00C15F38"/>
    <w:rsid w:val="00C26ECF"/>
    <w:rsid w:val="00C314DC"/>
    <w:rsid w:val="00C32057"/>
    <w:rsid w:val="00C3530D"/>
    <w:rsid w:val="00C37B2F"/>
    <w:rsid w:val="00C44977"/>
    <w:rsid w:val="00C450A0"/>
    <w:rsid w:val="00C512E7"/>
    <w:rsid w:val="00C5400B"/>
    <w:rsid w:val="00C604ED"/>
    <w:rsid w:val="00C60A5C"/>
    <w:rsid w:val="00C63A54"/>
    <w:rsid w:val="00C64B70"/>
    <w:rsid w:val="00C718C7"/>
    <w:rsid w:val="00C73063"/>
    <w:rsid w:val="00C75C69"/>
    <w:rsid w:val="00C7613B"/>
    <w:rsid w:val="00C832CE"/>
    <w:rsid w:val="00C8367F"/>
    <w:rsid w:val="00C83FD2"/>
    <w:rsid w:val="00C9048A"/>
    <w:rsid w:val="00C90ABB"/>
    <w:rsid w:val="00CA0CF0"/>
    <w:rsid w:val="00CA6869"/>
    <w:rsid w:val="00CA6C6D"/>
    <w:rsid w:val="00CA6D44"/>
    <w:rsid w:val="00CA6E91"/>
    <w:rsid w:val="00CA73B3"/>
    <w:rsid w:val="00CB38ED"/>
    <w:rsid w:val="00CB448F"/>
    <w:rsid w:val="00CC1317"/>
    <w:rsid w:val="00CC3663"/>
    <w:rsid w:val="00CC53B3"/>
    <w:rsid w:val="00CD5C72"/>
    <w:rsid w:val="00CE0561"/>
    <w:rsid w:val="00CE4F78"/>
    <w:rsid w:val="00CE7E2C"/>
    <w:rsid w:val="00CF1DB4"/>
    <w:rsid w:val="00CF7463"/>
    <w:rsid w:val="00D013ED"/>
    <w:rsid w:val="00D026C3"/>
    <w:rsid w:val="00D059AB"/>
    <w:rsid w:val="00D20BC4"/>
    <w:rsid w:val="00D21908"/>
    <w:rsid w:val="00D21921"/>
    <w:rsid w:val="00D233DA"/>
    <w:rsid w:val="00D32ADF"/>
    <w:rsid w:val="00D37354"/>
    <w:rsid w:val="00D44B45"/>
    <w:rsid w:val="00D452FB"/>
    <w:rsid w:val="00D45803"/>
    <w:rsid w:val="00D45FF8"/>
    <w:rsid w:val="00D56308"/>
    <w:rsid w:val="00D615BE"/>
    <w:rsid w:val="00D618D1"/>
    <w:rsid w:val="00D74EBB"/>
    <w:rsid w:val="00D819BB"/>
    <w:rsid w:val="00D83E87"/>
    <w:rsid w:val="00D84A06"/>
    <w:rsid w:val="00D85D52"/>
    <w:rsid w:val="00D9321B"/>
    <w:rsid w:val="00D97D52"/>
    <w:rsid w:val="00DA77E4"/>
    <w:rsid w:val="00DA7C96"/>
    <w:rsid w:val="00DA7CF3"/>
    <w:rsid w:val="00DB4674"/>
    <w:rsid w:val="00DC2FBA"/>
    <w:rsid w:val="00DD261F"/>
    <w:rsid w:val="00DD2E86"/>
    <w:rsid w:val="00DD7AD6"/>
    <w:rsid w:val="00DE429D"/>
    <w:rsid w:val="00DF0064"/>
    <w:rsid w:val="00DF091C"/>
    <w:rsid w:val="00DF09B9"/>
    <w:rsid w:val="00DF2F58"/>
    <w:rsid w:val="00E00514"/>
    <w:rsid w:val="00E03F80"/>
    <w:rsid w:val="00E04BBC"/>
    <w:rsid w:val="00E1320A"/>
    <w:rsid w:val="00E14120"/>
    <w:rsid w:val="00E2130E"/>
    <w:rsid w:val="00E21FC8"/>
    <w:rsid w:val="00E241C2"/>
    <w:rsid w:val="00E252CC"/>
    <w:rsid w:val="00E27605"/>
    <w:rsid w:val="00E31E6E"/>
    <w:rsid w:val="00E321EE"/>
    <w:rsid w:val="00E34718"/>
    <w:rsid w:val="00E417A2"/>
    <w:rsid w:val="00E425B3"/>
    <w:rsid w:val="00E44D02"/>
    <w:rsid w:val="00E50DD5"/>
    <w:rsid w:val="00E52C47"/>
    <w:rsid w:val="00E54904"/>
    <w:rsid w:val="00E60B3E"/>
    <w:rsid w:val="00E63732"/>
    <w:rsid w:val="00E67A0E"/>
    <w:rsid w:val="00E67BF1"/>
    <w:rsid w:val="00E728CB"/>
    <w:rsid w:val="00E730B8"/>
    <w:rsid w:val="00E74380"/>
    <w:rsid w:val="00E744B2"/>
    <w:rsid w:val="00E75F88"/>
    <w:rsid w:val="00E77FD8"/>
    <w:rsid w:val="00E83516"/>
    <w:rsid w:val="00E87D2C"/>
    <w:rsid w:val="00E90284"/>
    <w:rsid w:val="00E91842"/>
    <w:rsid w:val="00E94165"/>
    <w:rsid w:val="00EA10EA"/>
    <w:rsid w:val="00EB38AC"/>
    <w:rsid w:val="00EB4155"/>
    <w:rsid w:val="00EB7500"/>
    <w:rsid w:val="00EB770D"/>
    <w:rsid w:val="00EC0DA9"/>
    <w:rsid w:val="00EC35AB"/>
    <w:rsid w:val="00EC403E"/>
    <w:rsid w:val="00EC7A52"/>
    <w:rsid w:val="00ED1EF4"/>
    <w:rsid w:val="00ED38B3"/>
    <w:rsid w:val="00ED4230"/>
    <w:rsid w:val="00ED4539"/>
    <w:rsid w:val="00EE1343"/>
    <w:rsid w:val="00EE545C"/>
    <w:rsid w:val="00EE72CF"/>
    <w:rsid w:val="00EF2495"/>
    <w:rsid w:val="00EF312D"/>
    <w:rsid w:val="00EF3545"/>
    <w:rsid w:val="00EF42DB"/>
    <w:rsid w:val="00EF49F8"/>
    <w:rsid w:val="00EF4CDA"/>
    <w:rsid w:val="00F004FF"/>
    <w:rsid w:val="00F050AA"/>
    <w:rsid w:val="00F10580"/>
    <w:rsid w:val="00F115B2"/>
    <w:rsid w:val="00F135F3"/>
    <w:rsid w:val="00F13BE3"/>
    <w:rsid w:val="00F167D6"/>
    <w:rsid w:val="00F17841"/>
    <w:rsid w:val="00F2486A"/>
    <w:rsid w:val="00F302C3"/>
    <w:rsid w:val="00F36D8E"/>
    <w:rsid w:val="00F36E0E"/>
    <w:rsid w:val="00F410F7"/>
    <w:rsid w:val="00F41E55"/>
    <w:rsid w:val="00F46436"/>
    <w:rsid w:val="00F5072C"/>
    <w:rsid w:val="00F50D83"/>
    <w:rsid w:val="00F53840"/>
    <w:rsid w:val="00F5771A"/>
    <w:rsid w:val="00F620E7"/>
    <w:rsid w:val="00F650F3"/>
    <w:rsid w:val="00F663E1"/>
    <w:rsid w:val="00F729AA"/>
    <w:rsid w:val="00F7428D"/>
    <w:rsid w:val="00F808F1"/>
    <w:rsid w:val="00F834FE"/>
    <w:rsid w:val="00F861C0"/>
    <w:rsid w:val="00F9063C"/>
    <w:rsid w:val="00F92B49"/>
    <w:rsid w:val="00F937C4"/>
    <w:rsid w:val="00F9682A"/>
    <w:rsid w:val="00FA0A81"/>
    <w:rsid w:val="00FA1064"/>
    <w:rsid w:val="00FB74CA"/>
    <w:rsid w:val="00FC1665"/>
    <w:rsid w:val="00FC249B"/>
    <w:rsid w:val="00FC39C6"/>
    <w:rsid w:val="00FD0B54"/>
    <w:rsid w:val="00FD1D20"/>
    <w:rsid w:val="00FD52AE"/>
    <w:rsid w:val="00FF09DB"/>
    <w:rsid w:val="00FF4E30"/>
    <w:rsid w:val="00FF50C7"/>
    <w:rsid w:val="00FF60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F94D97"/>
  <w15:docId w15:val="{AF2C1B78-A098-44FE-A583-C4A2478E0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B4155"/>
    <w:pPr>
      <w:widowControl w:val="0"/>
    </w:pPr>
    <w:rPr>
      <w:kern w:val="2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F53840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link w:val="a4"/>
    <w:uiPriority w:val="99"/>
    <w:locked/>
    <w:rsid w:val="00F53840"/>
    <w:rPr>
      <w:sz w:val="20"/>
    </w:rPr>
  </w:style>
  <w:style w:type="paragraph" w:styleId="a6">
    <w:name w:val="footer"/>
    <w:basedOn w:val="a0"/>
    <w:link w:val="a7"/>
    <w:uiPriority w:val="99"/>
    <w:rsid w:val="00F53840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尾 字元"/>
    <w:link w:val="a6"/>
    <w:uiPriority w:val="99"/>
    <w:locked/>
    <w:rsid w:val="00F53840"/>
    <w:rPr>
      <w:sz w:val="20"/>
    </w:rPr>
  </w:style>
  <w:style w:type="character" w:styleId="a8">
    <w:name w:val="Strong"/>
    <w:uiPriority w:val="99"/>
    <w:qFormat/>
    <w:rsid w:val="00F53840"/>
    <w:rPr>
      <w:rFonts w:cs="Times New Roman"/>
      <w:b/>
    </w:rPr>
  </w:style>
  <w:style w:type="character" w:customStyle="1" w:styleId="apple-converted-space">
    <w:name w:val="apple-converted-space"/>
    <w:uiPriority w:val="99"/>
    <w:rsid w:val="00AA5BE6"/>
  </w:style>
  <w:style w:type="character" w:styleId="a9">
    <w:name w:val="Emphasis"/>
    <w:uiPriority w:val="99"/>
    <w:qFormat/>
    <w:locked/>
    <w:rsid w:val="00AA5BE6"/>
    <w:rPr>
      <w:rFonts w:cs="Times New Roman"/>
      <w:i/>
    </w:rPr>
  </w:style>
  <w:style w:type="paragraph" w:styleId="aa">
    <w:name w:val="Balloon Text"/>
    <w:basedOn w:val="a0"/>
    <w:link w:val="ab"/>
    <w:uiPriority w:val="99"/>
    <w:semiHidden/>
    <w:unhideWhenUsed/>
    <w:rsid w:val="00BF58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BF587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">
    <w:name w:val="List Bullet"/>
    <w:basedOn w:val="a0"/>
    <w:uiPriority w:val="99"/>
    <w:unhideWhenUsed/>
    <w:rsid w:val="000A2AA6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4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8F148-7C49-4F1F-A7D2-40029D051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3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CCUPS21</cp:lastModifiedBy>
  <cp:revision>579</cp:revision>
  <cp:lastPrinted>2021-02-23T09:07:00Z</cp:lastPrinted>
  <dcterms:created xsi:type="dcterms:W3CDTF">2015-05-28T08:42:00Z</dcterms:created>
  <dcterms:modified xsi:type="dcterms:W3CDTF">2026-06-22T05:30:00Z</dcterms:modified>
</cp:coreProperties>
</file>