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69984" w14:textId="77777777" w:rsidR="00035570" w:rsidRDefault="00035570" w:rsidP="00035570">
      <w:pPr>
        <w:jc w:val="center"/>
      </w:pPr>
      <w:r>
        <w:rPr>
          <w:rFonts w:hint="eastAsia"/>
        </w:rPr>
        <w:t>行政學</w:t>
      </w:r>
    </w:p>
    <w:p w14:paraId="19EC2543" w14:textId="77777777" w:rsidR="00035570" w:rsidRDefault="00035570"/>
    <w:p w14:paraId="135E39AF" w14:textId="77777777" w:rsidR="003D6AA2" w:rsidRDefault="003D6AA2"/>
    <w:p w14:paraId="20D7A6D9" w14:textId="77777777" w:rsidR="00B110EE" w:rsidRDefault="00035570">
      <w:r>
        <w:rPr>
          <w:rFonts w:hint="eastAsia"/>
        </w:rPr>
        <w:t>授課教師：李翠萍</w:t>
      </w:r>
    </w:p>
    <w:p w14:paraId="0C28961F" w14:textId="2AFB284C" w:rsidR="00B110EE" w:rsidRDefault="00B110EE">
      <w:r>
        <w:rPr>
          <w:rFonts w:hint="eastAsia"/>
        </w:rPr>
        <w:t>課程助教：</w:t>
      </w:r>
      <w:r w:rsidR="00B7587B">
        <w:rPr>
          <w:rFonts w:hint="eastAsia"/>
        </w:rPr>
        <w:t>楊舜仁</w:t>
      </w:r>
    </w:p>
    <w:p w14:paraId="0045C441" w14:textId="0AE56CFC" w:rsidR="00B7587B" w:rsidRDefault="00B7587B">
      <w:pPr>
        <w:rPr>
          <w:rFonts w:hint="eastAsia"/>
        </w:rPr>
      </w:pPr>
      <w:r>
        <w:rPr>
          <w:rFonts w:hint="eastAsia"/>
        </w:rPr>
        <w:t>AI</w:t>
      </w:r>
      <w:r>
        <w:rPr>
          <w:rFonts w:hint="eastAsia"/>
        </w:rPr>
        <w:t>助教協助開發：簡薇羽</w:t>
      </w:r>
    </w:p>
    <w:p w14:paraId="0C13DB16" w14:textId="2E0D3CDD" w:rsidR="00035570" w:rsidRDefault="00035570">
      <w:r>
        <w:rPr>
          <w:rFonts w:hint="eastAsia"/>
        </w:rPr>
        <w:t>授課時間：每週</w:t>
      </w:r>
      <w:r w:rsidR="00E65805">
        <w:rPr>
          <w:rFonts w:hint="eastAsia"/>
        </w:rPr>
        <w:t>四</w:t>
      </w:r>
      <w:proofErr w:type="gramStart"/>
      <w:r>
        <w:rPr>
          <w:rFonts w:hint="eastAsia"/>
        </w:rPr>
        <w:t>1</w:t>
      </w:r>
      <w:r w:rsidR="00F35C8D">
        <w:rPr>
          <w:rFonts w:hint="eastAsia"/>
        </w:rPr>
        <w:t>0</w:t>
      </w:r>
      <w:proofErr w:type="gramEnd"/>
      <w:r>
        <w:rPr>
          <w:rFonts w:hint="eastAsia"/>
        </w:rPr>
        <w:t>:10-1</w:t>
      </w:r>
      <w:r w:rsidR="00F35C8D">
        <w:rPr>
          <w:rFonts w:hint="eastAsia"/>
        </w:rPr>
        <w:t>3</w:t>
      </w:r>
      <w:r>
        <w:rPr>
          <w:rFonts w:hint="eastAsia"/>
        </w:rPr>
        <w:t>:00</w:t>
      </w:r>
    </w:p>
    <w:p w14:paraId="70C89AD4" w14:textId="77777777" w:rsidR="00035570" w:rsidRDefault="00035570"/>
    <w:p w14:paraId="5AE8ADED" w14:textId="77777777" w:rsidR="00035570" w:rsidRDefault="00717F1F">
      <w:r>
        <w:rPr>
          <w:rFonts w:hint="eastAsia"/>
        </w:rPr>
        <w:t>壹、</w:t>
      </w:r>
      <w:r w:rsidR="00035570">
        <w:rPr>
          <w:rFonts w:hint="eastAsia"/>
        </w:rPr>
        <w:t>課程主旨：</w:t>
      </w:r>
    </w:p>
    <w:p w14:paraId="2B654121" w14:textId="77777777" w:rsidR="00035570" w:rsidRDefault="00035570" w:rsidP="00717F1F">
      <w:pPr>
        <w:ind w:leftChars="100" w:left="240"/>
      </w:pPr>
      <w:r>
        <w:rPr>
          <w:rFonts w:hint="eastAsia"/>
        </w:rPr>
        <w:t>一個國家維持穩定的其中一個關鍵要素，就是文官制度，不論如何政黨輪替，文官都是維持一個國家運作與穩定發展的基石。行政學的知識所探索的，是如何在政府這個龐大的組織裡面</w:t>
      </w:r>
      <w:r w:rsidR="00623474">
        <w:rPr>
          <w:rFonts w:hint="eastAsia"/>
        </w:rPr>
        <w:t>，連結政治、經濟、社會資源，提供一國公民高品質的公共服務。本課程從規劃、組織、領導、倫理的角度出發，提供學生對於政府部門行政事務的初步了解。</w:t>
      </w:r>
    </w:p>
    <w:p w14:paraId="66805545" w14:textId="77777777" w:rsidR="00623474" w:rsidRDefault="00623474"/>
    <w:p w14:paraId="64542071" w14:textId="77777777" w:rsidR="00623474" w:rsidRDefault="00717F1F">
      <w:r>
        <w:rPr>
          <w:rFonts w:hint="eastAsia"/>
        </w:rPr>
        <w:t>貳、</w:t>
      </w:r>
      <w:r w:rsidR="00623474">
        <w:rPr>
          <w:rFonts w:hint="eastAsia"/>
        </w:rPr>
        <w:t>指定教科書：</w:t>
      </w:r>
    </w:p>
    <w:p w14:paraId="0A6D69DE" w14:textId="77777777" w:rsidR="003D6AA2" w:rsidRDefault="00623474" w:rsidP="00717F1F">
      <w:pPr>
        <w:ind w:leftChars="100" w:left="240"/>
      </w:pPr>
      <w:proofErr w:type="gramStart"/>
      <w:r>
        <w:rPr>
          <w:rFonts w:hint="eastAsia"/>
        </w:rPr>
        <w:t>黃朝盟</w:t>
      </w:r>
      <w:proofErr w:type="gramEnd"/>
      <w:r>
        <w:rPr>
          <w:rFonts w:hint="eastAsia"/>
        </w:rPr>
        <w:t>、黃東益、郭昱瑩，</w:t>
      </w:r>
      <w:r>
        <w:rPr>
          <w:rFonts w:hint="eastAsia"/>
        </w:rPr>
        <w:t>2024</w:t>
      </w:r>
      <w:r>
        <w:rPr>
          <w:rFonts w:hint="eastAsia"/>
        </w:rPr>
        <w:t>，行政學</w:t>
      </w:r>
      <w:r>
        <w:rPr>
          <w:rFonts w:hint="eastAsia"/>
        </w:rPr>
        <w:t>(</w:t>
      </w:r>
      <w:r>
        <w:rPr>
          <w:rFonts w:hint="eastAsia"/>
        </w:rPr>
        <w:t>二版</w:t>
      </w:r>
      <w:r>
        <w:rPr>
          <w:rFonts w:hint="eastAsia"/>
        </w:rPr>
        <w:t>)</w:t>
      </w:r>
      <w:r>
        <w:rPr>
          <w:rFonts w:hint="eastAsia"/>
        </w:rPr>
        <w:t>。台北：東華書局。</w:t>
      </w:r>
    </w:p>
    <w:p w14:paraId="228322D2" w14:textId="77777777" w:rsidR="00B110EE" w:rsidRDefault="00B110EE" w:rsidP="00B110EE"/>
    <w:p w14:paraId="1BDB9C78" w14:textId="77777777" w:rsidR="00B110EE" w:rsidRDefault="00B110EE" w:rsidP="00B110EE">
      <w:r>
        <w:rPr>
          <w:rFonts w:hint="eastAsia"/>
        </w:rPr>
        <w:t>叁、課堂守則</w:t>
      </w:r>
    </w:p>
    <w:p w14:paraId="530E7AB0" w14:textId="77777777" w:rsidR="00B110EE" w:rsidRPr="00B110EE" w:rsidRDefault="00B110EE" w:rsidP="00B110EE">
      <w:r w:rsidRPr="00B110EE">
        <w:rPr>
          <w:rFonts w:hint="eastAsia"/>
          <w:color w:val="FF0000"/>
        </w:rPr>
        <w:t>請注意，為尊重教學現場的學習氣氛，請勿於上課時滑手機，若確有緊急事務需要聯絡，請至教室外處理。</w:t>
      </w:r>
    </w:p>
    <w:p w14:paraId="6D859CA2" w14:textId="77777777" w:rsidR="003D6AA2" w:rsidRDefault="003D6AA2"/>
    <w:p w14:paraId="39D6E5DE" w14:textId="77777777" w:rsidR="007B1285" w:rsidRDefault="00B110EE">
      <w:r>
        <w:rPr>
          <w:rFonts w:hint="eastAsia"/>
        </w:rPr>
        <w:t>肆</w:t>
      </w:r>
      <w:r w:rsidR="00717F1F">
        <w:rPr>
          <w:rFonts w:hint="eastAsia"/>
        </w:rPr>
        <w:t>、</w:t>
      </w:r>
      <w:r w:rsidR="00623474">
        <w:rPr>
          <w:rFonts w:hint="eastAsia"/>
        </w:rPr>
        <w:t>評分方式：</w:t>
      </w:r>
    </w:p>
    <w:p w14:paraId="168A2822" w14:textId="233303CE" w:rsidR="00F35C8D" w:rsidRDefault="00F35C8D" w:rsidP="00717F1F">
      <w:pPr>
        <w:pStyle w:val="a3"/>
        <w:numPr>
          <w:ilvl w:val="0"/>
          <w:numId w:val="1"/>
        </w:numPr>
        <w:ind w:leftChars="100" w:left="720"/>
      </w:pPr>
      <w:r>
        <w:rPr>
          <w:rFonts w:hint="eastAsia"/>
        </w:rPr>
        <w:t>AI</w:t>
      </w:r>
      <w:r>
        <w:rPr>
          <w:rFonts w:hint="eastAsia"/>
        </w:rPr>
        <w:t>助教互動</w:t>
      </w:r>
      <w:r>
        <w:rPr>
          <w:rFonts w:hint="eastAsia"/>
        </w:rPr>
        <w:t xml:space="preserve"> 10%</w:t>
      </w:r>
    </w:p>
    <w:p w14:paraId="3E16CBFB" w14:textId="7725CABA" w:rsidR="003D6AA2" w:rsidRDefault="003D6AA2" w:rsidP="00717F1F">
      <w:pPr>
        <w:pStyle w:val="a3"/>
        <w:numPr>
          <w:ilvl w:val="0"/>
          <w:numId w:val="1"/>
        </w:numPr>
        <w:ind w:leftChars="100" w:left="720"/>
      </w:pPr>
      <w:r>
        <w:rPr>
          <w:rFonts w:hint="eastAsia"/>
        </w:rPr>
        <w:t>出席</w:t>
      </w:r>
      <w:r>
        <w:rPr>
          <w:rFonts w:hint="eastAsia"/>
        </w:rPr>
        <w:t xml:space="preserve"> 10%</w:t>
      </w:r>
      <w:proofErr w:type="gramStart"/>
      <w:r w:rsidR="00B110EE">
        <w:rPr>
          <w:rFonts w:hint="eastAsia"/>
        </w:rPr>
        <w:t>（</w:t>
      </w:r>
      <w:proofErr w:type="gramEnd"/>
      <w:r w:rsidR="00B110EE">
        <w:rPr>
          <w:rFonts w:hint="eastAsia"/>
        </w:rPr>
        <w:t>欲請假者，請於上課前通知授課教師或助教，除非緊急事件，否則逾期不接受請假</w:t>
      </w:r>
      <w:r w:rsidR="00E22C3E">
        <w:rPr>
          <w:rFonts w:hint="eastAsia"/>
        </w:rPr>
        <w:t>，以曠課論</w:t>
      </w:r>
      <w:r w:rsidR="00B110EE">
        <w:rPr>
          <w:rFonts w:hint="eastAsia"/>
        </w:rPr>
        <w:t>。每學期請假從第</w:t>
      </w:r>
      <w:r w:rsidR="00B110EE">
        <w:rPr>
          <w:rFonts w:hint="eastAsia"/>
        </w:rPr>
        <w:t>4</w:t>
      </w:r>
      <w:r w:rsidR="00B110EE">
        <w:rPr>
          <w:rFonts w:hint="eastAsia"/>
        </w:rPr>
        <w:t>次起</w:t>
      </w:r>
      <w:r w:rsidR="00E22C3E">
        <w:rPr>
          <w:rFonts w:hint="eastAsia"/>
        </w:rPr>
        <w:t>視為曠課</w:t>
      </w:r>
      <w:proofErr w:type="gramStart"/>
      <w:r w:rsidR="00E22C3E">
        <w:rPr>
          <w:rFonts w:hint="eastAsia"/>
        </w:rPr>
        <w:t>）</w:t>
      </w:r>
      <w:proofErr w:type="gramEnd"/>
    </w:p>
    <w:p w14:paraId="7FDF3A0D" w14:textId="407EA88F" w:rsidR="00F35C8D" w:rsidRDefault="00F35C8D" w:rsidP="00717F1F">
      <w:pPr>
        <w:pStyle w:val="a3"/>
        <w:numPr>
          <w:ilvl w:val="0"/>
          <w:numId w:val="1"/>
        </w:numPr>
        <w:ind w:leftChars="100" w:left="720"/>
      </w:pPr>
      <w:r>
        <w:rPr>
          <w:rFonts w:hint="eastAsia"/>
        </w:rPr>
        <w:t>上課討論</w:t>
      </w:r>
      <w:r>
        <w:rPr>
          <w:rFonts w:hint="eastAsia"/>
        </w:rPr>
        <w:t xml:space="preserve"> 10%</w:t>
      </w:r>
    </w:p>
    <w:p w14:paraId="561558A1" w14:textId="2F9B0761" w:rsidR="00F35C8D" w:rsidRDefault="00F35C8D" w:rsidP="00717F1F">
      <w:pPr>
        <w:pStyle w:val="a3"/>
        <w:numPr>
          <w:ilvl w:val="0"/>
          <w:numId w:val="1"/>
        </w:numPr>
        <w:ind w:leftChars="100" w:left="720"/>
      </w:pPr>
      <w:r>
        <w:rPr>
          <w:rFonts w:hint="eastAsia"/>
        </w:rPr>
        <w:t>公部門演講筆記</w:t>
      </w:r>
      <w:r>
        <w:rPr>
          <w:rFonts w:hint="eastAsia"/>
        </w:rPr>
        <w:t xml:space="preserve"> 5%</w:t>
      </w:r>
    </w:p>
    <w:p w14:paraId="0B9C3115" w14:textId="77777777" w:rsidR="003D6AA2" w:rsidRDefault="003D6AA2" w:rsidP="00717F1F">
      <w:pPr>
        <w:pStyle w:val="a3"/>
        <w:numPr>
          <w:ilvl w:val="0"/>
          <w:numId w:val="1"/>
        </w:numPr>
        <w:ind w:leftChars="100" w:left="720"/>
      </w:pPr>
      <w:r>
        <w:rPr>
          <w:rFonts w:hint="eastAsia"/>
        </w:rPr>
        <w:t>期中評量</w:t>
      </w:r>
      <w:r>
        <w:rPr>
          <w:rFonts w:hint="eastAsia"/>
        </w:rPr>
        <w:t>30%</w:t>
      </w:r>
    </w:p>
    <w:p w14:paraId="45B018CD" w14:textId="482B2C4C" w:rsidR="003D6AA2" w:rsidRDefault="003D6AA2" w:rsidP="00F35C8D">
      <w:pPr>
        <w:pStyle w:val="a3"/>
        <w:numPr>
          <w:ilvl w:val="0"/>
          <w:numId w:val="1"/>
        </w:numPr>
        <w:ind w:leftChars="100" w:left="720"/>
        <w:rPr>
          <w:rFonts w:hint="eastAsia"/>
        </w:rPr>
      </w:pPr>
      <w:r>
        <w:rPr>
          <w:rFonts w:hint="eastAsia"/>
        </w:rPr>
        <w:t>期末評量</w:t>
      </w:r>
      <w:r w:rsidR="00C46D36">
        <w:rPr>
          <w:rFonts w:hint="eastAsia"/>
        </w:rPr>
        <w:t>3</w:t>
      </w:r>
      <w:r w:rsidR="00F35C8D">
        <w:rPr>
          <w:rFonts w:hint="eastAsia"/>
        </w:rPr>
        <w:t>5</w:t>
      </w:r>
      <w:r>
        <w:rPr>
          <w:rFonts w:hint="eastAsia"/>
        </w:rPr>
        <w:t>%</w:t>
      </w:r>
    </w:p>
    <w:p w14:paraId="162EA113" w14:textId="77777777" w:rsidR="003D6AA2" w:rsidRDefault="003D6AA2"/>
    <w:p w14:paraId="15E60F60" w14:textId="77777777" w:rsidR="003D6AA2" w:rsidRDefault="00B110EE">
      <w:r>
        <w:rPr>
          <w:rFonts w:hint="eastAsia"/>
        </w:rPr>
        <w:t>伍</w:t>
      </w:r>
      <w:r w:rsidR="00717F1F">
        <w:rPr>
          <w:rFonts w:hint="eastAsia"/>
        </w:rPr>
        <w:t>、</w:t>
      </w:r>
      <w:r w:rsidR="003D6AA2">
        <w:rPr>
          <w:rFonts w:hint="eastAsia"/>
        </w:rPr>
        <w:t>課程設計：</w:t>
      </w:r>
    </w:p>
    <w:p w14:paraId="49CB42B7" w14:textId="13302D74" w:rsidR="003D6AA2" w:rsidRDefault="003D6AA2" w:rsidP="00F35C8D">
      <w:pPr>
        <w:ind w:leftChars="100" w:left="240"/>
        <w:rPr>
          <w:rFonts w:hint="eastAsia"/>
        </w:rPr>
      </w:pPr>
      <w:r>
        <w:rPr>
          <w:rFonts w:hint="eastAsia"/>
        </w:rPr>
        <w:t>本課</w:t>
      </w:r>
      <w:r w:rsidR="00F35C8D">
        <w:rPr>
          <w:rFonts w:hint="eastAsia"/>
        </w:rPr>
        <w:t>程導入</w:t>
      </w:r>
      <w:r w:rsidR="00F35C8D">
        <w:rPr>
          <w:rFonts w:hint="eastAsia"/>
        </w:rPr>
        <w:t>AI</w:t>
      </w:r>
      <w:r w:rsidR="00F35C8D">
        <w:rPr>
          <w:rFonts w:hint="eastAsia"/>
        </w:rPr>
        <w:t>助教，協助學生自主學習，熟悉課程內容。相關操作方式將於課堂中說明。</w:t>
      </w:r>
    </w:p>
    <w:p w14:paraId="15CB4B69" w14:textId="77777777" w:rsidR="00717F1F" w:rsidRDefault="00717F1F" w:rsidP="00717F1F"/>
    <w:p w14:paraId="58C9CF13" w14:textId="26496FA8" w:rsidR="00717F1F" w:rsidRDefault="00C46D36" w:rsidP="00C46D36">
      <w:r>
        <w:rPr>
          <w:rFonts w:hint="eastAsia"/>
        </w:rPr>
        <w:t>陸、</w:t>
      </w:r>
      <w:r w:rsidR="00E22C3E">
        <w:rPr>
          <w:rFonts w:hint="eastAsia"/>
        </w:rPr>
        <w:t>課程</w:t>
      </w:r>
      <w:r>
        <w:rPr>
          <w:rFonts w:hint="eastAsia"/>
        </w:rPr>
        <w:t>單元</w:t>
      </w:r>
    </w:p>
    <w:p w14:paraId="7A35FC2D" w14:textId="57249C7F" w:rsidR="00C46D36" w:rsidRDefault="00C46D36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公共行政學導論</w:t>
      </w:r>
      <w:r>
        <w:rPr>
          <w:rFonts w:hint="eastAsia"/>
        </w:rPr>
        <w:t xml:space="preserve"> (9/1</w:t>
      </w:r>
      <w:r w:rsidR="00A27DC6">
        <w:rPr>
          <w:rFonts w:hint="eastAsia"/>
        </w:rPr>
        <w:t>0</w:t>
      </w:r>
      <w:r>
        <w:rPr>
          <w:rFonts w:hint="eastAsia"/>
        </w:rPr>
        <w:t>)</w:t>
      </w:r>
    </w:p>
    <w:p w14:paraId="1FDA435A" w14:textId="4697A1E4" w:rsidR="00C46D36" w:rsidRDefault="00C46D36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lastRenderedPageBreak/>
        <w:t>公共行政學理論發展</w:t>
      </w:r>
      <w:r w:rsidR="00241E38">
        <w:rPr>
          <w:rFonts w:hint="eastAsia"/>
        </w:rPr>
        <w:t>(</w:t>
      </w:r>
      <w:proofErr w:type="gramStart"/>
      <w:r w:rsidR="00241E38">
        <w:rPr>
          <w:rFonts w:hint="eastAsia"/>
        </w:rPr>
        <w:t>一</w:t>
      </w:r>
      <w:proofErr w:type="gramEnd"/>
      <w:r w:rsidR="00241E38">
        <w:rPr>
          <w:rFonts w:hint="eastAsia"/>
        </w:rPr>
        <w:t>)</w:t>
      </w:r>
      <w:r>
        <w:rPr>
          <w:rFonts w:hint="eastAsia"/>
        </w:rPr>
        <w:t xml:space="preserve"> (9/</w:t>
      </w:r>
      <w:r w:rsidR="00A27DC6">
        <w:rPr>
          <w:rFonts w:hint="eastAsia"/>
        </w:rPr>
        <w:t>17</w:t>
      </w:r>
      <w:r>
        <w:rPr>
          <w:rFonts w:hint="eastAsia"/>
        </w:rPr>
        <w:t>)</w:t>
      </w:r>
    </w:p>
    <w:p w14:paraId="422A8B8F" w14:textId="5FAC97F9" w:rsidR="00241E38" w:rsidRDefault="00241E38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公共行政學理論發展</w:t>
      </w: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 xml:space="preserve"> </w:t>
      </w:r>
      <w:r>
        <w:rPr>
          <w:rFonts w:hint="eastAsia"/>
        </w:rPr>
        <w:t>(9/24)</w:t>
      </w:r>
    </w:p>
    <w:p w14:paraId="346AD5D2" w14:textId="5F0FC4B8" w:rsidR="00C46D36" w:rsidRDefault="00C46D36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政治環境</w:t>
      </w:r>
      <w:r>
        <w:rPr>
          <w:rFonts w:hint="eastAsia"/>
        </w:rPr>
        <w:t xml:space="preserve"> </w:t>
      </w:r>
      <w:r w:rsidR="00241E38">
        <w:rPr>
          <w:rFonts w:hint="eastAsia"/>
        </w:rPr>
        <w:t>(10/1)</w:t>
      </w:r>
    </w:p>
    <w:p w14:paraId="481060BA" w14:textId="7E8EB723" w:rsidR="00C46D36" w:rsidRDefault="00C46D36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組織規劃</w:t>
      </w:r>
      <w:r>
        <w:rPr>
          <w:rFonts w:hint="eastAsia"/>
        </w:rPr>
        <w:t xml:space="preserve"> </w:t>
      </w:r>
      <w:r w:rsidR="00677473">
        <w:rPr>
          <w:rFonts w:hint="eastAsia"/>
        </w:rPr>
        <w:t>(10/8)</w:t>
      </w:r>
    </w:p>
    <w:p w14:paraId="44AFCFA9" w14:textId="2A822693" w:rsidR="00C46D36" w:rsidRDefault="00C46D36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治理與決策</w:t>
      </w:r>
      <w:r>
        <w:rPr>
          <w:rFonts w:hint="eastAsia"/>
        </w:rPr>
        <w:t xml:space="preserve"> </w:t>
      </w:r>
      <w:r w:rsidR="00677473">
        <w:rPr>
          <w:rFonts w:hint="eastAsia"/>
        </w:rPr>
        <w:t>(10/15)</w:t>
      </w:r>
    </w:p>
    <w:p w14:paraId="34CB5E5F" w14:textId="2743F372" w:rsidR="00C46D36" w:rsidRDefault="00C46D36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公共政策的過程</w:t>
      </w:r>
      <w:r w:rsidR="00062A93">
        <w:rPr>
          <w:rFonts w:hint="eastAsia"/>
        </w:rPr>
        <w:t xml:space="preserve"> </w:t>
      </w:r>
      <w:r w:rsidR="00677473">
        <w:rPr>
          <w:rFonts w:hint="eastAsia"/>
        </w:rPr>
        <w:t>(10/22)</w:t>
      </w:r>
    </w:p>
    <w:p w14:paraId="03B642E7" w14:textId="2600A6DE" w:rsidR="00C46D36" w:rsidRDefault="00E96D90" w:rsidP="00677473">
      <w:pPr>
        <w:pStyle w:val="a3"/>
        <w:numPr>
          <w:ilvl w:val="0"/>
          <w:numId w:val="7"/>
        </w:numPr>
        <w:ind w:leftChars="0"/>
        <w:rPr>
          <w:rFonts w:hint="eastAsia"/>
        </w:rPr>
      </w:pPr>
      <w:r>
        <w:rPr>
          <w:rFonts w:hint="eastAsia"/>
        </w:rPr>
        <w:t>公部門演講</w:t>
      </w:r>
      <w:r>
        <w:rPr>
          <w:rFonts w:hint="eastAsia"/>
        </w:rPr>
        <w:t xml:space="preserve"> </w:t>
      </w:r>
      <w:r w:rsidR="00677473">
        <w:rPr>
          <w:rFonts w:hint="eastAsia"/>
        </w:rPr>
        <w:t>(10/29)</w:t>
      </w:r>
    </w:p>
    <w:p w14:paraId="66278CC6" w14:textId="3EED4C77" w:rsidR="00062A93" w:rsidRPr="00241E38" w:rsidRDefault="00062A93" w:rsidP="00C46D36">
      <w:pPr>
        <w:pStyle w:val="a3"/>
        <w:numPr>
          <w:ilvl w:val="0"/>
          <w:numId w:val="7"/>
        </w:numPr>
        <w:ind w:leftChars="0"/>
        <w:rPr>
          <w:highlight w:val="yellow"/>
        </w:rPr>
      </w:pPr>
      <w:r w:rsidRPr="00241E38">
        <w:rPr>
          <w:rFonts w:hint="eastAsia"/>
          <w:highlight w:val="yellow"/>
        </w:rPr>
        <w:t>期中考</w:t>
      </w:r>
      <w:r w:rsidRPr="00241E38">
        <w:rPr>
          <w:rFonts w:hint="eastAsia"/>
          <w:highlight w:val="yellow"/>
        </w:rPr>
        <w:t xml:space="preserve"> (11/</w:t>
      </w:r>
      <w:r w:rsidR="00A27DC6" w:rsidRPr="00241E38">
        <w:rPr>
          <w:rFonts w:hint="eastAsia"/>
          <w:highlight w:val="yellow"/>
        </w:rPr>
        <w:t>5</w:t>
      </w:r>
      <w:r w:rsidRPr="00241E38">
        <w:rPr>
          <w:rFonts w:hint="eastAsia"/>
          <w:highlight w:val="yellow"/>
        </w:rPr>
        <w:t>)</w:t>
      </w:r>
    </w:p>
    <w:p w14:paraId="33FA571D" w14:textId="020E4A06" w:rsidR="00677473" w:rsidRDefault="00E96D90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公共預算與財務管理</w:t>
      </w:r>
      <w:r w:rsidR="00677473">
        <w:rPr>
          <w:rFonts w:hint="eastAsia"/>
        </w:rPr>
        <w:t>(11/12)</w:t>
      </w:r>
    </w:p>
    <w:p w14:paraId="0B9D799F" w14:textId="5A66D49B" w:rsidR="00677473" w:rsidRDefault="00677473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數位政府與人工智慧倫理</w:t>
      </w:r>
      <w:r>
        <w:rPr>
          <w:rFonts w:hint="eastAsia"/>
        </w:rPr>
        <w:t>(</w:t>
      </w:r>
      <w:r>
        <w:rPr>
          <w:rFonts w:hint="eastAsia"/>
        </w:rPr>
        <w:t>上</w:t>
      </w:r>
      <w:r>
        <w:rPr>
          <w:rFonts w:hint="eastAsia"/>
        </w:rPr>
        <w:t>)</w:t>
      </w:r>
      <w:r w:rsidRPr="00677473">
        <w:rPr>
          <w:rFonts w:hint="eastAsia"/>
        </w:rPr>
        <w:t xml:space="preserve"> </w:t>
      </w:r>
      <w:r>
        <w:rPr>
          <w:rFonts w:hint="eastAsia"/>
        </w:rPr>
        <w:t>(11/19)</w:t>
      </w:r>
    </w:p>
    <w:p w14:paraId="1CD716EA" w14:textId="4C0B2D56" w:rsidR="00C46D36" w:rsidRDefault="00C919C5" w:rsidP="00C46D36">
      <w:pPr>
        <w:pStyle w:val="a3"/>
        <w:numPr>
          <w:ilvl w:val="0"/>
          <w:numId w:val="7"/>
        </w:numPr>
        <w:ind w:leftChars="0"/>
      </w:pPr>
      <w:r w:rsidRPr="00C919C5">
        <w:rPr>
          <w:rFonts w:hint="eastAsia"/>
        </w:rPr>
        <w:t>數位政府與人工智慧倫理</w:t>
      </w:r>
      <w:r w:rsidR="00677473">
        <w:rPr>
          <w:rFonts w:hint="eastAsia"/>
        </w:rPr>
        <w:t>(</w:t>
      </w:r>
      <w:r w:rsidR="00677473">
        <w:rPr>
          <w:rFonts w:hint="eastAsia"/>
        </w:rPr>
        <w:t>下</w:t>
      </w:r>
      <w:r w:rsidR="00677473">
        <w:rPr>
          <w:rFonts w:hint="eastAsia"/>
        </w:rPr>
        <w:t xml:space="preserve">) </w:t>
      </w:r>
      <w:r w:rsidR="00677473">
        <w:rPr>
          <w:rFonts w:hint="eastAsia"/>
        </w:rPr>
        <w:t>(11/26)</w:t>
      </w:r>
      <w:r w:rsidR="00062A93">
        <w:rPr>
          <w:rFonts w:hint="eastAsia"/>
        </w:rPr>
        <w:t xml:space="preserve"> </w:t>
      </w:r>
    </w:p>
    <w:p w14:paraId="07862795" w14:textId="6A0E7004" w:rsidR="00C46D36" w:rsidRDefault="00062A93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組織領導效能</w:t>
      </w:r>
      <w:r>
        <w:rPr>
          <w:rFonts w:hint="eastAsia"/>
        </w:rPr>
        <w:t xml:space="preserve"> </w:t>
      </w:r>
      <w:r w:rsidR="00677473">
        <w:rPr>
          <w:rFonts w:hint="eastAsia"/>
        </w:rPr>
        <w:t>(12/3)</w:t>
      </w:r>
    </w:p>
    <w:p w14:paraId="738C4B6A" w14:textId="36F570D3" w:rsidR="00C46D36" w:rsidRDefault="00062A93" w:rsidP="00C46D36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激勵理論</w:t>
      </w:r>
      <w:r>
        <w:rPr>
          <w:rFonts w:hint="eastAsia"/>
        </w:rPr>
        <w:t xml:space="preserve"> </w:t>
      </w:r>
      <w:r w:rsidR="00677473">
        <w:rPr>
          <w:rFonts w:hint="eastAsia"/>
        </w:rPr>
        <w:t>(12/10)</w:t>
      </w:r>
    </w:p>
    <w:p w14:paraId="0770FED0" w14:textId="3C50A64F" w:rsidR="00617A94" w:rsidRDefault="00062A93" w:rsidP="00617A94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行政溝通</w:t>
      </w:r>
      <w:r>
        <w:rPr>
          <w:rFonts w:hint="eastAsia"/>
        </w:rPr>
        <w:t xml:space="preserve"> </w:t>
      </w:r>
      <w:r w:rsidR="00E96D90">
        <w:rPr>
          <w:rFonts w:hint="eastAsia"/>
        </w:rPr>
        <w:t>(12/17)</w:t>
      </w:r>
    </w:p>
    <w:p w14:paraId="22F576D4" w14:textId="642EFA77" w:rsidR="00C46D36" w:rsidRDefault="00E96D90" w:rsidP="00E96D90">
      <w:pPr>
        <w:pStyle w:val="a3"/>
        <w:numPr>
          <w:ilvl w:val="0"/>
          <w:numId w:val="7"/>
        </w:numPr>
        <w:ind w:leftChars="0"/>
        <w:rPr>
          <w:rFonts w:hint="eastAsia"/>
        </w:rPr>
      </w:pPr>
      <w:r>
        <w:rPr>
          <w:rFonts w:hint="eastAsia"/>
        </w:rPr>
        <w:t>公部門演講</w:t>
      </w:r>
      <w:r>
        <w:rPr>
          <w:rFonts w:hint="eastAsia"/>
        </w:rPr>
        <w:t xml:space="preserve"> </w:t>
      </w:r>
      <w:r>
        <w:rPr>
          <w:rFonts w:hint="eastAsia"/>
        </w:rPr>
        <w:t>(12/24)</w:t>
      </w:r>
    </w:p>
    <w:p w14:paraId="0B8A76C9" w14:textId="3F3866CF" w:rsidR="00062A93" w:rsidRDefault="0016083B" w:rsidP="00C46D36">
      <w:pPr>
        <w:pStyle w:val="a3"/>
        <w:numPr>
          <w:ilvl w:val="0"/>
          <w:numId w:val="7"/>
        </w:numPr>
        <w:ind w:leftChars="0"/>
      </w:pPr>
      <w:r w:rsidRPr="0016083B">
        <w:rPr>
          <w:rFonts w:hint="eastAsia"/>
        </w:rPr>
        <w:t>公共治理的難題與解方：期末個案專題</w:t>
      </w:r>
      <w:r>
        <w:rPr>
          <w:rFonts w:hint="eastAsia"/>
        </w:rPr>
        <w:t>討論</w:t>
      </w:r>
      <w:bookmarkStart w:id="0" w:name="_GoBack"/>
      <w:bookmarkEnd w:id="0"/>
      <w:r w:rsidR="00062A93">
        <w:rPr>
          <w:rFonts w:hint="eastAsia"/>
        </w:rPr>
        <w:t xml:space="preserve"> (1</w:t>
      </w:r>
      <w:r w:rsidR="00A27DC6">
        <w:rPr>
          <w:rFonts w:hint="eastAsia"/>
        </w:rPr>
        <w:t>2</w:t>
      </w:r>
      <w:r w:rsidR="00062A93">
        <w:rPr>
          <w:rFonts w:hint="eastAsia"/>
        </w:rPr>
        <w:t>/</w:t>
      </w:r>
      <w:r w:rsidR="00A27DC6">
        <w:rPr>
          <w:rFonts w:hint="eastAsia"/>
        </w:rPr>
        <w:t>31</w:t>
      </w:r>
      <w:r w:rsidR="00062A93">
        <w:rPr>
          <w:rFonts w:hint="eastAsia"/>
        </w:rPr>
        <w:t>)</w:t>
      </w:r>
    </w:p>
    <w:p w14:paraId="209EB65D" w14:textId="1364A20B" w:rsidR="00241E38" w:rsidRPr="00241E38" w:rsidRDefault="00241E38" w:rsidP="00C46D36">
      <w:pPr>
        <w:pStyle w:val="a3"/>
        <w:numPr>
          <w:ilvl w:val="0"/>
          <w:numId w:val="7"/>
        </w:numPr>
        <w:ind w:leftChars="0"/>
        <w:rPr>
          <w:highlight w:val="yellow"/>
        </w:rPr>
      </w:pPr>
      <w:r w:rsidRPr="00241E38">
        <w:rPr>
          <w:rFonts w:hint="eastAsia"/>
          <w:highlight w:val="yellow"/>
        </w:rPr>
        <w:t>期末考</w:t>
      </w:r>
      <w:r w:rsidRPr="00241E38">
        <w:rPr>
          <w:rFonts w:hint="eastAsia"/>
          <w:highlight w:val="yellow"/>
        </w:rPr>
        <w:t xml:space="preserve"> (1/7)</w:t>
      </w:r>
    </w:p>
    <w:p w14:paraId="3D6B153B" w14:textId="3D98FACE" w:rsidR="00C46D36" w:rsidRDefault="00C46D36" w:rsidP="00C46D36"/>
    <w:p w14:paraId="43CB9912" w14:textId="77777777" w:rsidR="00C46D36" w:rsidRDefault="00C46D36" w:rsidP="00717F1F"/>
    <w:sectPr w:rsidR="00C46D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94B78" w14:textId="77777777" w:rsidR="00D30E47" w:rsidRDefault="00D30E47" w:rsidP="006715AC">
      <w:r>
        <w:separator/>
      </w:r>
    </w:p>
  </w:endnote>
  <w:endnote w:type="continuationSeparator" w:id="0">
    <w:p w14:paraId="37CB122D" w14:textId="77777777" w:rsidR="00D30E47" w:rsidRDefault="00D30E47" w:rsidP="00671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E524F" w14:textId="77777777" w:rsidR="00D30E47" w:rsidRDefault="00D30E47" w:rsidP="006715AC">
      <w:r>
        <w:separator/>
      </w:r>
    </w:p>
  </w:footnote>
  <w:footnote w:type="continuationSeparator" w:id="0">
    <w:p w14:paraId="3A88BA37" w14:textId="77777777" w:rsidR="00D30E47" w:rsidRDefault="00D30E47" w:rsidP="00671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8168B"/>
    <w:multiLevelType w:val="hybridMultilevel"/>
    <w:tmpl w:val="08A8809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7223132"/>
    <w:multiLevelType w:val="hybridMultilevel"/>
    <w:tmpl w:val="FF8415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CA73812"/>
    <w:multiLevelType w:val="hybridMultilevel"/>
    <w:tmpl w:val="06AE974E"/>
    <w:lvl w:ilvl="0" w:tplc="BD72464A">
      <w:start w:val="1"/>
      <w:numFmt w:val="taiwaneseCountingThousand"/>
      <w:lvlText w:val="%1、"/>
      <w:lvlJc w:val="left"/>
      <w:pPr>
        <w:ind w:left="6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300F706D"/>
    <w:multiLevelType w:val="hybridMultilevel"/>
    <w:tmpl w:val="3DCAD3B0"/>
    <w:lvl w:ilvl="0" w:tplc="7E96CC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BB6E72"/>
    <w:multiLevelType w:val="hybridMultilevel"/>
    <w:tmpl w:val="C422F3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5466D4"/>
    <w:multiLevelType w:val="hybridMultilevel"/>
    <w:tmpl w:val="39108498"/>
    <w:lvl w:ilvl="0" w:tplc="BD72464A">
      <w:start w:val="1"/>
      <w:numFmt w:val="taiwaneseCountingThousand"/>
      <w:lvlText w:val="%1、"/>
      <w:lvlJc w:val="left"/>
      <w:pPr>
        <w:ind w:left="6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CBC1496"/>
    <w:multiLevelType w:val="hybridMultilevel"/>
    <w:tmpl w:val="83C229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DB038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74EAA3A4">
      <w:start w:val="6"/>
      <w:numFmt w:val="ideographLegalTraditional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570"/>
    <w:rsid w:val="00035570"/>
    <w:rsid w:val="00062A93"/>
    <w:rsid w:val="0016083B"/>
    <w:rsid w:val="001A297F"/>
    <w:rsid w:val="00241E38"/>
    <w:rsid w:val="003D3CF1"/>
    <w:rsid w:val="003D6AA2"/>
    <w:rsid w:val="00617A94"/>
    <w:rsid w:val="00623474"/>
    <w:rsid w:val="006715AC"/>
    <w:rsid w:val="00677473"/>
    <w:rsid w:val="00717F1F"/>
    <w:rsid w:val="007439D2"/>
    <w:rsid w:val="007A5F84"/>
    <w:rsid w:val="007B1285"/>
    <w:rsid w:val="007C3428"/>
    <w:rsid w:val="00810237"/>
    <w:rsid w:val="009367B9"/>
    <w:rsid w:val="00A27DC6"/>
    <w:rsid w:val="00B110EE"/>
    <w:rsid w:val="00B7587B"/>
    <w:rsid w:val="00C0748B"/>
    <w:rsid w:val="00C46D36"/>
    <w:rsid w:val="00C919C5"/>
    <w:rsid w:val="00D30E47"/>
    <w:rsid w:val="00D86817"/>
    <w:rsid w:val="00DD7599"/>
    <w:rsid w:val="00E22C3E"/>
    <w:rsid w:val="00E65805"/>
    <w:rsid w:val="00E96D90"/>
    <w:rsid w:val="00F35C8D"/>
    <w:rsid w:val="00FB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4C641"/>
  <w15:chartTrackingRefBased/>
  <w15:docId w15:val="{29C359DA-01B6-47F5-8B69-FB6091C1C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AA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715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715A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715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715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Tsuey Ping Lee</dc:creator>
  <cp:keywords/>
  <dc:description/>
  <cp:lastModifiedBy>Tsuey Ping Lee</cp:lastModifiedBy>
  <cp:revision>2</cp:revision>
  <dcterms:created xsi:type="dcterms:W3CDTF">2026-08-29T15:42:00Z</dcterms:created>
  <dcterms:modified xsi:type="dcterms:W3CDTF">2026-08-29T15:42:00Z</dcterms:modified>
</cp:coreProperties>
</file>