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7C00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41CED08F" w14:textId="77777777"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3623DF82" w14:textId="77777777"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3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0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9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0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8"/>
        <w:gridCol w:w="384"/>
        <w:gridCol w:w="1616"/>
        <w:gridCol w:w="1043"/>
        <w:gridCol w:w="32"/>
        <w:gridCol w:w="925"/>
        <w:gridCol w:w="1691"/>
        <w:gridCol w:w="522"/>
        <w:gridCol w:w="571"/>
        <w:gridCol w:w="1529"/>
      </w:tblGrid>
      <w:tr w:rsidR="007D44F3" w:rsidRPr="00524166" w14:paraId="6573FE60" w14:textId="77777777" w:rsidTr="007C57FE">
        <w:trPr>
          <w:trHeight w:val="720"/>
        </w:trPr>
        <w:tc>
          <w:tcPr>
            <w:tcW w:w="1101" w:type="pct"/>
          </w:tcPr>
          <w:p w14:paraId="194244BD" w14:textId="77777777"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Pr="00524166">
              <w:rPr>
                <w:rFonts w:ascii="Times New Roman" w:eastAsiaTheme="minorEastAsia" w:hAnsi="Times New Roman"/>
                <w:szCs w:val="24"/>
              </w:rPr>
              <w:t>Department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1E53B737" w14:textId="0F73971B" w:rsidR="007D44F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39C865AC8C794913A5883C6157C0BE15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Content>
                <w:r w:rsidR="00E22807">
                  <w:rPr>
                    <w:rFonts w:ascii="Times New Roman" w:eastAsiaTheme="minorEastAsia" w:hAnsi="Times New Roman" w:hint="eastAsia"/>
                    <w:szCs w:val="24"/>
                  </w:rPr>
                  <w:t>財務金融學系</w:t>
                </w:r>
                <w:r w:rsidR="00E22807">
                  <w:rPr>
                    <w:rFonts w:ascii="Times New Roman" w:eastAsiaTheme="minorEastAsia" w:hAnsi="Times New Roman" w:hint="eastAsia"/>
                    <w:szCs w:val="24"/>
                  </w:rPr>
                  <w:t xml:space="preserve"> Finance</w:t>
                </w:r>
              </w:sdtContent>
            </w:sdt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A8876F" w14:textId="77777777"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3860679F" w14:textId="77777777" w:rsidR="007D44F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185C4CED34354F5FA02E8A4A94F2DFAE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7D44F3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7D44F3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21C9E4B1" w14:textId="77777777" w:rsidTr="003520CE">
        <w:tc>
          <w:tcPr>
            <w:tcW w:w="1101" w:type="pct"/>
          </w:tcPr>
          <w:p w14:paraId="2DF28AE2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4CC6CA0E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01425FA5" w14:textId="10A384CD" w:rsidR="00DB6E93" w:rsidRPr="00524166" w:rsidRDefault="00E22807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財務管理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(</w:t>
            </w:r>
            <w:proofErr w:type="gramStart"/>
            <w:r>
              <w:rPr>
                <w:rFonts w:ascii="Times New Roman" w:eastAsiaTheme="minorEastAsia" w:hAnsi="Times New Roman" w:hint="eastAsia"/>
                <w:szCs w:val="24"/>
              </w:rPr>
              <w:t>一</w:t>
            </w:r>
            <w:proofErr w:type="gramEnd"/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5BE746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62C45A52" w14:textId="6547B6E7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E22807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8F3176" w:rsidRPr="00524166" w14:paraId="5051FDE7" w14:textId="77777777" w:rsidTr="003520CE">
        <w:tc>
          <w:tcPr>
            <w:tcW w:w="1101" w:type="pct"/>
          </w:tcPr>
          <w:p w14:paraId="5957192A" w14:textId="77777777"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課號</w:t>
            </w:r>
          </w:p>
          <w:p w14:paraId="7D6D494E" w14:textId="77777777"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 xml:space="preserve">ourse 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ode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64A22880" w14:textId="77777777" w:rsidR="008F3176" w:rsidRPr="00524166" w:rsidRDefault="008F3176" w:rsidP="00535E00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F89762" w14:textId="77777777" w:rsidR="008F3176" w:rsidRPr="00524166" w:rsidRDefault="008F3176" w:rsidP="00315A02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全英文授課</w:t>
            </w:r>
            <w:r w:rsidR="00F4367B" w:rsidRPr="00EF2884">
              <w:rPr>
                <w:rFonts w:ascii="Times New Roman" w:eastAsiaTheme="minorEastAsia" w:hAnsi="Times New Roman"/>
                <w:szCs w:val="24"/>
              </w:rPr>
              <w:t>English Taught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 xml:space="preserve"> (E</w:t>
            </w:r>
            <w:r w:rsidRPr="00EF2884">
              <w:rPr>
                <w:rFonts w:ascii="Times New Roman" w:eastAsiaTheme="minorEastAsia" w:hAnsi="Times New Roman"/>
                <w:szCs w:val="24"/>
              </w:rPr>
              <w:t>MI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4AD45F1F" w14:textId="570C43B9" w:rsidR="008F3176" w:rsidRPr="008F3176" w:rsidRDefault="00000000" w:rsidP="00460419">
            <w:pPr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7A153EF3DEAF46E1A5D978C3B6C181D7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Content>
                <w:r w:rsidR="00E22807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是</w:t>
                </w:r>
                <w:r w:rsidR="00E22807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(Yes)</w:t>
                </w:r>
              </w:sdtContent>
            </w:sdt>
          </w:p>
        </w:tc>
      </w:tr>
      <w:tr w:rsidR="00535E00" w:rsidRPr="00524166" w14:paraId="0BCEA46B" w14:textId="77777777" w:rsidTr="003520CE">
        <w:tc>
          <w:tcPr>
            <w:tcW w:w="1101" w:type="pct"/>
          </w:tcPr>
          <w:p w14:paraId="7486785B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65C43B69" w14:textId="07A80755" w:rsidR="00535E00" w:rsidRPr="00524166" w:rsidRDefault="00E22807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115/1</w:t>
            </w:r>
          </w:p>
          <w:p w14:paraId="34280AD4" w14:textId="77777777"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343F21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1266C635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35E00" w:rsidRPr="00524166" w14:paraId="446C8C30" w14:textId="77777777" w:rsidTr="003520CE">
        <w:tc>
          <w:tcPr>
            <w:tcW w:w="1101" w:type="pct"/>
          </w:tcPr>
          <w:p w14:paraId="11864316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66C86EE4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76" w:type="pct"/>
            <w:gridSpan w:val="5"/>
            <w:tcBorders>
              <w:right w:val="single" w:sz="4" w:space="0" w:color="auto"/>
            </w:tcBorders>
          </w:tcPr>
          <w:p w14:paraId="3253211B" w14:textId="40DFD807" w:rsidR="006E362A" w:rsidRDefault="00E22807" w:rsidP="006E362A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張</w:t>
            </w:r>
            <w:proofErr w:type="gramStart"/>
            <w:r>
              <w:rPr>
                <w:rFonts w:ascii="Times New Roman" w:eastAsiaTheme="minorEastAsia" w:hAnsi="Times New Roman" w:hint="eastAsia"/>
              </w:rPr>
              <w:t>澔</w:t>
            </w:r>
            <w:proofErr w:type="gramEnd"/>
            <w:r>
              <w:rPr>
                <w:rFonts w:ascii="Times New Roman" w:eastAsiaTheme="minorEastAsia" w:hAnsi="Times New Roman" w:hint="eastAsia"/>
              </w:rPr>
              <w:t>文</w:t>
            </w:r>
          </w:p>
          <w:p w14:paraId="3A29E173" w14:textId="77777777"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3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BACE0B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607F70F5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85" w:type="pct"/>
            <w:gridSpan w:val="2"/>
            <w:tcBorders>
              <w:left w:val="single" w:sz="4" w:space="0" w:color="auto"/>
            </w:tcBorders>
          </w:tcPr>
          <w:p w14:paraId="141D55AD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C2441" w:rsidRPr="00524166" w14:paraId="6B206F11" w14:textId="77777777" w:rsidTr="00FF6518">
        <w:tc>
          <w:tcPr>
            <w:tcW w:w="1281" w:type="pct"/>
            <w:gridSpan w:val="2"/>
          </w:tcPr>
          <w:p w14:paraId="134AEC13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&amp; office hour</w:t>
            </w:r>
          </w:p>
        </w:tc>
        <w:tc>
          <w:tcPr>
            <w:tcW w:w="1247" w:type="pct"/>
            <w:gridSpan w:val="2"/>
            <w:tcBorders>
              <w:right w:val="single" w:sz="4" w:space="0" w:color="auto"/>
            </w:tcBorders>
          </w:tcPr>
          <w:p w14:paraId="3C4F5830" w14:textId="77777777"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F7079F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01EC44F8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30" w:type="pct"/>
            <w:gridSpan w:val="3"/>
            <w:tcBorders>
              <w:left w:val="single" w:sz="4" w:space="0" w:color="auto"/>
            </w:tcBorders>
          </w:tcPr>
          <w:p w14:paraId="601E8847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</w:p>
          <w:p w14:paraId="0E5EEFC1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DC2441" w:rsidRPr="00524166" w14:paraId="21FBB051" w14:textId="77777777" w:rsidTr="00FF6518">
        <w:tc>
          <w:tcPr>
            <w:tcW w:w="1281" w:type="pct"/>
            <w:gridSpan w:val="2"/>
          </w:tcPr>
          <w:p w14:paraId="5651C29B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19A38FA6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Teaching </w:t>
            </w:r>
            <w:r w:rsidR="00315A02">
              <w:rPr>
                <w:rFonts w:ascii="Times New Roman" w:eastAsiaTheme="minorEastAsia" w:hAnsi="Times New Roman"/>
                <w:szCs w:val="24"/>
              </w:rPr>
              <w:t>A</w:t>
            </w:r>
            <w:r w:rsidRPr="00524166">
              <w:rPr>
                <w:rFonts w:ascii="Times New Roman" w:eastAsiaTheme="minorEastAsia" w:hAnsi="Times New Roman"/>
                <w:szCs w:val="24"/>
              </w:rPr>
              <w:t>ssistant</w:t>
            </w:r>
          </w:p>
        </w:tc>
        <w:tc>
          <w:tcPr>
            <w:tcW w:w="1247" w:type="pct"/>
            <w:gridSpan w:val="2"/>
            <w:tcBorders>
              <w:right w:val="single" w:sz="4" w:space="0" w:color="auto"/>
            </w:tcBorders>
          </w:tcPr>
          <w:p w14:paraId="32CA96E4" w14:textId="77777777"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2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10B7C86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50B4F666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30" w:type="pct"/>
            <w:gridSpan w:val="3"/>
            <w:tcBorders>
              <w:left w:val="single" w:sz="4" w:space="0" w:color="auto"/>
            </w:tcBorders>
          </w:tcPr>
          <w:p w14:paraId="495D791A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14:paraId="4AAF46D0" w14:textId="77777777" w:rsidTr="003520CE">
        <w:tc>
          <w:tcPr>
            <w:tcW w:w="1101" w:type="pct"/>
          </w:tcPr>
          <w:p w14:paraId="4FA7CD0C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737212FB" w14:textId="77777777"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899" w:type="pct"/>
            <w:gridSpan w:val="9"/>
          </w:tcPr>
          <w:p w14:paraId="7A4F2E47" w14:textId="5D81D831" w:rsidR="00BF2ABD" w:rsidRPr="00524166" w:rsidRDefault="00E22807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會計學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(1), </w:t>
            </w:r>
            <w:r>
              <w:rPr>
                <w:rFonts w:ascii="Times New Roman" w:eastAsiaTheme="minorEastAsia" w:hAnsi="Times New Roman" w:hint="eastAsia"/>
                <w:szCs w:val="24"/>
              </w:rPr>
              <w:t>會計學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(2)</w:t>
            </w:r>
          </w:p>
        </w:tc>
      </w:tr>
      <w:tr w:rsidR="008F3176" w:rsidRPr="00524166" w14:paraId="3087529F" w14:textId="77777777" w:rsidTr="003520CE">
        <w:tc>
          <w:tcPr>
            <w:tcW w:w="1101" w:type="pct"/>
          </w:tcPr>
          <w:p w14:paraId="413C7E7E" w14:textId="77777777" w:rsidR="006E683C" w:rsidRPr="00EF2884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學習</w:t>
            </w:r>
            <w:r w:rsidRPr="00EF2884">
              <w:rPr>
                <w:rFonts w:ascii="Times New Roman" w:eastAsiaTheme="minorEastAsia" w:hAnsi="Times New Roman"/>
                <w:szCs w:val="24"/>
              </w:rPr>
              <w:t>目標</w:t>
            </w:r>
          </w:p>
          <w:p w14:paraId="48CD74F3" w14:textId="77777777" w:rsidR="008F3176" w:rsidRPr="008F3176" w:rsidRDefault="006E683C" w:rsidP="00BF2ABD">
            <w:pPr>
              <w:rPr>
                <w:rFonts w:ascii="Times New Roman" w:eastAsiaTheme="minorEastAsia" w:hAnsi="Times New Roman"/>
                <w:color w:val="FF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L</w:t>
            </w:r>
            <w:r w:rsidRPr="00EF2884">
              <w:rPr>
                <w:rFonts w:ascii="Times New Roman" w:eastAsiaTheme="minorEastAsia" w:hAnsi="Times New Roman"/>
                <w:szCs w:val="24"/>
              </w:rPr>
              <w:t>earning Objective</w:t>
            </w:r>
          </w:p>
        </w:tc>
        <w:tc>
          <w:tcPr>
            <w:tcW w:w="3899" w:type="pct"/>
            <w:gridSpan w:val="9"/>
          </w:tcPr>
          <w:p w14:paraId="0D0C6B91" w14:textId="48A6BFE2" w:rsidR="008F3176" w:rsidRPr="00A2121B" w:rsidRDefault="00A2121B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This </w:t>
            </w:r>
            <w:r>
              <w:rPr>
                <w:rFonts w:ascii="Times New Roman" w:eastAsiaTheme="minorEastAsia" w:hAnsi="Times New Roman"/>
                <w:szCs w:val="24"/>
              </w:rPr>
              <w:t>course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requires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the student </w:t>
            </w:r>
            <w:r>
              <w:rPr>
                <w:rFonts w:ascii="Times New Roman" w:eastAsiaTheme="minorEastAsia" w:hAnsi="Times New Roman"/>
                <w:szCs w:val="24"/>
              </w:rPr>
              <w:t>to understand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the mechanism of </w:t>
            </w:r>
            <w:r>
              <w:rPr>
                <w:rFonts w:ascii="Times New Roman" w:eastAsiaTheme="minorEastAsia" w:hAnsi="Times New Roman"/>
                <w:szCs w:val="24"/>
              </w:rPr>
              <w:t>corporate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finance. Meanwhile, this course requires the student </w:t>
            </w:r>
            <w:r>
              <w:rPr>
                <w:rFonts w:ascii="Times New Roman" w:eastAsiaTheme="minorEastAsia" w:hAnsi="Times New Roman"/>
                <w:szCs w:val="24"/>
              </w:rPr>
              <w:t>to implement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risk and </w:t>
            </w:r>
            <w:r>
              <w:rPr>
                <w:rFonts w:ascii="Times New Roman" w:eastAsiaTheme="minorEastAsia" w:hAnsi="Times New Roman"/>
                <w:szCs w:val="24"/>
              </w:rPr>
              <w:t>return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analysi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s, and capital budget </w:t>
            </w:r>
            <w:r>
              <w:rPr>
                <w:rFonts w:ascii="Times New Roman" w:eastAsiaTheme="minorEastAsia" w:hAnsi="Times New Roman"/>
                <w:szCs w:val="24"/>
              </w:rPr>
              <w:t>analysis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. </w:t>
            </w:r>
          </w:p>
        </w:tc>
      </w:tr>
      <w:tr w:rsidR="00BF2ABD" w:rsidRPr="00524166" w14:paraId="19E70C68" w14:textId="77777777" w:rsidTr="003520CE">
        <w:tc>
          <w:tcPr>
            <w:tcW w:w="1101" w:type="pct"/>
          </w:tcPr>
          <w:p w14:paraId="52797966" w14:textId="77777777" w:rsidR="006E683C" w:rsidRPr="00EF2884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課程概述</w:t>
            </w:r>
          </w:p>
          <w:p w14:paraId="19331D84" w14:textId="77777777" w:rsidR="006E683C" w:rsidRPr="00524166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Course Descriptions</w:t>
            </w:r>
          </w:p>
        </w:tc>
        <w:tc>
          <w:tcPr>
            <w:tcW w:w="3899" w:type="pct"/>
            <w:gridSpan w:val="9"/>
          </w:tcPr>
          <w:p w14:paraId="23F21A48" w14:textId="42EFD8D3" w:rsidR="00460419" w:rsidRPr="00524166" w:rsidRDefault="00144DE5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7505C2">
              <w:rPr>
                <w:rFonts w:ascii="Times New Roman" w:eastAsia="標楷體" w:hAnsi="Times New Roman"/>
              </w:rPr>
              <w:t>This course includes financial management and focuses on the financial aspects of managerial decisions. It includes the valuation of financial assets, capital structure, dividend policy and mergers and acquisitions.</w:t>
            </w:r>
          </w:p>
        </w:tc>
      </w:tr>
      <w:tr w:rsidR="00BF2ABD" w:rsidRPr="00524166" w14:paraId="088E2316" w14:textId="77777777" w:rsidTr="00DD767F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3B9DD" w14:textId="77777777" w:rsidR="00524166" w:rsidRPr="00524166" w:rsidRDefault="00F66086" w:rsidP="00F66086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對應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A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OL</w:t>
            </w:r>
            <w:r w:rsidR="00D20A7F" w:rsidRPr="00EF2884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 xml:space="preserve">AOL </w:t>
            </w:r>
            <w:r w:rsidR="00D20A7F" w:rsidRPr="00EF2884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)</w:t>
            </w:r>
            <w:r w:rsidR="00524166" w:rsidRPr="0098132F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</w:tc>
      </w:tr>
      <w:tr w:rsidR="00FF6518" w:rsidRPr="00524166" w14:paraId="1858362B" w14:textId="77777777" w:rsidTr="00FF6518">
        <w:tc>
          <w:tcPr>
            <w:tcW w:w="25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C7A0" w14:textId="5F77E592" w:rsidR="00FF6518" w:rsidRDefault="00000000" w:rsidP="008043F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A6F05FE2A208450185A135159215DB19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</w:dropDownList>
              </w:sdtPr>
              <w:sdtContent>
                <w:r w:rsidR="00144DE5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144DE5">
                  <w:rPr>
                    <w:rFonts w:ascii="Times New Roman" w:eastAsiaTheme="minorEastAsia" w:hAnsi="Times New Roman"/>
                    <w:b/>
                  </w:rPr>
                  <w:t xml:space="preserve">2(Competency 2): </w:t>
                </w:r>
                <w:r w:rsidR="00144DE5">
                  <w:rPr>
                    <w:rFonts w:ascii="Times New Roman" w:eastAsiaTheme="minorEastAsia" w:hAnsi="Times New Roman"/>
                    <w:b/>
                  </w:rPr>
                  <w:t>創新思考</w:t>
                </w:r>
                <w:r w:rsidR="00144DE5">
                  <w:rPr>
                    <w:rFonts w:ascii="Times New Roman" w:eastAsiaTheme="minorEastAsia" w:hAnsi="Times New Roman"/>
                    <w:b/>
                  </w:rPr>
                  <w:t>Creative Thinking</w:t>
                </w:r>
              </w:sdtContent>
            </w:sdt>
            <w:r w:rsidR="00FF6518">
              <w:rPr>
                <w:rFonts w:ascii="Times New Roman" w:eastAsiaTheme="minorEastAsia" w:hAnsi="Times New Roman"/>
                <w:b/>
              </w:rPr>
              <w:tab/>
            </w:r>
          </w:p>
          <w:p w14:paraId="16CB2DA7" w14:textId="77777777" w:rsidR="00FF6518" w:rsidRPr="00524166" w:rsidRDefault="00FF6518" w:rsidP="005F2EC9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4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220F" w14:textId="739BBCE6" w:rsidR="00FF6518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66BF4C0E68724241AB8978776B4B447A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Content>
                <w:r w:rsidR="00144DE5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144DE5">
                  <w:rPr>
                    <w:rFonts w:ascii="Times New Roman" w:eastAsiaTheme="minorEastAsia" w:hAnsi="Times New Roman"/>
                    <w:b/>
                  </w:rPr>
                  <w:t xml:space="preserve">3(Competency 3): </w:t>
                </w:r>
                <w:r w:rsidR="00144DE5">
                  <w:rPr>
                    <w:rFonts w:ascii="Times New Roman" w:eastAsiaTheme="minorEastAsia" w:hAnsi="Times New Roman"/>
                    <w:b/>
                  </w:rPr>
                  <w:t>問題解決能力</w:t>
                </w:r>
                <w:r w:rsidR="00144DE5">
                  <w:rPr>
                    <w:rFonts w:ascii="Times New Roman" w:eastAsiaTheme="minorEastAsia" w:hAnsi="Times New Roman"/>
                    <w:b/>
                  </w:rPr>
                  <w:t>Problem Solving Skills</w:t>
                </w:r>
              </w:sdtContent>
            </w:sdt>
          </w:p>
          <w:p w14:paraId="0C5E4A62" w14:textId="77777777" w:rsidR="00FF6518" w:rsidRPr="00524166" w:rsidRDefault="00FF6518" w:rsidP="00FF6518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ab/>
            </w:r>
          </w:p>
        </w:tc>
      </w:tr>
      <w:tr w:rsidR="00CF2C41" w:rsidRPr="00524166" w14:paraId="69A85598" w14:textId="77777777" w:rsidTr="003520CE">
        <w:trPr>
          <w:trHeight w:val="971"/>
        </w:trPr>
        <w:tc>
          <w:tcPr>
            <w:tcW w:w="1101" w:type="pct"/>
            <w:tcBorders>
              <w:right w:val="single" w:sz="4" w:space="0" w:color="auto"/>
            </w:tcBorders>
          </w:tcPr>
          <w:p w14:paraId="0B22DBAD" w14:textId="77777777" w:rsidR="003520CE" w:rsidRPr="00EF2884" w:rsidRDefault="003520CE" w:rsidP="003520C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課程類別</w:t>
            </w:r>
          </w:p>
          <w:p w14:paraId="53523D56" w14:textId="77777777" w:rsidR="00CF2C41" w:rsidRPr="00315A02" w:rsidRDefault="003520CE" w:rsidP="003520CE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ourse Attributes</w:t>
            </w:r>
          </w:p>
        </w:tc>
        <w:tc>
          <w:tcPr>
            <w:tcW w:w="3899" w:type="pct"/>
            <w:gridSpan w:val="9"/>
            <w:tcBorders>
              <w:left w:val="single" w:sz="4" w:space="0" w:color="auto"/>
            </w:tcBorders>
          </w:tcPr>
          <w:p w14:paraId="1507DCA5" w14:textId="77777777" w:rsidR="00CF2C41" w:rsidRPr="00EF2884" w:rsidRDefault="003520CE" w:rsidP="001567FD">
            <w:pPr>
              <w:spacing w:line="320" w:lineRule="exact"/>
              <w:rPr>
                <w:rFonts w:ascii="新細明體" w:hAnsi="新細明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  <w:spacing w:val="-4"/>
                <w:szCs w:val="24"/>
              </w:rPr>
              <w:t>人文關懷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Humanities Caring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Pr="00EF2884">
              <w:rPr>
                <w:rFonts w:ascii="Times New Roman" w:eastAsia="標楷體" w:hAnsi="Times New Roman" w:hint="eastAsia"/>
                <w:spacing w:val="-4"/>
                <w:szCs w:val="24"/>
              </w:rPr>
              <w:t xml:space="preserve">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競賽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專題課程(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Competition)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問題導向課程(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 xml:space="preserve">Problem-solving) 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  <w:szCs w:val="24"/>
              </w:rPr>
              <w:t>專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題</w:t>
            </w:r>
            <w:r w:rsidRPr="00EF2884">
              <w:rPr>
                <w:rFonts w:ascii="微軟正黑體" w:eastAsia="微軟正黑體" w:hAnsi="微軟正黑體"/>
                <w:szCs w:val="24"/>
              </w:rPr>
              <w:t>導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向課程(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Project-based)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  <w:bCs/>
                <w:kern w:val="24"/>
                <w:szCs w:val="24"/>
              </w:rPr>
              <w:t>實作</w:t>
            </w:r>
            <w:r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Pr="00EF2884">
              <w:rPr>
                <w:rFonts w:ascii="微軟正黑體" w:eastAsia="微軟正黑體" w:hAnsi="微軟正黑體"/>
                <w:szCs w:val="24"/>
              </w:rPr>
              <w:t>Practice-based)</w:t>
            </w:r>
            <w:r w:rsidRPr="00EF2884">
              <w:rPr>
                <w:rFonts w:ascii="新細明體" w:hAnsi="新細明體"/>
              </w:rPr>
              <w:t xml:space="preserve">        □</w:t>
            </w:r>
            <w:proofErr w:type="gramStart"/>
            <w:r w:rsidRPr="00EF2884">
              <w:rPr>
                <w:rFonts w:ascii="微軟正黑體" w:eastAsia="微軟正黑體" w:hAnsi="微軟正黑體" w:hint="eastAsia"/>
                <w:szCs w:val="24"/>
              </w:rPr>
              <w:t>總整課程</w:t>
            </w:r>
            <w:proofErr w:type="gramEnd"/>
            <w:r w:rsidRPr="00EF2884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Pr="00EF2884">
              <w:rPr>
                <w:rFonts w:ascii="微軟正黑體" w:eastAsia="微軟正黑體" w:hAnsi="微軟正黑體"/>
                <w:szCs w:val="24"/>
              </w:rPr>
              <w:t>Capstone)</w:t>
            </w:r>
            <w:r w:rsidRPr="00EF288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1567FD" w:rsidRPr="00524166" w14:paraId="6E4155FB" w14:textId="77777777" w:rsidTr="003520CE">
        <w:trPr>
          <w:trHeight w:val="971"/>
        </w:trPr>
        <w:tc>
          <w:tcPr>
            <w:tcW w:w="1101" w:type="pct"/>
          </w:tcPr>
          <w:p w14:paraId="79E89623" w14:textId="77777777" w:rsidR="001567FD" w:rsidRPr="00EF2884" w:rsidRDefault="001567F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教材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編選</w:t>
            </w:r>
          </w:p>
          <w:p w14:paraId="6AD4A876" w14:textId="77777777" w:rsidR="001567FD" w:rsidRPr="00EF2884" w:rsidRDefault="001567F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899" w:type="pct"/>
            <w:gridSpan w:val="9"/>
          </w:tcPr>
          <w:p w14:paraId="7B4F987F" w14:textId="10A75FE0" w:rsidR="00F4367B" w:rsidRPr="00EF2884" w:rsidRDefault="00144DE5" w:rsidP="001567FD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■</w:t>
            </w:r>
            <w:r w:rsidR="001567FD" w:rsidRPr="00EF2884">
              <w:rPr>
                <w:rFonts w:ascii="微軟正黑體" w:eastAsia="微軟正黑體" w:hAnsi="微軟正黑體" w:hint="eastAsia"/>
              </w:rPr>
              <w:t>自製簡報(</w:t>
            </w:r>
            <w:r w:rsidR="00315A02" w:rsidRPr="00EF2884">
              <w:rPr>
                <w:rFonts w:ascii="微軟正黑體" w:eastAsia="微軟正黑體" w:hAnsi="微軟正黑體"/>
              </w:rPr>
              <w:t>self-made PPTs</w:t>
            </w:r>
            <w:r w:rsidR="001567FD" w:rsidRPr="00EF2884">
              <w:rPr>
                <w:rFonts w:ascii="微軟正黑體" w:eastAsia="微軟正黑體" w:hAnsi="微軟正黑體" w:hint="eastAsia"/>
              </w:rPr>
              <w:t xml:space="preserve">)     </w:t>
            </w:r>
            <w:r w:rsidR="001567FD" w:rsidRPr="00EF2884">
              <w:rPr>
                <w:rFonts w:ascii="新細明體" w:hAnsi="新細明體"/>
              </w:rPr>
              <w:t>□</w:t>
            </w:r>
            <w:r w:rsidR="001567FD" w:rsidRPr="00EF2884">
              <w:rPr>
                <w:rFonts w:ascii="微軟正黑體" w:eastAsia="微軟正黑體" w:hAnsi="微軟正黑體" w:hint="eastAsia"/>
              </w:rPr>
              <w:t>課程講義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F4367B" w:rsidRPr="00EF2884">
              <w:rPr>
                <w:rFonts w:ascii="微軟正黑體" w:eastAsia="微軟正黑體" w:hAnsi="微軟正黑體"/>
              </w:rPr>
              <w:t>Teaching Notes)</w:t>
            </w:r>
            <w:r w:rsidR="001567FD"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379A340D" w14:textId="77777777" w:rsidR="00F4367B" w:rsidRPr="00EF2884" w:rsidRDefault="001567FD" w:rsidP="00F4367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自編</w:t>
            </w:r>
            <w:r w:rsidRPr="00EF2884">
              <w:rPr>
                <w:rFonts w:ascii="微軟正黑體" w:eastAsia="微軟正黑體" w:hAnsi="微軟正黑體" w:hint="eastAsia"/>
              </w:rPr>
              <w:t>教科書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self-made t</w:t>
            </w:r>
            <w:r w:rsidR="00F4367B" w:rsidRPr="00EF2884">
              <w:rPr>
                <w:rFonts w:ascii="微軟正黑體" w:eastAsia="微軟正黑體" w:hAnsi="微軟正黑體"/>
              </w:rPr>
              <w:t>extbook</w:t>
            </w:r>
            <w:r w:rsidR="00315A02" w:rsidRPr="00EF2884">
              <w:rPr>
                <w:rFonts w:ascii="微軟正黑體" w:eastAsia="微軟正黑體" w:hAnsi="微軟正黑體"/>
              </w:rPr>
              <w:t>s</w:t>
            </w:r>
            <w:r w:rsidR="00F4367B" w:rsidRPr="00EF2884">
              <w:rPr>
                <w:rFonts w:ascii="微軟正黑體" w:eastAsia="微軟正黑體" w:hAnsi="微軟正黑體"/>
              </w:rPr>
              <w:t xml:space="preserve">)       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教學程式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p</w:t>
            </w:r>
            <w:r w:rsidR="00F4367B" w:rsidRPr="00EF2884">
              <w:rPr>
                <w:rFonts w:ascii="微軟正黑體" w:eastAsia="微軟正黑體" w:hAnsi="微軟正黑體"/>
              </w:rPr>
              <w:t>rogramming)</w:t>
            </w:r>
            <w:r w:rsidRPr="00EF2884">
              <w:rPr>
                <w:rFonts w:ascii="微軟正黑體" w:eastAsia="微軟正黑體" w:hAnsi="微軟正黑體"/>
              </w:rPr>
              <w:t xml:space="preserve"> 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31CBB090" w14:textId="77777777" w:rsidR="001567FD" w:rsidRPr="00EF2884" w:rsidRDefault="001567FD" w:rsidP="00F4367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自製教學影片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self-made v</w:t>
            </w:r>
            <w:r w:rsidR="00F4367B" w:rsidRPr="00EF2884">
              <w:rPr>
                <w:rFonts w:ascii="微軟正黑體" w:eastAsia="微軟正黑體" w:hAnsi="微軟正黑體"/>
              </w:rPr>
              <w:t>ideo)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其他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F4367B" w:rsidRPr="00EF2884">
              <w:rPr>
                <w:rFonts w:ascii="微軟正黑體" w:eastAsia="微軟正黑體" w:hAnsi="微軟正黑體"/>
              </w:rPr>
              <w:t>Others)</w:t>
            </w:r>
          </w:p>
        </w:tc>
      </w:tr>
      <w:tr w:rsidR="00BF2ABD" w:rsidRPr="00524166" w14:paraId="06489684" w14:textId="77777777" w:rsidTr="003520CE">
        <w:tc>
          <w:tcPr>
            <w:tcW w:w="1101" w:type="pct"/>
          </w:tcPr>
          <w:p w14:paraId="5B8C7DEF" w14:textId="77777777" w:rsidR="00BF2ABD" w:rsidRPr="00EF2884" w:rsidRDefault="001567F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教學資源</w:t>
            </w:r>
          </w:p>
          <w:p w14:paraId="37C82E7D" w14:textId="77777777" w:rsidR="001567FD" w:rsidRPr="00EF2884" w:rsidRDefault="001567F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Resources</w:t>
            </w:r>
          </w:p>
        </w:tc>
        <w:tc>
          <w:tcPr>
            <w:tcW w:w="3899" w:type="pct"/>
            <w:gridSpan w:val="9"/>
          </w:tcPr>
          <w:p w14:paraId="15AC4422" w14:textId="77777777" w:rsidR="00315A02" w:rsidRPr="00EF2884" w:rsidRDefault="001567FD" w:rsidP="00E96260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課程網站</w:t>
            </w:r>
            <w:r w:rsidR="004B683B" w:rsidRPr="00EF2884">
              <w:rPr>
                <w:rFonts w:ascii="微軟正黑體" w:eastAsia="微軟正黑體" w:hAnsi="微軟正黑體" w:hint="eastAsia"/>
              </w:rPr>
              <w:t>(</w:t>
            </w:r>
            <w:r w:rsidR="004B683B" w:rsidRPr="00EF2884">
              <w:rPr>
                <w:rFonts w:ascii="微軟正黑體" w:eastAsia="微軟正黑體" w:hAnsi="微軟正黑體"/>
              </w:rPr>
              <w:t>Website)</w:t>
            </w:r>
            <w:r w:rsidRPr="00EF2884">
              <w:rPr>
                <w:rFonts w:ascii="微軟正黑體" w:eastAsia="微軟正黑體" w:hAnsi="微軟正黑體"/>
              </w:rPr>
              <w:t xml:space="preserve">  </w:t>
            </w:r>
            <w:r w:rsidR="00315A02" w:rsidRPr="00EF2884">
              <w:rPr>
                <w:rFonts w:ascii="新細明體" w:hAnsi="新細明體"/>
              </w:rPr>
              <w:t>□</w:t>
            </w:r>
            <w:r w:rsidR="00315A02" w:rsidRPr="00EF2884">
              <w:rPr>
                <w:rFonts w:ascii="微軟正黑體" w:eastAsia="微軟正黑體" w:hAnsi="微軟正黑體"/>
              </w:rPr>
              <w:t>實習網站</w:t>
            </w:r>
            <w:r w:rsidR="00315A02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Intern Web)</w:t>
            </w:r>
            <w:r w:rsidRPr="00EF2884">
              <w:rPr>
                <w:rFonts w:ascii="微軟正黑體" w:eastAsia="微軟正黑體" w:hAnsi="微軟正黑體"/>
              </w:rPr>
              <w:t xml:space="preserve"> </w:t>
            </w:r>
          </w:p>
          <w:p w14:paraId="0CBE9436" w14:textId="77777777" w:rsidR="00BF2ABD" w:rsidRPr="00EF2884" w:rsidRDefault="001567FD" w:rsidP="00E96260">
            <w:pPr>
              <w:adjustRightInd w:val="0"/>
              <w:snapToGrid w:val="0"/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教材電子檔供下載</w:t>
            </w:r>
            <w:r w:rsidR="004B683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 xml:space="preserve">Downloadable </w:t>
            </w:r>
            <w:r w:rsidR="004B683B" w:rsidRPr="00EF2884">
              <w:rPr>
                <w:rFonts w:ascii="微軟正黑體" w:eastAsia="微軟正黑體" w:hAnsi="微軟正黑體"/>
              </w:rPr>
              <w:t>Files)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144DE5" w:rsidRPr="00524166" w14:paraId="325712D3" w14:textId="77777777" w:rsidTr="00E62173">
        <w:trPr>
          <w:trHeight w:val="1041"/>
        </w:trPr>
        <w:tc>
          <w:tcPr>
            <w:tcW w:w="1101" w:type="pct"/>
          </w:tcPr>
          <w:p w14:paraId="29C2F097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369491E5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F2884">
              <w:rPr>
                <w:rFonts w:ascii="Times New Roman" w:eastAsiaTheme="minorEastAsia" w:hAnsi="Times New Roman"/>
                <w:szCs w:val="24"/>
              </w:rPr>
              <w:t>References</w:t>
            </w:r>
          </w:p>
        </w:tc>
        <w:tc>
          <w:tcPr>
            <w:tcW w:w="3899" w:type="pct"/>
            <w:gridSpan w:val="9"/>
            <w:vAlign w:val="center"/>
          </w:tcPr>
          <w:p w14:paraId="7CADCB24" w14:textId="7D48DE12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7505C2">
              <w:rPr>
                <w:rFonts w:ascii="Times New Roman" w:eastAsia="標楷體" w:hAnsi="Times New Roman"/>
              </w:rPr>
              <w:t xml:space="preserve">Ross, S. A., </w:t>
            </w:r>
            <w:proofErr w:type="spellStart"/>
            <w:r w:rsidRPr="007505C2">
              <w:rPr>
                <w:rFonts w:ascii="Times New Roman" w:eastAsia="標楷體" w:hAnsi="Times New Roman"/>
              </w:rPr>
              <w:t>Westerfield</w:t>
            </w:r>
            <w:proofErr w:type="spellEnd"/>
            <w:r w:rsidRPr="007505C2">
              <w:rPr>
                <w:rFonts w:ascii="Times New Roman" w:eastAsia="標楷體" w:hAnsi="Times New Roman"/>
              </w:rPr>
              <w:t>, R. W., Jaffe, J., and Jordan, B., </w:t>
            </w:r>
            <w:r w:rsidRPr="007505C2">
              <w:rPr>
                <w:rFonts w:ascii="Times New Roman" w:eastAsia="標楷體" w:hAnsi="Times New Roman"/>
                <w:b/>
                <w:bCs/>
                <w:i/>
                <w:iCs/>
              </w:rPr>
              <w:t>Corporate Finance</w:t>
            </w:r>
            <w:r w:rsidRPr="007505C2">
              <w:rPr>
                <w:rFonts w:ascii="Times New Roman" w:eastAsia="標楷體" w:hAnsi="Times New Roman"/>
              </w:rPr>
              <w:t>, 13th Edition, 2022, McGraw-Hill. (ISBN13: 9781260772388)</w:t>
            </w:r>
          </w:p>
        </w:tc>
      </w:tr>
      <w:tr w:rsidR="00144DE5" w:rsidRPr="00524166" w14:paraId="302D7C8A" w14:textId="77777777" w:rsidTr="003520CE">
        <w:tc>
          <w:tcPr>
            <w:tcW w:w="1101" w:type="pct"/>
            <w:vMerge w:val="restart"/>
          </w:tcPr>
          <w:p w14:paraId="5179EE1C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4DB0909F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09A9058C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4680E9" w14:textId="208B7C1C" w:rsidR="00144DE5" w:rsidRPr="00524166" w:rsidRDefault="00144DE5" w:rsidP="00144DE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FCC3534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821B51A" w14:textId="77777777" w:rsidR="00144DE5" w:rsidRPr="00524166" w:rsidRDefault="00144DE5" w:rsidP="00144DE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44DE5" w:rsidRPr="00524166" w14:paraId="205F57A7" w14:textId="77777777" w:rsidTr="003520CE">
        <w:tc>
          <w:tcPr>
            <w:tcW w:w="1101" w:type="pct"/>
            <w:vMerge/>
          </w:tcPr>
          <w:p w14:paraId="5C0F88A8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5AFA7CA8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8D1AE3" w14:textId="7F62117C" w:rsidR="00144DE5" w:rsidRPr="00524166" w:rsidRDefault="00144DE5" w:rsidP="00144DE5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E4D58D8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78564343" w14:textId="77777777" w:rsidR="00144DE5" w:rsidRPr="00524166" w:rsidRDefault="00144DE5" w:rsidP="00144DE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44DE5" w:rsidRPr="00524166" w14:paraId="174EAD57" w14:textId="77777777" w:rsidTr="003520CE">
        <w:tc>
          <w:tcPr>
            <w:tcW w:w="1101" w:type="pct"/>
            <w:vMerge/>
          </w:tcPr>
          <w:p w14:paraId="04B27451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4D250850" w14:textId="77777777" w:rsidR="00144DE5" w:rsidRPr="00524166" w:rsidRDefault="00144DE5" w:rsidP="00144DE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CCA71" w14:textId="7DFE2894" w:rsidR="00144DE5" w:rsidRPr="00524166" w:rsidRDefault="00144DE5" w:rsidP="00144DE5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5AF21AD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AABAE69" w14:textId="77777777" w:rsidR="00144DE5" w:rsidRPr="00524166" w:rsidRDefault="00144DE5" w:rsidP="00144DE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44DE5" w:rsidRPr="00524166" w14:paraId="1E06B4AF" w14:textId="77777777" w:rsidTr="003520CE">
        <w:tc>
          <w:tcPr>
            <w:tcW w:w="1101" w:type="pct"/>
            <w:vMerge/>
          </w:tcPr>
          <w:p w14:paraId="405CA91D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3DD09474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DBF498" w14:textId="2176152B" w:rsidR="00144DE5" w:rsidRPr="00524166" w:rsidRDefault="00144DE5" w:rsidP="00144DE5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2432583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4502F891" w14:textId="77777777" w:rsidR="00144DE5" w:rsidRPr="00524166" w:rsidRDefault="00144DE5" w:rsidP="00144DE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44DE5" w:rsidRPr="00524166" w14:paraId="7D82CE46" w14:textId="77777777" w:rsidTr="003520CE">
        <w:tc>
          <w:tcPr>
            <w:tcW w:w="1101" w:type="pct"/>
            <w:vMerge/>
          </w:tcPr>
          <w:p w14:paraId="024E6788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14E68A9A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5FE048" w14:textId="4A16C978" w:rsidR="00144DE5" w:rsidRPr="00524166" w:rsidRDefault="00144DE5" w:rsidP="00144DE5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30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82C0CB0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2CEF9062" w14:textId="77777777" w:rsidR="00144DE5" w:rsidRPr="00524166" w:rsidRDefault="00144DE5" w:rsidP="00144DE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44DE5" w:rsidRPr="00524166" w14:paraId="258814A3" w14:textId="77777777" w:rsidTr="003520CE">
        <w:tc>
          <w:tcPr>
            <w:tcW w:w="1101" w:type="pct"/>
            <w:vMerge/>
          </w:tcPr>
          <w:p w14:paraId="1E3048FF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38" w:type="pct"/>
            <w:gridSpan w:val="2"/>
            <w:tcBorders>
              <w:right w:val="single" w:sz="4" w:space="0" w:color="auto"/>
            </w:tcBorders>
          </w:tcPr>
          <w:p w14:paraId="3D6D11F7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56F478" w14:textId="1885F3CA" w:rsidR="00144DE5" w:rsidRPr="00524166" w:rsidRDefault="00144DE5" w:rsidP="00144DE5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30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0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EED5ADD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17" w:type="pct"/>
            <w:tcBorders>
              <w:left w:val="single" w:sz="4" w:space="0" w:color="auto"/>
            </w:tcBorders>
          </w:tcPr>
          <w:p w14:paraId="02C39DC4" w14:textId="77777777" w:rsidR="00144DE5" w:rsidRPr="00524166" w:rsidRDefault="00144DE5" w:rsidP="00144DE5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44DE5" w:rsidRPr="00524166" w14:paraId="52AA98AF" w14:textId="77777777" w:rsidTr="003520CE">
        <w:tc>
          <w:tcPr>
            <w:tcW w:w="1101" w:type="pct"/>
          </w:tcPr>
          <w:p w14:paraId="708C800A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5918F3C5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899" w:type="pct"/>
            <w:gridSpan w:val="9"/>
          </w:tcPr>
          <w:p w14:paraId="2D4CBB63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3BD913D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A79CDEA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DDD747B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3CA70CA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855FAFB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58A43ED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45CC5A6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6173005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29A0AEE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AA22182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8EC31ED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843FF54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3A71621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C08B6F3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55F3C47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1984BE1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AA3D9A4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AE15FC9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324A1EC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F64B6F9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5CC38EF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6B117CB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2EAA109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E30AB63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C2BDBFD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9A36FBF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E02CF86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CE0190E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C2DEB9B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8B451A7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8AD644A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EED1E95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9BB20B4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AE28CC8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03FA402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483A1EB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8E768E5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0B00E15" w14:textId="77777777" w:rsidR="00144DE5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D18FCE4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75B053F4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lastRenderedPageBreak/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14:paraId="70D841C6" w14:textId="77777777" w:rsidTr="00490886">
        <w:tc>
          <w:tcPr>
            <w:tcW w:w="394" w:type="pct"/>
            <w:vAlign w:val="center"/>
          </w:tcPr>
          <w:p w14:paraId="0891A471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proofErr w:type="gramStart"/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</w:t>
            </w:r>
            <w:proofErr w:type="gramEnd"/>
            <w:r w:rsidRPr="00524166">
              <w:rPr>
                <w:rFonts w:ascii="Times New Roman" w:eastAsiaTheme="minorEastAsia" w:hAnsi="Times New Roman"/>
                <w:b/>
                <w:szCs w:val="24"/>
              </w:rPr>
              <w:t>次</w:t>
            </w:r>
          </w:p>
          <w:p w14:paraId="565E2CA3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14:paraId="75E33BC8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29796E4E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14:paraId="3289698C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5CA2F713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14:paraId="72ED7E39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1C10473F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3789FD26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43C17CA9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490886" w:rsidRPr="00524166" w14:paraId="3ADDD096" w14:textId="77777777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35BA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14:paraId="0CF9F086" w14:textId="7A0CC18D" w:rsidR="00490886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9/9</w:t>
            </w:r>
          </w:p>
        </w:tc>
        <w:tc>
          <w:tcPr>
            <w:tcW w:w="2708" w:type="pct"/>
          </w:tcPr>
          <w:p w14:paraId="6B8CF0E3" w14:textId="22676B9F" w:rsidR="00490886" w:rsidRPr="00524166" w:rsidRDefault="00144DE5" w:rsidP="00404771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 w:rsidRPr="007505C2">
              <w:rPr>
                <w:rFonts w:ascii="Times New Roman" w:eastAsia="標楷體" w:hAnsi="Times New Roman"/>
              </w:rPr>
              <w:t>Introduction to Corporate Finance: Goals of the Corporations and Financial Managers, Agency Costs</w:t>
            </w:r>
          </w:p>
        </w:tc>
        <w:tc>
          <w:tcPr>
            <w:tcW w:w="715" w:type="pct"/>
            <w:vAlign w:val="center"/>
          </w:tcPr>
          <w:p w14:paraId="190214C0" w14:textId="421DDC00" w:rsidR="00490886" w:rsidRPr="00524166" w:rsidRDefault="00490886" w:rsidP="00404771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FE2CCF5" w14:textId="77777777" w:rsidR="00490886" w:rsidRPr="00524166" w:rsidRDefault="00490886" w:rsidP="0040477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49CA7304" w14:textId="77777777" w:rsidTr="0070608A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7CE73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14:paraId="5CD80850" w14:textId="701449DD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9/16</w:t>
            </w:r>
          </w:p>
        </w:tc>
        <w:tc>
          <w:tcPr>
            <w:tcW w:w="2708" w:type="pct"/>
            <w:vAlign w:val="center"/>
          </w:tcPr>
          <w:p w14:paraId="66C3CC89" w14:textId="38ACBC9E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505C2">
              <w:rPr>
                <w:rFonts w:ascii="Times New Roman" w:eastAsia="標楷體" w:hAnsi="Times New Roman"/>
              </w:rPr>
              <w:t>Financial Markets: Consumption Decisions, Investment Decisions</w:t>
            </w:r>
          </w:p>
        </w:tc>
        <w:tc>
          <w:tcPr>
            <w:tcW w:w="715" w:type="pct"/>
            <w:vAlign w:val="center"/>
          </w:tcPr>
          <w:p w14:paraId="008A9E0F" w14:textId="0587B455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0DE4358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2BE65EF5" w14:textId="77777777" w:rsidTr="00161E9E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B42E8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14:paraId="2332B20C" w14:textId="6E312130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9/23</w:t>
            </w:r>
          </w:p>
        </w:tc>
        <w:tc>
          <w:tcPr>
            <w:tcW w:w="2708" w:type="pct"/>
            <w:vAlign w:val="center"/>
          </w:tcPr>
          <w:p w14:paraId="6AE54242" w14:textId="4E19D3CD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505C2">
              <w:rPr>
                <w:rFonts w:ascii="Times New Roman" w:eastAsia="標楷體" w:hAnsi="Times New Roman"/>
              </w:rPr>
              <w:t>Valuation of Bonds and Stocks: Bonds: Valuation, Yield to Maturity, Stocks: Valuation, Dividend Growth Model, NPVGO Model, and Price-</w:t>
            </w:r>
            <w:proofErr w:type="spellStart"/>
            <w:r w:rsidRPr="007505C2">
              <w:rPr>
                <w:rFonts w:ascii="Times New Roman" w:eastAsia="標楷體" w:hAnsi="Times New Roman"/>
              </w:rPr>
              <w:t>Earning</w:t>
            </w:r>
            <w:proofErr w:type="spellEnd"/>
            <w:r w:rsidRPr="007505C2">
              <w:rPr>
                <w:rFonts w:ascii="Times New Roman" w:eastAsia="標楷體" w:hAnsi="Times New Roman"/>
              </w:rPr>
              <w:t xml:space="preserve"> Ratio</w:t>
            </w:r>
          </w:p>
        </w:tc>
        <w:tc>
          <w:tcPr>
            <w:tcW w:w="715" w:type="pct"/>
            <w:vAlign w:val="center"/>
          </w:tcPr>
          <w:p w14:paraId="782BDE40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5FA3C41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6887F54E" w14:textId="77777777" w:rsidTr="00190C67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5B293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14:paraId="04307584" w14:textId="6E66EE15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9/30</w:t>
            </w:r>
          </w:p>
        </w:tc>
        <w:tc>
          <w:tcPr>
            <w:tcW w:w="2708" w:type="pct"/>
            <w:vAlign w:val="center"/>
          </w:tcPr>
          <w:p w14:paraId="521900B3" w14:textId="6B8376BC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505C2">
              <w:rPr>
                <w:rFonts w:ascii="Times New Roman" w:eastAsia="標楷體" w:hAnsi="Times New Roman"/>
              </w:rPr>
              <w:t>Valuation of Bonds and Stocks: Bonds: Valuation, Yield to Maturity, Stocks: Valuation, Dividend Growth Model, NPVGO Model, and Price-</w:t>
            </w:r>
            <w:proofErr w:type="spellStart"/>
            <w:r w:rsidRPr="007505C2">
              <w:rPr>
                <w:rFonts w:ascii="Times New Roman" w:eastAsia="標楷體" w:hAnsi="Times New Roman"/>
              </w:rPr>
              <w:t>Earning</w:t>
            </w:r>
            <w:proofErr w:type="spellEnd"/>
            <w:r w:rsidRPr="007505C2">
              <w:rPr>
                <w:rFonts w:ascii="Times New Roman" w:eastAsia="標楷體" w:hAnsi="Times New Roman"/>
              </w:rPr>
              <w:t xml:space="preserve"> Ratio</w:t>
            </w:r>
          </w:p>
        </w:tc>
        <w:tc>
          <w:tcPr>
            <w:tcW w:w="715" w:type="pct"/>
            <w:vAlign w:val="center"/>
          </w:tcPr>
          <w:p w14:paraId="243CB243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78F8902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3F5D6D7C" w14:textId="77777777" w:rsidTr="009862CF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A9A89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14:paraId="57675482" w14:textId="7BB8A3D7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10/7</w:t>
            </w:r>
          </w:p>
        </w:tc>
        <w:tc>
          <w:tcPr>
            <w:tcW w:w="2708" w:type="pct"/>
            <w:vAlign w:val="center"/>
          </w:tcPr>
          <w:p w14:paraId="3221D7CB" w14:textId="5A7034A9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505C2">
              <w:rPr>
                <w:rFonts w:ascii="Times New Roman" w:eastAsia="標楷體" w:hAnsi="Times New Roman"/>
              </w:rPr>
              <w:t>Valuation of Bonds and Stocks: Bonds: Valuation, Yield to Maturity, Stocks: Valuation, Dividend Growth Model, NPVGO Model, and Price-</w:t>
            </w:r>
            <w:proofErr w:type="spellStart"/>
            <w:r w:rsidRPr="007505C2">
              <w:rPr>
                <w:rFonts w:ascii="Times New Roman" w:eastAsia="標楷體" w:hAnsi="Times New Roman"/>
              </w:rPr>
              <w:t>Earning</w:t>
            </w:r>
            <w:proofErr w:type="spellEnd"/>
            <w:r w:rsidRPr="007505C2">
              <w:rPr>
                <w:rFonts w:ascii="Times New Roman" w:eastAsia="標楷體" w:hAnsi="Times New Roman"/>
              </w:rPr>
              <w:t xml:space="preserve"> Ratio</w:t>
            </w:r>
          </w:p>
        </w:tc>
        <w:tc>
          <w:tcPr>
            <w:tcW w:w="715" w:type="pct"/>
            <w:vAlign w:val="center"/>
          </w:tcPr>
          <w:p w14:paraId="5760550C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5AB8015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4CB62619" w14:textId="77777777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E0F4D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14:paraId="2DDDF456" w14:textId="00BCC13F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10/14</w:t>
            </w:r>
          </w:p>
        </w:tc>
        <w:tc>
          <w:tcPr>
            <w:tcW w:w="2708" w:type="pct"/>
          </w:tcPr>
          <w:p w14:paraId="36F3485B" w14:textId="3DEE5801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Investment Policy: Portfolio Analysis Theory, CAPM, APT</w:t>
            </w:r>
          </w:p>
        </w:tc>
        <w:tc>
          <w:tcPr>
            <w:tcW w:w="715" w:type="pct"/>
            <w:vAlign w:val="center"/>
          </w:tcPr>
          <w:p w14:paraId="2E2B9EFB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A7EC771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325B9B7B" w14:textId="77777777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06414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14:paraId="756C0251" w14:textId="009C957C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10/21</w:t>
            </w:r>
          </w:p>
        </w:tc>
        <w:tc>
          <w:tcPr>
            <w:tcW w:w="2708" w:type="pct"/>
          </w:tcPr>
          <w:p w14:paraId="4BA1E054" w14:textId="49986582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Investment Policy: Portfolio Analysis Theory, CAPM, APT</w:t>
            </w:r>
          </w:p>
        </w:tc>
        <w:tc>
          <w:tcPr>
            <w:tcW w:w="715" w:type="pct"/>
            <w:vAlign w:val="center"/>
          </w:tcPr>
          <w:p w14:paraId="1C27CD83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3E03C9A5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1506C98B" w14:textId="77777777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87DAB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14:paraId="66AA0DF8" w14:textId="62E81A81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10/28</w:t>
            </w:r>
          </w:p>
        </w:tc>
        <w:tc>
          <w:tcPr>
            <w:tcW w:w="2708" w:type="pct"/>
          </w:tcPr>
          <w:p w14:paraId="24E6BEE2" w14:textId="007AB47A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Investment Policy: Portfolio Analysis Theory, CAPM, APT</w:t>
            </w:r>
          </w:p>
        </w:tc>
        <w:tc>
          <w:tcPr>
            <w:tcW w:w="715" w:type="pct"/>
            <w:vAlign w:val="center"/>
          </w:tcPr>
          <w:p w14:paraId="4335AB22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CF318AE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5EE13170" w14:textId="77777777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9690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14:paraId="6D92ED93" w14:textId="7C114924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11/4</w:t>
            </w:r>
          </w:p>
        </w:tc>
        <w:tc>
          <w:tcPr>
            <w:tcW w:w="2708" w:type="pct"/>
          </w:tcPr>
          <w:p w14:paraId="38B10362" w14:textId="3C39623E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Midterm Exam</w:t>
            </w:r>
          </w:p>
        </w:tc>
        <w:tc>
          <w:tcPr>
            <w:tcW w:w="715" w:type="pct"/>
            <w:vAlign w:val="center"/>
          </w:tcPr>
          <w:p w14:paraId="79DB9E7D" w14:textId="77777777" w:rsidR="00144DE5" w:rsidRPr="00524166" w:rsidRDefault="00144DE5" w:rsidP="00144DE5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95C2415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5A995ABC" w14:textId="77777777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809D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14:paraId="2C7CC23B" w14:textId="1C717007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11/11</w:t>
            </w:r>
          </w:p>
        </w:tc>
        <w:tc>
          <w:tcPr>
            <w:tcW w:w="2708" w:type="pct"/>
          </w:tcPr>
          <w:p w14:paraId="493417F1" w14:textId="2B121101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C</w:t>
            </w:r>
            <w:r w:rsidRPr="007505C2">
              <w:rPr>
                <w:rFonts w:ascii="Times New Roman" w:eastAsia="標楷體" w:hAnsi="Times New Roman"/>
              </w:rPr>
              <w:t>apital budget</w:t>
            </w:r>
          </w:p>
        </w:tc>
        <w:tc>
          <w:tcPr>
            <w:tcW w:w="715" w:type="pct"/>
            <w:vAlign w:val="center"/>
          </w:tcPr>
          <w:p w14:paraId="6E875DDA" w14:textId="77777777" w:rsidR="00144DE5" w:rsidRPr="00524166" w:rsidRDefault="00144DE5" w:rsidP="00144DE5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A286436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6A080CAF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AC672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14:paraId="11DBEFB0" w14:textId="1C6CEBA8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11/18</w:t>
            </w:r>
          </w:p>
        </w:tc>
        <w:tc>
          <w:tcPr>
            <w:tcW w:w="2708" w:type="pct"/>
          </w:tcPr>
          <w:p w14:paraId="3D86F879" w14:textId="6F23209D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 w:rsidRPr="007505C2">
              <w:rPr>
                <w:rFonts w:ascii="Times New Roman" w:eastAsia="標楷體" w:hAnsi="Times New Roman"/>
              </w:rPr>
              <w:t>Net Present Value and Other Investment Criteria</w:t>
            </w:r>
          </w:p>
        </w:tc>
        <w:tc>
          <w:tcPr>
            <w:tcW w:w="715" w:type="pct"/>
            <w:vAlign w:val="center"/>
          </w:tcPr>
          <w:p w14:paraId="7DF70302" w14:textId="77777777" w:rsidR="00144DE5" w:rsidRPr="00524166" w:rsidRDefault="00144DE5" w:rsidP="00144DE5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83B67C1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59EEC577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B90E8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14:paraId="6F52ED5E" w14:textId="6B8EF96D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11/25</w:t>
            </w:r>
          </w:p>
        </w:tc>
        <w:tc>
          <w:tcPr>
            <w:tcW w:w="2708" w:type="pct"/>
          </w:tcPr>
          <w:p w14:paraId="5B692E3A" w14:textId="249C11EC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Risk and Cost of Capital</w:t>
            </w:r>
          </w:p>
        </w:tc>
        <w:tc>
          <w:tcPr>
            <w:tcW w:w="715" w:type="pct"/>
          </w:tcPr>
          <w:p w14:paraId="6D1F434E" w14:textId="77777777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365F82D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373E68CD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4E62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14:paraId="643DCB82" w14:textId="6110A69B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12/2</w:t>
            </w:r>
          </w:p>
        </w:tc>
        <w:tc>
          <w:tcPr>
            <w:tcW w:w="2708" w:type="pct"/>
          </w:tcPr>
          <w:p w14:paraId="31B52620" w14:textId="2E3FED99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Presentation</w:t>
            </w:r>
          </w:p>
        </w:tc>
        <w:tc>
          <w:tcPr>
            <w:tcW w:w="715" w:type="pct"/>
          </w:tcPr>
          <w:p w14:paraId="0D8462AF" w14:textId="77777777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ACA8ADF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5D6F5183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4781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14:paraId="798F0131" w14:textId="5677A1AD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12/9</w:t>
            </w:r>
          </w:p>
        </w:tc>
        <w:tc>
          <w:tcPr>
            <w:tcW w:w="2708" w:type="pct"/>
          </w:tcPr>
          <w:p w14:paraId="7E2DB334" w14:textId="36B00E71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Presentation </w:t>
            </w:r>
          </w:p>
        </w:tc>
        <w:tc>
          <w:tcPr>
            <w:tcW w:w="715" w:type="pct"/>
          </w:tcPr>
          <w:p w14:paraId="3A40BC37" w14:textId="77777777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0815A3A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3584B57A" w14:textId="77777777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704C1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14:paraId="469E24BF" w14:textId="4549E90C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12/16</w:t>
            </w:r>
          </w:p>
        </w:tc>
        <w:tc>
          <w:tcPr>
            <w:tcW w:w="2708" w:type="pct"/>
          </w:tcPr>
          <w:p w14:paraId="3BF49BEA" w14:textId="14D3809B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Presentation</w:t>
            </w:r>
          </w:p>
        </w:tc>
        <w:tc>
          <w:tcPr>
            <w:tcW w:w="715" w:type="pct"/>
            <w:vAlign w:val="center"/>
          </w:tcPr>
          <w:p w14:paraId="320E2265" w14:textId="77777777" w:rsidR="00144DE5" w:rsidRPr="00524166" w:rsidRDefault="00144DE5" w:rsidP="00144DE5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34A53FB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03A8472E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2D55F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14:paraId="1C30855D" w14:textId="7DA32CE3" w:rsidR="00144DE5" w:rsidRPr="00524166" w:rsidRDefault="00540960" w:rsidP="00144DE5">
            <w:pPr>
              <w:spacing w:line="0" w:lineRule="atLeast"/>
              <w:rPr>
                <w:rFonts w:ascii="Times New Roman" w:eastAsiaTheme="minorEastAsia" w:hAnsi="Times New Roman" w:hint="eastAsia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12/23</w:t>
            </w:r>
          </w:p>
        </w:tc>
        <w:tc>
          <w:tcPr>
            <w:tcW w:w="2708" w:type="pct"/>
          </w:tcPr>
          <w:p w14:paraId="0C791130" w14:textId="273E371E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Final Exame</w:t>
            </w:r>
          </w:p>
        </w:tc>
        <w:tc>
          <w:tcPr>
            <w:tcW w:w="715" w:type="pct"/>
            <w:vAlign w:val="center"/>
          </w:tcPr>
          <w:p w14:paraId="1B950E18" w14:textId="77777777" w:rsidR="00144DE5" w:rsidRPr="00524166" w:rsidRDefault="00144DE5" w:rsidP="00144DE5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04A7647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32071ACA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6AD4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14:paraId="6F722CEA" w14:textId="77777777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A320E6A" w14:textId="77777777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3D5FA04C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8954865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44DE5" w:rsidRPr="00524166" w14:paraId="36528573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B97E4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14:paraId="4D1EDDDE" w14:textId="77777777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43277E6" w14:textId="77777777" w:rsidR="00144DE5" w:rsidRPr="00524166" w:rsidRDefault="00144DE5" w:rsidP="00144DE5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0F2E7BC3" w14:textId="77777777" w:rsidR="00144DE5" w:rsidRPr="00524166" w:rsidRDefault="00144DE5" w:rsidP="00144DE5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54EAD14" w14:textId="77777777" w:rsidR="00144DE5" w:rsidRPr="00524166" w:rsidRDefault="00144DE5" w:rsidP="00144DE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16D65490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2CBE9" w14:textId="77777777" w:rsidR="00307D19" w:rsidRDefault="00307D19" w:rsidP="00711B26">
      <w:r>
        <w:separator/>
      </w:r>
    </w:p>
  </w:endnote>
  <w:endnote w:type="continuationSeparator" w:id="0">
    <w:p w14:paraId="52596895" w14:textId="77777777" w:rsidR="00307D19" w:rsidRDefault="00307D19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AFB0E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043" w:rsidRPr="00882043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343E0501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6D02D" w14:textId="77777777" w:rsidR="00307D19" w:rsidRDefault="00307D19" w:rsidP="00711B26">
      <w:r>
        <w:separator/>
      </w:r>
    </w:p>
  </w:footnote>
  <w:footnote w:type="continuationSeparator" w:id="0">
    <w:p w14:paraId="3CCF5D96" w14:textId="77777777" w:rsidR="00307D19" w:rsidRDefault="00307D19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51790720">
    <w:abstractNumId w:val="12"/>
  </w:num>
  <w:num w:numId="2" w16cid:durableId="1698038308">
    <w:abstractNumId w:val="17"/>
  </w:num>
  <w:num w:numId="3" w16cid:durableId="221214475">
    <w:abstractNumId w:val="13"/>
  </w:num>
  <w:num w:numId="4" w16cid:durableId="596906611">
    <w:abstractNumId w:val="8"/>
  </w:num>
  <w:num w:numId="5" w16cid:durableId="701635282">
    <w:abstractNumId w:val="3"/>
  </w:num>
  <w:num w:numId="6" w16cid:durableId="746265852">
    <w:abstractNumId w:val="2"/>
  </w:num>
  <w:num w:numId="7" w16cid:durableId="1147823777">
    <w:abstractNumId w:val="1"/>
  </w:num>
  <w:num w:numId="8" w16cid:durableId="1610048568">
    <w:abstractNumId w:val="0"/>
  </w:num>
  <w:num w:numId="9" w16cid:durableId="801967151">
    <w:abstractNumId w:val="9"/>
  </w:num>
  <w:num w:numId="10" w16cid:durableId="521281638">
    <w:abstractNumId w:val="7"/>
  </w:num>
  <w:num w:numId="11" w16cid:durableId="634407198">
    <w:abstractNumId w:val="6"/>
  </w:num>
  <w:num w:numId="12" w16cid:durableId="491874611">
    <w:abstractNumId w:val="5"/>
  </w:num>
  <w:num w:numId="13" w16cid:durableId="735592571">
    <w:abstractNumId w:val="4"/>
  </w:num>
  <w:num w:numId="14" w16cid:durableId="939802051">
    <w:abstractNumId w:val="14"/>
  </w:num>
  <w:num w:numId="15" w16cid:durableId="1093936830">
    <w:abstractNumId w:val="16"/>
  </w:num>
  <w:num w:numId="16" w16cid:durableId="911622193">
    <w:abstractNumId w:val="15"/>
  </w:num>
  <w:num w:numId="17" w16cid:durableId="1866284291">
    <w:abstractNumId w:val="10"/>
  </w:num>
  <w:num w:numId="18" w16cid:durableId="1735201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16BF0"/>
    <w:rsid w:val="000231A1"/>
    <w:rsid w:val="00024BC0"/>
    <w:rsid w:val="00027BE3"/>
    <w:rsid w:val="000319DB"/>
    <w:rsid w:val="0004593B"/>
    <w:rsid w:val="00046372"/>
    <w:rsid w:val="000504BD"/>
    <w:rsid w:val="00057A8E"/>
    <w:rsid w:val="0006119C"/>
    <w:rsid w:val="00062478"/>
    <w:rsid w:val="00065E07"/>
    <w:rsid w:val="00072FBE"/>
    <w:rsid w:val="000740B8"/>
    <w:rsid w:val="0008112F"/>
    <w:rsid w:val="00081366"/>
    <w:rsid w:val="00081C72"/>
    <w:rsid w:val="000879E5"/>
    <w:rsid w:val="0009346A"/>
    <w:rsid w:val="00094BE4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674E"/>
    <w:rsid w:val="00143AAB"/>
    <w:rsid w:val="00144DE5"/>
    <w:rsid w:val="00146BFA"/>
    <w:rsid w:val="0014770E"/>
    <w:rsid w:val="00150B16"/>
    <w:rsid w:val="001518CF"/>
    <w:rsid w:val="00152A55"/>
    <w:rsid w:val="00153958"/>
    <w:rsid w:val="001567FD"/>
    <w:rsid w:val="00163544"/>
    <w:rsid w:val="001660C8"/>
    <w:rsid w:val="00183691"/>
    <w:rsid w:val="0018776D"/>
    <w:rsid w:val="00192F79"/>
    <w:rsid w:val="00193997"/>
    <w:rsid w:val="001B33F0"/>
    <w:rsid w:val="001B39F7"/>
    <w:rsid w:val="001C58F2"/>
    <w:rsid w:val="001C5E11"/>
    <w:rsid w:val="001C6078"/>
    <w:rsid w:val="001C657A"/>
    <w:rsid w:val="001D2AEC"/>
    <w:rsid w:val="001E4113"/>
    <w:rsid w:val="001E75FD"/>
    <w:rsid w:val="001F3CC3"/>
    <w:rsid w:val="001F6A8F"/>
    <w:rsid w:val="001F7C7C"/>
    <w:rsid w:val="00204804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28F1"/>
    <w:rsid w:val="00245FFB"/>
    <w:rsid w:val="002744F8"/>
    <w:rsid w:val="00277875"/>
    <w:rsid w:val="00281DE0"/>
    <w:rsid w:val="002A0B87"/>
    <w:rsid w:val="002A2585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07D19"/>
    <w:rsid w:val="003121F6"/>
    <w:rsid w:val="00315A02"/>
    <w:rsid w:val="00316006"/>
    <w:rsid w:val="00317C68"/>
    <w:rsid w:val="00323930"/>
    <w:rsid w:val="00327BC3"/>
    <w:rsid w:val="00341FDB"/>
    <w:rsid w:val="003435A2"/>
    <w:rsid w:val="00347CA9"/>
    <w:rsid w:val="0035104E"/>
    <w:rsid w:val="003520CE"/>
    <w:rsid w:val="00363132"/>
    <w:rsid w:val="00365C5B"/>
    <w:rsid w:val="003742B2"/>
    <w:rsid w:val="00375659"/>
    <w:rsid w:val="003823E0"/>
    <w:rsid w:val="0039249E"/>
    <w:rsid w:val="00396202"/>
    <w:rsid w:val="003978EF"/>
    <w:rsid w:val="003A3496"/>
    <w:rsid w:val="003B1CF0"/>
    <w:rsid w:val="003B3970"/>
    <w:rsid w:val="003B7907"/>
    <w:rsid w:val="003C34FF"/>
    <w:rsid w:val="003D7260"/>
    <w:rsid w:val="003E021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4854"/>
    <w:rsid w:val="00426CA9"/>
    <w:rsid w:val="004413A6"/>
    <w:rsid w:val="00447202"/>
    <w:rsid w:val="00452F2A"/>
    <w:rsid w:val="00456049"/>
    <w:rsid w:val="00457E45"/>
    <w:rsid w:val="00460419"/>
    <w:rsid w:val="004669E4"/>
    <w:rsid w:val="00467376"/>
    <w:rsid w:val="00472BC2"/>
    <w:rsid w:val="00486A2B"/>
    <w:rsid w:val="00490886"/>
    <w:rsid w:val="00492104"/>
    <w:rsid w:val="004A6306"/>
    <w:rsid w:val="004B0BFA"/>
    <w:rsid w:val="004B2955"/>
    <w:rsid w:val="004B683B"/>
    <w:rsid w:val="004C1D7B"/>
    <w:rsid w:val="004C747C"/>
    <w:rsid w:val="004D3FB0"/>
    <w:rsid w:val="004D7105"/>
    <w:rsid w:val="004D7D95"/>
    <w:rsid w:val="004E1615"/>
    <w:rsid w:val="00502EB7"/>
    <w:rsid w:val="00506F1A"/>
    <w:rsid w:val="00507A6B"/>
    <w:rsid w:val="00511412"/>
    <w:rsid w:val="005124DF"/>
    <w:rsid w:val="005147D4"/>
    <w:rsid w:val="00522761"/>
    <w:rsid w:val="00524166"/>
    <w:rsid w:val="0053139D"/>
    <w:rsid w:val="00535E00"/>
    <w:rsid w:val="00540960"/>
    <w:rsid w:val="00556834"/>
    <w:rsid w:val="0057300C"/>
    <w:rsid w:val="00575640"/>
    <w:rsid w:val="00575AE7"/>
    <w:rsid w:val="00577DD2"/>
    <w:rsid w:val="00577E85"/>
    <w:rsid w:val="00583766"/>
    <w:rsid w:val="005839AF"/>
    <w:rsid w:val="00586D5B"/>
    <w:rsid w:val="00593FBF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D0BE1"/>
    <w:rsid w:val="005E2659"/>
    <w:rsid w:val="005E6BF4"/>
    <w:rsid w:val="005F0657"/>
    <w:rsid w:val="005F2EC9"/>
    <w:rsid w:val="00606B42"/>
    <w:rsid w:val="00626AD9"/>
    <w:rsid w:val="006276E5"/>
    <w:rsid w:val="0065307A"/>
    <w:rsid w:val="006559CF"/>
    <w:rsid w:val="00657485"/>
    <w:rsid w:val="00660B72"/>
    <w:rsid w:val="0066557D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C72E2"/>
    <w:rsid w:val="006D3351"/>
    <w:rsid w:val="006E1703"/>
    <w:rsid w:val="006E362A"/>
    <w:rsid w:val="006E41A7"/>
    <w:rsid w:val="006E683C"/>
    <w:rsid w:val="00701B2E"/>
    <w:rsid w:val="00702466"/>
    <w:rsid w:val="00711B26"/>
    <w:rsid w:val="007250D3"/>
    <w:rsid w:val="00734517"/>
    <w:rsid w:val="00735BE4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5BDA"/>
    <w:rsid w:val="007B3972"/>
    <w:rsid w:val="007C6FBE"/>
    <w:rsid w:val="007D1180"/>
    <w:rsid w:val="007D1819"/>
    <w:rsid w:val="007D44F3"/>
    <w:rsid w:val="007D7B5E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636FF"/>
    <w:rsid w:val="00877562"/>
    <w:rsid w:val="00882043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242A"/>
    <w:rsid w:val="008E24E9"/>
    <w:rsid w:val="008E328C"/>
    <w:rsid w:val="008F24BA"/>
    <w:rsid w:val="008F3176"/>
    <w:rsid w:val="008F463A"/>
    <w:rsid w:val="008F48B8"/>
    <w:rsid w:val="008F58D2"/>
    <w:rsid w:val="008F5DC4"/>
    <w:rsid w:val="00903174"/>
    <w:rsid w:val="00903B71"/>
    <w:rsid w:val="00910CC7"/>
    <w:rsid w:val="00916E3E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132F"/>
    <w:rsid w:val="00984CE3"/>
    <w:rsid w:val="0099396D"/>
    <w:rsid w:val="009A567B"/>
    <w:rsid w:val="009A7364"/>
    <w:rsid w:val="009C705B"/>
    <w:rsid w:val="009C742F"/>
    <w:rsid w:val="009D1510"/>
    <w:rsid w:val="009D6B58"/>
    <w:rsid w:val="009D7059"/>
    <w:rsid w:val="009E4144"/>
    <w:rsid w:val="009E4707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121B"/>
    <w:rsid w:val="00A27D10"/>
    <w:rsid w:val="00A344B4"/>
    <w:rsid w:val="00A3519C"/>
    <w:rsid w:val="00A3691A"/>
    <w:rsid w:val="00A454DB"/>
    <w:rsid w:val="00A62AB8"/>
    <w:rsid w:val="00A6636C"/>
    <w:rsid w:val="00A70A39"/>
    <w:rsid w:val="00A7570F"/>
    <w:rsid w:val="00A7682D"/>
    <w:rsid w:val="00A76C53"/>
    <w:rsid w:val="00A8066B"/>
    <w:rsid w:val="00A83B10"/>
    <w:rsid w:val="00A90F33"/>
    <w:rsid w:val="00A91878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0EC2"/>
    <w:rsid w:val="00AE636A"/>
    <w:rsid w:val="00AE6DAB"/>
    <w:rsid w:val="00B02943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97C6B"/>
    <w:rsid w:val="00BA31A5"/>
    <w:rsid w:val="00BA36F8"/>
    <w:rsid w:val="00BC226F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25CEA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0840"/>
    <w:rsid w:val="00C875AE"/>
    <w:rsid w:val="00C877E6"/>
    <w:rsid w:val="00C9233F"/>
    <w:rsid w:val="00C96A9F"/>
    <w:rsid w:val="00CA41E3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2C41"/>
    <w:rsid w:val="00CF320C"/>
    <w:rsid w:val="00CF357C"/>
    <w:rsid w:val="00CF75E5"/>
    <w:rsid w:val="00D20A7F"/>
    <w:rsid w:val="00D20D05"/>
    <w:rsid w:val="00D32FC6"/>
    <w:rsid w:val="00D45F02"/>
    <w:rsid w:val="00D479E2"/>
    <w:rsid w:val="00D603DF"/>
    <w:rsid w:val="00D6739C"/>
    <w:rsid w:val="00D73C1B"/>
    <w:rsid w:val="00D769C9"/>
    <w:rsid w:val="00D77AE4"/>
    <w:rsid w:val="00D8025A"/>
    <w:rsid w:val="00D856D9"/>
    <w:rsid w:val="00D862B8"/>
    <w:rsid w:val="00D92E66"/>
    <w:rsid w:val="00D9335C"/>
    <w:rsid w:val="00DA219B"/>
    <w:rsid w:val="00DA3754"/>
    <w:rsid w:val="00DA396B"/>
    <w:rsid w:val="00DB1753"/>
    <w:rsid w:val="00DB6E93"/>
    <w:rsid w:val="00DC2441"/>
    <w:rsid w:val="00DD3BAB"/>
    <w:rsid w:val="00DD7F88"/>
    <w:rsid w:val="00DE5EB2"/>
    <w:rsid w:val="00DF0FB0"/>
    <w:rsid w:val="00DF1246"/>
    <w:rsid w:val="00DF62B6"/>
    <w:rsid w:val="00E00922"/>
    <w:rsid w:val="00E163C8"/>
    <w:rsid w:val="00E20452"/>
    <w:rsid w:val="00E20603"/>
    <w:rsid w:val="00E2160F"/>
    <w:rsid w:val="00E22807"/>
    <w:rsid w:val="00E22C72"/>
    <w:rsid w:val="00E40586"/>
    <w:rsid w:val="00E44FF6"/>
    <w:rsid w:val="00E46D8D"/>
    <w:rsid w:val="00E53240"/>
    <w:rsid w:val="00E60C55"/>
    <w:rsid w:val="00E63EF9"/>
    <w:rsid w:val="00E666E1"/>
    <w:rsid w:val="00E7573C"/>
    <w:rsid w:val="00E75BC9"/>
    <w:rsid w:val="00E80B1B"/>
    <w:rsid w:val="00E81351"/>
    <w:rsid w:val="00E82963"/>
    <w:rsid w:val="00E83587"/>
    <w:rsid w:val="00E8470B"/>
    <w:rsid w:val="00E85F1D"/>
    <w:rsid w:val="00E96260"/>
    <w:rsid w:val="00EA6545"/>
    <w:rsid w:val="00EB5995"/>
    <w:rsid w:val="00EB65E7"/>
    <w:rsid w:val="00EC4448"/>
    <w:rsid w:val="00ED3519"/>
    <w:rsid w:val="00EF01E0"/>
    <w:rsid w:val="00EF2884"/>
    <w:rsid w:val="00EF664A"/>
    <w:rsid w:val="00EF6668"/>
    <w:rsid w:val="00F13459"/>
    <w:rsid w:val="00F31D8D"/>
    <w:rsid w:val="00F348C3"/>
    <w:rsid w:val="00F4091D"/>
    <w:rsid w:val="00F4367B"/>
    <w:rsid w:val="00F570DE"/>
    <w:rsid w:val="00F60853"/>
    <w:rsid w:val="00F61A4F"/>
    <w:rsid w:val="00F61E0D"/>
    <w:rsid w:val="00F63701"/>
    <w:rsid w:val="00F64985"/>
    <w:rsid w:val="00F66086"/>
    <w:rsid w:val="00F71B55"/>
    <w:rsid w:val="00F77C4F"/>
    <w:rsid w:val="00F97068"/>
    <w:rsid w:val="00F97888"/>
    <w:rsid w:val="00FA5A42"/>
    <w:rsid w:val="00FC020B"/>
    <w:rsid w:val="00FC47CA"/>
    <w:rsid w:val="00FC487C"/>
    <w:rsid w:val="00FE553B"/>
    <w:rsid w:val="00FF5010"/>
    <w:rsid w:val="00FF5C25"/>
    <w:rsid w:val="00FF6518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F9FC1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A153EF3DEAF46E1A5D978C3B6C181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7BE04F-957D-4411-8F0E-6CD095940946}"/>
      </w:docPartPr>
      <w:docPartBody>
        <w:p w:rsidR="0062187C" w:rsidRDefault="00CF360E" w:rsidP="00CF360E">
          <w:pPr>
            <w:pStyle w:val="7A153EF3DEAF46E1A5D978C3B6C181D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6F05FE2A208450185A135159215DB1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11F5F8-2AA2-47C1-8808-3113641DDBE8}"/>
      </w:docPartPr>
      <w:docPartBody>
        <w:p w:rsidR="00BE57AE" w:rsidRDefault="0088503F" w:rsidP="0088503F">
          <w:pPr>
            <w:pStyle w:val="A6F05FE2A208450185A135159215DB1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6BF4C0E68724241AB8978776B4B447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137EDB3-7EBC-4CE4-9152-489B573D1C00}"/>
      </w:docPartPr>
      <w:docPartBody>
        <w:p w:rsidR="00D15FC9" w:rsidRDefault="003A6C54" w:rsidP="003A6C54">
          <w:pPr>
            <w:pStyle w:val="66BF4C0E68724241AB8978776B4B447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39C865AC8C794913A5883C6157C0BE1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9CBAEC-FB88-4F0E-BB00-01D554375FFE}"/>
      </w:docPartPr>
      <w:docPartBody>
        <w:p w:rsidR="007758FA" w:rsidRDefault="00D15FC9" w:rsidP="00D15FC9">
          <w:pPr>
            <w:pStyle w:val="39C865AC8C794913A5883C6157C0BE1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85C4CED34354F5FA02E8A4A94F2DFA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7D4D26B-D819-4C22-A643-BF8CE7455004}"/>
      </w:docPartPr>
      <w:docPartBody>
        <w:p w:rsidR="007758FA" w:rsidRDefault="00D15FC9" w:rsidP="00D15FC9">
          <w:pPr>
            <w:pStyle w:val="185C4CED34354F5FA02E8A4A94F2DFA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06ACD"/>
    <w:rsid w:val="000850E6"/>
    <w:rsid w:val="000C2963"/>
    <w:rsid w:val="00213494"/>
    <w:rsid w:val="002623B2"/>
    <w:rsid w:val="002B16FB"/>
    <w:rsid w:val="002B5FC4"/>
    <w:rsid w:val="0030027B"/>
    <w:rsid w:val="003112C5"/>
    <w:rsid w:val="003221FE"/>
    <w:rsid w:val="00327E7C"/>
    <w:rsid w:val="003A6C54"/>
    <w:rsid w:val="003F5157"/>
    <w:rsid w:val="004423B6"/>
    <w:rsid w:val="004A48C3"/>
    <w:rsid w:val="00566D2F"/>
    <w:rsid w:val="00597DBB"/>
    <w:rsid w:val="0062187C"/>
    <w:rsid w:val="0066557D"/>
    <w:rsid w:val="006D7C7E"/>
    <w:rsid w:val="006E02B4"/>
    <w:rsid w:val="00734517"/>
    <w:rsid w:val="00746CC7"/>
    <w:rsid w:val="007474A0"/>
    <w:rsid w:val="007758FA"/>
    <w:rsid w:val="00826B0D"/>
    <w:rsid w:val="008651D1"/>
    <w:rsid w:val="0088503F"/>
    <w:rsid w:val="00895B22"/>
    <w:rsid w:val="009407E7"/>
    <w:rsid w:val="009F1E74"/>
    <w:rsid w:val="00A51EFD"/>
    <w:rsid w:val="00A8066B"/>
    <w:rsid w:val="00AB579E"/>
    <w:rsid w:val="00AD465F"/>
    <w:rsid w:val="00B55956"/>
    <w:rsid w:val="00B71DDB"/>
    <w:rsid w:val="00BE57AE"/>
    <w:rsid w:val="00C0315F"/>
    <w:rsid w:val="00C03E26"/>
    <w:rsid w:val="00CF360E"/>
    <w:rsid w:val="00D15FC9"/>
    <w:rsid w:val="00DB7910"/>
    <w:rsid w:val="00DF39FE"/>
    <w:rsid w:val="00E21116"/>
    <w:rsid w:val="00E3530B"/>
    <w:rsid w:val="00E36F58"/>
    <w:rsid w:val="00E46390"/>
    <w:rsid w:val="00EC521C"/>
    <w:rsid w:val="00F24F03"/>
    <w:rsid w:val="00F2781B"/>
    <w:rsid w:val="00F40591"/>
    <w:rsid w:val="00F50C5B"/>
    <w:rsid w:val="00FE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5FC9"/>
    <w:rPr>
      <w:color w:val="808080"/>
    </w:r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7A153EF3DEAF46E1A5D978C3B6C181D7">
    <w:name w:val="7A153EF3DEAF46E1A5D978C3B6C181D7"/>
    <w:rsid w:val="00CF360E"/>
    <w:pPr>
      <w:widowControl w:val="0"/>
    </w:pPr>
  </w:style>
  <w:style w:type="paragraph" w:customStyle="1" w:styleId="A6F05FE2A208450185A135159215DB19">
    <w:name w:val="A6F05FE2A208450185A135159215DB19"/>
    <w:rsid w:val="0088503F"/>
    <w:pPr>
      <w:widowControl w:val="0"/>
    </w:pPr>
  </w:style>
  <w:style w:type="paragraph" w:customStyle="1" w:styleId="66BF4C0E68724241AB8978776B4B447A">
    <w:name w:val="66BF4C0E68724241AB8978776B4B447A"/>
    <w:rsid w:val="003A6C54"/>
    <w:pPr>
      <w:widowControl w:val="0"/>
    </w:pPr>
  </w:style>
  <w:style w:type="paragraph" w:customStyle="1" w:styleId="39C865AC8C794913A5883C6157C0BE15">
    <w:name w:val="39C865AC8C794913A5883C6157C0BE15"/>
    <w:rsid w:val="00D15FC9"/>
    <w:pPr>
      <w:widowControl w:val="0"/>
    </w:pPr>
  </w:style>
  <w:style w:type="paragraph" w:customStyle="1" w:styleId="185C4CED34354F5FA02E8A4A94F2DFAE">
    <w:name w:val="185C4CED34354F5FA02E8A4A94F2DFAE"/>
    <w:rsid w:val="00D15FC9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485</Words>
  <Characters>2769</Characters>
  <Application>Microsoft Office Word</Application>
  <DocSecurity>0</DocSecurity>
  <Lines>23</Lines>
  <Paragraphs>6</Paragraphs>
  <ScaleCrop>false</ScaleCrop>
  <Company>CCU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澔文 張</cp:lastModifiedBy>
  <cp:revision>6</cp:revision>
  <cp:lastPrinted>2019-12-04T07:06:00Z</cp:lastPrinted>
  <dcterms:created xsi:type="dcterms:W3CDTF">2023-10-06T01:12:00Z</dcterms:created>
  <dcterms:modified xsi:type="dcterms:W3CDTF">2026-07-18T09:38:00Z</dcterms:modified>
</cp:coreProperties>
</file>