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32" w:lineRule="auto" w:before="54" w:after="4"/>
        <w:ind w:left="3446" w:right="3442" w:hanging="2"/>
        <w:jc w:val="center"/>
      </w:pPr>
      <w:r>
        <w:rPr>
          <w:rFonts w:ascii="Microsoft JhengHei" w:eastAsia="Microsoft JhengHei"/>
          <w:spacing w:val="-2"/>
          <w:sz w:val="28"/>
        </w:rPr>
        <w:t>國立中正大學學士班課程大綱 </w:t>
      </w:r>
      <w:r>
        <w:rPr/>
        <w:t>Course</w:t>
      </w:r>
      <w:r>
        <w:rPr>
          <w:spacing w:val="-14"/>
        </w:rPr>
        <w:t> </w:t>
      </w:r>
      <w:r>
        <w:rPr/>
        <w:t>Syllabus</w:t>
      </w:r>
      <w:r>
        <w:rPr>
          <w:spacing w:val="-7"/>
        </w:rPr>
        <w:t> (</w:t>
      </w:r>
      <w:r>
        <w:rPr/>
        <w:t>Undergraduate</w:t>
      </w:r>
      <w:r>
        <w:rPr>
          <w:spacing w:val="-13"/>
        </w:rPr>
        <w:t> </w:t>
      </w:r>
      <w:r>
        <w:rPr/>
        <w:t>Program) National Chung Cheng University</w:t>
      </w:r>
    </w:p>
    <w:tbl>
      <w:tblPr>
        <w:tblW w:w="0" w:type="auto"/>
        <w:jc w:val="left"/>
        <w:tblInd w:w="175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98"/>
        <w:gridCol w:w="201"/>
        <w:gridCol w:w="1708"/>
        <w:gridCol w:w="704"/>
        <w:gridCol w:w="1984"/>
        <w:gridCol w:w="3963"/>
      </w:tblGrid>
      <w:tr>
        <w:trPr>
          <w:trHeight w:val="590" w:hRule="atLeast"/>
        </w:trPr>
        <w:tc>
          <w:tcPr>
            <w:tcW w:w="2399" w:type="dxa"/>
            <w:gridSpan w:val="2"/>
            <w:tcBorders>
              <w:left w:val="single" w:sz="12" w:space="0" w:color="000000"/>
            </w:tcBorders>
          </w:tcPr>
          <w:p>
            <w:pPr>
              <w:pStyle w:val="TableParagraph"/>
              <w:spacing w:before="87"/>
              <w:ind w:left="260"/>
              <w:rPr>
                <w:sz w:val="24"/>
              </w:rPr>
            </w:pPr>
            <w:r>
              <w:rPr>
                <w:rFonts w:ascii="Microsoft JhengHei" w:eastAsia="Microsoft JhengHei"/>
                <w:spacing w:val="18"/>
                <w:sz w:val="24"/>
              </w:rPr>
              <w:t>課號 </w:t>
            </w:r>
            <w:r>
              <w:rPr>
                <w:sz w:val="24"/>
              </w:rPr>
              <w:t>Course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Code</w:t>
            </w:r>
          </w:p>
        </w:tc>
        <w:tc>
          <w:tcPr>
            <w:tcW w:w="2412" w:type="dxa"/>
            <w:gridSpan w:val="2"/>
            <w:tcBorders>
              <w:right w:val="single" w:sz="18" w:space="0" w:color="000000"/>
            </w:tcBorders>
          </w:tcPr>
          <w:p>
            <w:pPr>
              <w:pStyle w:val="TableParagraph"/>
              <w:spacing w:before="156"/>
              <w:ind w:left="832"/>
              <w:rPr>
                <w:sz w:val="24"/>
              </w:rPr>
            </w:pPr>
            <w:r>
              <w:rPr>
                <w:spacing w:val="-2"/>
                <w:sz w:val="24"/>
              </w:rPr>
              <w:t>1152103</w:t>
            </w:r>
          </w:p>
        </w:tc>
        <w:tc>
          <w:tcPr>
            <w:tcW w:w="1984" w:type="dxa"/>
            <w:tcBorders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329" w:lineRule="exact"/>
              <w:ind w:left="10" w:right="11"/>
              <w:jc w:val="center"/>
              <w:rPr>
                <w:rFonts w:ascii="Microsoft JhengHei" w:eastAsia="Microsoft JhengHei"/>
                <w:sz w:val="24"/>
              </w:rPr>
            </w:pPr>
            <w:r>
              <w:rPr>
                <w:rFonts w:ascii="Microsoft JhengHei" w:eastAsia="Microsoft JhengHei"/>
                <w:spacing w:val="-2"/>
                <w:sz w:val="24"/>
              </w:rPr>
              <w:t>全英文授課</w:t>
            </w:r>
          </w:p>
          <w:p>
            <w:pPr>
              <w:pStyle w:val="TableParagraph"/>
              <w:spacing w:line="241" w:lineRule="exact"/>
              <w:ind w:left="11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EMI</w:t>
            </w:r>
          </w:p>
        </w:tc>
        <w:tc>
          <w:tcPr>
            <w:tcW w:w="3963" w:type="dxa"/>
            <w:tcBorders>
              <w:left w:val="single" w:sz="18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2320" w:val="left" w:leader="none"/>
              </w:tabs>
              <w:spacing w:before="87"/>
              <w:ind w:left="1145"/>
              <w:rPr>
                <w:rFonts w:ascii="Microsoft JhengHei" w:hAnsi="Microsoft JhengHei" w:eastAsia="Microsoft JhengHei"/>
                <w:sz w:val="24"/>
              </w:rPr>
            </w:pPr>
            <w:r>
              <w:rPr>
                <w:rFonts w:ascii="Segoe UI Symbol" w:hAnsi="Segoe UI Symbol" w:eastAsia="Segoe UI Symbol"/>
                <w:sz w:val="24"/>
              </w:rPr>
              <w:t>□</w:t>
            </w:r>
            <w:r>
              <w:rPr>
                <w:rFonts w:ascii="Microsoft JhengHei" w:hAnsi="Microsoft JhengHei" w:eastAsia="Microsoft JhengHei"/>
                <w:spacing w:val="-10"/>
                <w:sz w:val="24"/>
              </w:rPr>
              <w:t>是</w:t>
            </w:r>
            <w:r>
              <w:rPr>
                <w:rFonts w:ascii="Microsoft JhengHei" w:hAnsi="Microsoft JhengHei" w:eastAsia="Microsoft JhengHei"/>
                <w:sz w:val="24"/>
              </w:rPr>
              <w:tab/>
            </w:r>
            <w:r>
              <w:rPr>
                <w:rFonts w:ascii="Segoe UI Symbol" w:hAnsi="Segoe UI Symbol" w:eastAsia="Segoe UI Symbol"/>
                <w:sz w:val="24"/>
              </w:rPr>
              <w:t>■</w:t>
            </w:r>
            <w:r>
              <w:rPr>
                <w:rFonts w:ascii="Microsoft JhengHei" w:hAnsi="Microsoft JhengHei" w:eastAsia="Microsoft JhengHei"/>
                <w:spacing w:val="-10"/>
                <w:sz w:val="24"/>
              </w:rPr>
              <w:t>否</w:t>
            </w:r>
          </w:p>
        </w:tc>
      </w:tr>
      <w:tr>
        <w:trPr>
          <w:trHeight w:val="1150" w:hRule="atLeast"/>
        </w:trPr>
        <w:tc>
          <w:tcPr>
            <w:tcW w:w="2399" w:type="dxa"/>
            <w:gridSpan w:val="2"/>
            <w:tcBorders>
              <w:left w:val="single" w:sz="12" w:space="0" w:color="000000"/>
            </w:tcBorders>
          </w:tcPr>
          <w:p>
            <w:pPr>
              <w:pStyle w:val="TableParagraph"/>
              <w:spacing w:line="382" w:lineRule="exact" w:before="227"/>
              <w:ind w:left="10" w:right="9"/>
              <w:jc w:val="center"/>
              <w:rPr>
                <w:rFonts w:ascii="Microsoft JhengHei" w:eastAsia="Microsoft JhengHei"/>
                <w:sz w:val="24"/>
              </w:rPr>
            </w:pPr>
            <w:r>
              <w:rPr>
                <w:rFonts w:ascii="Microsoft JhengHei" w:eastAsia="Microsoft JhengHei"/>
                <w:spacing w:val="-3"/>
                <w:sz w:val="24"/>
              </w:rPr>
              <w:t>課程類別</w:t>
            </w:r>
          </w:p>
          <w:p>
            <w:pPr>
              <w:pStyle w:val="TableParagraph"/>
              <w:spacing w:line="243" w:lineRule="exact"/>
              <w:ind w:left="5" w:right="9"/>
              <w:jc w:val="center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4"/>
                <w:sz w:val="24"/>
              </w:rPr>
              <w:t> Type</w:t>
            </w:r>
          </w:p>
        </w:tc>
        <w:tc>
          <w:tcPr>
            <w:tcW w:w="8359" w:type="dxa"/>
            <w:gridSpan w:val="4"/>
            <w:tcBorders>
              <w:right w:val="single" w:sz="12" w:space="0" w:color="000000"/>
            </w:tcBorders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281" w:val="left" w:leader="none"/>
                <w:tab w:pos="3688" w:val="left" w:leader="none"/>
              </w:tabs>
              <w:spacing w:line="295" w:lineRule="exact" w:before="0" w:after="0"/>
              <w:ind w:left="281" w:right="0" w:hanging="144"/>
              <w:jc w:val="left"/>
              <w:rPr>
                <w:sz w:val="16"/>
              </w:rPr>
            </w:pPr>
            <w:r>
              <w:rPr>
                <w:rFonts w:ascii="Microsoft JhengHei" w:hAnsi="Microsoft JhengHei" w:eastAsia="Microsoft JhengHei"/>
                <w:spacing w:val="-2"/>
                <w:sz w:val="24"/>
              </w:rPr>
              <w:t>人文關懷課程</w:t>
            </w:r>
            <w:r>
              <w:rPr>
                <w:spacing w:val="-2"/>
                <w:sz w:val="16"/>
              </w:rPr>
              <w:t>(Humanistic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Care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2"/>
                <w:sz w:val="16"/>
              </w:rPr>
              <w:t>Course)</w:t>
            </w:r>
            <w:r>
              <w:rPr>
                <w:sz w:val="16"/>
              </w:rPr>
              <w:tab/>
            </w:r>
            <w:r>
              <w:rPr>
                <w:sz w:val="24"/>
              </w:rPr>
              <w:t>□</w:t>
            </w:r>
            <w:r>
              <w:rPr>
                <w:rFonts w:ascii="Microsoft JhengHei" w:hAnsi="Microsoft JhengHei" w:eastAsia="Microsoft JhengHei"/>
                <w:sz w:val="24"/>
              </w:rPr>
              <w:t>競賽專題課程</w:t>
            </w:r>
            <w:r>
              <w:rPr>
                <w:sz w:val="16"/>
              </w:rPr>
              <w:t>(Competition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Specialized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Course)</w:t>
            </w:r>
          </w:p>
          <w:p>
            <w:pPr>
              <w:pStyle w:val="TableParagraph"/>
              <w:tabs>
                <w:tab w:pos="3708" w:val="left" w:leader="none"/>
              </w:tabs>
              <w:spacing w:line="280" w:lineRule="exact"/>
              <w:ind w:left="137"/>
              <w:rPr>
                <w:sz w:val="16"/>
              </w:rPr>
            </w:pPr>
            <w:r>
              <w:rPr>
                <w:sz w:val="24"/>
              </w:rPr>
              <w:t>□</w:t>
            </w:r>
            <w:r>
              <w:rPr>
                <w:rFonts w:ascii="Microsoft JhengHei" w:hAnsi="Microsoft JhengHei" w:eastAsia="Microsoft JhengHei"/>
                <w:sz w:val="24"/>
              </w:rPr>
              <w:t>問題導向課程</w:t>
            </w:r>
            <w:r>
              <w:rPr>
                <w:sz w:val="16"/>
              </w:rPr>
              <w:t>(Problem-Based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Course)</w:t>
            </w:r>
            <w:r>
              <w:rPr>
                <w:sz w:val="16"/>
              </w:rPr>
              <w:tab/>
            </w:r>
            <w:r>
              <w:rPr>
                <w:sz w:val="24"/>
              </w:rPr>
              <w:t>□</w:t>
            </w:r>
            <w:r>
              <w:rPr>
                <w:rFonts w:ascii="Microsoft JhengHei" w:hAnsi="Microsoft JhengHei" w:eastAsia="Microsoft JhengHei"/>
                <w:sz w:val="24"/>
              </w:rPr>
              <w:t>專題導向課程</w:t>
            </w:r>
            <w:r>
              <w:rPr>
                <w:sz w:val="16"/>
              </w:rPr>
              <w:t>(Project-Based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2"/>
                <w:sz w:val="16"/>
              </w:rPr>
              <w:t>Course)</w:t>
            </w:r>
          </w:p>
          <w:p>
            <w:pPr>
              <w:pStyle w:val="TableParagraph"/>
              <w:tabs>
                <w:tab w:pos="3713" w:val="left" w:leader="none"/>
              </w:tabs>
              <w:spacing w:line="280" w:lineRule="exact"/>
              <w:ind w:left="137"/>
              <w:rPr>
                <w:sz w:val="16"/>
              </w:rPr>
            </w:pPr>
            <w:r>
              <w:rPr>
                <w:sz w:val="24"/>
              </w:rPr>
              <w:t>□</w:t>
            </w:r>
            <w:r>
              <w:rPr>
                <w:rFonts w:ascii="Microsoft JhengHei" w:hAnsi="Microsoft JhengHei" w:eastAsia="Microsoft JhengHei"/>
                <w:sz w:val="24"/>
              </w:rPr>
              <w:t>總整課程</w:t>
            </w:r>
            <w:r>
              <w:rPr>
                <w:sz w:val="16"/>
              </w:rPr>
              <w:t>(Capstone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Course)</w:t>
            </w:r>
            <w:r>
              <w:rPr>
                <w:sz w:val="16"/>
              </w:rPr>
              <w:tab/>
            </w:r>
            <w:r>
              <w:rPr>
                <w:sz w:val="24"/>
              </w:rPr>
              <w:t>□</w:t>
            </w:r>
            <w:r>
              <w:rPr>
                <w:rFonts w:ascii="Microsoft JhengHei" w:hAnsi="Microsoft JhengHei" w:eastAsia="Microsoft JhengHei"/>
                <w:sz w:val="24"/>
              </w:rPr>
              <w:t>實作課程</w:t>
            </w:r>
            <w:r>
              <w:rPr>
                <w:sz w:val="16"/>
              </w:rPr>
              <w:t>(Practical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Course)</w:t>
            </w:r>
          </w:p>
          <w:p>
            <w:pPr>
              <w:pStyle w:val="TableParagraph"/>
              <w:tabs>
                <w:tab w:pos="3718" w:val="left" w:leader="none"/>
              </w:tabs>
              <w:spacing w:line="275" w:lineRule="exact"/>
              <w:ind w:left="137"/>
              <w:rPr>
                <w:sz w:val="16"/>
              </w:rPr>
            </w:pPr>
            <w:r>
              <w:rPr>
                <w:sz w:val="24"/>
              </w:rPr>
              <w:t>□</w:t>
            </w:r>
            <w:r>
              <w:rPr>
                <w:rFonts w:ascii="Microsoft JhengHei" w:hAnsi="Microsoft JhengHei" w:eastAsia="Microsoft JhengHei"/>
                <w:sz w:val="24"/>
              </w:rPr>
              <w:t>實習</w:t>
            </w:r>
            <w:r>
              <w:rPr>
                <w:spacing w:val="-2"/>
                <w:sz w:val="16"/>
              </w:rPr>
              <w:t>(Lab)</w:t>
            </w:r>
            <w:r>
              <w:rPr>
                <w:sz w:val="16"/>
              </w:rPr>
              <w:tab/>
            </w:r>
            <w:r>
              <w:rPr>
                <w:sz w:val="24"/>
              </w:rPr>
              <w:t>□</w:t>
            </w:r>
            <w:r>
              <w:rPr>
                <w:rFonts w:ascii="Microsoft JhengHei" w:hAnsi="Microsoft JhengHei" w:eastAsia="Microsoft JhengHei"/>
                <w:sz w:val="24"/>
              </w:rPr>
              <w:t>其他</w:t>
            </w:r>
            <w:r>
              <w:rPr>
                <w:spacing w:val="-2"/>
                <w:sz w:val="16"/>
              </w:rPr>
              <w:t>(Others)</w:t>
            </w:r>
          </w:p>
        </w:tc>
      </w:tr>
      <w:tr>
        <w:trPr>
          <w:trHeight w:val="590" w:hRule="atLeast"/>
        </w:trPr>
        <w:tc>
          <w:tcPr>
            <w:tcW w:w="2399" w:type="dxa"/>
            <w:gridSpan w:val="2"/>
            <w:tcBorders>
              <w:left w:val="single" w:sz="12" w:space="0" w:color="000000"/>
            </w:tcBorders>
          </w:tcPr>
          <w:p>
            <w:pPr>
              <w:pStyle w:val="TableParagraph"/>
              <w:spacing w:line="329" w:lineRule="exact"/>
              <w:ind w:left="225"/>
              <w:rPr>
                <w:rFonts w:ascii="Microsoft JhengHei" w:eastAsia="Microsoft JhengHei"/>
                <w:sz w:val="24"/>
              </w:rPr>
            </w:pPr>
            <w:r>
              <w:rPr>
                <w:rFonts w:ascii="Microsoft JhengHei" w:eastAsia="Microsoft JhengHei"/>
                <w:sz w:val="24"/>
              </w:rPr>
              <w:t>課程名稱（中文</w:t>
            </w:r>
            <w:r>
              <w:rPr>
                <w:rFonts w:ascii="Microsoft JhengHei" w:eastAsia="Microsoft JhengHei"/>
                <w:spacing w:val="-10"/>
                <w:sz w:val="24"/>
              </w:rPr>
              <w:t>）</w:t>
            </w:r>
          </w:p>
          <w:p>
            <w:pPr>
              <w:pStyle w:val="TableParagraph"/>
              <w:spacing w:line="241" w:lineRule="exact"/>
              <w:ind w:left="195"/>
              <w:rPr>
                <w:sz w:val="24"/>
              </w:rPr>
            </w:pPr>
            <w:r>
              <w:rPr>
                <w:sz w:val="24"/>
              </w:rPr>
              <w:t>Chinese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course</w:t>
            </w:r>
            <w:r>
              <w:rPr>
                <w:spacing w:val="-4"/>
                <w:sz w:val="24"/>
              </w:rPr>
              <w:t> Title</w:t>
            </w:r>
          </w:p>
        </w:tc>
        <w:tc>
          <w:tcPr>
            <w:tcW w:w="8359" w:type="dxa"/>
            <w:gridSpan w:val="4"/>
            <w:tcBorders>
              <w:right w:val="single" w:sz="12" w:space="0" w:color="000000"/>
            </w:tcBorders>
          </w:tcPr>
          <w:p>
            <w:pPr>
              <w:pStyle w:val="TableParagraph"/>
              <w:spacing w:before="87"/>
              <w:ind w:left="137"/>
              <w:rPr>
                <w:rFonts w:ascii="Microsoft JhengHei" w:eastAsia="Microsoft JhengHei"/>
                <w:sz w:val="24"/>
              </w:rPr>
            </w:pPr>
            <w:r>
              <w:rPr>
                <w:rFonts w:ascii="Microsoft JhengHei" w:eastAsia="Microsoft JhengHei"/>
                <w:sz w:val="24"/>
              </w:rPr>
              <w:t>西班牙文（三</w:t>
            </w:r>
            <w:r>
              <w:rPr>
                <w:rFonts w:ascii="Microsoft JhengHei" w:eastAsia="Microsoft JhengHei"/>
                <w:spacing w:val="-10"/>
                <w:sz w:val="24"/>
              </w:rPr>
              <w:t>）</w:t>
            </w:r>
          </w:p>
        </w:tc>
      </w:tr>
      <w:tr>
        <w:trPr>
          <w:trHeight w:val="590" w:hRule="atLeast"/>
        </w:trPr>
        <w:tc>
          <w:tcPr>
            <w:tcW w:w="2399" w:type="dxa"/>
            <w:gridSpan w:val="2"/>
            <w:tcBorders>
              <w:left w:val="single" w:sz="12" w:space="0" w:color="000000"/>
            </w:tcBorders>
          </w:tcPr>
          <w:p>
            <w:pPr>
              <w:pStyle w:val="TableParagraph"/>
              <w:spacing w:line="330" w:lineRule="exact"/>
              <w:ind w:left="225"/>
              <w:rPr>
                <w:rFonts w:ascii="Microsoft JhengHei" w:eastAsia="Microsoft JhengHei"/>
                <w:sz w:val="24"/>
              </w:rPr>
            </w:pPr>
            <w:r>
              <w:rPr>
                <w:rFonts w:ascii="Microsoft JhengHei" w:eastAsia="Microsoft JhengHei"/>
                <w:sz w:val="24"/>
              </w:rPr>
              <w:t>課程名稱（英文</w:t>
            </w:r>
            <w:r>
              <w:rPr>
                <w:rFonts w:ascii="Microsoft JhengHei" w:eastAsia="Microsoft JhengHei"/>
                <w:spacing w:val="-10"/>
                <w:sz w:val="24"/>
              </w:rPr>
              <w:t>）</w:t>
            </w:r>
          </w:p>
          <w:p>
            <w:pPr>
              <w:pStyle w:val="TableParagraph"/>
              <w:spacing w:line="241" w:lineRule="exact"/>
              <w:ind w:left="215"/>
              <w:rPr>
                <w:sz w:val="24"/>
              </w:rPr>
            </w:pPr>
            <w:r>
              <w:rPr>
                <w:sz w:val="24"/>
              </w:rPr>
              <w:t>English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course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Title</w:t>
            </w:r>
          </w:p>
        </w:tc>
        <w:tc>
          <w:tcPr>
            <w:tcW w:w="8359" w:type="dxa"/>
            <w:gridSpan w:val="4"/>
            <w:tcBorders>
              <w:right w:val="single" w:sz="12" w:space="0" w:color="000000"/>
            </w:tcBorders>
          </w:tcPr>
          <w:p>
            <w:pPr>
              <w:pStyle w:val="TableParagraph"/>
              <w:spacing w:before="156"/>
              <w:ind w:left="137"/>
              <w:rPr>
                <w:sz w:val="24"/>
              </w:rPr>
            </w:pPr>
            <w:r>
              <w:rPr>
                <w:sz w:val="24"/>
              </w:rPr>
              <w:t>Spanish</w:t>
            </w:r>
            <w:r>
              <w:rPr>
                <w:spacing w:val="-2"/>
                <w:sz w:val="24"/>
              </w:rPr>
              <w:t> (III)</w:t>
            </w:r>
          </w:p>
        </w:tc>
      </w:tr>
      <w:tr>
        <w:trPr>
          <w:trHeight w:val="870" w:hRule="atLeast"/>
        </w:trPr>
        <w:tc>
          <w:tcPr>
            <w:tcW w:w="2399" w:type="dxa"/>
            <w:gridSpan w:val="2"/>
            <w:tcBorders>
              <w:left w:val="single" w:sz="12" w:space="0" w:color="000000"/>
            </w:tcBorders>
          </w:tcPr>
          <w:p>
            <w:pPr>
              <w:pStyle w:val="TableParagraph"/>
              <w:spacing w:line="329" w:lineRule="exact"/>
              <w:ind w:left="8" w:right="9"/>
              <w:jc w:val="center"/>
              <w:rPr>
                <w:rFonts w:ascii="Microsoft JhengHei" w:eastAsia="Microsoft JhengHei"/>
                <w:sz w:val="24"/>
              </w:rPr>
            </w:pPr>
            <w:r>
              <w:rPr>
                <w:rFonts w:ascii="Microsoft JhengHei" w:eastAsia="Microsoft JhengHei"/>
                <w:spacing w:val="-2"/>
                <w:sz w:val="24"/>
              </w:rPr>
              <w:t>學年</w:t>
            </w:r>
            <w:r>
              <w:rPr>
                <w:spacing w:val="-2"/>
                <w:sz w:val="24"/>
              </w:rPr>
              <w:t>/</w:t>
            </w:r>
            <w:r>
              <w:rPr>
                <w:rFonts w:ascii="Microsoft JhengHei" w:eastAsia="Microsoft JhengHei"/>
                <w:spacing w:val="-6"/>
                <w:sz w:val="24"/>
              </w:rPr>
              <w:t>學期</w:t>
            </w:r>
          </w:p>
          <w:p>
            <w:pPr>
              <w:pStyle w:val="TableParagraph"/>
              <w:spacing w:line="243" w:lineRule="exact"/>
              <w:ind w:left="8" w:right="9"/>
              <w:jc w:val="center"/>
              <w:rPr>
                <w:sz w:val="24"/>
              </w:rPr>
            </w:pPr>
            <w:r>
              <w:rPr>
                <w:sz w:val="24"/>
              </w:rPr>
              <w:t>Academic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year/</w:t>
            </w:r>
          </w:p>
          <w:p>
            <w:pPr>
              <w:pStyle w:val="TableParagraph"/>
              <w:spacing w:line="274" w:lineRule="exact" w:before="4"/>
              <w:ind w:left="7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Semester</w:t>
            </w:r>
          </w:p>
        </w:tc>
        <w:tc>
          <w:tcPr>
            <w:tcW w:w="2412" w:type="dxa"/>
            <w:gridSpan w:val="2"/>
            <w:tcBorders>
              <w:right w:val="single" w:sz="18" w:space="0" w:color="000000"/>
            </w:tcBorders>
          </w:tcPr>
          <w:p>
            <w:pPr>
              <w:pStyle w:val="TableParagraph"/>
              <w:spacing w:before="227"/>
              <w:ind w:left="137"/>
              <w:rPr>
                <w:rFonts w:ascii="Microsoft JhengHei" w:eastAsia="Microsoft JhengHei"/>
                <w:sz w:val="24"/>
              </w:rPr>
            </w:pPr>
            <w:r>
              <w:rPr>
                <w:sz w:val="24"/>
              </w:rPr>
              <w:t>114 </w:t>
            </w:r>
            <w:r>
              <w:rPr>
                <w:rFonts w:ascii="Microsoft JhengHei" w:eastAsia="Microsoft JhengHei"/>
                <w:sz w:val="24"/>
              </w:rPr>
              <w:t>學年度第 </w:t>
            </w:r>
            <w:r>
              <w:rPr>
                <w:sz w:val="24"/>
              </w:rPr>
              <w:t>1 </w:t>
            </w:r>
            <w:r>
              <w:rPr>
                <w:rFonts w:ascii="Microsoft JhengHei" w:eastAsia="Microsoft JhengHei"/>
                <w:spacing w:val="-5"/>
                <w:sz w:val="24"/>
              </w:rPr>
              <w:t>學期</w:t>
            </w:r>
          </w:p>
        </w:tc>
        <w:tc>
          <w:tcPr>
            <w:tcW w:w="1984" w:type="dxa"/>
            <w:tcBorders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382" w:lineRule="exact" w:before="87"/>
              <w:ind w:left="10" w:right="11"/>
              <w:jc w:val="center"/>
              <w:rPr>
                <w:rFonts w:ascii="Microsoft JhengHei" w:eastAsia="Microsoft JhengHei"/>
                <w:sz w:val="24"/>
              </w:rPr>
            </w:pPr>
            <w:r>
              <w:rPr>
                <w:rFonts w:ascii="Microsoft JhengHei" w:eastAsia="Microsoft JhengHei"/>
                <w:spacing w:val="-5"/>
                <w:sz w:val="24"/>
              </w:rPr>
              <w:t>學分</w:t>
            </w:r>
          </w:p>
          <w:p>
            <w:pPr>
              <w:pStyle w:val="TableParagraph"/>
              <w:spacing w:line="243" w:lineRule="exact"/>
              <w:ind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Credits</w:t>
            </w:r>
          </w:p>
        </w:tc>
        <w:tc>
          <w:tcPr>
            <w:tcW w:w="3963" w:type="dxa"/>
            <w:tcBorders>
              <w:left w:val="single" w:sz="18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1"/>
              <w:ind w:left="116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>
        <w:trPr>
          <w:trHeight w:val="590" w:hRule="atLeast"/>
        </w:trPr>
        <w:tc>
          <w:tcPr>
            <w:tcW w:w="2399" w:type="dxa"/>
            <w:gridSpan w:val="2"/>
            <w:tcBorders>
              <w:left w:val="single" w:sz="12" w:space="0" w:color="000000"/>
            </w:tcBorders>
          </w:tcPr>
          <w:p>
            <w:pPr>
              <w:pStyle w:val="TableParagraph"/>
              <w:spacing w:line="329" w:lineRule="exact"/>
              <w:ind w:left="585"/>
              <w:rPr>
                <w:rFonts w:ascii="Microsoft JhengHei" w:eastAsia="Microsoft JhengHei"/>
                <w:sz w:val="24"/>
              </w:rPr>
            </w:pPr>
            <w:r>
              <w:rPr>
                <w:rFonts w:ascii="Microsoft JhengHei" w:eastAsia="Microsoft JhengHei"/>
                <w:sz w:val="24"/>
              </w:rPr>
              <w:t>學系（所</w:t>
            </w:r>
            <w:r>
              <w:rPr>
                <w:rFonts w:ascii="Microsoft JhengHei" w:eastAsia="Microsoft JhengHei"/>
                <w:spacing w:val="-10"/>
                <w:sz w:val="24"/>
              </w:rPr>
              <w:t>）</w:t>
            </w:r>
          </w:p>
          <w:p>
            <w:pPr>
              <w:pStyle w:val="TableParagraph"/>
              <w:spacing w:line="241" w:lineRule="exact"/>
              <w:ind w:left="615"/>
              <w:rPr>
                <w:sz w:val="24"/>
              </w:rPr>
            </w:pPr>
            <w:r>
              <w:rPr>
                <w:spacing w:val="-2"/>
                <w:sz w:val="24"/>
              </w:rPr>
              <w:t>Department</w:t>
            </w:r>
          </w:p>
        </w:tc>
        <w:tc>
          <w:tcPr>
            <w:tcW w:w="2412" w:type="dxa"/>
            <w:gridSpan w:val="2"/>
            <w:tcBorders>
              <w:right w:val="single" w:sz="18" w:space="0" w:color="000000"/>
            </w:tcBorders>
          </w:tcPr>
          <w:p>
            <w:pPr>
              <w:pStyle w:val="TableParagraph"/>
              <w:spacing w:before="87"/>
              <w:ind w:left="527"/>
              <w:rPr>
                <w:rFonts w:ascii="Microsoft JhengHei" w:eastAsia="Microsoft JhengHei"/>
                <w:sz w:val="24"/>
              </w:rPr>
            </w:pPr>
            <w:r>
              <w:rPr>
                <w:rFonts w:ascii="Microsoft JhengHei" w:eastAsia="Microsoft JhengHei"/>
                <w:spacing w:val="-2"/>
                <w:sz w:val="24"/>
              </w:rPr>
              <w:t>外國語文學系</w:t>
            </w:r>
          </w:p>
        </w:tc>
        <w:tc>
          <w:tcPr>
            <w:tcW w:w="1984" w:type="dxa"/>
            <w:tcBorders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329" w:lineRule="exact"/>
              <w:ind w:left="7" w:right="11"/>
              <w:jc w:val="center"/>
              <w:rPr>
                <w:rFonts w:ascii="Microsoft JhengHei" w:eastAsia="Microsoft JhengHei"/>
                <w:sz w:val="24"/>
              </w:rPr>
            </w:pPr>
            <w:r>
              <w:rPr>
                <w:rFonts w:ascii="Microsoft JhengHei" w:eastAsia="Microsoft JhengHei"/>
                <w:spacing w:val="-2"/>
                <w:sz w:val="24"/>
              </w:rPr>
              <w:t>必</w:t>
            </w:r>
            <w:r>
              <w:rPr>
                <w:spacing w:val="-2"/>
                <w:sz w:val="24"/>
              </w:rPr>
              <w:t>/</w:t>
            </w:r>
            <w:r>
              <w:rPr>
                <w:rFonts w:ascii="Microsoft JhengHei" w:eastAsia="Microsoft JhengHei"/>
                <w:spacing w:val="-6"/>
                <w:sz w:val="24"/>
              </w:rPr>
              <w:t>選修</w:t>
            </w:r>
          </w:p>
          <w:p>
            <w:pPr>
              <w:pStyle w:val="TableParagraph"/>
              <w:spacing w:line="241" w:lineRule="exact"/>
              <w:ind w:left="6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Required/Selected</w:t>
            </w:r>
          </w:p>
        </w:tc>
        <w:tc>
          <w:tcPr>
            <w:tcW w:w="3963" w:type="dxa"/>
            <w:tcBorders>
              <w:left w:val="single" w:sz="18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1305" w:val="left" w:leader="none"/>
              </w:tabs>
              <w:spacing w:before="87"/>
              <w:ind w:left="129"/>
              <w:rPr>
                <w:rFonts w:ascii="Microsoft JhengHei" w:hAnsi="Microsoft JhengHei" w:eastAsia="Microsoft JhengHei"/>
                <w:sz w:val="24"/>
              </w:rPr>
            </w:pPr>
            <w:r>
              <w:rPr>
                <w:rFonts w:ascii="Segoe UI Symbol" w:hAnsi="Segoe UI Symbol" w:eastAsia="Segoe UI Symbol"/>
                <w:sz w:val="24"/>
              </w:rPr>
              <w:t>☑</w:t>
            </w:r>
            <w:r>
              <w:rPr>
                <w:rFonts w:ascii="Microsoft JhengHei" w:hAnsi="Microsoft JhengHei" w:eastAsia="Microsoft JhengHei"/>
                <w:sz w:val="24"/>
              </w:rPr>
              <w:t>必</w:t>
            </w:r>
            <w:r>
              <w:rPr>
                <w:rFonts w:ascii="Microsoft JhengHei" w:hAnsi="Microsoft JhengHei" w:eastAsia="Microsoft JhengHei"/>
                <w:spacing w:val="-10"/>
                <w:sz w:val="24"/>
              </w:rPr>
              <w:t>修</w:t>
            </w:r>
            <w:r>
              <w:rPr>
                <w:rFonts w:ascii="Microsoft JhengHei" w:hAnsi="Microsoft JhengHei" w:eastAsia="Microsoft JhengHei"/>
                <w:sz w:val="24"/>
              </w:rPr>
              <w:tab/>
            </w:r>
            <w:r>
              <w:rPr>
                <w:rFonts w:ascii="Microsoft JhengHei" w:hAnsi="Microsoft JhengHei" w:eastAsia="Microsoft JhengHei"/>
                <w:spacing w:val="-2"/>
                <w:sz w:val="24"/>
              </w:rPr>
              <w:t>□選</w:t>
            </w:r>
            <w:r>
              <w:rPr>
                <w:rFonts w:ascii="Microsoft JhengHei" w:hAnsi="Microsoft JhengHei" w:eastAsia="Microsoft JhengHei"/>
                <w:spacing w:val="-10"/>
                <w:sz w:val="24"/>
              </w:rPr>
              <w:t>修</w:t>
            </w:r>
          </w:p>
        </w:tc>
      </w:tr>
      <w:tr>
        <w:trPr>
          <w:trHeight w:val="590" w:hRule="atLeast"/>
        </w:trPr>
        <w:tc>
          <w:tcPr>
            <w:tcW w:w="2399" w:type="dxa"/>
            <w:gridSpan w:val="2"/>
            <w:tcBorders>
              <w:left w:val="single" w:sz="12" w:space="0" w:color="000000"/>
            </w:tcBorders>
          </w:tcPr>
          <w:p>
            <w:pPr>
              <w:pStyle w:val="TableParagraph"/>
              <w:spacing w:line="329" w:lineRule="exact"/>
              <w:ind w:left="705"/>
              <w:rPr>
                <w:rFonts w:ascii="Microsoft JhengHei" w:eastAsia="Microsoft JhengHei"/>
                <w:sz w:val="24"/>
              </w:rPr>
            </w:pPr>
            <w:r>
              <w:rPr>
                <w:rFonts w:ascii="Microsoft JhengHei" w:eastAsia="Microsoft JhengHei"/>
                <w:spacing w:val="-3"/>
                <w:sz w:val="24"/>
              </w:rPr>
              <w:t>上課時間</w:t>
            </w:r>
          </w:p>
          <w:p>
            <w:pPr>
              <w:pStyle w:val="TableParagraph"/>
              <w:spacing w:line="241" w:lineRule="exact"/>
              <w:ind w:left="625"/>
              <w:rPr>
                <w:sz w:val="24"/>
              </w:rPr>
            </w:pPr>
            <w:r>
              <w:rPr>
                <w:sz w:val="24"/>
              </w:rPr>
              <w:t>Class</w:t>
            </w:r>
            <w:r>
              <w:rPr>
                <w:spacing w:val="-2"/>
                <w:sz w:val="24"/>
              </w:rPr>
              <w:t> hours</w:t>
            </w:r>
          </w:p>
        </w:tc>
        <w:tc>
          <w:tcPr>
            <w:tcW w:w="2412" w:type="dxa"/>
            <w:gridSpan w:val="2"/>
            <w:tcBorders>
              <w:right w:val="single" w:sz="18" w:space="0" w:color="000000"/>
            </w:tcBorders>
          </w:tcPr>
          <w:p>
            <w:pPr>
              <w:pStyle w:val="TableParagraph"/>
              <w:spacing w:before="87"/>
              <w:ind w:left="67"/>
              <w:rPr>
                <w:sz w:val="24"/>
              </w:rPr>
            </w:pPr>
            <w:r>
              <w:rPr>
                <w:rFonts w:ascii="Microsoft JhengHei" w:eastAsia="Microsoft JhengHei"/>
                <w:sz w:val="24"/>
              </w:rPr>
              <w:t>每週</w:t>
            </w:r>
            <w:r>
              <w:rPr>
                <w:rFonts w:ascii="Microsoft JhengHei" w:eastAsia="Microsoft JhengHei"/>
                <w:sz w:val="24"/>
                <w:u w:val="single"/>
              </w:rPr>
              <w:t>五</w:t>
            </w:r>
            <w:r>
              <w:rPr>
                <w:rFonts w:ascii="Microsoft JhengHei" w:eastAsia="Microsoft JhengHei"/>
                <w:sz w:val="24"/>
                <w:u w:val="none"/>
              </w:rPr>
              <w:t>，</w:t>
            </w:r>
            <w:r>
              <w:rPr>
                <w:sz w:val="24"/>
                <w:u w:val="single"/>
              </w:rPr>
              <w:t>13</w:t>
            </w:r>
            <w:r>
              <w:rPr>
                <w:sz w:val="24"/>
                <w:u w:val="none"/>
              </w:rPr>
              <w:t>:10</w:t>
            </w:r>
            <w:r>
              <w:rPr>
                <w:spacing w:val="-2"/>
                <w:sz w:val="24"/>
                <w:u w:val="none"/>
              </w:rPr>
              <w:t> ~</w:t>
            </w:r>
            <w:r>
              <w:rPr>
                <w:spacing w:val="-2"/>
                <w:sz w:val="24"/>
                <w:u w:val="single"/>
              </w:rPr>
              <w:t>16</w:t>
            </w:r>
            <w:r>
              <w:rPr>
                <w:spacing w:val="-2"/>
                <w:sz w:val="24"/>
                <w:u w:val="none"/>
              </w:rPr>
              <w:t>:00</w:t>
            </w:r>
          </w:p>
        </w:tc>
        <w:tc>
          <w:tcPr>
            <w:tcW w:w="1984" w:type="dxa"/>
            <w:tcBorders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329" w:lineRule="exact"/>
              <w:ind w:left="488"/>
              <w:rPr>
                <w:rFonts w:ascii="Microsoft JhengHei" w:eastAsia="Microsoft JhengHei"/>
                <w:sz w:val="24"/>
              </w:rPr>
            </w:pPr>
            <w:r>
              <w:rPr>
                <w:rFonts w:ascii="Microsoft JhengHei" w:eastAsia="Microsoft JhengHei"/>
                <w:spacing w:val="-3"/>
                <w:sz w:val="24"/>
              </w:rPr>
              <w:t>上課地點</w:t>
            </w:r>
          </w:p>
          <w:p>
            <w:pPr>
              <w:pStyle w:val="TableParagraph"/>
              <w:spacing w:line="241" w:lineRule="exact"/>
              <w:ind w:left="453"/>
              <w:rPr>
                <w:sz w:val="24"/>
              </w:rPr>
            </w:pPr>
            <w:r>
              <w:rPr>
                <w:spacing w:val="-2"/>
                <w:sz w:val="24"/>
              </w:rPr>
              <w:t>Classroom</w:t>
            </w:r>
          </w:p>
        </w:tc>
        <w:tc>
          <w:tcPr>
            <w:tcW w:w="3963" w:type="dxa"/>
            <w:tcBorders>
              <w:left w:val="single" w:sz="18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7"/>
              <w:ind w:left="117" w:right="1"/>
              <w:jc w:val="center"/>
              <w:rPr>
                <w:sz w:val="24"/>
              </w:rPr>
            </w:pPr>
            <w:r>
              <w:rPr>
                <w:rFonts w:ascii="Microsoft JhengHei" w:eastAsia="Microsoft JhengHei"/>
                <w:sz w:val="24"/>
              </w:rPr>
              <w:t>文學院 </w:t>
            </w:r>
            <w:r>
              <w:rPr>
                <w:spacing w:val="-5"/>
                <w:sz w:val="24"/>
              </w:rPr>
              <w:t>148</w:t>
            </w:r>
          </w:p>
        </w:tc>
      </w:tr>
      <w:tr>
        <w:trPr>
          <w:trHeight w:val="590" w:hRule="atLeast"/>
        </w:trPr>
        <w:tc>
          <w:tcPr>
            <w:tcW w:w="2399" w:type="dxa"/>
            <w:gridSpan w:val="2"/>
            <w:tcBorders>
              <w:left w:val="single" w:sz="12" w:space="0" w:color="000000"/>
            </w:tcBorders>
          </w:tcPr>
          <w:p>
            <w:pPr>
              <w:pStyle w:val="TableParagraph"/>
              <w:spacing w:line="329" w:lineRule="exact"/>
              <w:ind w:left="10" w:right="9"/>
              <w:jc w:val="center"/>
              <w:rPr>
                <w:rFonts w:ascii="Microsoft JhengHei" w:eastAsia="Microsoft JhengHei"/>
                <w:sz w:val="24"/>
              </w:rPr>
            </w:pPr>
            <w:r>
              <w:rPr>
                <w:rFonts w:ascii="Microsoft JhengHei" w:eastAsia="Microsoft JhengHei"/>
                <w:spacing w:val="-5"/>
                <w:sz w:val="24"/>
              </w:rPr>
              <w:t>教師</w:t>
            </w:r>
          </w:p>
          <w:p>
            <w:pPr>
              <w:pStyle w:val="TableParagraph"/>
              <w:spacing w:line="241" w:lineRule="exact"/>
              <w:ind w:left="9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Instructor</w:t>
            </w:r>
          </w:p>
        </w:tc>
        <w:tc>
          <w:tcPr>
            <w:tcW w:w="2412" w:type="dxa"/>
            <w:gridSpan w:val="2"/>
            <w:tcBorders>
              <w:right w:val="single" w:sz="18" w:space="0" w:color="000000"/>
            </w:tcBorders>
          </w:tcPr>
          <w:p>
            <w:pPr>
              <w:pStyle w:val="TableParagraph"/>
              <w:spacing w:before="87"/>
              <w:jc w:val="center"/>
              <w:rPr>
                <w:rFonts w:ascii="Microsoft JhengHei" w:eastAsia="Microsoft JhengHei"/>
                <w:sz w:val="24"/>
              </w:rPr>
            </w:pPr>
            <w:r>
              <w:rPr>
                <w:rFonts w:ascii="Microsoft JhengHei" w:eastAsia="Microsoft JhengHei"/>
                <w:spacing w:val="-4"/>
                <w:sz w:val="24"/>
              </w:rPr>
              <w:t>李優俐</w:t>
            </w:r>
          </w:p>
        </w:tc>
        <w:tc>
          <w:tcPr>
            <w:tcW w:w="1984" w:type="dxa"/>
            <w:tcBorders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329" w:lineRule="exact"/>
              <w:ind w:left="4" w:right="11"/>
              <w:jc w:val="center"/>
              <w:rPr>
                <w:sz w:val="24"/>
              </w:rPr>
            </w:pPr>
            <w:r>
              <w:rPr>
                <w:rFonts w:ascii="Microsoft JhengHei" w:eastAsia="Microsoft JhengHei"/>
                <w:spacing w:val="20"/>
                <w:sz w:val="24"/>
              </w:rPr>
              <w:t>教師 </w:t>
            </w:r>
            <w:r>
              <w:rPr>
                <w:spacing w:val="-2"/>
                <w:sz w:val="24"/>
              </w:rPr>
              <w:t>Email</w:t>
            </w:r>
          </w:p>
          <w:p>
            <w:pPr>
              <w:pStyle w:val="TableParagraph"/>
              <w:spacing w:line="241" w:lineRule="exact"/>
              <w:ind w:left="8" w:right="11"/>
              <w:jc w:val="center"/>
              <w:rPr>
                <w:sz w:val="24"/>
              </w:rPr>
            </w:pPr>
            <w:r>
              <w:rPr>
                <w:sz w:val="24"/>
              </w:rPr>
              <w:t>Instructor’s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Email</w:t>
            </w:r>
          </w:p>
        </w:tc>
        <w:tc>
          <w:tcPr>
            <w:tcW w:w="3963" w:type="dxa"/>
            <w:tcBorders>
              <w:left w:val="single" w:sz="18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6"/>
              <w:ind w:right="556"/>
              <w:jc w:val="right"/>
              <w:rPr>
                <w:sz w:val="24"/>
              </w:rPr>
            </w:pPr>
            <w:hyperlink r:id="rId5">
              <w:r>
                <w:rPr>
                  <w:spacing w:val="-2"/>
                  <w:sz w:val="24"/>
                </w:rPr>
                <w:t>auroralee83@yahoo.com.tw</w:t>
              </w:r>
            </w:hyperlink>
          </w:p>
        </w:tc>
      </w:tr>
      <w:tr>
        <w:trPr>
          <w:trHeight w:val="590" w:hRule="atLeast"/>
        </w:trPr>
        <w:tc>
          <w:tcPr>
            <w:tcW w:w="2399" w:type="dxa"/>
            <w:gridSpan w:val="2"/>
            <w:tcBorders>
              <w:left w:val="single" w:sz="12" w:space="0" w:color="000000"/>
            </w:tcBorders>
          </w:tcPr>
          <w:p>
            <w:pPr>
              <w:pStyle w:val="TableParagraph"/>
              <w:spacing w:line="329" w:lineRule="exact"/>
              <w:ind w:left="10" w:right="9"/>
              <w:jc w:val="center"/>
              <w:rPr>
                <w:rFonts w:ascii="Microsoft JhengHei" w:eastAsia="Microsoft JhengHei"/>
                <w:sz w:val="24"/>
              </w:rPr>
            </w:pPr>
            <w:r>
              <w:rPr>
                <w:rFonts w:ascii="Microsoft JhengHei" w:eastAsia="Microsoft JhengHei"/>
                <w:spacing w:val="-5"/>
                <w:sz w:val="24"/>
              </w:rPr>
              <w:t>助教</w:t>
            </w:r>
          </w:p>
          <w:p>
            <w:pPr>
              <w:pStyle w:val="TableParagraph"/>
              <w:spacing w:line="241" w:lineRule="exact"/>
              <w:ind w:left="4" w:right="9"/>
              <w:jc w:val="center"/>
              <w:rPr>
                <w:sz w:val="24"/>
              </w:rPr>
            </w:pPr>
            <w:r>
              <w:rPr>
                <w:sz w:val="24"/>
              </w:rPr>
              <w:t>Teaching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Assistant</w:t>
            </w:r>
          </w:p>
        </w:tc>
        <w:tc>
          <w:tcPr>
            <w:tcW w:w="2412" w:type="dxa"/>
            <w:gridSpan w:val="2"/>
            <w:tcBorders>
              <w:right w:val="single" w:sz="18" w:space="0" w:color="000000"/>
            </w:tcBorders>
          </w:tcPr>
          <w:p>
            <w:pPr>
              <w:pStyle w:val="TableParagraph"/>
              <w:spacing w:before="87"/>
              <w:ind w:left="707"/>
              <w:rPr>
                <w:rFonts w:ascii="Microsoft JhengHei" w:eastAsia="Microsoft JhengHei"/>
                <w:sz w:val="24"/>
              </w:rPr>
            </w:pPr>
            <w:r>
              <w:rPr>
                <w:rFonts w:ascii="Microsoft JhengHei" w:eastAsia="Microsoft JhengHei"/>
                <w:spacing w:val="-3"/>
                <w:sz w:val="24"/>
              </w:rPr>
              <w:t>胡黃濟民</w:t>
            </w:r>
          </w:p>
        </w:tc>
        <w:tc>
          <w:tcPr>
            <w:tcW w:w="1984" w:type="dxa"/>
            <w:tcBorders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329" w:lineRule="exact"/>
              <w:ind w:left="408"/>
              <w:rPr>
                <w:sz w:val="24"/>
              </w:rPr>
            </w:pPr>
            <w:r>
              <w:rPr>
                <w:rFonts w:ascii="Microsoft JhengHei" w:eastAsia="Microsoft JhengHei"/>
                <w:sz w:val="24"/>
              </w:rPr>
              <w:t>助教 </w:t>
            </w:r>
            <w:r>
              <w:rPr>
                <w:spacing w:val="-2"/>
                <w:sz w:val="24"/>
              </w:rPr>
              <w:t>Email</w:t>
            </w:r>
          </w:p>
          <w:p>
            <w:pPr>
              <w:pStyle w:val="TableParagraph"/>
              <w:spacing w:line="241" w:lineRule="exact"/>
              <w:ind w:left="403"/>
              <w:rPr>
                <w:sz w:val="24"/>
              </w:rPr>
            </w:pPr>
            <w:r>
              <w:rPr>
                <w:sz w:val="24"/>
              </w:rPr>
              <w:t>TA’s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Email</w:t>
            </w:r>
          </w:p>
        </w:tc>
        <w:tc>
          <w:tcPr>
            <w:tcW w:w="3963" w:type="dxa"/>
            <w:tcBorders>
              <w:left w:val="single" w:sz="18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6"/>
              <w:ind w:right="611"/>
              <w:jc w:val="right"/>
              <w:rPr>
                <w:sz w:val="24"/>
              </w:rPr>
            </w:pPr>
            <w:hyperlink r:id="rId6">
              <w:r>
                <w:rPr>
                  <w:spacing w:val="-2"/>
                  <w:sz w:val="24"/>
                </w:rPr>
                <w:t>jimmy082405@gmail.com</w:t>
              </w:r>
            </w:hyperlink>
          </w:p>
        </w:tc>
      </w:tr>
      <w:tr>
        <w:trPr>
          <w:trHeight w:val="590" w:hRule="atLeast"/>
        </w:trPr>
        <w:tc>
          <w:tcPr>
            <w:tcW w:w="2399" w:type="dxa"/>
            <w:gridSpan w:val="2"/>
            <w:tcBorders>
              <w:left w:val="single" w:sz="12" w:space="0" w:color="000000"/>
            </w:tcBorders>
          </w:tcPr>
          <w:p>
            <w:pPr>
              <w:pStyle w:val="TableParagraph"/>
              <w:spacing w:line="329" w:lineRule="exact"/>
              <w:ind w:left="10" w:right="9"/>
              <w:jc w:val="center"/>
              <w:rPr>
                <w:rFonts w:ascii="Microsoft JhengHei" w:eastAsia="Microsoft JhengHei"/>
                <w:sz w:val="24"/>
              </w:rPr>
            </w:pPr>
            <w:r>
              <w:rPr>
                <w:rFonts w:ascii="Microsoft JhengHei" w:eastAsia="Microsoft JhengHei"/>
                <w:spacing w:val="-2"/>
                <w:sz w:val="24"/>
              </w:rPr>
              <w:t>先修科目或先備能力</w:t>
            </w:r>
          </w:p>
          <w:p>
            <w:pPr>
              <w:pStyle w:val="TableParagraph"/>
              <w:spacing w:line="241" w:lineRule="exact"/>
              <w:ind w:left="6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Prerequisites</w:t>
            </w:r>
          </w:p>
        </w:tc>
        <w:tc>
          <w:tcPr>
            <w:tcW w:w="8359" w:type="dxa"/>
            <w:gridSpan w:val="4"/>
            <w:tcBorders>
              <w:right w:val="single" w:sz="12" w:space="0" w:color="000000"/>
            </w:tcBorders>
          </w:tcPr>
          <w:p>
            <w:pPr>
              <w:pStyle w:val="TableParagraph"/>
              <w:spacing w:before="87"/>
              <w:ind w:left="137"/>
              <w:rPr>
                <w:rFonts w:ascii="Microsoft JhengHei" w:eastAsia="Microsoft JhengHei"/>
                <w:sz w:val="24"/>
              </w:rPr>
            </w:pPr>
            <w:r>
              <w:rPr>
                <w:rFonts w:ascii="Microsoft JhengHei" w:eastAsia="Microsoft JhengHei"/>
                <w:spacing w:val="-10"/>
                <w:sz w:val="24"/>
              </w:rPr>
              <w:t>無</w:t>
            </w:r>
          </w:p>
        </w:tc>
      </w:tr>
      <w:tr>
        <w:trPr>
          <w:trHeight w:val="1215" w:hRule="atLeast"/>
        </w:trPr>
        <w:tc>
          <w:tcPr>
            <w:tcW w:w="2399" w:type="dxa"/>
            <w:gridSpan w:val="2"/>
            <w:tcBorders>
              <w:left w:val="single" w:sz="12" w:space="0" w:color="000000"/>
            </w:tcBorders>
          </w:tcPr>
          <w:p>
            <w:pPr>
              <w:pStyle w:val="TableParagraph"/>
              <w:spacing w:line="382" w:lineRule="exact" w:before="262"/>
              <w:ind w:left="10" w:right="9"/>
              <w:jc w:val="center"/>
              <w:rPr>
                <w:rFonts w:ascii="Microsoft JhengHei" w:eastAsia="Microsoft JhengHei"/>
                <w:sz w:val="24"/>
              </w:rPr>
            </w:pPr>
            <w:r>
              <w:rPr>
                <w:rFonts w:ascii="Microsoft JhengHei" w:eastAsia="Microsoft JhengHei"/>
                <w:spacing w:val="-3"/>
                <w:sz w:val="24"/>
              </w:rPr>
              <w:t>課程概述</w:t>
            </w:r>
          </w:p>
          <w:p>
            <w:pPr>
              <w:pStyle w:val="TableParagraph"/>
              <w:spacing w:line="243" w:lineRule="exact"/>
              <w:ind w:left="2" w:right="11"/>
              <w:jc w:val="center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Descriptions</w:t>
            </w:r>
          </w:p>
        </w:tc>
        <w:tc>
          <w:tcPr>
            <w:tcW w:w="8359" w:type="dxa"/>
            <w:gridSpan w:val="4"/>
            <w:tcBorders>
              <w:right w:val="single" w:sz="12" w:space="0" w:color="000000"/>
            </w:tcBorders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497" w:val="left" w:leader="none"/>
              </w:tabs>
              <w:spacing w:line="330" w:lineRule="exact" w:before="0" w:after="0"/>
              <w:ind w:left="497" w:right="0" w:hanging="360"/>
              <w:jc w:val="left"/>
              <w:rPr>
                <w:rFonts w:ascii="Microsoft JhengHei" w:eastAsia="Microsoft JhengHei"/>
                <w:sz w:val="24"/>
              </w:rPr>
            </w:pPr>
            <w:r>
              <w:rPr>
                <w:rFonts w:ascii="Microsoft JhengHei" w:eastAsia="Microsoft JhengHei"/>
                <w:spacing w:val="-1"/>
                <w:sz w:val="24"/>
              </w:rPr>
              <w:t>使學生熟悉日常生活對話。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97" w:val="left" w:leader="none"/>
              </w:tabs>
              <w:spacing w:line="280" w:lineRule="exact" w:before="0" w:after="0"/>
              <w:ind w:left="497" w:right="0" w:hanging="360"/>
              <w:jc w:val="left"/>
              <w:rPr>
                <w:rFonts w:ascii="Microsoft JhengHei" w:eastAsia="Microsoft JhengHei"/>
                <w:sz w:val="24"/>
              </w:rPr>
            </w:pPr>
            <w:r>
              <w:rPr>
                <w:rFonts w:ascii="Microsoft JhengHei" w:eastAsia="Microsoft JhengHei"/>
                <w:spacing w:val="-1"/>
                <w:sz w:val="24"/>
              </w:rPr>
              <w:t>學習一般動詞及不規則動詞之變化。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97" w:val="left" w:leader="none"/>
              </w:tabs>
              <w:spacing w:line="280" w:lineRule="exact" w:before="0" w:after="0"/>
              <w:ind w:left="497" w:right="0" w:hanging="360"/>
              <w:jc w:val="left"/>
              <w:rPr>
                <w:rFonts w:ascii="Microsoft JhengHei" w:eastAsia="Microsoft JhengHei"/>
                <w:sz w:val="24"/>
              </w:rPr>
            </w:pPr>
            <w:r>
              <w:rPr>
                <w:rFonts w:ascii="Microsoft JhengHei" w:eastAsia="Microsoft JhengHei"/>
                <w:spacing w:val="-1"/>
                <w:sz w:val="24"/>
              </w:rPr>
              <w:t>西班牙地理文化之相關介紹。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97" w:val="left" w:leader="none"/>
              </w:tabs>
              <w:spacing w:line="305" w:lineRule="exact" w:before="0" w:after="0"/>
              <w:ind w:left="497" w:right="0" w:hanging="360"/>
              <w:jc w:val="left"/>
              <w:rPr>
                <w:rFonts w:ascii="Microsoft JhengHei" w:eastAsia="Microsoft JhengHei"/>
                <w:sz w:val="24"/>
              </w:rPr>
            </w:pPr>
            <w:r>
              <w:rPr>
                <w:rFonts w:ascii="Microsoft JhengHei" w:eastAsia="Microsoft JhengHei"/>
                <w:spacing w:val="-2"/>
                <w:sz w:val="24"/>
              </w:rPr>
              <w:t>影片欣賞。</w:t>
            </w:r>
          </w:p>
        </w:tc>
      </w:tr>
      <w:tr>
        <w:trPr>
          <w:trHeight w:val="1100" w:hRule="atLeast"/>
        </w:trPr>
        <w:tc>
          <w:tcPr>
            <w:tcW w:w="2399" w:type="dxa"/>
            <w:gridSpan w:val="2"/>
            <w:tcBorders>
              <w:left w:val="single" w:sz="12" w:space="0" w:color="000000"/>
            </w:tcBorders>
          </w:tcPr>
          <w:p>
            <w:pPr>
              <w:pStyle w:val="TableParagraph"/>
              <w:spacing w:line="382" w:lineRule="exact" w:before="202"/>
              <w:ind w:left="10" w:right="9"/>
              <w:jc w:val="center"/>
              <w:rPr>
                <w:rFonts w:ascii="Microsoft JhengHei" w:eastAsia="Microsoft JhengHei"/>
                <w:sz w:val="24"/>
              </w:rPr>
            </w:pPr>
            <w:r>
              <w:rPr>
                <w:rFonts w:ascii="Microsoft JhengHei" w:eastAsia="Microsoft JhengHei"/>
                <w:spacing w:val="-3"/>
                <w:sz w:val="24"/>
              </w:rPr>
              <w:t>學習目標</w:t>
            </w:r>
          </w:p>
          <w:p>
            <w:pPr>
              <w:pStyle w:val="TableParagraph"/>
              <w:spacing w:line="243" w:lineRule="exact"/>
              <w:ind w:left="2" w:right="10"/>
              <w:jc w:val="center"/>
              <w:rPr>
                <w:sz w:val="24"/>
              </w:rPr>
            </w:pPr>
            <w:r>
              <w:rPr>
                <w:sz w:val="24"/>
              </w:rPr>
              <w:t>Learning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Objectives</w:t>
            </w:r>
          </w:p>
        </w:tc>
        <w:tc>
          <w:tcPr>
            <w:tcW w:w="8359" w:type="dxa"/>
            <w:gridSpan w:val="4"/>
            <w:tcBorders>
              <w:right w:val="single" w:sz="12" w:space="0" w:color="000000"/>
            </w:tcBorders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497" w:val="left" w:leader="none"/>
              </w:tabs>
              <w:spacing w:line="347" w:lineRule="exact" w:before="62" w:after="0"/>
              <w:ind w:left="497" w:right="0" w:hanging="360"/>
              <w:jc w:val="left"/>
              <w:rPr>
                <w:rFonts w:ascii="Microsoft JhengHei" w:eastAsia="Microsoft JhengHei"/>
                <w:sz w:val="24"/>
              </w:rPr>
            </w:pPr>
            <w:r>
              <w:rPr>
                <w:rFonts w:ascii="Microsoft JhengHei" w:eastAsia="Microsoft JhengHei"/>
                <w:spacing w:val="-1"/>
                <w:sz w:val="24"/>
              </w:rPr>
              <w:t>進一步介紹西班牙文句法結構並應用於日常對話中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97" w:val="left" w:leader="none"/>
              </w:tabs>
              <w:spacing w:line="280" w:lineRule="exact" w:before="0" w:after="0"/>
              <w:ind w:left="497" w:right="0" w:hanging="360"/>
              <w:jc w:val="left"/>
              <w:rPr>
                <w:rFonts w:ascii="Microsoft JhengHei" w:eastAsia="Microsoft JhengHei"/>
                <w:sz w:val="24"/>
              </w:rPr>
            </w:pPr>
            <w:r>
              <w:rPr>
                <w:rFonts w:ascii="Microsoft JhengHei" w:eastAsia="Microsoft JhengHei"/>
                <w:spacing w:val="-1"/>
                <w:sz w:val="24"/>
              </w:rPr>
              <w:t>培養學生分析句法及聽力與寫作能力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97" w:val="left" w:leader="none"/>
              </w:tabs>
              <w:spacing w:line="347" w:lineRule="exact" w:before="0" w:after="0"/>
              <w:ind w:left="497" w:right="0" w:hanging="360"/>
              <w:jc w:val="left"/>
              <w:rPr>
                <w:rFonts w:ascii="Microsoft JhengHei" w:eastAsia="Microsoft JhengHei"/>
                <w:sz w:val="24"/>
              </w:rPr>
            </w:pPr>
            <w:r>
              <w:rPr>
                <w:rFonts w:ascii="Microsoft JhengHei" w:eastAsia="Microsoft JhengHei"/>
                <w:spacing w:val="-1"/>
                <w:sz w:val="24"/>
              </w:rPr>
              <w:t>進一步認識西班牙語系國家與我國之間的文化及生活習慣之差異</w:t>
            </w:r>
          </w:p>
        </w:tc>
      </w:tr>
      <w:tr>
        <w:trPr>
          <w:trHeight w:val="1075" w:hRule="atLeast"/>
        </w:trPr>
        <w:tc>
          <w:tcPr>
            <w:tcW w:w="2399" w:type="dxa"/>
            <w:gridSpan w:val="2"/>
            <w:tcBorders>
              <w:left w:val="single" w:sz="12" w:space="0" w:color="000000"/>
              <w:bottom w:val="single" w:sz="18" w:space="0" w:color="D0CECE"/>
            </w:tcBorders>
          </w:tcPr>
          <w:p>
            <w:pPr>
              <w:pStyle w:val="TableParagraph"/>
              <w:spacing w:line="216" w:lineRule="auto" w:before="82"/>
              <w:ind w:left="11" w:right="9"/>
              <w:jc w:val="center"/>
              <w:rPr>
                <w:sz w:val="24"/>
              </w:rPr>
            </w:pPr>
            <w:r>
              <w:rPr>
                <w:rFonts w:ascii="Microsoft JhengHei" w:eastAsia="Microsoft JhengHei"/>
                <w:spacing w:val="-2"/>
                <w:sz w:val="24"/>
              </w:rPr>
              <w:t>教科書及參考書 </w:t>
            </w:r>
            <w:r>
              <w:rPr>
                <w:sz w:val="24"/>
              </w:rPr>
              <w:t>Textbooks and </w:t>
            </w:r>
            <w:r>
              <w:rPr>
                <w:spacing w:val="-2"/>
                <w:sz w:val="24"/>
              </w:rPr>
              <w:t>References</w:t>
            </w:r>
          </w:p>
        </w:tc>
        <w:tc>
          <w:tcPr>
            <w:tcW w:w="8359" w:type="dxa"/>
            <w:gridSpan w:val="4"/>
            <w:tcBorders>
              <w:bottom w:val="single" w:sz="18" w:space="0" w:color="D0CECE"/>
              <w:right w:val="single" w:sz="12" w:space="0" w:color="000000"/>
            </w:tcBorders>
          </w:tcPr>
          <w:p>
            <w:pPr>
              <w:pStyle w:val="TableParagraph"/>
              <w:spacing w:line="242" w:lineRule="auto" w:before="261"/>
              <w:ind w:left="137" w:right="2231"/>
              <w:rPr>
                <w:sz w:val="24"/>
              </w:rPr>
            </w:pPr>
            <w:r>
              <w:rPr>
                <w:sz w:val="24"/>
              </w:rPr>
              <w:t>Español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marcha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1: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Libro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del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Alumno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(Nueva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edición) ISBN 978-84-17730-39-0</w:t>
            </w:r>
          </w:p>
        </w:tc>
      </w:tr>
      <w:tr>
        <w:trPr>
          <w:trHeight w:val="380" w:hRule="atLeast"/>
        </w:trPr>
        <w:tc>
          <w:tcPr>
            <w:tcW w:w="10758" w:type="dxa"/>
            <w:gridSpan w:val="6"/>
            <w:tcBorders>
              <w:left w:val="single" w:sz="12" w:space="0" w:color="000000"/>
              <w:right w:val="single" w:sz="12" w:space="0" w:color="000000"/>
            </w:tcBorders>
            <w:shd w:val="clear" w:color="auto" w:fill="D0CECE"/>
          </w:tcPr>
          <w:p>
            <w:pPr>
              <w:pStyle w:val="TableParagraph"/>
              <w:spacing w:line="360" w:lineRule="exact"/>
              <w:ind w:left="316"/>
              <w:jc w:val="center"/>
              <w:rPr>
                <w:rFonts w:ascii="Microsoft JhengHei" w:eastAsia="Microsoft JhengHei"/>
                <w:sz w:val="24"/>
              </w:rPr>
            </w:pPr>
            <w:r>
              <w:rPr>
                <w:rFonts w:ascii="Microsoft JhengHei" w:eastAsia="Microsoft JhengHei"/>
                <w:spacing w:val="-2"/>
                <w:sz w:val="24"/>
              </w:rPr>
              <w:t>教學要點概述</w:t>
            </w:r>
          </w:p>
        </w:tc>
      </w:tr>
      <w:tr>
        <w:trPr>
          <w:trHeight w:val="590" w:hRule="atLeast"/>
        </w:trPr>
        <w:tc>
          <w:tcPr>
            <w:tcW w:w="2198" w:type="dxa"/>
            <w:tcBorders>
              <w:top w:val="single" w:sz="18" w:space="0" w:color="9F9F9F"/>
              <w:left w:val="single" w:sz="12" w:space="0" w:color="000000"/>
            </w:tcBorders>
          </w:tcPr>
          <w:p>
            <w:pPr>
              <w:pStyle w:val="TableParagraph"/>
              <w:spacing w:line="330" w:lineRule="exact"/>
              <w:ind w:left="9" w:right="7"/>
              <w:jc w:val="center"/>
              <w:rPr>
                <w:rFonts w:ascii="Microsoft JhengHei" w:eastAsia="Microsoft JhengHei"/>
                <w:sz w:val="24"/>
              </w:rPr>
            </w:pPr>
            <w:r>
              <w:rPr>
                <w:rFonts w:ascii="Microsoft JhengHei" w:eastAsia="Microsoft JhengHei"/>
                <w:spacing w:val="-3"/>
                <w:sz w:val="24"/>
              </w:rPr>
              <w:t>教材編選</w:t>
            </w:r>
          </w:p>
          <w:p>
            <w:pPr>
              <w:pStyle w:val="TableParagraph"/>
              <w:spacing w:line="241" w:lineRule="exact"/>
              <w:ind w:left="5" w:right="7"/>
              <w:jc w:val="center"/>
              <w:rPr>
                <w:sz w:val="24"/>
              </w:rPr>
            </w:pPr>
            <w:r>
              <w:rPr>
                <w:sz w:val="24"/>
              </w:rPr>
              <w:t>Teaching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Materials</w:t>
            </w:r>
          </w:p>
        </w:tc>
        <w:tc>
          <w:tcPr>
            <w:tcW w:w="1909" w:type="dxa"/>
            <w:gridSpan w:val="2"/>
            <w:tcBorders>
              <w:top w:val="single" w:sz="18" w:space="0" w:color="9F9F9F"/>
              <w:right w:val="nil"/>
            </w:tcBorders>
          </w:tcPr>
          <w:p>
            <w:pPr>
              <w:pStyle w:val="TableParagraph"/>
              <w:spacing w:line="295" w:lineRule="exact"/>
              <w:ind w:left="138"/>
              <w:rPr>
                <w:sz w:val="24"/>
              </w:rPr>
            </w:pPr>
            <w:r>
              <w:rPr>
                <w:rFonts w:ascii="Microsoft JhengHei" w:hAnsi="Microsoft JhengHei" w:eastAsia="Microsoft JhengHei"/>
                <w:spacing w:val="-2"/>
                <w:sz w:val="24"/>
              </w:rPr>
              <w:t>□自製簡報</w:t>
            </w:r>
            <w:r>
              <w:rPr>
                <w:spacing w:val="-2"/>
                <w:sz w:val="24"/>
              </w:rPr>
              <w:t>(ppt)</w:t>
            </w:r>
          </w:p>
          <w:p>
            <w:pPr>
              <w:pStyle w:val="TableParagraph"/>
              <w:spacing w:line="275" w:lineRule="exact"/>
              <w:ind w:left="138"/>
              <w:rPr>
                <w:rFonts w:ascii="Microsoft JhengHei" w:hAnsi="Microsoft JhengHei" w:eastAsia="Microsoft JhengHei"/>
                <w:sz w:val="24"/>
              </w:rPr>
            </w:pPr>
            <w:r>
              <w:rPr>
                <w:rFonts w:ascii="Microsoft JhengHei" w:hAnsi="Microsoft JhengHei" w:eastAsia="Microsoft JhengHei"/>
                <w:spacing w:val="-4"/>
                <w:sz w:val="24"/>
              </w:rPr>
              <w:t>□教學程式</w:t>
            </w:r>
          </w:p>
        </w:tc>
        <w:tc>
          <w:tcPr>
            <w:tcW w:w="6651" w:type="dxa"/>
            <w:gridSpan w:val="3"/>
            <w:tcBorders>
              <w:top w:val="single" w:sz="18" w:space="0" w:color="9F9F9F"/>
              <w:left w:val="nil"/>
              <w:right w:val="single" w:sz="12" w:space="0" w:color="000000"/>
            </w:tcBorders>
          </w:tcPr>
          <w:p>
            <w:pPr>
              <w:pStyle w:val="TableParagraph"/>
              <w:tabs>
                <w:tab w:pos="3281" w:val="left" w:leader="none"/>
              </w:tabs>
              <w:spacing w:line="295" w:lineRule="exact"/>
              <w:ind w:left="424"/>
              <w:rPr>
                <w:rFonts w:ascii="Microsoft JhengHei" w:hAnsi="Microsoft JhengHei" w:eastAsia="Microsoft JhengHei"/>
                <w:sz w:val="24"/>
              </w:rPr>
            </w:pPr>
            <w:r>
              <w:rPr>
                <w:rFonts w:ascii="Segoe UI Symbol" w:hAnsi="Segoe UI Symbol" w:eastAsia="Segoe UI Symbol"/>
                <w:sz w:val="24"/>
              </w:rPr>
              <w:t>☑</w:t>
            </w:r>
            <w:r>
              <w:rPr>
                <w:rFonts w:ascii="Microsoft JhengHei" w:hAnsi="Microsoft JhengHei" w:eastAsia="Microsoft JhengHei"/>
                <w:sz w:val="24"/>
              </w:rPr>
              <w:t>課程講</w:t>
            </w:r>
            <w:r>
              <w:rPr>
                <w:rFonts w:ascii="Microsoft JhengHei" w:hAnsi="Microsoft JhengHei" w:eastAsia="Microsoft JhengHei"/>
                <w:spacing w:val="-10"/>
                <w:sz w:val="24"/>
              </w:rPr>
              <w:t>義</w:t>
            </w:r>
            <w:r>
              <w:rPr>
                <w:rFonts w:ascii="Microsoft JhengHei" w:hAnsi="Microsoft JhengHei" w:eastAsia="Microsoft JhengHei"/>
                <w:sz w:val="24"/>
              </w:rPr>
              <w:tab/>
            </w:r>
            <w:r>
              <w:rPr>
                <w:rFonts w:ascii="Microsoft JhengHei" w:hAnsi="Microsoft JhengHei" w:eastAsia="Microsoft JhengHei"/>
                <w:spacing w:val="-2"/>
                <w:sz w:val="24"/>
              </w:rPr>
              <w:t>□自編教科</w:t>
            </w:r>
            <w:r>
              <w:rPr>
                <w:rFonts w:ascii="Microsoft JhengHei" w:hAnsi="Microsoft JhengHei" w:eastAsia="Microsoft JhengHei"/>
                <w:spacing w:val="-10"/>
                <w:sz w:val="24"/>
              </w:rPr>
              <w:t>書</w:t>
            </w:r>
          </w:p>
          <w:p>
            <w:pPr>
              <w:pStyle w:val="TableParagraph"/>
              <w:tabs>
                <w:tab w:pos="3240" w:val="left" w:leader="none"/>
              </w:tabs>
              <w:spacing w:line="275" w:lineRule="exact"/>
              <w:ind w:left="439"/>
              <w:rPr>
                <w:rFonts w:ascii="Microsoft JhengHei" w:hAnsi="Microsoft JhengHei" w:eastAsia="Microsoft JhengHei"/>
                <w:sz w:val="24"/>
              </w:rPr>
            </w:pPr>
            <w:r>
              <w:rPr>
                <w:rFonts w:ascii="Microsoft JhengHei" w:hAnsi="Microsoft JhengHei" w:eastAsia="Microsoft JhengHei"/>
                <w:spacing w:val="-2"/>
                <w:sz w:val="24"/>
              </w:rPr>
              <w:t>□自製教學影</w:t>
            </w:r>
            <w:r>
              <w:rPr>
                <w:rFonts w:ascii="Microsoft JhengHei" w:hAnsi="Microsoft JhengHei" w:eastAsia="Microsoft JhengHei"/>
                <w:spacing w:val="-10"/>
                <w:sz w:val="24"/>
              </w:rPr>
              <w:t>片</w:t>
            </w:r>
            <w:r>
              <w:rPr>
                <w:rFonts w:ascii="Microsoft JhengHei" w:hAnsi="Microsoft JhengHei" w:eastAsia="Microsoft JhengHei"/>
                <w:sz w:val="24"/>
              </w:rPr>
              <w:tab/>
            </w:r>
            <w:r>
              <w:rPr>
                <w:rFonts w:ascii="Segoe UI Symbol" w:hAnsi="Segoe UI Symbol" w:eastAsia="Segoe UI Symbol"/>
                <w:sz w:val="24"/>
              </w:rPr>
              <w:t>☑</w:t>
            </w:r>
            <w:r>
              <w:rPr>
                <w:rFonts w:ascii="Microsoft JhengHei" w:hAnsi="Microsoft JhengHei" w:eastAsia="Microsoft JhengHei"/>
                <w:sz w:val="24"/>
              </w:rPr>
              <w:t>其</w:t>
            </w:r>
            <w:r>
              <w:rPr>
                <w:rFonts w:ascii="Microsoft JhengHei" w:hAnsi="Microsoft JhengHei" w:eastAsia="Microsoft JhengHei"/>
                <w:spacing w:val="-10"/>
                <w:sz w:val="24"/>
              </w:rPr>
              <w:t>他</w:t>
            </w:r>
          </w:p>
        </w:tc>
      </w:tr>
      <w:tr>
        <w:trPr>
          <w:trHeight w:val="590" w:hRule="atLeast"/>
        </w:trPr>
        <w:tc>
          <w:tcPr>
            <w:tcW w:w="2198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329" w:lineRule="exact"/>
              <w:ind w:left="9" w:right="7"/>
              <w:jc w:val="center"/>
              <w:rPr>
                <w:rFonts w:ascii="Microsoft JhengHei" w:eastAsia="Microsoft JhengHei"/>
                <w:sz w:val="24"/>
              </w:rPr>
            </w:pPr>
            <w:r>
              <w:rPr>
                <w:rFonts w:ascii="Microsoft JhengHei" w:eastAsia="Microsoft JhengHei"/>
                <w:spacing w:val="-3"/>
                <w:sz w:val="24"/>
              </w:rPr>
              <w:t>教學方法</w:t>
            </w:r>
          </w:p>
          <w:p>
            <w:pPr>
              <w:pStyle w:val="TableParagraph"/>
              <w:spacing w:line="241" w:lineRule="exact"/>
              <w:ind w:left="2" w:right="9"/>
              <w:jc w:val="center"/>
              <w:rPr>
                <w:sz w:val="24"/>
              </w:rPr>
            </w:pPr>
            <w:r>
              <w:rPr>
                <w:sz w:val="24"/>
              </w:rPr>
              <w:t>Teaching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Methods</w:t>
            </w:r>
          </w:p>
        </w:tc>
        <w:tc>
          <w:tcPr>
            <w:tcW w:w="1909" w:type="dxa"/>
            <w:gridSpan w:val="2"/>
            <w:tcBorders>
              <w:right w:val="nil"/>
            </w:tcBorders>
          </w:tcPr>
          <w:p>
            <w:pPr>
              <w:pStyle w:val="TableParagraph"/>
              <w:spacing w:line="295" w:lineRule="exact"/>
              <w:ind w:left="138"/>
              <w:rPr>
                <w:rFonts w:ascii="Microsoft JhengHei" w:hAnsi="Microsoft JhengHei" w:eastAsia="Microsoft JhengHei"/>
                <w:sz w:val="24"/>
              </w:rPr>
            </w:pPr>
            <w:r>
              <w:rPr>
                <w:rFonts w:ascii="Segoe UI Symbol" w:hAnsi="Segoe UI Symbol" w:eastAsia="Segoe UI Symbol"/>
                <w:sz w:val="24"/>
              </w:rPr>
              <w:t>☑</w:t>
            </w:r>
            <w:r>
              <w:rPr>
                <w:rFonts w:ascii="Microsoft JhengHei" w:hAnsi="Microsoft JhengHei" w:eastAsia="Microsoft JhengHei"/>
                <w:spacing w:val="-5"/>
                <w:sz w:val="24"/>
              </w:rPr>
              <w:t>講述</w:t>
            </w:r>
          </w:p>
          <w:p>
            <w:pPr>
              <w:pStyle w:val="TableParagraph"/>
              <w:spacing w:line="275" w:lineRule="exact"/>
              <w:ind w:left="138"/>
              <w:rPr>
                <w:rFonts w:ascii="Microsoft JhengHei" w:hAnsi="Microsoft JhengHei" w:eastAsia="Microsoft JhengHei"/>
                <w:sz w:val="24"/>
              </w:rPr>
            </w:pPr>
            <w:r>
              <w:rPr>
                <w:rFonts w:ascii="Microsoft JhengHei" w:hAnsi="Microsoft JhengHei" w:eastAsia="Microsoft JhengHei"/>
                <w:spacing w:val="-4"/>
                <w:sz w:val="24"/>
              </w:rPr>
              <w:t>□個案研究</w:t>
            </w:r>
          </w:p>
        </w:tc>
        <w:tc>
          <w:tcPr>
            <w:tcW w:w="6651" w:type="dxa"/>
            <w:gridSpan w:val="3"/>
            <w:tcBorders>
              <w:left w:val="nil"/>
              <w:right w:val="single" w:sz="12" w:space="0" w:color="000000"/>
            </w:tcBorders>
          </w:tcPr>
          <w:p>
            <w:pPr>
              <w:pStyle w:val="TableParagraph"/>
              <w:tabs>
                <w:tab w:pos="2035" w:val="left" w:leader="none"/>
                <w:tab w:pos="4351" w:val="left" w:leader="none"/>
              </w:tabs>
              <w:spacing w:line="295" w:lineRule="exact"/>
              <w:ind w:left="259"/>
              <w:rPr>
                <w:rFonts w:ascii="Microsoft JhengHei" w:hAnsi="Microsoft JhengHei" w:eastAsia="Microsoft JhengHei"/>
                <w:sz w:val="24"/>
              </w:rPr>
            </w:pPr>
            <w:r>
              <w:rPr>
                <w:rFonts w:ascii="Segoe UI Symbol" w:hAnsi="Segoe UI Symbol" w:eastAsia="Segoe UI Symbol"/>
                <w:sz w:val="24"/>
              </w:rPr>
              <w:t>☑</w:t>
            </w:r>
            <w:r>
              <w:rPr>
                <w:rFonts w:ascii="Microsoft JhengHei" w:hAnsi="Microsoft JhengHei" w:eastAsia="Microsoft JhengHei"/>
                <w:sz w:val="24"/>
              </w:rPr>
              <w:t>小組討</w:t>
            </w:r>
            <w:r>
              <w:rPr>
                <w:rFonts w:ascii="Microsoft JhengHei" w:hAnsi="Microsoft JhengHei" w:eastAsia="Microsoft JhengHei"/>
                <w:spacing w:val="-10"/>
                <w:sz w:val="24"/>
              </w:rPr>
              <w:t>論</w:t>
            </w:r>
            <w:r>
              <w:rPr>
                <w:rFonts w:ascii="Microsoft JhengHei" w:hAnsi="Microsoft JhengHei" w:eastAsia="Microsoft JhengHei"/>
                <w:sz w:val="24"/>
              </w:rPr>
              <w:tab/>
            </w:r>
            <w:r>
              <w:rPr>
                <w:rFonts w:ascii="Microsoft JhengHei" w:hAnsi="Microsoft JhengHei" w:eastAsia="Microsoft JhengHei"/>
                <w:spacing w:val="-2"/>
                <w:sz w:val="24"/>
              </w:rPr>
              <w:t>□學生口頭報</w:t>
            </w:r>
            <w:r>
              <w:rPr>
                <w:rFonts w:ascii="Microsoft JhengHei" w:hAnsi="Microsoft JhengHei" w:eastAsia="Microsoft JhengHei"/>
                <w:spacing w:val="-10"/>
                <w:sz w:val="24"/>
              </w:rPr>
              <w:t>告</w:t>
            </w:r>
            <w:r>
              <w:rPr>
                <w:rFonts w:ascii="Microsoft JhengHei" w:hAnsi="Microsoft JhengHei" w:eastAsia="Microsoft JhengHei"/>
                <w:sz w:val="24"/>
              </w:rPr>
              <w:tab/>
            </w:r>
            <w:r>
              <w:rPr>
                <w:rFonts w:ascii="Microsoft JhengHei" w:hAnsi="Microsoft JhengHei" w:eastAsia="Microsoft JhengHei"/>
                <w:spacing w:val="-2"/>
                <w:sz w:val="24"/>
              </w:rPr>
              <w:t>□問題導向學</w:t>
            </w:r>
            <w:r>
              <w:rPr>
                <w:rFonts w:ascii="Microsoft JhengHei" w:hAnsi="Microsoft JhengHei" w:eastAsia="Microsoft JhengHei"/>
                <w:spacing w:val="-10"/>
                <w:sz w:val="24"/>
              </w:rPr>
              <w:t>習</w:t>
            </w:r>
          </w:p>
          <w:p>
            <w:pPr>
              <w:pStyle w:val="TableParagraph"/>
              <w:spacing w:line="275" w:lineRule="exact"/>
              <w:ind w:left="199"/>
              <w:rPr>
                <w:rFonts w:ascii="Microsoft JhengHei" w:hAnsi="Microsoft JhengHei" w:eastAsia="Microsoft JhengHei"/>
                <w:sz w:val="24"/>
              </w:rPr>
            </w:pPr>
            <w:r>
              <w:rPr>
                <w:rFonts w:ascii="Microsoft JhengHei" w:hAnsi="Microsoft JhengHei" w:eastAsia="Microsoft JhengHei"/>
                <w:spacing w:val="-5"/>
                <w:sz w:val="24"/>
              </w:rPr>
              <w:t>□其他</w:t>
            </w:r>
          </w:p>
        </w:tc>
      </w:tr>
      <w:tr>
        <w:trPr>
          <w:trHeight w:val="870" w:hRule="atLeast"/>
        </w:trPr>
        <w:tc>
          <w:tcPr>
            <w:tcW w:w="2198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382" w:lineRule="exact" w:before="87"/>
              <w:ind w:left="9" w:right="7"/>
              <w:jc w:val="center"/>
              <w:rPr>
                <w:rFonts w:ascii="Microsoft JhengHei" w:eastAsia="Microsoft JhengHei"/>
                <w:sz w:val="24"/>
              </w:rPr>
            </w:pPr>
            <w:r>
              <w:rPr>
                <w:rFonts w:ascii="Microsoft JhengHei" w:eastAsia="Microsoft JhengHei"/>
                <w:spacing w:val="-3"/>
                <w:sz w:val="24"/>
              </w:rPr>
              <w:t>評量工具</w:t>
            </w:r>
          </w:p>
          <w:p>
            <w:pPr>
              <w:pStyle w:val="TableParagraph"/>
              <w:spacing w:line="243" w:lineRule="exact"/>
              <w:ind w:left="5" w:right="7"/>
              <w:jc w:val="center"/>
              <w:rPr>
                <w:sz w:val="24"/>
              </w:rPr>
            </w:pPr>
            <w:r>
              <w:rPr>
                <w:sz w:val="24"/>
              </w:rPr>
              <w:t>Evaluation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Tools</w:t>
            </w:r>
          </w:p>
        </w:tc>
        <w:tc>
          <w:tcPr>
            <w:tcW w:w="1909" w:type="dxa"/>
            <w:gridSpan w:val="2"/>
            <w:tcBorders>
              <w:right w:val="nil"/>
            </w:tcBorders>
          </w:tcPr>
          <w:p>
            <w:pPr>
              <w:pStyle w:val="TableParagraph"/>
              <w:spacing w:line="295" w:lineRule="exact"/>
              <w:ind w:left="138"/>
              <w:rPr>
                <w:rFonts w:ascii="Microsoft JhengHei" w:hAnsi="Microsoft JhengHei" w:eastAsia="Microsoft JhengHei"/>
                <w:sz w:val="24"/>
              </w:rPr>
            </w:pPr>
            <w:r>
              <w:rPr>
                <w:rFonts w:ascii="Segoe UI Symbol" w:hAnsi="Segoe UI Symbol" w:eastAsia="Segoe UI Symbol"/>
                <w:sz w:val="24"/>
              </w:rPr>
              <w:t>☑</w:t>
            </w:r>
            <w:r>
              <w:rPr>
                <w:rFonts w:ascii="Microsoft JhengHei" w:hAnsi="Microsoft JhengHei" w:eastAsia="Microsoft JhengHei"/>
                <w:spacing w:val="-4"/>
                <w:sz w:val="24"/>
              </w:rPr>
              <w:t>期中考</w:t>
            </w:r>
          </w:p>
          <w:p>
            <w:pPr>
              <w:pStyle w:val="TableParagraph"/>
              <w:spacing w:line="280" w:lineRule="exact"/>
              <w:ind w:left="138"/>
              <w:rPr>
                <w:rFonts w:ascii="Microsoft JhengHei" w:hAnsi="Microsoft JhengHei" w:eastAsia="Microsoft JhengHei"/>
                <w:sz w:val="24"/>
              </w:rPr>
            </w:pPr>
            <w:r>
              <w:rPr>
                <w:rFonts w:ascii="Microsoft JhengHei" w:hAnsi="Microsoft JhengHei" w:eastAsia="Microsoft JhengHei"/>
                <w:spacing w:val="-4"/>
                <w:sz w:val="24"/>
              </w:rPr>
              <w:t>□課後作業</w:t>
            </w:r>
          </w:p>
          <w:p>
            <w:pPr>
              <w:pStyle w:val="TableParagraph"/>
              <w:spacing w:line="276" w:lineRule="exact"/>
              <w:ind w:left="138"/>
              <w:rPr>
                <w:rFonts w:ascii="Microsoft JhengHei" w:hAnsi="Microsoft JhengHei" w:eastAsia="Microsoft JhengHei"/>
                <w:sz w:val="24"/>
              </w:rPr>
            </w:pPr>
            <w:r>
              <w:rPr>
                <w:rFonts w:ascii="Microsoft JhengHei" w:hAnsi="Microsoft JhengHei" w:eastAsia="Microsoft JhengHei"/>
                <w:spacing w:val="-4"/>
                <w:sz w:val="24"/>
              </w:rPr>
              <w:t>□評量尺規</w:t>
            </w:r>
          </w:p>
        </w:tc>
        <w:tc>
          <w:tcPr>
            <w:tcW w:w="6651" w:type="dxa"/>
            <w:gridSpan w:val="3"/>
            <w:tcBorders>
              <w:left w:val="nil"/>
              <w:right w:val="single" w:sz="12" w:space="0" w:color="000000"/>
            </w:tcBorders>
          </w:tcPr>
          <w:p>
            <w:pPr>
              <w:pStyle w:val="TableParagraph"/>
              <w:tabs>
                <w:tab w:pos="2155" w:val="left" w:leader="none"/>
                <w:tab w:pos="4526" w:val="left" w:leader="none"/>
              </w:tabs>
              <w:spacing w:line="295" w:lineRule="exact"/>
              <w:ind w:left="259"/>
              <w:rPr>
                <w:rFonts w:ascii="Microsoft JhengHei" w:hAnsi="Microsoft JhengHei" w:eastAsia="Microsoft JhengHei"/>
                <w:sz w:val="24"/>
              </w:rPr>
            </w:pPr>
            <w:r>
              <w:rPr>
                <w:rFonts w:ascii="Segoe UI Symbol" w:hAnsi="Segoe UI Symbol" w:eastAsia="Segoe UI Symbol"/>
                <w:sz w:val="24"/>
              </w:rPr>
              <w:t>☑</w:t>
            </w:r>
            <w:r>
              <w:rPr>
                <w:rFonts w:ascii="Microsoft JhengHei" w:hAnsi="Microsoft JhengHei" w:eastAsia="Microsoft JhengHei"/>
                <w:sz w:val="24"/>
              </w:rPr>
              <w:t>期末</w:t>
            </w:r>
            <w:r>
              <w:rPr>
                <w:rFonts w:ascii="Microsoft JhengHei" w:hAnsi="Microsoft JhengHei" w:eastAsia="Microsoft JhengHei"/>
                <w:spacing w:val="-10"/>
                <w:sz w:val="24"/>
              </w:rPr>
              <w:t>考</w:t>
            </w:r>
            <w:r>
              <w:rPr>
                <w:rFonts w:ascii="Microsoft JhengHei" w:hAnsi="Microsoft JhengHei" w:eastAsia="Microsoft JhengHei"/>
                <w:sz w:val="24"/>
              </w:rPr>
              <w:tab/>
            </w:r>
            <w:r>
              <w:rPr>
                <w:rFonts w:ascii="Segoe UI Symbol" w:hAnsi="Segoe UI Symbol" w:eastAsia="Segoe UI Symbol"/>
                <w:sz w:val="24"/>
              </w:rPr>
              <w:t>☑</w:t>
            </w:r>
            <w:r>
              <w:rPr>
                <w:rFonts w:ascii="Microsoft JhengHei" w:hAnsi="Microsoft JhengHei" w:eastAsia="Microsoft JhengHei"/>
                <w:sz w:val="24"/>
              </w:rPr>
              <w:t>隨堂測</w:t>
            </w:r>
            <w:r>
              <w:rPr>
                <w:rFonts w:ascii="Microsoft JhengHei" w:hAnsi="Microsoft JhengHei" w:eastAsia="Microsoft JhengHei"/>
                <w:spacing w:val="-10"/>
                <w:sz w:val="24"/>
              </w:rPr>
              <w:t>驗</w:t>
            </w:r>
            <w:r>
              <w:rPr>
                <w:rFonts w:ascii="Microsoft JhengHei" w:hAnsi="Microsoft JhengHei" w:eastAsia="Microsoft JhengHei"/>
                <w:sz w:val="24"/>
              </w:rPr>
              <w:tab/>
            </w:r>
            <w:r>
              <w:rPr>
                <w:rFonts w:ascii="Segoe UI Symbol" w:hAnsi="Segoe UI Symbol" w:eastAsia="Segoe UI Symbol"/>
                <w:sz w:val="24"/>
              </w:rPr>
              <w:t>☑</w:t>
            </w:r>
            <w:r>
              <w:rPr>
                <w:rFonts w:ascii="Microsoft JhengHei" w:hAnsi="Microsoft JhengHei" w:eastAsia="Microsoft JhengHei"/>
                <w:sz w:val="24"/>
              </w:rPr>
              <w:t>隨堂作</w:t>
            </w:r>
            <w:r>
              <w:rPr>
                <w:rFonts w:ascii="Microsoft JhengHei" w:hAnsi="Microsoft JhengHei" w:eastAsia="Microsoft JhengHei"/>
                <w:spacing w:val="-10"/>
                <w:sz w:val="24"/>
              </w:rPr>
              <w:t>業</w:t>
            </w:r>
          </w:p>
          <w:p>
            <w:pPr>
              <w:pStyle w:val="TableParagraph"/>
              <w:tabs>
                <w:tab w:pos="2035" w:val="left" w:leader="none"/>
                <w:tab w:pos="4356" w:val="left" w:leader="none"/>
              </w:tabs>
              <w:spacing w:line="280" w:lineRule="exact"/>
              <w:ind w:left="199"/>
              <w:rPr>
                <w:rFonts w:ascii="Microsoft JhengHei" w:hAnsi="Microsoft JhengHei" w:eastAsia="Microsoft JhengHei"/>
                <w:sz w:val="24"/>
              </w:rPr>
            </w:pPr>
            <w:r>
              <w:rPr>
                <w:rFonts w:ascii="Microsoft JhengHei" w:hAnsi="Microsoft JhengHei" w:eastAsia="Microsoft JhengHei"/>
                <w:spacing w:val="-2"/>
                <w:sz w:val="24"/>
              </w:rPr>
              <w:t>□期中報</w:t>
            </w:r>
            <w:r>
              <w:rPr>
                <w:rFonts w:ascii="Microsoft JhengHei" w:hAnsi="Microsoft JhengHei" w:eastAsia="Microsoft JhengHei"/>
                <w:spacing w:val="-10"/>
                <w:sz w:val="24"/>
              </w:rPr>
              <w:t>告</w:t>
            </w:r>
            <w:r>
              <w:rPr>
                <w:rFonts w:ascii="Microsoft JhengHei" w:hAnsi="Microsoft JhengHei" w:eastAsia="Microsoft JhengHei"/>
                <w:sz w:val="24"/>
              </w:rPr>
              <w:tab/>
            </w:r>
            <w:r>
              <w:rPr>
                <w:rFonts w:ascii="Microsoft JhengHei" w:hAnsi="Microsoft JhengHei" w:eastAsia="Microsoft JhengHei"/>
                <w:spacing w:val="-2"/>
                <w:sz w:val="24"/>
              </w:rPr>
              <w:t>□期末報</w:t>
            </w:r>
            <w:r>
              <w:rPr>
                <w:rFonts w:ascii="Microsoft JhengHei" w:hAnsi="Microsoft JhengHei" w:eastAsia="Microsoft JhengHei"/>
                <w:spacing w:val="-10"/>
                <w:sz w:val="24"/>
              </w:rPr>
              <w:t>告</w:t>
            </w:r>
            <w:r>
              <w:rPr>
                <w:rFonts w:ascii="Microsoft JhengHei" w:hAnsi="Microsoft JhengHei" w:eastAsia="Microsoft JhengHei"/>
                <w:sz w:val="24"/>
              </w:rPr>
              <w:tab/>
            </w:r>
            <w:r>
              <w:rPr>
                <w:rFonts w:ascii="Microsoft JhengHei" w:hAnsi="Microsoft JhengHei" w:eastAsia="Microsoft JhengHei"/>
                <w:spacing w:val="-2"/>
                <w:sz w:val="24"/>
              </w:rPr>
              <w:t>□專題報</w:t>
            </w:r>
            <w:r>
              <w:rPr>
                <w:rFonts w:ascii="Microsoft JhengHei" w:hAnsi="Microsoft JhengHei" w:eastAsia="Microsoft JhengHei"/>
                <w:spacing w:val="-10"/>
                <w:sz w:val="24"/>
              </w:rPr>
              <w:t>告</w:t>
            </w:r>
          </w:p>
          <w:p>
            <w:pPr>
              <w:pStyle w:val="TableParagraph"/>
              <w:spacing w:line="276" w:lineRule="exact"/>
              <w:ind w:left="199"/>
              <w:rPr>
                <w:rFonts w:ascii="Microsoft JhengHei" w:hAnsi="Microsoft JhengHei" w:eastAsia="Microsoft JhengHei"/>
                <w:sz w:val="24"/>
              </w:rPr>
            </w:pPr>
            <w:r>
              <w:rPr>
                <w:rFonts w:ascii="Microsoft JhengHei" w:hAnsi="Microsoft JhengHei" w:eastAsia="Microsoft JhengHei"/>
                <w:spacing w:val="-5"/>
                <w:sz w:val="24"/>
              </w:rPr>
              <w:t>□其他</w:t>
            </w:r>
          </w:p>
        </w:tc>
      </w:tr>
      <w:tr>
        <w:trPr>
          <w:trHeight w:val="589" w:hRule="atLeast"/>
        </w:trPr>
        <w:tc>
          <w:tcPr>
            <w:tcW w:w="2198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329" w:lineRule="exact"/>
              <w:ind w:left="9" w:right="7"/>
              <w:jc w:val="center"/>
              <w:rPr>
                <w:rFonts w:ascii="Microsoft JhengHei" w:eastAsia="Microsoft JhengHei"/>
                <w:sz w:val="24"/>
              </w:rPr>
            </w:pPr>
            <w:r>
              <w:rPr>
                <w:rFonts w:ascii="Microsoft JhengHei" w:eastAsia="Microsoft JhengHei"/>
                <w:spacing w:val="-3"/>
                <w:sz w:val="24"/>
              </w:rPr>
              <w:t>教學資源</w:t>
            </w:r>
          </w:p>
          <w:p>
            <w:pPr>
              <w:pStyle w:val="TableParagraph"/>
              <w:spacing w:line="241" w:lineRule="exact"/>
              <w:ind w:left="5" w:right="7"/>
              <w:jc w:val="center"/>
              <w:rPr>
                <w:sz w:val="24"/>
              </w:rPr>
            </w:pPr>
            <w:r>
              <w:rPr>
                <w:sz w:val="24"/>
              </w:rPr>
              <w:t>Teaching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Resources</w:t>
            </w:r>
          </w:p>
        </w:tc>
        <w:tc>
          <w:tcPr>
            <w:tcW w:w="1909" w:type="dxa"/>
            <w:gridSpan w:val="2"/>
            <w:tcBorders>
              <w:right w:val="nil"/>
            </w:tcBorders>
          </w:tcPr>
          <w:p>
            <w:pPr>
              <w:pStyle w:val="TableParagraph"/>
              <w:spacing w:before="97"/>
              <w:ind w:left="138"/>
              <w:rPr>
                <w:rFonts w:ascii="Microsoft JhengHei" w:hAnsi="Microsoft JhengHei" w:eastAsia="Microsoft JhengHei"/>
                <w:sz w:val="24"/>
              </w:rPr>
            </w:pPr>
            <w:r>
              <w:rPr>
                <w:rFonts w:ascii="Microsoft JhengHei" w:hAnsi="Microsoft JhengHei" w:eastAsia="Microsoft JhengHei"/>
                <w:spacing w:val="-4"/>
                <w:sz w:val="24"/>
              </w:rPr>
              <w:t>□課程網站</w:t>
            </w:r>
          </w:p>
        </w:tc>
        <w:tc>
          <w:tcPr>
            <w:tcW w:w="6651" w:type="dxa"/>
            <w:gridSpan w:val="3"/>
            <w:tcBorders>
              <w:left w:val="nil"/>
              <w:right w:val="single" w:sz="12" w:space="0" w:color="000000"/>
            </w:tcBorders>
          </w:tcPr>
          <w:p>
            <w:pPr>
              <w:pStyle w:val="TableParagraph"/>
              <w:tabs>
                <w:tab w:pos="3240" w:val="left" w:leader="none"/>
              </w:tabs>
              <w:spacing w:before="97"/>
              <w:ind w:left="319"/>
              <w:rPr>
                <w:rFonts w:ascii="Microsoft JhengHei" w:hAnsi="Microsoft JhengHei" w:eastAsia="Microsoft JhengHei"/>
                <w:sz w:val="24"/>
              </w:rPr>
            </w:pPr>
            <w:r>
              <w:rPr>
                <w:rFonts w:ascii="Microsoft JhengHei" w:hAnsi="Microsoft JhengHei" w:eastAsia="Microsoft JhengHei"/>
                <w:spacing w:val="-2"/>
                <w:sz w:val="24"/>
              </w:rPr>
              <w:t>□教材電子檔供下</w:t>
            </w:r>
            <w:r>
              <w:rPr>
                <w:rFonts w:ascii="Microsoft JhengHei" w:hAnsi="Microsoft JhengHei" w:eastAsia="Microsoft JhengHei"/>
                <w:spacing w:val="-10"/>
                <w:sz w:val="24"/>
              </w:rPr>
              <w:t>載</w:t>
            </w:r>
            <w:r>
              <w:rPr>
                <w:rFonts w:ascii="Microsoft JhengHei" w:hAnsi="Microsoft JhengHei" w:eastAsia="Microsoft JhengHei"/>
                <w:sz w:val="24"/>
              </w:rPr>
              <w:tab/>
            </w:r>
            <w:r>
              <w:rPr>
                <w:rFonts w:ascii="Microsoft JhengHei" w:hAnsi="Microsoft JhengHei" w:eastAsia="Microsoft JhengHei"/>
                <w:spacing w:val="-2"/>
                <w:sz w:val="24"/>
              </w:rPr>
              <w:t>□實習網</w:t>
            </w:r>
            <w:r>
              <w:rPr>
                <w:rFonts w:ascii="Microsoft JhengHei" w:hAnsi="Microsoft JhengHei" w:eastAsia="Microsoft JhengHei"/>
                <w:spacing w:val="-10"/>
                <w:sz w:val="24"/>
              </w:rPr>
              <w:t>站</w:t>
            </w:r>
          </w:p>
        </w:tc>
      </w:tr>
      <w:tr>
        <w:trPr>
          <w:trHeight w:val="590" w:hRule="atLeast"/>
        </w:trPr>
        <w:tc>
          <w:tcPr>
            <w:tcW w:w="219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329" w:lineRule="exact"/>
              <w:ind w:left="9" w:right="7"/>
              <w:jc w:val="center"/>
              <w:rPr>
                <w:rFonts w:ascii="Microsoft JhengHei" w:eastAsia="Microsoft JhengHei"/>
                <w:sz w:val="24"/>
              </w:rPr>
            </w:pPr>
            <w:r>
              <w:rPr>
                <w:rFonts w:ascii="Microsoft JhengHei" w:eastAsia="Microsoft JhengHei"/>
                <w:spacing w:val="-2"/>
                <w:sz w:val="24"/>
              </w:rPr>
              <w:t>教師相關訊息</w:t>
            </w:r>
          </w:p>
          <w:p>
            <w:pPr>
              <w:pStyle w:val="TableParagraph"/>
              <w:spacing w:line="241" w:lineRule="exact"/>
              <w:ind w:left="4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Instructor’s</w:t>
            </w:r>
          </w:p>
        </w:tc>
        <w:tc>
          <w:tcPr>
            <w:tcW w:w="8560" w:type="dxa"/>
            <w:gridSpan w:val="5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ind w:left="138"/>
              <w:rPr>
                <w:sz w:val="24"/>
              </w:rPr>
            </w:pPr>
            <w:r>
              <w:rPr>
                <w:sz w:val="24"/>
              </w:rPr>
              <w:t>[</w:t>
            </w:r>
            <w:r>
              <w:rPr>
                <w:rFonts w:ascii="Microsoft JhengHei" w:eastAsia="Microsoft JhengHei"/>
                <w:sz w:val="24"/>
              </w:rPr>
              <w:t>課業討論時間</w:t>
            </w:r>
            <w:r>
              <w:rPr>
                <w:spacing w:val="-10"/>
                <w:sz w:val="24"/>
              </w:rPr>
              <w:t>]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1910" w:h="16840"/>
          <w:pgMar w:top="540" w:bottom="280" w:left="425" w:right="425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73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0"/>
        <w:gridCol w:w="1070"/>
        <w:gridCol w:w="8559"/>
      </w:tblGrid>
      <w:tr>
        <w:trPr>
          <w:trHeight w:val="4876" w:hRule="atLeast"/>
        </w:trPr>
        <w:tc>
          <w:tcPr>
            <w:tcW w:w="2200" w:type="dxa"/>
            <w:gridSpan w:val="2"/>
            <w:tcBorders>
              <w:left w:val="single" w:sz="12" w:space="0" w:color="000000"/>
              <w:bottom w:val="single" w:sz="18" w:space="0" w:color="D0CECE"/>
            </w:tcBorders>
          </w:tcPr>
          <w:p>
            <w:pPr>
              <w:pStyle w:val="TableParagraph"/>
              <w:spacing w:before="16"/>
              <w:ind w:left="572"/>
              <w:rPr>
                <w:sz w:val="24"/>
              </w:rPr>
            </w:pPr>
            <w:r>
              <w:rPr>
                <w:spacing w:val="-2"/>
                <w:sz w:val="24"/>
              </w:rPr>
              <w:t>Information</w:t>
            </w:r>
          </w:p>
        </w:tc>
        <w:tc>
          <w:tcPr>
            <w:tcW w:w="8559" w:type="dxa"/>
            <w:tcBorders>
              <w:bottom w:val="single" w:sz="18" w:space="0" w:color="D0CECE"/>
              <w:right w:val="single" w:sz="12" w:space="0" w:color="000000"/>
            </w:tcBorders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498" w:val="left" w:leader="none"/>
              </w:tabs>
              <w:spacing w:line="240" w:lineRule="auto" w:before="27" w:after="0"/>
              <w:ind w:left="498" w:right="0" w:hanging="360"/>
              <w:jc w:val="left"/>
              <w:rPr>
                <w:rFonts w:ascii="Microsoft JhengHei" w:eastAsia="Microsoft JhengHei"/>
                <w:sz w:val="24"/>
              </w:rPr>
            </w:pPr>
            <w:r>
              <w:rPr>
                <w:rFonts w:ascii="Microsoft JhengHei" w:eastAsia="Microsoft JhengHei"/>
                <w:spacing w:val="-4"/>
                <w:sz w:val="24"/>
                <w:u w:val="single"/>
              </w:rPr>
              <w:t>時段一</w:t>
            </w:r>
          </w:p>
          <w:p>
            <w:pPr>
              <w:pStyle w:val="TableParagraph"/>
              <w:ind w:left="138" w:right="4947"/>
              <w:rPr>
                <w:sz w:val="24"/>
              </w:rPr>
            </w:pPr>
            <w:r>
              <w:rPr>
                <w:rFonts w:ascii="Microsoft JhengHei" w:eastAsia="Microsoft JhengHei"/>
                <w:spacing w:val="-2"/>
                <w:sz w:val="24"/>
              </w:rPr>
              <w:t>時間：星期五上午</w:t>
            </w:r>
            <w:r>
              <w:rPr>
                <w:spacing w:val="-2"/>
                <w:sz w:val="24"/>
              </w:rPr>
              <w:t>10</w:t>
            </w:r>
            <w:r>
              <w:rPr>
                <w:rFonts w:ascii="Microsoft JhengHei" w:eastAsia="Microsoft JhengHei"/>
                <w:spacing w:val="-2"/>
                <w:sz w:val="24"/>
              </w:rPr>
              <w:t>：</w:t>
            </w:r>
            <w:r>
              <w:rPr>
                <w:spacing w:val="-2"/>
                <w:sz w:val="24"/>
              </w:rPr>
              <w:t>00-</w:t>
            </w:r>
            <w:r>
              <w:rPr>
                <w:spacing w:val="-2"/>
                <w:sz w:val="24"/>
              </w:rPr>
              <w:t>10</w:t>
            </w:r>
            <w:r>
              <w:rPr>
                <w:rFonts w:ascii="Microsoft JhengHei" w:eastAsia="Microsoft JhengHei"/>
                <w:spacing w:val="-2"/>
                <w:sz w:val="24"/>
              </w:rPr>
              <w:t>：</w:t>
            </w:r>
            <w:r>
              <w:rPr>
                <w:spacing w:val="-2"/>
                <w:sz w:val="24"/>
              </w:rPr>
              <w:t>10</w:t>
            </w:r>
            <w:r>
              <w:rPr>
                <w:rFonts w:ascii="Microsoft JhengHei" w:eastAsia="Microsoft JhengHei"/>
                <w:spacing w:val="-2"/>
                <w:sz w:val="24"/>
              </w:rPr>
              <w:t>地點：文學院</w:t>
            </w:r>
            <w:r>
              <w:rPr>
                <w:spacing w:val="-2"/>
                <w:sz w:val="24"/>
              </w:rPr>
              <w:t>148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98" w:val="left" w:leader="none"/>
              </w:tabs>
              <w:spacing w:line="240" w:lineRule="auto" w:before="0" w:after="0"/>
              <w:ind w:left="498" w:right="0" w:hanging="360"/>
              <w:jc w:val="left"/>
              <w:rPr>
                <w:rFonts w:ascii="Microsoft JhengHei" w:eastAsia="Microsoft JhengHei"/>
                <w:sz w:val="24"/>
              </w:rPr>
            </w:pPr>
            <w:r>
              <w:rPr>
                <w:rFonts w:ascii="Microsoft JhengHei" w:eastAsia="Microsoft JhengHei"/>
                <w:spacing w:val="-4"/>
                <w:sz w:val="24"/>
                <w:u w:val="single"/>
              </w:rPr>
              <w:t>時段二</w:t>
            </w:r>
          </w:p>
          <w:p>
            <w:pPr>
              <w:pStyle w:val="TableParagraph"/>
              <w:spacing w:before="1"/>
              <w:ind w:left="138" w:right="5187"/>
              <w:rPr>
                <w:sz w:val="24"/>
              </w:rPr>
            </w:pPr>
            <w:r>
              <w:rPr>
                <w:rFonts w:ascii="Microsoft JhengHei" w:eastAsia="Microsoft JhengHei"/>
                <w:spacing w:val="-2"/>
                <w:sz w:val="24"/>
              </w:rPr>
              <w:t>時間：星期五下午</w:t>
            </w:r>
            <w:r>
              <w:rPr>
                <w:spacing w:val="-2"/>
                <w:sz w:val="24"/>
              </w:rPr>
              <w:t>1</w:t>
            </w:r>
            <w:r>
              <w:rPr>
                <w:rFonts w:ascii="Microsoft JhengHei" w:eastAsia="Microsoft JhengHei"/>
                <w:spacing w:val="-2"/>
                <w:sz w:val="24"/>
              </w:rPr>
              <w:t>：</w:t>
            </w:r>
            <w:r>
              <w:rPr>
                <w:spacing w:val="-2"/>
                <w:sz w:val="24"/>
              </w:rPr>
              <w:t>00-</w:t>
            </w:r>
            <w:r>
              <w:rPr>
                <w:spacing w:val="-2"/>
                <w:sz w:val="24"/>
              </w:rPr>
              <w:t>1</w:t>
            </w:r>
            <w:r>
              <w:rPr>
                <w:rFonts w:ascii="Microsoft JhengHei" w:eastAsia="Microsoft JhengHei"/>
                <w:spacing w:val="-2"/>
                <w:sz w:val="24"/>
              </w:rPr>
              <w:t>：</w:t>
            </w:r>
            <w:r>
              <w:rPr>
                <w:spacing w:val="-2"/>
                <w:sz w:val="24"/>
              </w:rPr>
              <w:t>10</w:t>
            </w:r>
            <w:r>
              <w:rPr>
                <w:rFonts w:ascii="Microsoft JhengHei" w:eastAsia="Microsoft JhengHei"/>
                <w:spacing w:val="-2"/>
                <w:sz w:val="24"/>
              </w:rPr>
              <w:t>地點：文學院</w:t>
            </w:r>
            <w:r>
              <w:rPr>
                <w:spacing w:val="-2"/>
                <w:sz w:val="24"/>
              </w:rPr>
              <w:t>148</w:t>
            </w:r>
          </w:p>
          <w:p>
            <w:pPr>
              <w:pStyle w:val="TableParagraph"/>
              <w:spacing w:before="280"/>
              <w:ind w:left="138"/>
              <w:rPr>
                <w:sz w:val="24"/>
              </w:rPr>
            </w:pPr>
            <w:r>
              <w:rPr>
                <w:sz w:val="24"/>
              </w:rPr>
              <w:t>[</w:t>
            </w:r>
            <w:r>
              <w:rPr>
                <w:rFonts w:ascii="Microsoft JhengHei" w:eastAsia="Microsoft JhengHei"/>
                <w:sz w:val="24"/>
              </w:rPr>
              <w:t>上課規則</w:t>
            </w:r>
            <w:r>
              <w:rPr>
                <w:spacing w:val="-10"/>
                <w:sz w:val="24"/>
              </w:rPr>
              <w:t>]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98" w:val="left" w:leader="none"/>
              </w:tabs>
              <w:spacing w:line="240" w:lineRule="auto" w:before="0" w:after="0"/>
              <w:ind w:left="498" w:right="0" w:hanging="360"/>
              <w:jc w:val="left"/>
              <w:rPr>
                <w:rFonts w:ascii="Microsoft JhengHei" w:eastAsia="Microsoft JhengHei"/>
                <w:sz w:val="24"/>
              </w:rPr>
            </w:pPr>
            <w:r>
              <w:rPr>
                <w:rFonts w:ascii="Microsoft JhengHei" w:eastAsia="Microsoft JhengHei"/>
                <w:spacing w:val="-1"/>
                <w:sz w:val="24"/>
              </w:rPr>
              <w:t>上課當天如因故未出席請於隔週補交假單及進行補考、補交作業之事宜。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98" w:val="left" w:leader="none"/>
              </w:tabs>
              <w:spacing w:line="240" w:lineRule="auto" w:before="1" w:after="0"/>
              <w:ind w:left="498" w:right="0" w:hanging="360"/>
              <w:jc w:val="left"/>
              <w:rPr>
                <w:rFonts w:ascii="Microsoft JhengHei" w:eastAsia="Microsoft JhengHei"/>
                <w:sz w:val="24"/>
              </w:rPr>
            </w:pPr>
            <w:r>
              <w:rPr>
                <w:rFonts w:ascii="Microsoft JhengHei" w:eastAsia="Microsoft JhengHei"/>
                <w:spacing w:val="-2"/>
                <w:sz w:val="24"/>
              </w:rPr>
              <w:t>本學期缺課如逾</w:t>
            </w:r>
            <w:r>
              <w:rPr>
                <w:spacing w:val="-2"/>
                <w:sz w:val="24"/>
              </w:rPr>
              <w:t>1/3</w:t>
            </w:r>
            <w:r>
              <w:rPr>
                <w:rFonts w:ascii="Microsoft JhengHei" w:eastAsia="Microsoft JhengHei"/>
                <w:spacing w:val="-3"/>
                <w:sz w:val="24"/>
              </w:rPr>
              <w:t>，不得參加期中、期末考試。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98" w:val="left" w:leader="none"/>
              </w:tabs>
              <w:spacing w:line="240" w:lineRule="auto" w:before="0" w:after="0"/>
              <w:ind w:left="498" w:right="0" w:hanging="360"/>
              <w:jc w:val="left"/>
              <w:rPr>
                <w:rFonts w:ascii="Microsoft JhengHei" w:eastAsia="Microsoft JhengHei"/>
                <w:sz w:val="24"/>
              </w:rPr>
            </w:pPr>
            <w:r>
              <w:rPr>
                <w:rFonts w:ascii="Microsoft JhengHei" w:eastAsia="Microsoft JhengHei"/>
                <w:spacing w:val="-1"/>
                <w:sz w:val="24"/>
              </w:rPr>
              <w:t>請勿因個人因素要求老師提前考期末考試。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98" w:val="left" w:leader="none"/>
              </w:tabs>
              <w:spacing w:line="398" w:lineRule="exact" w:before="0" w:after="0"/>
              <w:ind w:left="498" w:right="0" w:hanging="360"/>
              <w:jc w:val="left"/>
              <w:rPr>
                <w:rFonts w:ascii="Microsoft JhengHei" w:eastAsia="Microsoft JhengHei"/>
                <w:sz w:val="24"/>
              </w:rPr>
            </w:pPr>
            <w:r>
              <w:rPr>
                <w:rFonts w:ascii="Microsoft JhengHei" w:eastAsia="Microsoft JhengHei"/>
                <w:spacing w:val="-1"/>
                <w:sz w:val="24"/>
              </w:rPr>
              <w:t>如有任何疑問請先寄信詢問助教。</w:t>
            </w:r>
          </w:p>
        </w:tc>
      </w:tr>
      <w:tr>
        <w:trPr>
          <w:trHeight w:val="372" w:hRule="atLeast"/>
        </w:trPr>
        <w:tc>
          <w:tcPr>
            <w:tcW w:w="10759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0CECE"/>
          </w:tcPr>
          <w:p>
            <w:pPr>
              <w:pStyle w:val="TableParagraph"/>
              <w:spacing w:line="353" w:lineRule="exact"/>
              <w:ind w:left="312"/>
              <w:jc w:val="center"/>
              <w:rPr>
                <w:sz w:val="24"/>
              </w:rPr>
            </w:pPr>
            <w:r>
              <w:rPr>
                <w:rFonts w:ascii="Microsoft JhengHei" w:eastAsia="Microsoft JhengHei"/>
                <w:spacing w:val="-1"/>
                <w:sz w:val="24"/>
              </w:rPr>
              <w:t>每週課程內容 </w:t>
            </w:r>
            <w:r>
              <w:rPr>
                <w:sz w:val="24"/>
              </w:rPr>
              <w:t>Weekly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Scheduled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Contents</w:t>
            </w:r>
          </w:p>
        </w:tc>
      </w:tr>
      <w:tr>
        <w:trPr>
          <w:trHeight w:val="442" w:hRule="atLeast"/>
        </w:trPr>
        <w:tc>
          <w:tcPr>
            <w:tcW w:w="1130" w:type="dxa"/>
            <w:tcBorders>
              <w:top w:val="single" w:sz="18" w:space="0" w:color="D0CECE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4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29" w:type="dxa"/>
            <w:gridSpan w:val="2"/>
            <w:tcBorders>
              <w:top w:val="single" w:sz="18" w:space="0" w:color="D0CECE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98" w:lineRule="exact" w:before="25"/>
              <w:ind w:left="130"/>
              <w:rPr>
                <w:sz w:val="24"/>
              </w:rPr>
            </w:pPr>
            <w:r>
              <w:rPr>
                <w:rFonts w:ascii="Microsoft JhengHei" w:eastAsia="Microsoft JhengHei"/>
                <w:spacing w:val="-1"/>
                <w:sz w:val="24"/>
              </w:rPr>
              <w:t>複習 </w:t>
            </w:r>
            <w:r>
              <w:rPr>
                <w:sz w:val="24"/>
              </w:rPr>
              <w:t>Unidad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</w:tr>
      <w:tr>
        <w:trPr>
          <w:trHeight w:val="585" w:hRule="atLeast"/>
        </w:trPr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6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629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5" w:lineRule="exact" w:before="16"/>
              <w:ind w:left="130"/>
              <w:rPr>
                <w:sz w:val="24"/>
              </w:rPr>
            </w:pPr>
            <w:r>
              <w:rPr>
                <w:sz w:val="24"/>
              </w:rPr>
              <w:t>Unidad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5:</w:t>
            </w:r>
          </w:p>
          <w:p>
            <w:pPr>
              <w:pStyle w:val="TableParagraph"/>
              <w:spacing w:line="274" w:lineRule="exact"/>
              <w:ind w:left="130"/>
              <w:rPr>
                <w:sz w:val="24"/>
              </w:rPr>
            </w:pPr>
            <w:r>
              <w:rPr>
                <w:sz w:val="24"/>
              </w:rPr>
              <w:t>Comer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fuera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casa</w:t>
            </w:r>
          </w:p>
        </w:tc>
      </w:tr>
      <w:tr>
        <w:trPr>
          <w:trHeight w:val="580" w:hRule="atLeast"/>
        </w:trPr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629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5" w:lineRule="exact" w:before="16"/>
              <w:ind w:left="130"/>
              <w:rPr>
                <w:sz w:val="24"/>
              </w:rPr>
            </w:pPr>
            <w:r>
              <w:rPr>
                <w:sz w:val="24"/>
              </w:rPr>
              <w:t>Unidad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5:</w:t>
            </w:r>
          </w:p>
          <w:p>
            <w:pPr>
              <w:pStyle w:val="TableParagraph"/>
              <w:spacing w:line="269" w:lineRule="exact"/>
              <w:ind w:left="130"/>
              <w:rPr>
                <w:sz w:val="24"/>
              </w:rPr>
            </w:pPr>
            <w:r>
              <w:rPr>
                <w:sz w:val="24"/>
              </w:rPr>
              <w:t>¿Te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gusta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el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cine?</w:t>
            </w:r>
          </w:p>
        </w:tc>
      </w:tr>
      <w:tr>
        <w:trPr>
          <w:trHeight w:val="305" w:hRule="atLeast"/>
        </w:trPr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69" w:lineRule="exact" w:before="16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629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69" w:lineRule="exact" w:before="16"/>
              <w:ind w:left="130"/>
              <w:rPr>
                <w:sz w:val="24"/>
              </w:rPr>
            </w:pPr>
            <w:r>
              <w:rPr>
                <w:sz w:val="24"/>
              </w:rPr>
              <w:t>Actividad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grupo</w:t>
            </w:r>
          </w:p>
        </w:tc>
      </w:tr>
      <w:tr>
        <w:trPr>
          <w:trHeight w:val="445" w:hRule="atLeast"/>
        </w:trPr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629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98" w:lineRule="exact" w:before="27"/>
              <w:ind w:left="130"/>
              <w:rPr>
                <w:rFonts w:ascii="Microsoft JhengHei" w:eastAsia="Microsoft JhengHei"/>
                <w:sz w:val="24"/>
              </w:rPr>
            </w:pPr>
            <w:r>
              <w:rPr>
                <w:rFonts w:ascii="Microsoft JhengHei" w:eastAsia="Microsoft JhengHei"/>
                <w:color w:val="FF0000"/>
                <w:spacing w:val="-2"/>
                <w:sz w:val="24"/>
              </w:rPr>
              <w:t>中秋節放假</w:t>
            </w:r>
          </w:p>
        </w:tc>
      </w:tr>
      <w:tr>
        <w:trPr>
          <w:trHeight w:val="1135" w:hRule="atLeast"/>
        </w:trPr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37"/>
              <w:rPr>
                <w:rFonts w:ascii="Calibri"/>
                <w:b/>
                <w:sz w:val="24"/>
              </w:rPr>
            </w:pPr>
          </w:p>
          <w:p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629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5" w:lineRule="exact" w:before="16"/>
              <w:ind w:left="130"/>
              <w:rPr>
                <w:sz w:val="24"/>
              </w:rPr>
            </w:pPr>
            <w:r>
              <w:rPr>
                <w:sz w:val="24"/>
              </w:rPr>
              <w:t>Unidad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5:</w:t>
            </w:r>
          </w:p>
          <w:p>
            <w:pPr>
              <w:pStyle w:val="TableParagraph"/>
              <w:spacing w:line="242" w:lineRule="auto"/>
              <w:ind w:left="130" w:right="4752"/>
              <w:rPr>
                <w:sz w:val="24"/>
              </w:rPr>
            </w:pPr>
            <w:r>
              <w:rPr>
                <w:sz w:val="24"/>
              </w:rPr>
              <w:t>Receta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del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Caribe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Comunicación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cultura Unidad 5:</w:t>
            </w:r>
          </w:p>
          <w:p>
            <w:pPr>
              <w:pStyle w:val="TableParagraph"/>
              <w:spacing w:line="267" w:lineRule="exact"/>
              <w:ind w:left="130"/>
              <w:rPr>
                <w:sz w:val="24"/>
              </w:rPr>
            </w:pPr>
            <w:r>
              <w:rPr>
                <w:sz w:val="24"/>
              </w:rPr>
              <w:t>Comunicación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y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cultura</w:t>
            </w:r>
          </w:p>
        </w:tc>
      </w:tr>
      <w:tr>
        <w:trPr>
          <w:trHeight w:val="580" w:hRule="atLeast"/>
        </w:trPr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6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629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5" w:lineRule="exact" w:before="16"/>
              <w:ind w:left="130"/>
              <w:rPr>
                <w:sz w:val="24"/>
              </w:rPr>
            </w:pPr>
            <w:r>
              <w:rPr>
                <w:sz w:val="24"/>
              </w:rPr>
              <w:t>Unidad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6:</w:t>
            </w:r>
          </w:p>
          <w:p>
            <w:pPr>
              <w:pStyle w:val="TableParagraph"/>
              <w:spacing w:line="269" w:lineRule="exact"/>
              <w:ind w:left="130"/>
              <w:rPr>
                <w:sz w:val="24"/>
              </w:rPr>
            </w:pPr>
            <w:r>
              <w:rPr>
                <w:sz w:val="24"/>
              </w:rPr>
              <w:t>¿Cómo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va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4"/>
                <w:sz w:val="24"/>
              </w:rPr>
              <w:t>Goya?</w:t>
            </w:r>
          </w:p>
        </w:tc>
      </w:tr>
      <w:tr>
        <w:trPr>
          <w:trHeight w:val="445" w:hRule="atLeast"/>
        </w:trPr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629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98" w:lineRule="exact" w:before="27"/>
              <w:ind w:left="130"/>
              <w:rPr>
                <w:rFonts w:ascii="Microsoft JhengHei" w:eastAsia="Microsoft JhengHei"/>
                <w:sz w:val="24"/>
              </w:rPr>
            </w:pPr>
            <w:r>
              <w:rPr>
                <w:rFonts w:ascii="Microsoft JhengHei" w:eastAsia="Microsoft JhengHei"/>
                <w:spacing w:val="-4"/>
                <w:sz w:val="24"/>
              </w:rPr>
              <w:t>期中考</w:t>
            </w:r>
          </w:p>
        </w:tc>
      </w:tr>
      <w:tr>
        <w:trPr>
          <w:trHeight w:val="445" w:hRule="atLeast"/>
        </w:trPr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629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98" w:lineRule="exact" w:before="27"/>
              <w:ind w:left="130"/>
              <w:rPr>
                <w:rFonts w:ascii="Microsoft JhengHei" w:eastAsia="Microsoft JhengHei"/>
                <w:sz w:val="24"/>
              </w:rPr>
            </w:pPr>
            <w:r>
              <w:rPr>
                <w:rFonts w:ascii="Microsoft JhengHei" w:eastAsia="Microsoft JhengHei"/>
                <w:spacing w:val="-3"/>
                <w:sz w:val="24"/>
              </w:rPr>
              <w:t>影片欣賞</w:t>
            </w:r>
          </w:p>
        </w:tc>
      </w:tr>
      <w:tr>
        <w:trPr>
          <w:trHeight w:val="585" w:hRule="atLeast"/>
        </w:trPr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6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629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"/>
              <w:ind w:left="130"/>
              <w:rPr>
                <w:sz w:val="24"/>
              </w:rPr>
            </w:pPr>
            <w:r>
              <w:rPr>
                <w:sz w:val="24"/>
              </w:rPr>
              <w:t>Unidad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6:</w:t>
            </w:r>
          </w:p>
          <w:p>
            <w:pPr>
              <w:pStyle w:val="TableParagraph"/>
              <w:spacing w:line="269" w:lineRule="exact" w:before="4"/>
              <w:ind w:left="130"/>
              <w:rPr>
                <w:sz w:val="24"/>
              </w:rPr>
            </w:pPr>
            <w:r>
              <w:rPr>
                <w:sz w:val="24"/>
              </w:rPr>
              <w:t>Cierra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ventana,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por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favor</w:t>
            </w:r>
          </w:p>
        </w:tc>
      </w:tr>
      <w:tr>
        <w:trPr>
          <w:trHeight w:val="579" w:hRule="atLeast"/>
        </w:trPr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9629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5" w:lineRule="exact" w:before="16"/>
              <w:ind w:left="130"/>
              <w:rPr>
                <w:sz w:val="24"/>
              </w:rPr>
            </w:pPr>
            <w:r>
              <w:rPr>
                <w:sz w:val="24"/>
              </w:rPr>
              <w:t>Unidad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6:</w:t>
            </w:r>
          </w:p>
          <w:p>
            <w:pPr>
              <w:pStyle w:val="TableParagraph"/>
              <w:spacing w:line="268" w:lineRule="exact"/>
              <w:ind w:left="130"/>
              <w:rPr>
                <w:sz w:val="24"/>
              </w:rPr>
            </w:pPr>
            <w:r>
              <w:rPr>
                <w:sz w:val="24"/>
              </w:rPr>
              <w:t>Mi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barrio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es </w:t>
            </w:r>
            <w:r>
              <w:rPr>
                <w:spacing w:val="-2"/>
                <w:sz w:val="24"/>
              </w:rPr>
              <w:t>tranquilo</w:t>
            </w:r>
          </w:p>
        </w:tc>
      </w:tr>
      <w:tr>
        <w:trPr>
          <w:trHeight w:val="585" w:hRule="atLeast"/>
        </w:trPr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6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629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6" w:lineRule="exact" w:before="13"/>
              <w:ind w:left="130" w:right="7133"/>
              <w:rPr>
                <w:sz w:val="24"/>
              </w:rPr>
            </w:pPr>
            <w:r>
              <w:rPr>
                <w:sz w:val="24"/>
              </w:rPr>
              <w:t>Unidad 6: Comunicación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y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cultura</w:t>
            </w:r>
          </w:p>
        </w:tc>
      </w:tr>
      <w:tr>
        <w:trPr>
          <w:trHeight w:val="580" w:hRule="atLeast"/>
        </w:trPr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9629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5" w:lineRule="exact" w:before="16"/>
              <w:ind w:left="130"/>
              <w:rPr>
                <w:sz w:val="24"/>
              </w:rPr>
            </w:pPr>
            <w:r>
              <w:rPr>
                <w:sz w:val="24"/>
              </w:rPr>
              <w:t>Unidad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7:</w:t>
            </w:r>
          </w:p>
          <w:p>
            <w:pPr>
              <w:pStyle w:val="TableParagraph"/>
              <w:spacing w:line="269" w:lineRule="exact"/>
              <w:ind w:left="130"/>
              <w:rPr>
                <w:sz w:val="24"/>
              </w:rPr>
            </w:pPr>
            <w:r>
              <w:rPr>
                <w:sz w:val="24"/>
              </w:rPr>
              <w:t>¿Dónde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quedamos?</w:t>
            </w:r>
          </w:p>
        </w:tc>
      </w:tr>
      <w:tr>
        <w:trPr>
          <w:trHeight w:val="580" w:hRule="atLeast"/>
        </w:trPr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6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9629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5" w:lineRule="exact" w:before="16"/>
              <w:ind w:left="130"/>
              <w:rPr>
                <w:sz w:val="24"/>
              </w:rPr>
            </w:pPr>
            <w:r>
              <w:rPr>
                <w:sz w:val="24"/>
              </w:rPr>
              <w:t>Unidad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7:</w:t>
            </w:r>
          </w:p>
          <w:p>
            <w:pPr>
              <w:pStyle w:val="TableParagraph"/>
              <w:spacing w:line="269" w:lineRule="exact"/>
              <w:ind w:left="130"/>
              <w:rPr>
                <w:sz w:val="24"/>
              </w:rPr>
            </w:pPr>
            <w:r>
              <w:rPr>
                <w:sz w:val="24"/>
              </w:rPr>
              <w:t>¿Qué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estás</w:t>
            </w:r>
            <w:r>
              <w:rPr>
                <w:spacing w:val="-2"/>
                <w:sz w:val="24"/>
              </w:rPr>
              <w:t> haciendo?</w:t>
            </w:r>
          </w:p>
        </w:tc>
      </w:tr>
      <w:tr>
        <w:trPr>
          <w:trHeight w:val="445" w:hRule="atLeast"/>
        </w:trPr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629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98" w:lineRule="exact" w:before="27"/>
              <w:ind w:left="130"/>
              <w:rPr>
                <w:rFonts w:ascii="Microsoft JhengHei" w:eastAsia="Microsoft JhengHei"/>
                <w:sz w:val="24"/>
              </w:rPr>
            </w:pPr>
            <w:r>
              <w:rPr>
                <w:rFonts w:ascii="Microsoft JhengHei" w:eastAsia="Microsoft JhengHei"/>
                <w:spacing w:val="-3"/>
                <w:sz w:val="24"/>
              </w:rPr>
              <w:t>影片欣賞</w:t>
            </w:r>
          </w:p>
        </w:tc>
      </w:tr>
      <w:tr>
        <w:trPr>
          <w:trHeight w:val="444" w:hRule="atLeast"/>
        </w:trPr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16</w:t>
            </w:r>
          </w:p>
        </w:tc>
        <w:tc>
          <w:tcPr>
            <w:tcW w:w="9629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98" w:lineRule="exact" w:before="27"/>
              <w:ind w:left="130"/>
              <w:rPr>
                <w:rFonts w:ascii="Microsoft JhengHei" w:eastAsia="Microsoft JhengHei"/>
                <w:sz w:val="24"/>
              </w:rPr>
            </w:pPr>
            <w:r>
              <w:rPr>
                <w:rFonts w:ascii="Microsoft JhengHei" w:eastAsia="Microsoft JhengHei"/>
                <w:spacing w:val="-4"/>
                <w:sz w:val="24"/>
              </w:rPr>
              <w:t>期末考</w:t>
            </w:r>
          </w:p>
        </w:tc>
      </w:tr>
      <w:tr>
        <w:trPr>
          <w:trHeight w:val="445" w:hRule="atLeast"/>
        </w:trPr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17</w:t>
            </w:r>
          </w:p>
        </w:tc>
        <w:tc>
          <w:tcPr>
            <w:tcW w:w="9629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98" w:lineRule="exact" w:before="27"/>
              <w:ind w:left="130"/>
              <w:rPr>
                <w:rFonts w:ascii="Microsoft JhengHei" w:eastAsia="Microsoft JhengHei"/>
                <w:sz w:val="24"/>
              </w:rPr>
            </w:pPr>
            <w:r>
              <w:rPr>
                <w:rFonts w:ascii="Microsoft JhengHei" w:eastAsia="Microsoft JhengHei"/>
                <w:spacing w:val="-3"/>
                <w:sz w:val="24"/>
              </w:rPr>
              <w:t>課外閱讀</w:t>
            </w:r>
          </w:p>
        </w:tc>
      </w:tr>
      <w:tr>
        <w:trPr>
          <w:trHeight w:val="442" w:hRule="atLeast"/>
        </w:trPr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18</w:t>
            </w:r>
          </w:p>
        </w:tc>
        <w:tc>
          <w:tcPr>
            <w:tcW w:w="9629" w:type="dxa"/>
            <w:gridSpan w:val="2"/>
            <w:tcBorders>
              <w:top w:val="single" w:sz="8" w:space="0" w:color="000000"/>
              <w:left w:val="single" w:sz="18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spacing w:line="395" w:lineRule="exact" w:before="27"/>
              <w:ind w:left="130"/>
              <w:rPr>
                <w:rFonts w:ascii="Microsoft JhengHei" w:eastAsia="Microsoft JhengHei"/>
                <w:sz w:val="24"/>
              </w:rPr>
            </w:pPr>
            <w:r>
              <w:rPr>
                <w:rFonts w:ascii="Microsoft JhengHei" w:eastAsia="Microsoft JhengHei"/>
                <w:spacing w:val="-3"/>
                <w:sz w:val="24"/>
              </w:rPr>
              <w:t>課外閱讀</w:t>
            </w:r>
          </w:p>
        </w:tc>
      </w:tr>
    </w:tbl>
    <w:p>
      <w:pPr>
        <w:pStyle w:val="TableParagraph"/>
        <w:spacing w:after="0" w:line="395" w:lineRule="exact"/>
        <w:rPr>
          <w:rFonts w:ascii="Microsoft JhengHei" w:eastAsia="Microsoft JhengHei"/>
          <w:sz w:val="24"/>
        </w:rPr>
        <w:sectPr>
          <w:pgSz w:w="11910" w:h="16840"/>
          <w:pgMar w:top="540" w:bottom="726" w:left="425" w:right="425"/>
        </w:sectPr>
      </w:pPr>
    </w:p>
    <w:tbl>
      <w:tblPr>
        <w:tblW w:w="0" w:type="auto"/>
        <w:jc w:val="left"/>
        <w:tblInd w:w="175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"/>
        <w:gridCol w:w="1326"/>
        <w:gridCol w:w="6233"/>
        <w:gridCol w:w="586"/>
        <w:gridCol w:w="586"/>
        <w:gridCol w:w="587"/>
        <w:gridCol w:w="586"/>
        <w:gridCol w:w="586"/>
        <w:gridCol w:w="128"/>
      </w:tblGrid>
      <w:tr>
        <w:trPr>
          <w:trHeight w:val="328" w:hRule="atLeast"/>
        </w:trPr>
        <w:tc>
          <w:tcPr>
            <w:tcW w:w="10761" w:type="dxa"/>
            <w:gridSpan w:val="9"/>
            <w:tcBorders>
              <w:left w:val="single" w:sz="12" w:space="0" w:color="000000"/>
              <w:bottom w:val="double" w:sz="12" w:space="0" w:color="000000"/>
              <w:right w:val="single" w:sz="12" w:space="0" w:color="000000"/>
            </w:tcBorders>
            <w:shd w:val="clear" w:color="auto" w:fill="D0CECE"/>
          </w:tcPr>
          <w:p>
            <w:pPr>
              <w:pStyle w:val="TableParagraph"/>
              <w:spacing w:line="308" w:lineRule="exact"/>
              <w:ind w:left="318"/>
              <w:jc w:val="center"/>
              <w:rPr>
                <w:sz w:val="24"/>
              </w:rPr>
            </w:pPr>
            <w:r>
              <w:rPr>
                <w:rFonts w:ascii="Microsoft JhengHei" w:eastAsia="Microsoft JhengHei"/>
                <w:spacing w:val="-1"/>
                <w:sz w:val="24"/>
              </w:rPr>
              <w:t>核心能力 </w:t>
            </w:r>
            <w:r>
              <w:rPr>
                <w:sz w:val="24"/>
              </w:rPr>
              <w:t>Core</w:t>
            </w:r>
            <w:r>
              <w:rPr>
                <w:spacing w:val="-2"/>
                <w:sz w:val="24"/>
              </w:rPr>
              <w:t> Competency</w:t>
            </w:r>
          </w:p>
        </w:tc>
      </w:tr>
      <w:tr>
        <w:trPr>
          <w:trHeight w:val="925" w:hRule="atLeast"/>
        </w:trPr>
        <w:tc>
          <w:tcPr>
            <w:tcW w:w="143" w:type="dxa"/>
            <w:vMerge w:val="restart"/>
            <w:tcBorders>
              <w:top w:val="single" w:sz="18" w:space="0" w:color="9F9F9F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559" w:type="dxa"/>
            <w:gridSpan w:val="2"/>
            <w:vMerge w:val="restart"/>
            <w:tcBorders>
              <w:top w:val="single" w:sz="36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line="374" w:lineRule="exact" w:before="1"/>
              <w:ind w:left="7"/>
              <w:jc w:val="center"/>
              <w:rPr>
                <w:rFonts w:ascii="Microsoft JhengHei" w:eastAsia="Microsoft JhengHei"/>
                <w:sz w:val="22"/>
              </w:rPr>
            </w:pPr>
            <w:r>
              <w:rPr>
                <w:rFonts w:ascii="Microsoft JhengHei" w:eastAsia="Microsoft JhengHei"/>
                <w:spacing w:val="-3"/>
                <w:sz w:val="22"/>
              </w:rPr>
              <w:t>核心能力</w:t>
            </w:r>
          </w:p>
          <w:p>
            <w:pPr>
              <w:pStyle w:val="TableParagraph"/>
              <w:spacing w:line="247" w:lineRule="exact"/>
              <w:ind w:left="7" w:right="1"/>
              <w:jc w:val="center"/>
              <w:rPr>
                <w:sz w:val="22"/>
              </w:rPr>
            </w:pPr>
            <w:r>
              <w:rPr>
                <w:sz w:val="22"/>
              </w:rPr>
              <w:t>Core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competency</w:t>
            </w:r>
          </w:p>
        </w:tc>
        <w:tc>
          <w:tcPr>
            <w:tcW w:w="2931" w:type="dxa"/>
            <w:gridSpan w:val="5"/>
            <w:tcBorders>
              <w:top w:val="single" w:sz="3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line="372" w:lineRule="exact" w:before="11"/>
              <w:ind w:left="20"/>
              <w:jc w:val="center"/>
              <w:rPr>
                <w:rFonts w:ascii="Microsoft JhengHei" w:eastAsia="Microsoft JhengHei"/>
                <w:sz w:val="22"/>
              </w:rPr>
            </w:pPr>
            <w:r>
              <w:rPr>
                <w:rFonts w:ascii="Microsoft JhengHei" w:eastAsia="Microsoft JhengHei"/>
                <w:spacing w:val="-1"/>
                <w:sz w:val="22"/>
              </w:rPr>
              <w:t>本課程與核心能力關聯強度</w:t>
            </w:r>
          </w:p>
          <w:p>
            <w:pPr>
              <w:pStyle w:val="TableParagraph"/>
              <w:spacing w:line="268" w:lineRule="exact"/>
              <w:ind w:left="20" w:right="4"/>
              <w:jc w:val="center"/>
              <w:rPr>
                <w:sz w:val="24"/>
              </w:rPr>
            </w:pPr>
            <w:r>
              <w:rPr>
                <w:sz w:val="24"/>
              </w:rPr>
              <w:t>Degrees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Related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Core</w:t>
            </w:r>
          </w:p>
          <w:p>
            <w:pPr>
              <w:pStyle w:val="TableParagraph"/>
              <w:spacing w:line="249" w:lineRule="exact" w:before="4"/>
              <w:ind w:left="2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Competence</w:t>
            </w:r>
          </w:p>
        </w:tc>
        <w:tc>
          <w:tcPr>
            <w:tcW w:w="128" w:type="dxa"/>
            <w:tcBorders>
              <w:top w:val="single" w:sz="18" w:space="0" w:color="9F9F9F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5" w:hRule="atLeast"/>
        </w:trPr>
        <w:tc>
          <w:tcPr>
            <w:tcW w:w="143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59" w:type="dxa"/>
            <w:gridSpan w:val="2"/>
            <w:vMerge/>
            <w:tcBorders>
              <w:top w:val="nil"/>
              <w:left w:val="single" w:sz="12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5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5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5" w:lineRule="exact"/>
              <w:ind w:left="1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line="245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70" w:hRule="atLeast"/>
        </w:trPr>
        <w:tc>
          <w:tcPr>
            <w:tcW w:w="143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26" w:type="dxa"/>
            <w:vMerge w:val="restart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94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line="232" w:lineRule="auto"/>
              <w:ind w:left="102" w:right="87" w:hanging="5"/>
              <w:jc w:val="center"/>
              <w:rPr>
                <w:sz w:val="22"/>
              </w:rPr>
            </w:pPr>
            <w:r>
              <w:rPr>
                <w:rFonts w:ascii="Microsoft JhengHei" w:eastAsia="Microsoft JhengHei"/>
                <w:spacing w:val="-4"/>
                <w:sz w:val="22"/>
              </w:rPr>
              <w:t>專業能力 </w:t>
            </w:r>
            <w:r>
              <w:rPr>
                <w:spacing w:val="-2"/>
                <w:sz w:val="22"/>
              </w:rPr>
              <w:t>Specific Competency</w:t>
            </w:r>
          </w:p>
        </w:tc>
        <w:tc>
          <w:tcPr>
            <w:tcW w:w="6233" w:type="dxa"/>
            <w:tcBorders>
              <w:top w:val="double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38" w:lineRule="exact" w:before="12"/>
              <w:ind w:left="111"/>
              <w:rPr>
                <w:rFonts w:ascii="Microsoft JhengHei" w:eastAsia="Microsoft JhengHei"/>
                <w:sz w:val="18"/>
              </w:rPr>
            </w:pPr>
            <w:r>
              <w:rPr>
                <w:sz w:val="22"/>
              </w:rPr>
              <w:t>(1)</w:t>
            </w:r>
            <w:r>
              <w:rPr>
                <w:spacing w:val="49"/>
                <w:sz w:val="22"/>
              </w:rPr>
              <w:t> </w:t>
            </w:r>
            <w:r>
              <w:rPr>
                <w:rFonts w:ascii="Microsoft JhengHei" w:eastAsia="Microsoft JhengHei"/>
                <w:sz w:val="22"/>
              </w:rPr>
              <w:t>溝通表達與語文能力</w:t>
            </w:r>
            <w:r>
              <w:rPr>
                <w:rFonts w:ascii="Microsoft JhengHei" w:eastAsia="Microsoft JhengHei"/>
                <w:sz w:val="18"/>
              </w:rPr>
              <w:t>（</w:t>
            </w:r>
            <w:r>
              <w:rPr>
                <w:rFonts w:ascii="Calibri" w:eastAsia="Calibri"/>
                <w:sz w:val="18"/>
              </w:rPr>
              <w:t>Effective</w:t>
            </w:r>
            <w:r>
              <w:rPr>
                <w:rFonts w:ascii="Calibri" w:eastAsia="Calibri"/>
                <w:spacing w:val="-5"/>
                <w:sz w:val="18"/>
              </w:rPr>
              <w:t> </w:t>
            </w:r>
            <w:r>
              <w:rPr>
                <w:rFonts w:ascii="Calibri" w:eastAsia="Calibri"/>
                <w:sz w:val="18"/>
              </w:rPr>
              <w:t>Communication</w:t>
            </w:r>
            <w:r>
              <w:rPr>
                <w:rFonts w:ascii="Calibri" w:eastAsia="Calibri"/>
                <w:spacing w:val="-6"/>
                <w:sz w:val="18"/>
              </w:rPr>
              <w:t> </w:t>
            </w:r>
            <w:r>
              <w:rPr>
                <w:rFonts w:ascii="Calibri" w:eastAsia="Calibri"/>
                <w:sz w:val="18"/>
              </w:rPr>
              <w:t>and</w:t>
            </w:r>
            <w:r>
              <w:rPr>
                <w:rFonts w:ascii="Calibri" w:eastAsia="Calibri"/>
                <w:spacing w:val="-5"/>
                <w:sz w:val="18"/>
              </w:rPr>
              <w:t> </w:t>
            </w:r>
            <w:r>
              <w:rPr>
                <w:rFonts w:ascii="Calibri" w:eastAsia="Calibri"/>
                <w:sz w:val="18"/>
              </w:rPr>
              <w:t>Language</w:t>
            </w:r>
            <w:r>
              <w:rPr>
                <w:rFonts w:ascii="Calibri" w:eastAsia="Calibri"/>
                <w:spacing w:val="-5"/>
                <w:sz w:val="18"/>
              </w:rPr>
              <w:t> </w:t>
            </w:r>
            <w:r>
              <w:rPr>
                <w:rFonts w:ascii="Calibri" w:eastAsia="Calibri"/>
                <w:spacing w:val="-2"/>
                <w:sz w:val="18"/>
              </w:rPr>
              <w:t>Skills</w:t>
            </w:r>
            <w:r>
              <w:rPr>
                <w:rFonts w:ascii="Microsoft JhengHei" w:eastAsia="Microsoft JhengHei"/>
                <w:spacing w:val="-2"/>
                <w:sz w:val="18"/>
              </w:rPr>
              <w:t>）</w:t>
            </w:r>
          </w:p>
        </w:tc>
        <w:tc>
          <w:tcPr>
            <w:tcW w:w="586" w:type="dxa"/>
            <w:tcBorders>
              <w:top w:val="doub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86" w:type="dxa"/>
            <w:tcBorders>
              <w:top w:val="doub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87" w:type="dxa"/>
            <w:tcBorders>
              <w:top w:val="doub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86" w:type="dxa"/>
            <w:tcBorders>
              <w:top w:val="doub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86" w:type="dxa"/>
            <w:tcBorders>
              <w:top w:val="double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9"/>
              <w:ind w:left="17" w:right="7"/>
              <w:jc w:val="center"/>
              <w:rPr>
                <w:rFonts w:ascii="Segoe UI Symbol" w:eastAsia="Segoe UI Symbol"/>
                <w:sz w:val="20"/>
              </w:rPr>
            </w:pPr>
            <w:r>
              <w:rPr>
                <w:rFonts w:ascii="Segoe UI Symbol" w:eastAsia="Segoe UI Symbol"/>
                <w:spacing w:val="-10"/>
                <w:sz w:val="20"/>
              </w:rPr>
              <w:t>🗸</w:t>
            </w:r>
          </w:p>
        </w:tc>
        <w:tc>
          <w:tcPr>
            <w:tcW w:w="12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60" w:hRule="atLeast"/>
        </w:trPr>
        <w:tc>
          <w:tcPr>
            <w:tcW w:w="143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dotted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38" w:lineRule="exact" w:before="1"/>
              <w:ind w:left="111"/>
              <w:rPr>
                <w:rFonts w:ascii="Microsoft JhengHei" w:eastAsia="Microsoft JhengHei"/>
                <w:sz w:val="18"/>
              </w:rPr>
            </w:pPr>
            <w:r>
              <w:rPr>
                <w:sz w:val="22"/>
              </w:rPr>
              <w:t>(2)</w:t>
            </w:r>
            <w:r>
              <w:rPr>
                <w:spacing w:val="55"/>
                <w:sz w:val="22"/>
              </w:rPr>
              <w:t> </w:t>
            </w:r>
            <w:r>
              <w:rPr>
                <w:rFonts w:ascii="Microsoft JhengHei" w:eastAsia="Microsoft JhengHei"/>
                <w:sz w:val="22"/>
              </w:rPr>
              <w:t>經典作品解析能力</w:t>
            </w:r>
            <w:r>
              <w:rPr>
                <w:rFonts w:ascii="Microsoft JhengHei" w:eastAsia="Microsoft JhengHei"/>
                <w:sz w:val="18"/>
              </w:rPr>
              <w:t>（</w:t>
            </w:r>
            <w:r>
              <w:rPr>
                <w:sz w:val="18"/>
              </w:rPr>
              <w:t>Classics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Comprehension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Analysis</w:t>
            </w:r>
            <w:r>
              <w:rPr>
                <w:rFonts w:ascii="Microsoft JhengHei" w:eastAsia="Microsoft JhengHei"/>
                <w:spacing w:val="-2"/>
                <w:sz w:val="18"/>
              </w:rPr>
              <w:t>）</w:t>
            </w:r>
          </w:p>
        </w:tc>
        <w:tc>
          <w:tcPr>
            <w:tcW w:w="58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8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8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8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8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60" w:hRule="atLeast"/>
        </w:trPr>
        <w:tc>
          <w:tcPr>
            <w:tcW w:w="143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dotted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38" w:lineRule="exact" w:before="1"/>
              <w:ind w:left="111"/>
              <w:rPr>
                <w:rFonts w:ascii="Microsoft JhengHei" w:eastAsia="Microsoft JhengHei"/>
                <w:sz w:val="18"/>
              </w:rPr>
            </w:pPr>
            <w:r>
              <w:rPr>
                <w:sz w:val="22"/>
              </w:rPr>
              <w:t>(3)</w:t>
            </w:r>
            <w:r>
              <w:rPr>
                <w:spacing w:val="57"/>
                <w:sz w:val="22"/>
              </w:rPr>
              <w:t> </w:t>
            </w:r>
            <w:r>
              <w:rPr>
                <w:rFonts w:ascii="Microsoft JhengHei" w:eastAsia="Microsoft JhengHei"/>
                <w:sz w:val="22"/>
              </w:rPr>
              <w:t>問題發掘與研究能力</w:t>
            </w:r>
            <w:r>
              <w:rPr>
                <w:rFonts w:ascii="Microsoft JhengHei" w:eastAsia="Microsoft JhengHei"/>
                <w:sz w:val="18"/>
              </w:rPr>
              <w:t>（</w:t>
            </w:r>
            <w:r>
              <w:rPr>
                <w:sz w:val="18"/>
              </w:rPr>
              <w:t>Problem-Solving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Research</w:t>
            </w:r>
            <w:r>
              <w:rPr>
                <w:rFonts w:ascii="Microsoft JhengHei" w:eastAsia="Microsoft JhengHei"/>
                <w:spacing w:val="-2"/>
                <w:sz w:val="18"/>
              </w:rPr>
              <w:t>）</w:t>
            </w:r>
          </w:p>
        </w:tc>
        <w:tc>
          <w:tcPr>
            <w:tcW w:w="58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8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8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8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8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60" w:hRule="atLeast"/>
        </w:trPr>
        <w:tc>
          <w:tcPr>
            <w:tcW w:w="143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dotted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38" w:lineRule="exact" w:before="1"/>
              <w:ind w:left="111"/>
              <w:rPr>
                <w:rFonts w:ascii="Microsoft JhengHei" w:eastAsia="Microsoft JhengHei"/>
                <w:sz w:val="18"/>
              </w:rPr>
            </w:pPr>
            <w:r>
              <w:rPr>
                <w:sz w:val="22"/>
              </w:rPr>
              <w:t>(4)</w:t>
            </w:r>
            <w:r>
              <w:rPr>
                <w:spacing w:val="60"/>
                <w:sz w:val="22"/>
              </w:rPr>
              <w:t> </w:t>
            </w:r>
            <w:r>
              <w:rPr>
                <w:rFonts w:ascii="Microsoft JhengHei" w:eastAsia="Microsoft JhengHei"/>
                <w:sz w:val="22"/>
              </w:rPr>
              <w:t>創作與創新能力</w:t>
            </w:r>
            <w:r>
              <w:rPr>
                <w:rFonts w:ascii="Microsoft JhengHei" w:eastAsia="Microsoft JhengHei"/>
                <w:sz w:val="18"/>
              </w:rPr>
              <w:t>（</w:t>
            </w:r>
            <w:r>
              <w:rPr>
                <w:sz w:val="18"/>
              </w:rPr>
              <w:t>Creativity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Innovation</w:t>
            </w:r>
            <w:r>
              <w:rPr>
                <w:rFonts w:ascii="Microsoft JhengHei" w:eastAsia="Microsoft JhengHei"/>
                <w:spacing w:val="-2"/>
                <w:sz w:val="18"/>
              </w:rPr>
              <w:t>）</w:t>
            </w:r>
          </w:p>
        </w:tc>
        <w:tc>
          <w:tcPr>
            <w:tcW w:w="58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8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8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8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8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65" w:hRule="atLeast"/>
        </w:trPr>
        <w:tc>
          <w:tcPr>
            <w:tcW w:w="143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dotted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43" w:lineRule="exact" w:before="1"/>
              <w:ind w:left="111"/>
              <w:rPr>
                <w:rFonts w:ascii="Microsoft JhengHei" w:eastAsia="Microsoft JhengHei"/>
                <w:sz w:val="18"/>
              </w:rPr>
            </w:pPr>
            <w:r>
              <w:rPr>
                <w:sz w:val="22"/>
              </w:rPr>
              <w:t>(5)</w:t>
            </w:r>
            <w:r>
              <w:rPr>
                <w:spacing w:val="64"/>
                <w:sz w:val="22"/>
              </w:rPr>
              <w:t> </w:t>
            </w:r>
            <w:r>
              <w:rPr>
                <w:rFonts w:ascii="Microsoft JhengHei" w:eastAsia="Microsoft JhengHei"/>
                <w:sz w:val="22"/>
              </w:rPr>
              <w:t>科技應用能力與科技素養</w:t>
            </w:r>
            <w:r>
              <w:rPr>
                <w:rFonts w:ascii="Microsoft JhengHei" w:eastAsia="Microsoft JhengHei"/>
                <w:sz w:val="18"/>
              </w:rPr>
              <w:t>（</w:t>
            </w:r>
            <w:r>
              <w:rPr>
                <w:sz w:val="18"/>
              </w:rPr>
              <w:t>Technology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Application and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Literacy</w:t>
            </w:r>
            <w:r>
              <w:rPr>
                <w:rFonts w:ascii="Microsoft JhengHei" w:eastAsia="Microsoft JhengHei"/>
                <w:spacing w:val="-2"/>
                <w:sz w:val="18"/>
              </w:rPr>
              <w:t>）</w:t>
            </w:r>
          </w:p>
        </w:tc>
        <w:tc>
          <w:tcPr>
            <w:tcW w:w="58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8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8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8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8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0" w:hRule="atLeast"/>
        </w:trPr>
        <w:tc>
          <w:tcPr>
            <w:tcW w:w="143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dotted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3" w:type="dxa"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line="330" w:lineRule="exact"/>
              <w:ind w:left="331" w:hanging="220"/>
              <w:rPr>
                <w:rFonts w:ascii="Microsoft JhengHei" w:eastAsia="Microsoft JhengHei"/>
                <w:sz w:val="18"/>
              </w:rPr>
            </w:pPr>
            <w:r>
              <w:rPr>
                <w:sz w:val="22"/>
              </w:rPr>
              <w:t>(6)</w:t>
            </w:r>
            <w:r>
              <w:rPr>
                <w:spacing w:val="40"/>
                <w:sz w:val="22"/>
              </w:rPr>
              <w:t> </w:t>
            </w:r>
            <w:r>
              <w:rPr>
                <w:rFonts w:ascii="Microsoft JhengHei" w:eastAsia="Microsoft JhengHei"/>
                <w:spacing w:val="10"/>
                <w:sz w:val="22"/>
              </w:rPr>
              <w:t>全球視野與多元文化認知能力</w:t>
            </w:r>
            <w:r>
              <w:rPr>
                <w:rFonts w:ascii="Microsoft JhengHei" w:eastAsia="Microsoft JhengHei"/>
                <w:sz w:val="18"/>
              </w:rPr>
              <w:t>（</w:t>
            </w:r>
            <w:r>
              <w:rPr>
                <w:sz w:val="18"/>
              </w:rPr>
              <w:t>Global</w:t>
            </w:r>
            <w:r>
              <w:rPr>
                <w:spacing w:val="24"/>
                <w:sz w:val="18"/>
              </w:rPr>
              <w:t> </w:t>
            </w:r>
            <w:r>
              <w:rPr>
                <w:sz w:val="18"/>
              </w:rPr>
              <w:t>Vision</w:t>
            </w:r>
            <w:r>
              <w:rPr>
                <w:spacing w:val="24"/>
                <w:sz w:val="18"/>
              </w:rPr>
              <w:t> </w:t>
            </w:r>
            <w:r>
              <w:rPr>
                <w:sz w:val="18"/>
              </w:rPr>
              <w:t>and Awareness</w:t>
            </w:r>
            <w:r>
              <w:rPr>
                <w:spacing w:val="25"/>
                <w:sz w:val="18"/>
              </w:rPr>
              <w:t> </w:t>
            </w:r>
            <w:r>
              <w:rPr>
                <w:sz w:val="18"/>
              </w:rPr>
              <w:t>of Cultural Diversity</w:t>
            </w:r>
            <w:r>
              <w:rPr>
                <w:rFonts w:ascii="Microsoft JhengHei" w:eastAsia="Microsoft JhengHei"/>
                <w:sz w:val="18"/>
              </w:rPr>
              <w:t>）</w:t>
            </w:r>
          </w:p>
        </w:tc>
        <w:tc>
          <w:tcPr>
            <w:tcW w:w="586" w:type="dxa"/>
            <w:tcBorders>
              <w:top w:val="dott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86" w:type="dxa"/>
            <w:tcBorders>
              <w:top w:val="dott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87" w:type="dxa"/>
            <w:tcBorders>
              <w:top w:val="dott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86" w:type="dxa"/>
            <w:tcBorders>
              <w:top w:val="dott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86" w:type="dxa"/>
            <w:tcBorders>
              <w:top w:val="dott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84"/>
              <w:ind w:left="17" w:right="7"/>
              <w:jc w:val="center"/>
              <w:rPr>
                <w:rFonts w:ascii="Segoe UI Symbol" w:eastAsia="Segoe UI Symbol"/>
                <w:sz w:val="20"/>
              </w:rPr>
            </w:pPr>
            <w:r>
              <w:rPr>
                <w:rFonts w:ascii="Segoe UI Symbol" w:eastAsia="Segoe UI Symbol"/>
                <w:spacing w:val="-10"/>
                <w:sz w:val="20"/>
              </w:rPr>
              <w:t>🗸</w:t>
            </w:r>
          </w:p>
        </w:tc>
        <w:tc>
          <w:tcPr>
            <w:tcW w:w="12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55" w:hRule="atLeast"/>
        </w:trPr>
        <w:tc>
          <w:tcPr>
            <w:tcW w:w="10761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353" w:lineRule="exact" w:before="82"/>
              <w:ind w:left="335"/>
              <w:rPr>
                <w:rFonts w:ascii="Microsoft JhengHei" w:eastAsia="Microsoft JhengHei"/>
                <w:sz w:val="24"/>
              </w:rPr>
            </w:pPr>
            <w:r>
              <w:rPr>
                <w:rFonts w:ascii="Microsoft JhengHei" w:eastAsia="Microsoft JhengHei"/>
                <w:sz w:val="24"/>
              </w:rPr>
              <w:t>註：關聯強度以五點量表標示，</w:t>
            </w:r>
            <w:r>
              <w:rPr>
                <w:sz w:val="24"/>
              </w:rPr>
              <w:t>1 </w:t>
            </w:r>
            <w:r>
              <w:rPr>
                <w:rFonts w:ascii="Microsoft JhengHei" w:eastAsia="Microsoft JhengHei"/>
                <w:sz w:val="24"/>
              </w:rPr>
              <w:t>表示沒有關聯，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> </w:t>
            </w:r>
            <w:r>
              <w:rPr>
                <w:rFonts w:ascii="Microsoft JhengHei" w:eastAsia="Microsoft JhengHei"/>
                <w:spacing w:val="-2"/>
                <w:sz w:val="24"/>
              </w:rPr>
              <w:t>表示非常有關聯。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15"/>
        <w:rPr>
          <w:sz w:val="20"/>
        </w:rPr>
      </w:pPr>
    </w:p>
    <w:tbl>
      <w:tblPr>
        <w:tblW w:w="0" w:type="auto"/>
        <w:jc w:val="left"/>
        <w:tblInd w:w="1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65"/>
      </w:tblGrid>
      <w:tr>
        <w:trPr>
          <w:trHeight w:val="415" w:hRule="atLeast"/>
        </w:trPr>
        <w:tc>
          <w:tcPr>
            <w:tcW w:w="1076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83" w:lineRule="exact" w:before="12"/>
              <w:ind w:left="110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ascii="Microsoft JhengHei" w:eastAsia="Microsoft JhengHei"/>
                <w:b/>
                <w:spacing w:val="-1"/>
                <w:sz w:val="24"/>
              </w:rPr>
              <w:t>與教育部職能診斷 </w:t>
            </w:r>
            <w:r>
              <w:rPr>
                <w:rFonts w:ascii="Calibri" w:eastAsia="Calibri"/>
                <w:b/>
                <w:sz w:val="24"/>
              </w:rPr>
              <w:t>UCAN</w:t>
            </w:r>
            <w:r>
              <w:rPr>
                <w:rFonts w:ascii="Calibri" w:eastAsia="Calibri"/>
                <w:b/>
                <w:spacing w:val="3"/>
                <w:sz w:val="24"/>
              </w:rPr>
              <w:t> </w:t>
            </w:r>
            <w:r>
              <w:rPr>
                <w:rFonts w:ascii="Microsoft JhengHei" w:eastAsia="Microsoft JhengHei"/>
                <w:b/>
                <w:sz w:val="24"/>
              </w:rPr>
              <w:t>的關聯（</w:t>
            </w:r>
            <w:r>
              <w:rPr>
                <w:rFonts w:ascii="Calibri" w:eastAsia="Calibri"/>
                <w:b/>
                <w:sz w:val="24"/>
              </w:rPr>
              <w:t>Relevance</w:t>
            </w:r>
            <w:r>
              <w:rPr>
                <w:rFonts w:ascii="Calibri" w:eastAsia="Calibri"/>
                <w:b/>
                <w:spacing w:val="-3"/>
                <w:sz w:val="24"/>
              </w:rPr>
              <w:t> </w:t>
            </w:r>
            <w:r>
              <w:rPr>
                <w:rFonts w:ascii="Calibri" w:eastAsia="Calibri"/>
                <w:b/>
                <w:sz w:val="24"/>
              </w:rPr>
              <w:t>to</w:t>
            </w:r>
            <w:r>
              <w:rPr>
                <w:rFonts w:ascii="Calibri" w:eastAsia="Calibri"/>
                <w:b/>
                <w:spacing w:val="-3"/>
                <w:sz w:val="24"/>
              </w:rPr>
              <w:t> </w:t>
            </w:r>
            <w:r>
              <w:rPr>
                <w:rFonts w:ascii="Calibri" w:eastAsia="Calibri"/>
                <w:b/>
                <w:sz w:val="24"/>
              </w:rPr>
              <w:t>UCAN</w:t>
            </w:r>
            <w:r>
              <w:rPr>
                <w:rFonts w:ascii="Calibri" w:eastAsia="Calibri"/>
                <w:b/>
                <w:spacing w:val="-2"/>
                <w:sz w:val="24"/>
              </w:rPr>
              <w:t> </w:t>
            </w:r>
            <w:r>
              <w:rPr>
                <w:rFonts w:ascii="Calibri" w:eastAsia="Calibri"/>
                <w:b/>
                <w:sz w:val="24"/>
              </w:rPr>
              <w:t>of</w:t>
            </w:r>
            <w:r>
              <w:rPr>
                <w:rFonts w:ascii="Calibri" w:eastAsia="Calibri"/>
                <w:b/>
                <w:spacing w:val="-4"/>
                <w:sz w:val="24"/>
              </w:rPr>
              <w:t> MOE</w:t>
            </w:r>
            <w:r>
              <w:rPr>
                <w:rFonts w:ascii="Microsoft JhengHei" w:eastAsia="Microsoft JhengHei"/>
                <w:b/>
                <w:spacing w:val="-4"/>
                <w:sz w:val="24"/>
              </w:rPr>
              <w:t>）</w:t>
            </w:r>
          </w:p>
        </w:tc>
      </w:tr>
      <w:tr>
        <w:trPr>
          <w:trHeight w:val="1245" w:hRule="atLeast"/>
        </w:trPr>
        <w:tc>
          <w:tcPr>
            <w:tcW w:w="1076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410" w:lineRule="atLeast"/>
              <w:ind w:left="110" w:right="89"/>
              <w:rPr>
                <w:rFonts w:ascii="Microsoft JhengHei" w:hAnsi="Microsoft JhengHei" w:eastAsia="Microsoft JhengHei"/>
                <w:sz w:val="24"/>
              </w:rPr>
            </w:pPr>
            <w:r>
              <w:rPr>
                <w:rFonts w:ascii="Microsoft JhengHei" w:hAnsi="Microsoft JhengHei" w:eastAsia="Microsoft JhengHei"/>
                <w:sz w:val="24"/>
              </w:rPr>
              <w:t>□ 建築營造 □ 製造 □ 科學、技術、工程、數學 □ 物流運輸 □ 天然資源 □ 食品與農業 □ 醫療保健 ■ 藝文與影音傳播 □ 資訊科技 □ 金融財務 □ 企業經營與管理 □ 行銷與銷售 □ 政府公共事務 ■ 教育與訓練 □ 個人及社會服務 □ 休閒與觀光旅遊 □ 司法、法律與公共安全</w:t>
            </w:r>
          </w:p>
        </w:tc>
      </w:tr>
    </w:tbl>
    <w:sectPr>
      <w:type w:val="continuous"/>
      <w:pgSz w:w="11910" w:h="16840"/>
      <w:pgMar w:top="560" w:bottom="28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Microsoft JhengHei">
    <w:altName w:val="Microsoft JhengHei"/>
    <w:charset w:val="0"/>
    <w:family w:val="swiss"/>
    <w:pitch w:val="variable"/>
  </w:font>
  <w:font w:name="Segoe UI Symbol">
    <w:altName w:val="Segoe UI Symbo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%1."/>
      <w:lvlJc w:val="left"/>
      <w:pPr>
        <w:ind w:left="498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0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0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1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1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1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23" w:hanging="36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498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0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0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1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1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1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23" w:hanging="36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497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8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6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3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1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9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763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497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8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6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3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1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9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763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■"/>
      <w:lvlJc w:val="left"/>
      <w:pPr>
        <w:ind w:left="283" w:hanging="146"/>
      </w:pPr>
      <w:rPr>
        <w:rFonts w:hint="default" w:ascii="Microsoft JhengHei" w:hAnsi="Microsoft JhengHei" w:eastAsia="Microsoft JhengHei" w:cs="Microsoft JhengHei"/>
        <w:b w:val="0"/>
        <w:bCs w:val="0"/>
        <w:i w:val="0"/>
        <w:iCs w:val="0"/>
        <w:spacing w:val="0"/>
        <w:w w:val="94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84" w:hanging="14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89" w:hanging="14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94" w:hanging="14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99" w:hanging="14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04" w:hanging="14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09" w:hanging="14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914" w:hanging="14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719" w:hanging="146"/>
      </w:pPr>
      <w:rPr>
        <w:rFonts w:hint="default"/>
        <w:lang w:val="en-US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auroralee83@yahoo.com.tw" TargetMode="External"/><Relationship Id="rId6" Type="http://schemas.openxmlformats.org/officeDocument/2006/relationships/hyperlink" Target="mailto:jimmy082405@gmail.com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terms:created xsi:type="dcterms:W3CDTF">2026-08-05T14:04:59Z</dcterms:created>
  <dcterms:modified xsi:type="dcterms:W3CDTF">2026-08-05T14:04:59Z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2026-08-05T00:00:00Z</vt:filetime>
  </property>
</Properties>
</file>