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F39" w:rsidRDefault="00BB3E42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>
        <w:rPr>
          <w:rFonts w:ascii="Times New Roman" w:eastAsiaTheme="minorEastAsia" w:hAnsi="Times New Roman"/>
          <w:b/>
          <w:sz w:val="36"/>
          <w:szCs w:val="36"/>
        </w:rPr>
        <w:t>管院</w:t>
      </w:r>
      <w:r>
        <w:rPr>
          <w:rFonts w:ascii="Times New Roman" w:eastAsiaTheme="minorEastAsia" w:hAnsi="Times New Roman" w:hint="eastAsia"/>
          <w:b/>
          <w:sz w:val="36"/>
          <w:szCs w:val="36"/>
        </w:rPr>
        <w:t>企管所</w:t>
      </w:r>
      <w:r>
        <w:rPr>
          <w:rFonts w:ascii="Times New Roman" w:eastAsiaTheme="minorEastAsia" w:hAnsi="Times New Roman"/>
          <w:b/>
          <w:sz w:val="36"/>
          <w:szCs w:val="36"/>
        </w:rPr>
        <w:t>(</w:t>
      </w:r>
      <w:proofErr w:type="gramStart"/>
      <w:r>
        <w:rPr>
          <w:rFonts w:ascii="Times New Roman" w:eastAsiaTheme="minorEastAsia" w:hAnsi="Times New Roman"/>
          <w:b/>
          <w:sz w:val="36"/>
          <w:szCs w:val="36"/>
        </w:rPr>
        <w:t>含碩專</w:t>
      </w:r>
      <w:proofErr w:type="gramEnd"/>
      <w:r>
        <w:rPr>
          <w:rFonts w:ascii="Times New Roman" w:eastAsiaTheme="minorEastAsia" w:hAnsi="Times New Roman"/>
          <w:b/>
          <w:sz w:val="36"/>
          <w:szCs w:val="36"/>
        </w:rPr>
        <w:t>班</w:t>
      </w:r>
      <w:r>
        <w:rPr>
          <w:rFonts w:ascii="Times New Roman" w:eastAsiaTheme="minorEastAsia" w:hAnsi="Times New Roman"/>
          <w:b/>
          <w:sz w:val="36"/>
          <w:szCs w:val="36"/>
        </w:rPr>
        <w:t>)</w:t>
      </w:r>
      <w:r>
        <w:rPr>
          <w:rFonts w:ascii="Times New Roman" w:eastAsiaTheme="minorEastAsia" w:hAnsi="Times New Roman" w:hint="eastAsia"/>
          <w:b/>
          <w:sz w:val="36"/>
          <w:szCs w:val="36"/>
        </w:rPr>
        <w:t>與高階主管碩士在職專班</w:t>
      </w:r>
      <w:r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:rsidR="00363F39" w:rsidRDefault="00BB3E42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>
        <w:rPr>
          <w:rFonts w:ascii="Times New Roman" w:eastAsiaTheme="minorEastAsia" w:hAnsi="Times New Roman"/>
          <w:b/>
          <w:sz w:val="36"/>
          <w:szCs w:val="36"/>
        </w:rPr>
        <w:t>M</w:t>
      </w:r>
      <w:r>
        <w:rPr>
          <w:rFonts w:ascii="Times New Roman" w:eastAsiaTheme="minorEastAsia" w:hAnsi="Times New Roman" w:hint="eastAsia"/>
          <w:b/>
          <w:sz w:val="36"/>
          <w:szCs w:val="36"/>
        </w:rPr>
        <w:t>BA</w:t>
      </w:r>
      <w:r>
        <w:rPr>
          <w:rFonts w:ascii="Times New Roman" w:eastAsiaTheme="minorEastAsia" w:hAnsi="Times New Roman"/>
          <w:b/>
          <w:sz w:val="36"/>
          <w:szCs w:val="36"/>
        </w:rPr>
        <w:t>/</w:t>
      </w:r>
      <w:r>
        <w:rPr>
          <w:rFonts w:ascii="Times New Roman" w:eastAsiaTheme="minorEastAsia" w:hAnsi="Times New Roman" w:hint="eastAsia"/>
          <w:b/>
          <w:sz w:val="36"/>
          <w:szCs w:val="36"/>
        </w:rPr>
        <w:t>E</w:t>
      </w:r>
      <w:r>
        <w:rPr>
          <w:rFonts w:ascii="Times New Roman" w:eastAsiaTheme="minorEastAsia" w:hAnsi="Times New Roman"/>
          <w:b/>
          <w:sz w:val="36"/>
          <w:szCs w:val="36"/>
        </w:rPr>
        <w:t>M</w:t>
      </w:r>
      <w:r>
        <w:rPr>
          <w:rFonts w:ascii="Times New Roman" w:eastAsiaTheme="minorEastAsia" w:hAnsi="Times New Roman" w:hint="eastAsia"/>
          <w:b/>
          <w:sz w:val="36"/>
          <w:szCs w:val="36"/>
        </w:rPr>
        <w:t>B</w:t>
      </w:r>
      <w:r>
        <w:rPr>
          <w:rFonts w:ascii="Times New Roman" w:eastAsiaTheme="minorEastAsia" w:hAnsi="Times New Roman"/>
          <w:b/>
          <w:sz w:val="36"/>
          <w:szCs w:val="36"/>
        </w:rPr>
        <w:t>A Program Syllabus</w:t>
      </w:r>
    </w:p>
    <w:p w:rsidR="00363F39" w:rsidRDefault="00BB3E42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>
        <w:rPr>
          <w:rFonts w:ascii="Times New Roman" w:eastAsiaTheme="minorEastAsia" w:hAnsi="Times New Roman"/>
          <w:b/>
          <w:sz w:val="20"/>
          <w:szCs w:val="20"/>
        </w:rPr>
        <w:t>2019.12.</w:t>
      </w:r>
      <w:r>
        <w:rPr>
          <w:rFonts w:ascii="Times New Roman" w:eastAsiaTheme="minorEastAsia" w:hAnsi="Times New Roman" w:hint="eastAsia"/>
          <w:b/>
          <w:sz w:val="20"/>
          <w:szCs w:val="20"/>
        </w:rPr>
        <w:t>16</w:t>
      </w:r>
      <w:r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284"/>
        <w:gridCol w:w="758"/>
        <w:gridCol w:w="632"/>
        <w:gridCol w:w="913"/>
        <w:gridCol w:w="28"/>
        <w:gridCol w:w="728"/>
        <w:gridCol w:w="786"/>
        <w:gridCol w:w="853"/>
        <w:gridCol w:w="696"/>
        <w:gridCol w:w="748"/>
        <w:gridCol w:w="1966"/>
      </w:tblGrid>
      <w:tr w:rsidR="00363F39">
        <w:tc>
          <w:tcPr>
            <w:tcW w:w="1064" w:type="pct"/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系所</w:t>
            </w:r>
            <w:r>
              <w:rPr>
                <w:rFonts w:ascii="Times New Roman" w:eastAsiaTheme="minorEastAsia" w:hAnsi="Times New Roman"/>
                <w:szCs w:val="24"/>
              </w:rPr>
              <w:t>Department</w:t>
            </w:r>
          </w:p>
        </w:tc>
        <w:tc>
          <w:tcPr>
            <w:tcW w:w="1891" w:type="pct"/>
            <w:gridSpan w:val="6"/>
          </w:tcPr>
          <w:p w:rsidR="00363F39" w:rsidRDefault="009F7127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系所"/>
                <w:tag w:val="系所"/>
                <w:id w:val="-1351104041"/>
                <w:placeholder>
                  <w:docPart w:val="268E0F17C7BE4227A441BC4AB8449AE8"/>
                </w:placeholder>
                <w:showingPlcHdr/>
                <w:dropDownList>
                  <w:listItem w:value="選擇一個項目。"/>
                  <w:listItem w:displayText="企管所 MBA" w:value="企管所 MBA"/>
                  <w:listItem w:displayText="企管所在職專班 MBA" w:value="企管所在職專班 MBA"/>
                  <w:listItem w:displayText="高階主管碩士在職專班 EMBA" w:value="高階主管碩士在職專班 EMBA"/>
                </w:dropDownList>
              </w:sdtPr>
              <w:sdtEndPr/>
              <w:sdtContent>
                <w:r w:rsidR="00BB3E42">
                  <w:rPr>
                    <w:rFonts w:ascii="Times New Roman" w:eastAsiaTheme="minorEastAsia" w:hAnsi="Times New Roman" w:hint="eastAsia"/>
                    <w:szCs w:val="24"/>
                  </w:rPr>
                  <w:t>選擇一個項目。</w:t>
                </w:r>
              </w:sdtContent>
            </w:sdt>
            <w:r w:rsidR="00BB3E42">
              <w:t>企管系博士班</w:t>
            </w:r>
          </w:p>
        </w:tc>
        <w:tc>
          <w:tcPr>
            <w:tcW w:w="1050" w:type="pct"/>
            <w:gridSpan w:val="3"/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必選修</w:t>
            </w:r>
            <w:r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995" w:type="pct"/>
            <w:gridSpan w:val="2"/>
          </w:tcPr>
          <w:p w:rsidR="00363F39" w:rsidRDefault="009F7127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EndPr/>
              <w:sdtContent>
                <w:r w:rsidR="00BB3E42">
                  <w:rPr>
                    <w:rFonts w:ascii="Times New Roman" w:eastAsiaTheme="minorEastAsia" w:hAnsi="Times New Roman"/>
                    <w:szCs w:val="24"/>
                  </w:rPr>
                  <w:t>必修</w:t>
                </w:r>
                <w:r w:rsidR="00BB3E42">
                  <w:rPr>
                    <w:rFonts w:ascii="Times New Roman" w:eastAsiaTheme="minorEastAsia" w:hAnsi="Times New Roman"/>
                    <w:szCs w:val="24"/>
                  </w:rPr>
                  <w:t>Compulsory</w:t>
                </w:r>
              </w:sdtContent>
            </w:sdt>
          </w:p>
        </w:tc>
      </w:tr>
      <w:tr w:rsidR="00363F39">
        <w:tc>
          <w:tcPr>
            <w:tcW w:w="1064" w:type="pct"/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Course title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產業分析</w:t>
            </w:r>
            <w:r>
              <w:rPr>
                <w:rFonts w:ascii="Times New Roman" w:eastAsiaTheme="minorEastAsia" w:hAnsi="Times New Roman"/>
                <w:szCs w:val="24"/>
              </w:rPr>
              <w:t xml:space="preserve">Industry Analysis 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學分數</w:t>
            </w:r>
            <w:r>
              <w:rPr>
                <w:rFonts w:ascii="Times New Roman" w:eastAsiaTheme="minorEastAsia" w:hAnsi="Times New Roman"/>
                <w:szCs w:val="24"/>
              </w:rPr>
              <w:t>Credit(s)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:rsidR="00363F39" w:rsidRDefault="009F7127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BB3E42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3</w:t>
                </w:r>
              </w:sdtContent>
            </w:sdt>
          </w:p>
        </w:tc>
      </w:tr>
      <w:tr w:rsidR="00363F39">
        <w:tc>
          <w:tcPr>
            <w:tcW w:w="1064" w:type="pct"/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學年</w:t>
            </w:r>
            <w:r>
              <w:rPr>
                <w:rFonts w:ascii="Times New Roman" w:eastAsiaTheme="minorEastAsia" w:hAnsi="Times New Roman"/>
                <w:szCs w:val="24"/>
              </w:rPr>
              <w:t>/</w:t>
            </w:r>
            <w:r>
              <w:rPr>
                <w:rFonts w:ascii="Times New Roman" w:eastAsiaTheme="minorEastAsia" w:hAnsi="Times New Roman"/>
                <w:szCs w:val="24"/>
              </w:rPr>
              <w:t>學期</w:t>
            </w:r>
            <w:r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sdt>
            <w:sdtPr>
              <w:rPr>
                <w:rFonts w:ascii="Times New Roman" w:eastAsiaTheme="minorEastAsia" w:hAnsi="Times New Roman"/>
              </w:rPr>
              <w:alias w:val="學年/學期"/>
              <w:tag w:val="學年/學期"/>
              <w:id w:val="1508022550"/>
              <w:placeholder>
                <w:docPart w:val="B072DF69701044228BB6F2A5DE6949B5"/>
              </w:placeholder>
              <w:showingPlcHdr/>
              <w:dropDownList>
                <w:listItem w:value="選擇一個項目。"/>
                <w:listItem w:displayText="108-1學期 Fall semester 2019" w:value="108-1學期 Fall semester 2019"/>
                <w:listItem w:displayText="108-2學期 Spring semester 2020" w:value="108-2學期 Spring semester 2020"/>
              </w:dropDownList>
            </w:sdtPr>
            <w:sdtEndPr/>
            <w:sdtContent>
              <w:p w:rsidR="00363F39" w:rsidRDefault="00BB3E42">
                <w:r>
                  <w:rPr>
                    <w:rFonts w:hint="eastAsia"/>
                  </w:rPr>
                  <w:t>選擇一個項目。</w:t>
                </w:r>
              </w:p>
            </w:sdtContent>
          </w:sdt>
          <w:p w:rsidR="00363F39" w:rsidRDefault="00BB3E42" w:rsidP="007575D3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11</w:t>
            </w:r>
            <w:r w:rsidR="007575D3">
              <w:rPr>
                <w:rFonts w:ascii="Times New Roman" w:eastAsiaTheme="minorEastAsia" w:hAnsi="Times New Roman"/>
                <w:szCs w:val="24"/>
              </w:rPr>
              <w:t>5</w:t>
            </w:r>
            <w:r>
              <w:rPr>
                <w:rFonts w:ascii="Times New Roman" w:eastAsiaTheme="minorEastAsia" w:hAnsi="Times New Roman"/>
                <w:szCs w:val="24"/>
              </w:rPr>
              <w:t>-</w:t>
            </w:r>
            <w:r w:rsidR="007575D3">
              <w:rPr>
                <w:rFonts w:ascii="Times New Roman" w:eastAsiaTheme="minorEastAsia" w:hAnsi="Times New Roman"/>
                <w:szCs w:val="24"/>
              </w:rPr>
              <w:t>1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上課地點</w:t>
            </w:r>
            <w:r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363F39">
        <w:tc>
          <w:tcPr>
            <w:tcW w:w="1064" w:type="pct"/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鍾憲瑞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上課時間</w:t>
            </w:r>
          </w:p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 xml:space="preserve"> Thursday, </w:t>
            </w:r>
          </w:p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9:10AM~12:00</w:t>
            </w:r>
          </w:p>
        </w:tc>
      </w:tr>
      <w:tr w:rsidR="00363F39">
        <w:tc>
          <w:tcPr>
            <w:tcW w:w="1251" w:type="pct"/>
            <w:gridSpan w:val="2"/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>
              <w:rPr>
                <w:rFonts w:ascii="Times New Roman" w:eastAsiaTheme="minorEastAsia" w:hAnsi="Times New Roman"/>
                <w:szCs w:val="24"/>
              </w:rPr>
              <w:t>&amp;</w:t>
            </w:r>
            <w:r>
              <w:rPr>
                <w:rFonts w:ascii="Times New Roman" w:eastAsiaTheme="minorEastAsia" w:hAnsi="Times New Roman"/>
                <w:szCs w:val="24"/>
              </w:rPr>
              <w:t>諮詢時間</w:t>
            </w:r>
            <w:r>
              <w:rPr>
                <w:rFonts w:ascii="Times New Roman" w:eastAsiaTheme="minorEastAsia" w:hAnsi="Times New Roman"/>
                <w:szCs w:val="24"/>
              </w:rPr>
              <w:t xml:space="preserve"> Instructor office number &amp; office hour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管院</w:t>
            </w:r>
            <w:r>
              <w:rPr>
                <w:rFonts w:ascii="Times New Roman" w:eastAsiaTheme="minorEastAsia" w:hAnsi="Times New Roman"/>
                <w:szCs w:val="24"/>
              </w:rPr>
              <w:t>R452</w:t>
            </w: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Phone:</w:t>
            </w:r>
          </w:p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Email:hj0730.chung@gmail.com</w:t>
            </w:r>
          </w:p>
        </w:tc>
      </w:tr>
      <w:tr w:rsidR="00363F39">
        <w:tc>
          <w:tcPr>
            <w:tcW w:w="1251" w:type="pct"/>
            <w:gridSpan w:val="2"/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助教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Teaching assistant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助教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T</w:t>
            </w:r>
            <w:r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Email:</w:t>
            </w:r>
          </w:p>
        </w:tc>
      </w:tr>
      <w:tr w:rsidR="00363F39">
        <w:tc>
          <w:tcPr>
            <w:tcW w:w="1064" w:type="pct"/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Pre-requisite courses</w:t>
            </w:r>
          </w:p>
        </w:tc>
        <w:tc>
          <w:tcPr>
            <w:tcW w:w="3936" w:type="pct"/>
            <w:gridSpan w:val="11"/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無</w:t>
            </w:r>
          </w:p>
        </w:tc>
      </w:tr>
      <w:tr w:rsidR="00363F39">
        <w:tc>
          <w:tcPr>
            <w:tcW w:w="1064" w:type="pct"/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課程目標</w:t>
            </w:r>
          </w:p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Course Objective</w:t>
            </w:r>
          </w:p>
        </w:tc>
        <w:tc>
          <w:tcPr>
            <w:tcW w:w="3936" w:type="pct"/>
            <w:gridSpan w:val="11"/>
          </w:tcPr>
          <w:p w:rsidR="00363F39" w:rsidRDefault="00BB3E42">
            <w:pPr>
              <w:jc w:val="both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1.</w:t>
            </w:r>
            <w:r>
              <w:rPr>
                <w:rFonts w:ascii="Times New Roman" w:eastAsiaTheme="minorEastAsia" w:hAnsi="Times New Roman"/>
                <w:szCs w:val="24"/>
              </w:rPr>
              <w:t>使</w:t>
            </w:r>
            <w:proofErr w:type="gramStart"/>
            <w:r>
              <w:rPr>
                <w:rFonts w:ascii="Times New Roman" w:eastAsiaTheme="minorEastAsia" w:hAnsi="Times New Roman"/>
                <w:szCs w:val="24"/>
              </w:rPr>
              <w:t>在職博班學員</w:t>
            </w:r>
            <w:proofErr w:type="gramEnd"/>
            <w:r>
              <w:rPr>
                <w:rFonts w:ascii="Times New Roman" w:eastAsiaTheme="minorEastAsia" w:hAnsi="Times New Roman"/>
                <w:szCs w:val="24"/>
              </w:rPr>
              <w:t>掌握如何分析所在行業的產業背景。</w:t>
            </w:r>
          </w:p>
          <w:p w:rsidR="00363F39" w:rsidRDefault="00BB3E42">
            <w:pPr>
              <w:jc w:val="both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  <w:szCs w:val="24"/>
              </w:rPr>
              <w:t>2.</w:t>
            </w:r>
            <w:r>
              <w:rPr>
                <w:rFonts w:ascii="Times New Roman" w:eastAsiaTheme="minorEastAsia" w:hAnsi="Times New Roman"/>
                <w:szCs w:val="24"/>
              </w:rPr>
              <w:t>促使學員反思個人事業經驗，</w:t>
            </w:r>
            <w:proofErr w:type="gramStart"/>
            <w:r>
              <w:rPr>
                <w:rFonts w:ascii="Times New Roman" w:eastAsiaTheme="minorEastAsia" w:hAnsi="Times New Roman"/>
                <w:szCs w:val="24"/>
              </w:rPr>
              <w:t>與所習之</w:t>
            </w:r>
            <w:proofErr w:type="gramEnd"/>
            <w:r>
              <w:rPr>
                <w:rFonts w:ascii="Times New Roman" w:eastAsiaTheme="minorEastAsia" w:hAnsi="Times New Roman"/>
                <w:szCs w:val="24"/>
              </w:rPr>
              <w:t>產業分析理論相對照，並進而</w:t>
            </w:r>
            <w:proofErr w:type="gramStart"/>
            <w:r>
              <w:rPr>
                <w:rFonts w:ascii="Times New Roman" w:eastAsiaTheme="minorEastAsia" w:hAnsi="Times New Roman"/>
                <w:szCs w:val="24"/>
              </w:rPr>
              <w:t>粹鍊</w:t>
            </w:r>
            <w:proofErr w:type="gramEnd"/>
            <w:r>
              <w:rPr>
                <w:rFonts w:ascii="Times New Roman" w:eastAsiaTheme="minorEastAsia" w:hAnsi="Times New Roman"/>
                <w:szCs w:val="24"/>
              </w:rPr>
              <w:t>出以過去經驗為與料的經營知識。</w:t>
            </w:r>
          </w:p>
          <w:p w:rsidR="00363F39" w:rsidRDefault="00BB3E42">
            <w:pPr>
              <w:jc w:val="both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  <w:szCs w:val="24"/>
              </w:rPr>
              <w:t>3.</w:t>
            </w:r>
            <w:r>
              <w:rPr>
                <w:rFonts w:ascii="Times New Roman" w:eastAsiaTheme="minorEastAsia" w:hAnsi="Times New Roman"/>
                <w:szCs w:val="24"/>
              </w:rPr>
              <w:t>培養學員對既有理論進行反思批判的能力。</w:t>
            </w:r>
          </w:p>
          <w:p w:rsidR="00363F39" w:rsidRDefault="00363F39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363F39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F39" w:rsidRDefault="00BB3E4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szCs w:val="24"/>
              </w:rPr>
              <w:t>AACSB</w:t>
            </w:r>
            <w:r>
              <w:rPr>
                <w:rFonts w:ascii="Times New Roman" w:eastAsiaTheme="minorEastAsia" w:hAnsi="Times New Roman"/>
                <w:b/>
                <w:szCs w:val="24"/>
              </w:rPr>
              <w:t>學習品質保證學習目標</w:t>
            </w:r>
            <w:r>
              <w:rPr>
                <w:rFonts w:ascii="Times New Roman" w:eastAsiaTheme="minorEastAsia" w:hAnsi="Times New Roman"/>
                <w:b/>
                <w:szCs w:val="24"/>
              </w:rPr>
              <w:t xml:space="preserve"> Assurance of Learning (AOL) Learning goals </w:t>
            </w:r>
          </w:p>
          <w:p w:rsidR="00363F39" w:rsidRDefault="00BB3E4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*</w:t>
            </w:r>
            <w:r>
              <w:rPr>
                <w:rFonts w:ascii="Times New Roman" w:eastAsiaTheme="minorEastAsia" w:hAnsi="Times New Roman"/>
                <w:b/>
                <w:szCs w:val="24"/>
              </w:rPr>
              <w:t>請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先</w:t>
            </w:r>
            <w:r>
              <w:rPr>
                <w:rFonts w:ascii="Times New Roman" w:eastAsiaTheme="minorEastAsia" w:hAnsi="Times New Roman"/>
                <w:b/>
                <w:szCs w:val="24"/>
              </w:rPr>
              <w:t>選填為主要或次要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>
              <w:rPr>
                <w:rFonts w:ascii="Times New Roman" w:eastAsiaTheme="minorEastAsia" w:hAnsi="Times New Roman"/>
                <w:b/>
                <w:szCs w:val="24"/>
              </w:rPr>
              <w:t>，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再</w:t>
            </w:r>
            <w:r>
              <w:rPr>
                <w:rFonts w:ascii="Times New Roman" w:eastAsiaTheme="minorEastAsia" w:hAnsi="Times New Roman"/>
                <w:b/>
                <w:szCs w:val="24"/>
              </w:rPr>
              <w:t>選擇對應之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職能</w:t>
            </w:r>
            <w:r>
              <w:rPr>
                <w:rFonts w:ascii="Times New Roman" w:eastAsiaTheme="minorEastAsia" w:hAnsi="Times New Roman"/>
                <w:b/>
                <w:szCs w:val="24"/>
              </w:rPr>
              <w:t>目標</w:t>
            </w:r>
          </w:p>
        </w:tc>
      </w:tr>
      <w:tr w:rsidR="00363F39">
        <w:tc>
          <w:tcPr>
            <w:tcW w:w="16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F39" w:rsidRDefault="009F7127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目標或次要職能目標"/>
                <w:id w:val="-430668856"/>
                <w:placeholder>
                  <w:docPart w:val="29D8B2BC003345A78185868AFAC5BC26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EndPr/>
              <w:sdtContent>
                <w:r w:rsidR="00BB3E42">
                  <w:rPr>
                    <w:rFonts w:ascii="Times New Roman" w:eastAsiaTheme="minorEastAsia" w:hAnsi="Times New Roman"/>
                    <w:b/>
                  </w:rPr>
                  <w:t>主要</w:t>
                </w:r>
                <w:r w:rsidR="00BB3E42">
                  <w:rPr>
                    <w:rFonts w:ascii="Times New Roman" w:eastAsiaTheme="minorEastAsia" w:hAnsi="Times New Roman" w:hint="eastAsia"/>
                    <w:b/>
                  </w:rPr>
                  <w:t>職能素養</w:t>
                </w:r>
              </w:sdtContent>
            </w:sdt>
            <w:r w:rsidR="00BB3E42">
              <w:rPr>
                <w:rFonts w:ascii="Times New Roman" w:eastAsiaTheme="minorEastAsia" w:hAnsi="Times New Roman"/>
                <w:b/>
              </w:rPr>
              <w:tab/>
            </w:r>
          </w:p>
          <w:p w:rsidR="00363F39" w:rsidRDefault="009F7127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MBA/EMBA職能素養"/>
                <w:tag w:val="MBA/EMBA職能素養"/>
                <w:id w:val="-167646416"/>
                <w:placeholder>
                  <w:docPart w:val="011FB572B1FC4919899B879C1DF7F186"/>
                </w:placeholder>
                <w:showingPlcHdr/>
                <w:dropDownList>
                  <w:listItem w:value="選擇一個項目。"/>
                  <w:listItem w:displayText="職能素養1：創新思考 LG1:Creative Thinking" w:value="職能素養1：創新思考 LG1:Creative Thinking"/>
                  <w:listItem w:displayText="職能素養2：溝通能力 LG2:Communication Skills" w:value="職能素養2：溝通能力 LG2:Communication Skills"/>
                  <w:listItem w:displayText="職能素養3：領導能力 LG3:Leadership Skills" w:value="職能素養3：領導能力 LG3:Leadership Skills"/>
                  <w:listItem w:displayText="職能素養4：全球視野 LG4:Global Perspectives" w:value="職能素養4：全球視野 LG4:Global Perspectives"/>
                  <w:listItem w:displayText="職能素養5：商業倫理 LG5:Business Ethics" w:value="職能素養5：商業倫理 LG5:Business Ethics"/>
                </w:dropDownList>
              </w:sdtPr>
              <w:sdtEndPr/>
              <w:sdtContent>
                <w:r w:rsidR="00BB3E42">
                  <w:rPr>
                    <w:rFonts w:ascii="Times New Roman" w:eastAsiaTheme="minorEastAsia" w:hAnsi="Times New Roman" w:hint="eastAsia"/>
                    <w:b/>
                  </w:rPr>
                  <w:t>選擇一個項目。</w:t>
                </w:r>
              </w:sdtContent>
            </w:sdt>
          </w:p>
        </w:tc>
        <w:tc>
          <w:tcPr>
            <w:tcW w:w="16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F39" w:rsidRDefault="009F7127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1029844727"/>
                <w:placeholder>
                  <w:docPart w:val="1BFE2279874644C9A9A6CE961654E787"/>
                </w:placeholder>
                <w:showingPlcHdr/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EndPr/>
              <w:sdtContent>
                <w:r w:rsidR="00BB3E42">
                  <w:rPr>
                    <w:rFonts w:ascii="Times New Roman" w:eastAsiaTheme="minorEastAsia" w:hAnsi="Times New Roman"/>
                    <w:b/>
                  </w:rPr>
                  <w:t>選擇一個項目。</w:t>
                </w:r>
              </w:sdtContent>
            </w:sdt>
          </w:p>
          <w:p w:rsidR="00363F39" w:rsidRDefault="009F7127">
            <w:pPr>
              <w:tabs>
                <w:tab w:val="right" w:pos="3347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MBA/EMBA職能素養"/>
                <w:tag w:val="MBA/EMBA職能素養"/>
                <w:id w:val="1027226321"/>
                <w:placeholder>
                  <w:docPart w:val="98A04B5720B94666A30587C4B226EDBA"/>
                </w:placeholder>
                <w:showingPlcHdr/>
                <w:dropDownList>
                  <w:listItem w:value="選擇一個項目。"/>
                  <w:listItem w:displayText="職能素養1：創新思考 LG1:Creative Thinking" w:value="職能素養1：創新思考 LG1:Creative Thinking"/>
                  <w:listItem w:displayText="職能素養2：溝通能力 LG2:Communication Skills" w:value="職能素養2：溝通能力 LG2:Communication Skills"/>
                  <w:listItem w:displayText="職能素養3：領導能力 LG3:Leadership Skills" w:value="職能素養3：領導能力 LG3:Leadership Skills"/>
                  <w:listItem w:displayText="職能素養4：全球視野 LG4:Global Perspectives" w:value="職能素養4：全球視野 LG4:Global Perspectives"/>
                  <w:listItem w:displayText="職能素養5：商業倫理 LG5:Business Ethics" w:value="職能素養5：商業倫理 LG5:Business Ethics"/>
                </w:dropDownList>
              </w:sdtPr>
              <w:sdtEndPr/>
              <w:sdtContent>
                <w:r w:rsidR="00BB3E42">
                  <w:rPr>
                    <w:rFonts w:ascii="Times New Roman" w:eastAsiaTheme="minorEastAsia" w:hAnsi="Times New Roman" w:hint="eastAsia"/>
                    <w:b/>
                  </w:rPr>
                  <w:t>選擇一個項目。</w:t>
                </w:r>
              </w:sdtContent>
            </w:sdt>
            <w:r w:rsidR="00BB3E42">
              <w:rPr>
                <w:rFonts w:ascii="Times New Roman" w:eastAsiaTheme="minorEastAsia" w:hAnsi="Times New Roman"/>
                <w:b/>
              </w:rPr>
              <w:tab/>
            </w:r>
          </w:p>
          <w:p w:rsidR="00363F39" w:rsidRDefault="00363F39">
            <w:pPr>
              <w:tabs>
                <w:tab w:val="right" w:pos="3347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F39" w:rsidRDefault="009F7127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-397202390"/>
                <w:placeholder>
                  <w:docPart w:val="65EF8EB077354DF6BDA8A5A7A4FFF1D8"/>
                </w:placeholder>
                <w:showingPlcHdr/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EndPr/>
              <w:sdtContent>
                <w:r w:rsidR="00BB3E42">
                  <w:rPr>
                    <w:rFonts w:ascii="Times New Roman" w:eastAsiaTheme="minorEastAsia" w:hAnsi="Times New Roman"/>
                    <w:b/>
                  </w:rPr>
                  <w:t>選擇一個項目。</w:t>
                </w:r>
              </w:sdtContent>
            </w:sdt>
          </w:p>
          <w:p w:rsidR="00363F39" w:rsidRDefault="009F7127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MBA/EMBA職能素養"/>
                <w:tag w:val="MBA/EMBA職能素養"/>
                <w:id w:val="-111132491"/>
                <w:placeholder>
                  <w:docPart w:val="D5CF7392C83A45868C14E717172BE60C"/>
                </w:placeholder>
                <w:showingPlcHdr/>
                <w:dropDownList>
                  <w:listItem w:value="選擇一個項目。"/>
                  <w:listItem w:displayText="職能素養1：創新思考 LG1:Creative Thinking" w:value="職能素養1：創新思考 LG1:Creative Thinking"/>
                  <w:listItem w:displayText="職能素養2：溝通能力 LG2:Communication Skills" w:value="職能素養2：溝通能力 LG2:Communication Skills"/>
                  <w:listItem w:displayText="職能素養3：領導能力 LG3:Leadership Skills" w:value="職能素養3：領導能力 LG3:Leadership Skills"/>
                  <w:listItem w:displayText="職能素養4：全球視野 LG4:Global Perspectives" w:value="職能素養4：全球視野 LG4:Global Perspectives"/>
                  <w:listItem w:displayText="職能素養5：商業倫理 LG5:Business Ethics" w:value="職能素養5：商業倫理 LG5:Business Ethics"/>
                </w:dropDownList>
              </w:sdtPr>
              <w:sdtEndPr/>
              <w:sdtContent>
                <w:r w:rsidR="00BB3E42">
                  <w:rPr>
                    <w:rFonts w:ascii="Times New Roman" w:eastAsiaTheme="minorEastAsia" w:hAnsi="Times New Roman" w:hint="eastAsia"/>
                    <w:b/>
                  </w:rPr>
                  <w:t>選擇一個項目。</w:t>
                </w:r>
              </w:sdtContent>
            </w:sdt>
          </w:p>
        </w:tc>
      </w:tr>
      <w:tr w:rsidR="00363F39">
        <w:tc>
          <w:tcPr>
            <w:tcW w:w="1064" w:type="pct"/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教材</w:t>
            </w:r>
          </w:p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Teaching material</w:t>
            </w:r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36" w:type="pct"/>
            <w:gridSpan w:val="11"/>
          </w:tcPr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363F39">
        <w:tc>
          <w:tcPr>
            <w:tcW w:w="1064" w:type="pct"/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網址</w:t>
            </w:r>
            <w:r>
              <w:rPr>
                <w:rFonts w:ascii="Times New Roman" w:eastAsiaTheme="minorEastAsia" w:hAnsi="Times New Roman"/>
                <w:szCs w:val="24"/>
              </w:rPr>
              <w:t>Course website</w:t>
            </w:r>
          </w:p>
        </w:tc>
        <w:tc>
          <w:tcPr>
            <w:tcW w:w="3936" w:type="pct"/>
            <w:gridSpan w:val="11"/>
          </w:tcPr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363F39">
        <w:trPr>
          <w:trHeight w:val="1041"/>
        </w:trPr>
        <w:tc>
          <w:tcPr>
            <w:tcW w:w="1064" w:type="pct"/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教科書</w:t>
            </w:r>
            <w:r>
              <w:rPr>
                <w:rFonts w:ascii="Times New Roman" w:eastAsiaTheme="minorEastAsia" w:hAnsi="Times New Roman"/>
                <w:szCs w:val="24"/>
              </w:rPr>
              <w:t>/</w:t>
            </w:r>
            <w:r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>
              <w:rPr>
                <w:rFonts w:ascii="Times New Roman" w:eastAsiaTheme="minorEastAsia" w:hAnsi="Times New Roman"/>
                <w:szCs w:val="24"/>
              </w:rPr>
              <w:t>Reference</w:t>
            </w:r>
          </w:p>
        </w:tc>
        <w:tc>
          <w:tcPr>
            <w:tcW w:w="3936" w:type="pct"/>
            <w:gridSpan w:val="11"/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鍾憲瑞</w:t>
            </w:r>
            <w:r>
              <w:rPr>
                <w:rFonts w:ascii="Times New Roman" w:eastAsiaTheme="minorEastAsia" w:hAnsi="Times New Roman"/>
                <w:szCs w:val="24"/>
              </w:rPr>
              <w:t>(2013)</w:t>
            </w:r>
            <w:r>
              <w:rPr>
                <w:rFonts w:ascii="Times New Roman" w:eastAsiaTheme="minorEastAsia" w:hAnsi="Times New Roman"/>
                <w:szCs w:val="24"/>
              </w:rPr>
              <w:t>，產業</w:t>
            </w:r>
            <w:proofErr w:type="gramStart"/>
            <w:r>
              <w:rPr>
                <w:rFonts w:ascii="Times New Roman" w:eastAsiaTheme="minorEastAsia" w:hAnsi="Times New Roman"/>
                <w:szCs w:val="24"/>
              </w:rPr>
              <w:t>分析精論</w:t>
            </w:r>
            <w:proofErr w:type="gramEnd"/>
            <w:r>
              <w:rPr>
                <w:rFonts w:ascii="Times New Roman" w:eastAsiaTheme="minorEastAsia" w:hAnsi="Times New Roman"/>
                <w:szCs w:val="24"/>
              </w:rPr>
              <w:t>，台北：前程出版社。</w:t>
            </w:r>
          </w:p>
        </w:tc>
      </w:tr>
      <w:tr w:rsidR="00363F39">
        <w:tc>
          <w:tcPr>
            <w:tcW w:w="1064" w:type="pct"/>
            <w:vMerge w:val="restart"/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評量方式</w:t>
            </w:r>
            <w:r>
              <w:rPr>
                <w:rFonts w:ascii="Times New Roman" w:eastAsiaTheme="minorEastAsia" w:hAnsi="Times New Roman"/>
                <w:szCs w:val="24"/>
              </w:rPr>
              <w:t>(</w:t>
            </w:r>
            <w:r>
              <w:rPr>
                <w:rFonts w:ascii="Times New Roman" w:eastAsiaTheme="minorEastAsia" w:hAnsi="Times New Roman"/>
                <w:szCs w:val="24"/>
              </w:rPr>
              <w:t>請填百分比</w:t>
            </w:r>
            <w:r>
              <w:rPr>
                <w:rFonts w:ascii="Times New Roman" w:eastAsiaTheme="minorEastAsia" w:hAnsi="Times New Roman"/>
                <w:szCs w:val="24"/>
              </w:rPr>
              <w:t>)</w:t>
            </w:r>
          </w:p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3F39" w:rsidRDefault="00BB3E42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50%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個案討論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Case study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363F39" w:rsidRDefault="00BB3E42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363F39">
        <w:tc>
          <w:tcPr>
            <w:tcW w:w="1064" w:type="pct"/>
            <w:vMerge/>
          </w:tcPr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作業</w:t>
            </w:r>
            <w:r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3F39" w:rsidRDefault="00BB3E42">
            <w:pPr>
              <w:ind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363F39" w:rsidRDefault="00BB3E42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363F39">
        <w:tc>
          <w:tcPr>
            <w:tcW w:w="1064" w:type="pct"/>
            <w:vMerge/>
          </w:tcPr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363F39" w:rsidRDefault="00BB3E42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小考</w:t>
            </w:r>
            <w:r>
              <w:rPr>
                <w:rFonts w:ascii="Times New Roman" w:eastAsiaTheme="minorEastAsia" w:hAnsi="Times New Roman"/>
                <w:szCs w:val="24"/>
              </w:rPr>
              <w:t>Quiz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3F39" w:rsidRDefault="00BB3E42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363F39" w:rsidRDefault="00BB3E42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363F39">
        <w:tc>
          <w:tcPr>
            <w:tcW w:w="1064" w:type="pct"/>
            <w:vMerge/>
          </w:tcPr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期中考</w:t>
            </w:r>
            <w:r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3F39" w:rsidRDefault="00BB3E42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363F39" w:rsidRDefault="00BB3E42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363F39">
        <w:tc>
          <w:tcPr>
            <w:tcW w:w="1064" w:type="pct"/>
            <w:vMerge/>
          </w:tcPr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期末考</w:t>
            </w:r>
            <w:r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3F39" w:rsidRDefault="00BB3E42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363F39" w:rsidRDefault="00BB3E42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363F39">
        <w:tc>
          <w:tcPr>
            <w:tcW w:w="1064" w:type="pct"/>
            <w:vMerge/>
          </w:tcPr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報告</w:t>
            </w:r>
            <w:r>
              <w:rPr>
                <w:rFonts w:ascii="Times New Roman" w:eastAsiaTheme="minorEastAsia" w:hAnsi="Times New Roman"/>
                <w:szCs w:val="24"/>
              </w:rPr>
              <w:t>Presentation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3F39" w:rsidRDefault="00BB3E42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50%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363F39" w:rsidRDefault="00BB3E42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363F39">
        <w:tc>
          <w:tcPr>
            <w:tcW w:w="1064" w:type="pct"/>
          </w:tcPr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:rsidR="00363F39" w:rsidRDefault="00BB3E4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lastRenderedPageBreak/>
              <w:t xml:space="preserve">Other description </w:t>
            </w:r>
          </w:p>
        </w:tc>
        <w:tc>
          <w:tcPr>
            <w:tcW w:w="3936" w:type="pct"/>
            <w:gridSpan w:val="11"/>
          </w:tcPr>
          <w:p w:rsidR="00363F39" w:rsidRDefault="00BB3E42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  <w:szCs w:val="24"/>
              </w:rPr>
              <w:lastRenderedPageBreak/>
              <w:t>為達成本課程之目標，上課方式如下：</w:t>
            </w:r>
          </w:p>
          <w:p w:rsidR="00363F39" w:rsidRDefault="00BB3E42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  <w:szCs w:val="24"/>
              </w:rPr>
              <w:lastRenderedPageBreak/>
              <w:t>1.</w:t>
            </w:r>
            <w:r>
              <w:rPr>
                <w:rFonts w:ascii="Times New Roman" w:eastAsiaTheme="minorEastAsia" w:hAnsi="Times New Roman"/>
                <w:szCs w:val="24"/>
              </w:rPr>
              <w:t>學員上課前必須將當</w:t>
            </w:r>
            <w:proofErr w:type="gramStart"/>
            <w:r>
              <w:rPr>
                <w:rFonts w:ascii="Times New Roman" w:eastAsiaTheme="minorEastAsia" w:hAnsi="Times New Roman"/>
                <w:szCs w:val="24"/>
              </w:rPr>
              <w:t>週</w:t>
            </w:r>
            <w:proofErr w:type="gramEnd"/>
            <w:r>
              <w:rPr>
                <w:rFonts w:ascii="Times New Roman" w:eastAsiaTheme="minorEastAsia" w:hAnsi="Times New Roman"/>
                <w:szCs w:val="24"/>
              </w:rPr>
              <w:t>指定章節閱讀完畢。</w:t>
            </w:r>
          </w:p>
          <w:p w:rsidR="00363F39" w:rsidRDefault="00BB3E42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  <w:szCs w:val="24"/>
              </w:rPr>
              <w:t>2.</w:t>
            </w:r>
            <w:r>
              <w:rPr>
                <w:rFonts w:ascii="Times New Roman" w:eastAsiaTheme="minorEastAsia" w:hAnsi="Times New Roman"/>
                <w:szCs w:val="24"/>
              </w:rPr>
              <w:t>從當</w:t>
            </w:r>
            <w:proofErr w:type="gramStart"/>
            <w:r>
              <w:rPr>
                <w:rFonts w:ascii="Times New Roman" w:eastAsiaTheme="minorEastAsia" w:hAnsi="Times New Roman"/>
                <w:szCs w:val="24"/>
              </w:rPr>
              <w:t>週</w:t>
            </w:r>
            <w:proofErr w:type="gramEnd"/>
            <w:r>
              <w:rPr>
                <w:rFonts w:ascii="Times New Roman" w:eastAsiaTheme="minorEastAsia" w:hAnsi="Times New Roman"/>
                <w:szCs w:val="24"/>
              </w:rPr>
              <w:t>章節中摘取出兩個論點，並以個人所在產業的實際狀況與論點對照，進行報告，說明該論點是否獲得實際狀況的支持、或是需要修正（為何需要修正、如何修正）、或是論點不正確（為何不正確、何者是對的）。</w:t>
            </w:r>
            <w:proofErr w:type="gramStart"/>
            <w:r>
              <w:rPr>
                <w:rFonts w:ascii="Times New Roman" w:eastAsiaTheme="minorEastAsia" w:hAnsi="Times New Roman"/>
                <w:szCs w:val="24"/>
              </w:rPr>
              <w:t>博班課程</w:t>
            </w:r>
            <w:proofErr w:type="gramEnd"/>
            <w:r>
              <w:rPr>
                <w:rFonts w:ascii="Times New Roman" w:eastAsiaTheme="minorEastAsia" w:hAnsi="Times New Roman"/>
                <w:szCs w:val="24"/>
              </w:rPr>
              <w:t>對一切分析都採取理性開放的態度、鼓勵批判，</w:t>
            </w:r>
          </w:p>
          <w:p w:rsidR="00363F39" w:rsidRDefault="00BB3E42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  <w:szCs w:val="24"/>
              </w:rPr>
              <w:t>3.</w:t>
            </w:r>
            <w:r>
              <w:rPr>
                <w:rFonts w:ascii="Times New Roman" w:eastAsiaTheme="minorEastAsia" w:hAnsi="Times New Roman"/>
                <w:szCs w:val="24"/>
              </w:rPr>
              <w:t>每位學員在第二</w:t>
            </w:r>
            <w:proofErr w:type="gramStart"/>
            <w:r>
              <w:rPr>
                <w:rFonts w:ascii="Times New Roman" w:eastAsiaTheme="minorEastAsia" w:hAnsi="Times New Roman"/>
                <w:szCs w:val="24"/>
              </w:rPr>
              <w:t>週</w:t>
            </w:r>
            <w:proofErr w:type="gramEnd"/>
            <w:r>
              <w:rPr>
                <w:rFonts w:ascii="Times New Roman" w:eastAsiaTheme="minorEastAsia" w:hAnsi="Times New Roman"/>
                <w:szCs w:val="24"/>
              </w:rPr>
              <w:t>至第十三</w:t>
            </w:r>
            <w:proofErr w:type="gramStart"/>
            <w:r>
              <w:rPr>
                <w:rFonts w:ascii="Times New Roman" w:eastAsiaTheme="minorEastAsia" w:hAnsi="Times New Roman"/>
                <w:szCs w:val="24"/>
              </w:rPr>
              <w:t>週</w:t>
            </w:r>
            <w:proofErr w:type="gramEnd"/>
            <w:r>
              <w:rPr>
                <w:rFonts w:ascii="Times New Roman" w:eastAsiaTheme="minorEastAsia" w:hAnsi="Times New Roman"/>
                <w:szCs w:val="24"/>
              </w:rPr>
              <w:t>，每一章都需以</w:t>
            </w:r>
            <w:r>
              <w:rPr>
                <w:rFonts w:ascii="Times New Roman" w:eastAsiaTheme="minorEastAsia" w:hAnsi="Times New Roman"/>
                <w:szCs w:val="24"/>
              </w:rPr>
              <w:t>PPT</w:t>
            </w:r>
            <w:r>
              <w:rPr>
                <w:rFonts w:ascii="Times New Roman" w:eastAsiaTheme="minorEastAsia" w:hAnsi="Times New Roman"/>
                <w:szCs w:val="24"/>
              </w:rPr>
              <w:t>就第</w:t>
            </w:r>
            <w:r>
              <w:rPr>
                <w:rFonts w:ascii="Times New Roman" w:eastAsiaTheme="minorEastAsia" w:hAnsi="Times New Roman"/>
                <w:szCs w:val="24"/>
              </w:rPr>
              <w:t>2</w:t>
            </w:r>
            <w:r>
              <w:rPr>
                <w:rFonts w:ascii="Times New Roman" w:eastAsiaTheme="minorEastAsia" w:hAnsi="Times New Roman"/>
                <w:szCs w:val="24"/>
              </w:rPr>
              <w:t>項進行口頭報告，無須繳交其他書面報告。口頭報告時，僅需報告所選論點及評價此論點所需的產業狀況，請勿直接報告課本內容或講解過多的產業資料，違反這一項者，會被視為嚴重地違反課程要求。</w:t>
            </w:r>
          </w:p>
          <w:p w:rsidR="00363F39" w:rsidRDefault="00BB3E42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  <w:szCs w:val="24"/>
              </w:rPr>
              <w:t>4.</w:t>
            </w:r>
            <w:r>
              <w:rPr>
                <w:rFonts w:ascii="Times New Roman" w:eastAsiaTheme="minorEastAsia" w:hAnsi="Times New Roman"/>
                <w:szCs w:val="24"/>
              </w:rPr>
              <w:t>請學員挑選自己</w:t>
            </w:r>
            <w:proofErr w:type="gramStart"/>
            <w:r>
              <w:rPr>
                <w:rFonts w:ascii="Times New Roman" w:eastAsiaTheme="minorEastAsia" w:hAnsi="Times New Roman"/>
                <w:szCs w:val="24"/>
              </w:rPr>
              <w:t>侍</w:t>
            </w:r>
            <w:proofErr w:type="gramEnd"/>
            <w:r>
              <w:rPr>
                <w:rFonts w:ascii="Times New Roman" w:eastAsiaTheme="minorEastAsia" w:hAnsi="Times New Roman"/>
                <w:szCs w:val="24"/>
              </w:rPr>
              <w:t>身最久的產業進行報告；若為非產業界學員（如公務員、教師等），請選自己感興趣的產業進行報告。</w:t>
            </w:r>
          </w:p>
          <w:p w:rsidR="00363F39" w:rsidRDefault="00BB3E42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  <w:szCs w:val="24"/>
              </w:rPr>
              <w:t>5.</w:t>
            </w:r>
            <w:r>
              <w:rPr>
                <w:rFonts w:ascii="Times New Roman" w:eastAsiaTheme="minorEastAsia" w:hAnsi="Times New Roman"/>
                <w:szCs w:val="24"/>
              </w:rPr>
              <w:t>第十四至十七</w:t>
            </w:r>
            <w:proofErr w:type="gramStart"/>
            <w:r>
              <w:rPr>
                <w:rFonts w:ascii="Times New Roman" w:eastAsiaTheme="minorEastAsia" w:hAnsi="Times New Roman"/>
                <w:szCs w:val="24"/>
              </w:rPr>
              <w:t>週</w:t>
            </w:r>
            <w:proofErr w:type="gramEnd"/>
            <w:r>
              <w:rPr>
                <w:rFonts w:ascii="Times New Roman" w:eastAsiaTheme="minorEastAsia" w:hAnsi="Times New Roman"/>
                <w:szCs w:val="24"/>
              </w:rPr>
              <w:t>，各學員請根據自己在這學期報告的資料，提出關於該產業中特別值得關注的議題、發展在這個議題上相關的命題、並評估此產業未來發展會面對的問題與機會。</w:t>
            </w:r>
          </w:p>
          <w:p w:rsidR="00363F39" w:rsidRDefault="00363F39">
            <w:pPr>
              <w:rPr>
                <w:rFonts w:ascii="Times New Roman" w:eastAsiaTheme="minorEastAsia" w:hAnsi="Times New Roman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363F39" w:rsidRDefault="00363F39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:rsidR="00363F39" w:rsidRDefault="00BB3E42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>
        <w:rPr>
          <w:rFonts w:ascii="Times New Roman" w:eastAsiaTheme="minorEastAsia" w:hAnsi="Times New Roman"/>
          <w:b/>
          <w:szCs w:val="24"/>
        </w:rPr>
        <w:lastRenderedPageBreak/>
        <w:br w:type="page" w:clear="all"/>
      </w:r>
      <w:r>
        <w:rPr>
          <w:rFonts w:ascii="Times New Roman" w:eastAsiaTheme="minorEastAsia" w:hAnsi="Times New Roman"/>
          <w:b/>
          <w:sz w:val="36"/>
          <w:szCs w:val="36"/>
        </w:rPr>
        <w:lastRenderedPageBreak/>
        <w:t>課程規劃表</w:t>
      </w:r>
      <w:r>
        <w:rPr>
          <w:rFonts w:ascii="Times New Roman" w:eastAsiaTheme="minorEastAsia" w:hAnsi="Times New Roman"/>
          <w:b/>
          <w:sz w:val="36"/>
          <w:szCs w:val="36"/>
        </w:rPr>
        <w:t>Course Schedule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803"/>
        <w:gridCol w:w="5951"/>
        <w:gridCol w:w="1523"/>
        <w:gridCol w:w="1531"/>
      </w:tblGrid>
      <w:tr w:rsidR="00363F39" w:rsidTr="007575D3">
        <w:tc>
          <w:tcPr>
            <w:tcW w:w="840" w:type="dxa"/>
            <w:vAlign w:val="center"/>
          </w:tcPr>
          <w:p w:rsidR="00363F39" w:rsidRDefault="00BB3E42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proofErr w:type="gramStart"/>
            <w:r>
              <w:rPr>
                <w:rFonts w:ascii="Times New Roman" w:eastAsiaTheme="minorEastAsia" w:hAnsi="Times New Roman"/>
                <w:b/>
                <w:szCs w:val="24"/>
              </w:rPr>
              <w:t>週</w:t>
            </w:r>
            <w:proofErr w:type="gramEnd"/>
            <w:r>
              <w:rPr>
                <w:rFonts w:ascii="Times New Roman" w:eastAsiaTheme="minorEastAsia" w:hAnsi="Times New Roman"/>
                <w:b/>
                <w:szCs w:val="24"/>
              </w:rPr>
              <w:t>次</w:t>
            </w:r>
          </w:p>
          <w:p w:rsidR="00363F39" w:rsidRDefault="00BB3E42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week</w:t>
            </w:r>
          </w:p>
        </w:tc>
        <w:tc>
          <w:tcPr>
            <w:tcW w:w="803" w:type="dxa"/>
          </w:tcPr>
          <w:p w:rsidR="00363F39" w:rsidRDefault="00BB3E42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日期</w:t>
            </w:r>
          </w:p>
          <w:p w:rsidR="00363F39" w:rsidRDefault="00BB3E42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Date</w:t>
            </w:r>
          </w:p>
        </w:tc>
        <w:tc>
          <w:tcPr>
            <w:tcW w:w="5951" w:type="dxa"/>
            <w:vAlign w:val="center"/>
          </w:tcPr>
          <w:p w:rsidR="00363F39" w:rsidRDefault="00BB3E42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內容</w:t>
            </w:r>
          </w:p>
          <w:p w:rsidR="00363F39" w:rsidRDefault="00BB3E42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Description</w:t>
            </w:r>
          </w:p>
        </w:tc>
        <w:tc>
          <w:tcPr>
            <w:tcW w:w="1523" w:type="dxa"/>
            <w:vAlign w:val="center"/>
          </w:tcPr>
          <w:p w:rsidR="00363F39" w:rsidRDefault="00BB3E42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教材章節</w:t>
            </w:r>
          </w:p>
          <w:p w:rsidR="00363F39" w:rsidRDefault="00BB3E42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Textbook</w:t>
            </w:r>
          </w:p>
        </w:tc>
        <w:tc>
          <w:tcPr>
            <w:tcW w:w="1531" w:type="dxa"/>
            <w:vAlign w:val="center"/>
          </w:tcPr>
          <w:p w:rsidR="00363F39" w:rsidRDefault="00BB3E42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其他說明</w:t>
            </w:r>
          </w:p>
          <w:p w:rsidR="00363F39" w:rsidRDefault="00BB3E42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Remark</w:t>
            </w:r>
          </w:p>
        </w:tc>
      </w:tr>
      <w:tr w:rsidR="007575D3" w:rsidTr="007575D3">
        <w:trPr>
          <w:trHeight w:val="602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1.</w:t>
            </w:r>
          </w:p>
        </w:tc>
        <w:tc>
          <w:tcPr>
            <w:tcW w:w="803" w:type="dxa"/>
          </w:tcPr>
          <w:p w:rsidR="007575D3" w:rsidRPr="00EC5379" w:rsidRDefault="007575D3" w:rsidP="007575D3">
            <w:pPr>
              <w:rPr>
                <w:rFonts w:hint="eastAsia"/>
              </w:rPr>
            </w:pPr>
            <w:r w:rsidRPr="00EC5379">
              <w:rPr>
                <w:rFonts w:hint="eastAsia"/>
              </w:rPr>
              <w:t>9</w:t>
            </w:r>
            <w:r w:rsidRPr="00EC5379">
              <w:rPr>
                <w:rFonts w:hint="eastAsia"/>
              </w:rPr>
              <w:t>月</w:t>
            </w:r>
            <w:r w:rsidRPr="00EC5379">
              <w:rPr>
                <w:rFonts w:hint="eastAsia"/>
              </w:rPr>
              <w:t>12</w:t>
            </w:r>
            <w:r w:rsidRPr="00EC5379">
              <w:rPr>
                <w:rFonts w:hint="eastAsia"/>
              </w:rPr>
              <w:t>日</w:t>
            </w:r>
          </w:p>
        </w:tc>
        <w:tc>
          <w:tcPr>
            <w:tcW w:w="5951" w:type="dxa"/>
          </w:tcPr>
          <w:p w:rsidR="007575D3" w:rsidRDefault="007575D3" w:rsidP="007575D3">
            <w:pPr>
              <w:spacing w:line="0" w:lineRule="atLeast"/>
              <w:ind w:left="120" w:hanging="12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課程簡介，第一章</w:t>
            </w:r>
          </w:p>
        </w:tc>
        <w:tc>
          <w:tcPr>
            <w:tcW w:w="1523" w:type="dxa"/>
            <w:vAlign w:val="center"/>
          </w:tcPr>
          <w:p w:rsidR="007575D3" w:rsidRDefault="007575D3" w:rsidP="007575D3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A(09/20)</w:t>
            </w:r>
            <w:r>
              <w:rPr>
                <w:rFonts w:ascii="Times New Roman" w:eastAsiaTheme="minorEastAsia" w:hAnsi="Times New Roman" w:hint="eastAsia"/>
                <w:szCs w:val="24"/>
              </w:rPr>
              <w:t>嘉</w:t>
            </w:r>
          </w:p>
        </w:tc>
      </w:tr>
      <w:tr w:rsidR="007575D3" w:rsidTr="007575D3">
        <w:trPr>
          <w:trHeight w:val="566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2.</w:t>
            </w:r>
          </w:p>
        </w:tc>
        <w:tc>
          <w:tcPr>
            <w:tcW w:w="803" w:type="dxa"/>
          </w:tcPr>
          <w:p w:rsidR="007575D3" w:rsidRPr="00EC5379" w:rsidRDefault="007575D3" w:rsidP="007575D3">
            <w:pPr>
              <w:rPr>
                <w:rFonts w:hint="eastAsia"/>
              </w:rPr>
            </w:pPr>
            <w:r w:rsidRPr="00EC5379">
              <w:rPr>
                <w:rFonts w:hint="eastAsia"/>
              </w:rPr>
              <w:t>9</w:t>
            </w:r>
            <w:r w:rsidRPr="00EC5379">
              <w:rPr>
                <w:rFonts w:hint="eastAsia"/>
              </w:rPr>
              <w:t>月</w:t>
            </w:r>
            <w:r w:rsidRPr="00EC5379">
              <w:rPr>
                <w:rFonts w:hint="eastAsia"/>
              </w:rPr>
              <w:t>19</w:t>
            </w:r>
            <w:r w:rsidRPr="00EC5379">
              <w:rPr>
                <w:rFonts w:hint="eastAsia"/>
              </w:rPr>
              <w:t>日</w:t>
            </w:r>
          </w:p>
        </w:tc>
        <w:tc>
          <w:tcPr>
            <w:tcW w:w="5951" w:type="dxa"/>
          </w:tcPr>
          <w:p w:rsidR="007575D3" w:rsidRDefault="007575D3" w:rsidP="007575D3">
            <w:r>
              <w:rPr>
                <w:rFonts w:ascii="Times New Roman" w:eastAsiaTheme="minorEastAsia" w:hAnsi="Times New Roman"/>
                <w:szCs w:val="24"/>
              </w:rPr>
              <w:t>第二章，產業結構與五力分析</w:t>
            </w:r>
          </w:p>
        </w:tc>
        <w:tc>
          <w:tcPr>
            <w:tcW w:w="1523" w:type="dxa"/>
            <w:vAlign w:val="center"/>
          </w:tcPr>
          <w:p w:rsidR="007575D3" w:rsidRDefault="007575D3" w:rsidP="007575D3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B(</w:t>
            </w:r>
            <w:r>
              <w:rPr>
                <w:rFonts w:ascii="Times New Roman" w:eastAsiaTheme="minorEastAsia" w:hAnsi="Times New Roman" w:hint="eastAsia"/>
                <w:szCs w:val="24"/>
              </w:rPr>
              <w:t>10/04</w:t>
            </w:r>
            <w:r>
              <w:rPr>
                <w:rFonts w:ascii="Times New Roman" w:eastAsiaTheme="minorEastAsia" w:hAnsi="Times New Roman"/>
                <w:szCs w:val="24"/>
              </w:rPr>
              <w:t>)</w:t>
            </w:r>
            <w:r>
              <w:rPr>
                <w:rFonts w:ascii="Times New Roman" w:eastAsiaTheme="minorEastAsia" w:hAnsi="Times New Roman" w:hint="eastAsia"/>
                <w:szCs w:val="24"/>
              </w:rPr>
              <w:t>北</w:t>
            </w:r>
          </w:p>
        </w:tc>
      </w:tr>
      <w:tr w:rsidR="007575D3" w:rsidTr="007575D3">
        <w:trPr>
          <w:trHeight w:val="54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3.</w:t>
            </w:r>
          </w:p>
        </w:tc>
        <w:tc>
          <w:tcPr>
            <w:tcW w:w="803" w:type="dxa"/>
          </w:tcPr>
          <w:p w:rsidR="007575D3" w:rsidRPr="00EC5379" w:rsidRDefault="007575D3" w:rsidP="007575D3">
            <w:pPr>
              <w:rPr>
                <w:rFonts w:hint="eastAsia"/>
              </w:rPr>
            </w:pPr>
            <w:r w:rsidRPr="00EC5379">
              <w:rPr>
                <w:rFonts w:hint="eastAsia"/>
              </w:rPr>
              <w:t>9</w:t>
            </w:r>
            <w:r w:rsidRPr="00EC5379">
              <w:rPr>
                <w:rFonts w:hint="eastAsia"/>
              </w:rPr>
              <w:t>月</w:t>
            </w:r>
            <w:r w:rsidRPr="00EC5379">
              <w:rPr>
                <w:rFonts w:hint="eastAsia"/>
              </w:rPr>
              <w:t>26</w:t>
            </w:r>
            <w:r w:rsidRPr="00EC5379">
              <w:rPr>
                <w:rFonts w:hint="eastAsia"/>
              </w:rPr>
              <w:t>日</w:t>
            </w:r>
          </w:p>
        </w:tc>
        <w:tc>
          <w:tcPr>
            <w:tcW w:w="5951" w:type="dxa"/>
          </w:tcPr>
          <w:p w:rsidR="007575D3" w:rsidRDefault="007575D3" w:rsidP="007575D3">
            <w:r>
              <w:rPr>
                <w:rFonts w:ascii="Times New Roman" w:eastAsiaTheme="minorEastAsia" w:hAnsi="Times New Roman"/>
                <w:szCs w:val="24"/>
              </w:rPr>
              <w:t>第三章，市場空間</w:t>
            </w:r>
          </w:p>
        </w:tc>
        <w:tc>
          <w:tcPr>
            <w:tcW w:w="1523" w:type="dxa"/>
            <w:vAlign w:val="center"/>
          </w:tcPr>
          <w:p w:rsidR="007575D3" w:rsidRDefault="007575D3" w:rsidP="007575D3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B</w:t>
            </w:r>
          </w:p>
        </w:tc>
      </w:tr>
      <w:tr w:rsidR="007575D3" w:rsidTr="007575D3">
        <w:trPr>
          <w:trHeight w:val="554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4.</w:t>
            </w:r>
          </w:p>
        </w:tc>
        <w:tc>
          <w:tcPr>
            <w:tcW w:w="803" w:type="dxa"/>
          </w:tcPr>
          <w:p w:rsidR="007575D3" w:rsidRPr="00EC5379" w:rsidRDefault="007575D3" w:rsidP="007575D3">
            <w:pPr>
              <w:rPr>
                <w:rFonts w:hint="eastAsia"/>
              </w:rPr>
            </w:pPr>
            <w:r w:rsidRPr="00EC5379">
              <w:rPr>
                <w:rFonts w:hint="eastAsia"/>
              </w:rPr>
              <w:t>10</w:t>
            </w:r>
            <w:r w:rsidRPr="00EC5379">
              <w:rPr>
                <w:rFonts w:hint="eastAsia"/>
              </w:rPr>
              <w:t>月</w:t>
            </w:r>
            <w:r w:rsidRPr="00EC5379">
              <w:rPr>
                <w:rFonts w:hint="eastAsia"/>
              </w:rPr>
              <w:t>3</w:t>
            </w:r>
            <w:r w:rsidRPr="00EC5379">
              <w:rPr>
                <w:rFonts w:hint="eastAsia"/>
              </w:rPr>
              <w:t>日</w:t>
            </w:r>
          </w:p>
        </w:tc>
        <w:tc>
          <w:tcPr>
            <w:tcW w:w="5951" w:type="dxa"/>
          </w:tcPr>
          <w:p w:rsidR="007575D3" w:rsidRDefault="007575D3" w:rsidP="007575D3">
            <w:r>
              <w:rPr>
                <w:rFonts w:ascii="Times New Roman" w:eastAsiaTheme="minorEastAsia" w:hAnsi="Times New Roman"/>
                <w:szCs w:val="24"/>
              </w:rPr>
              <w:t>第四章，產業生態</w:t>
            </w:r>
          </w:p>
        </w:tc>
        <w:tc>
          <w:tcPr>
            <w:tcW w:w="1523" w:type="dxa"/>
            <w:vAlign w:val="center"/>
          </w:tcPr>
          <w:p w:rsidR="007575D3" w:rsidRDefault="007575D3" w:rsidP="007575D3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B</w:t>
            </w:r>
          </w:p>
        </w:tc>
      </w:tr>
      <w:tr w:rsidR="007575D3" w:rsidTr="007575D3">
        <w:trPr>
          <w:trHeight w:val="54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5.</w:t>
            </w:r>
          </w:p>
        </w:tc>
        <w:tc>
          <w:tcPr>
            <w:tcW w:w="803" w:type="dxa"/>
          </w:tcPr>
          <w:p w:rsidR="007575D3" w:rsidRPr="00EC5379" w:rsidRDefault="007575D3" w:rsidP="007575D3">
            <w:pPr>
              <w:rPr>
                <w:rFonts w:hint="eastAsia"/>
              </w:rPr>
            </w:pPr>
            <w:r w:rsidRPr="00EC5379">
              <w:rPr>
                <w:rFonts w:hint="eastAsia"/>
              </w:rPr>
              <w:t>10</w:t>
            </w:r>
            <w:r w:rsidRPr="00EC5379">
              <w:rPr>
                <w:rFonts w:hint="eastAsia"/>
              </w:rPr>
              <w:t>月</w:t>
            </w:r>
            <w:r w:rsidRPr="00EC5379">
              <w:rPr>
                <w:rFonts w:hint="eastAsia"/>
              </w:rPr>
              <w:t>10</w:t>
            </w:r>
            <w:r w:rsidRPr="00EC5379">
              <w:rPr>
                <w:rFonts w:hint="eastAsia"/>
              </w:rPr>
              <w:t>日</w:t>
            </w:r>
          </w:p>
        </w:tc>
        <w:tc>
          <w:tcPr>
            <w:tcW w:w="5951" w:type="dxa"/>
          </w:tcPr>
          <w:p w:rsidR="007575D3" w:rsidRDefault="007575D3" w:rsidP="007575D3">
            <w:r>
              <w:rPr>
                <w:rFonts w:ascii="Times New Roman" w:eastAsiaTheme="minorEastAsia" w:hAnsi="Times New Roman"/>
                <w:szCs w:val="24"/>
              </w:rPr>
              <w:t>第五章，產業標準</w:t>
            </w:r>
          </w:p>
        </w:tc>
        <w:tc>
          <w:tcPr>
            <w:tcW w:w="1523" w:type="dxa"/>
            <w:vAlign w:val="center"/>
          </w:tcPr>
          <w:p w:rsidR="007575D3" w:rsidRDefault="007575D3" w:rsidP="007575D3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C</w:t>
            </w:r>
            <w:r w:rsidRPr="006D36F3">
              <w:rPr>
                <w:rFonts w:ascii="Times New Roman" w:eastAsiaTheme="minorEastAsia" w:hAnsi="Times New Roman" w:hint="eastAsia"/>
                <w:szCs w:val="24"/>
              </w:rPr>
              <w:t>(</w:t>
            </w:r>
            <w:r>
              <w:rPr>
                <w:rFonts w:ascii="Times New Roman" w:eastAsiaTheme="minorEastAsia" w:hAnsi="Times New Roman"/>
                <w:szCs w:val="24"/>
              </w:rPr>
              <w:t>10</w:t>
            </w:r>
            <w:r w:rsidRPr="006D36F3">
              <w:rPr>
                <w:rFonts w:ascii="Times New Roman" w:eastAsiaTheme="minorEastAsia" w:hAnsi="Times New Roman" w:hint="eastAsia"/>
                <w:szCs w:val="24"/>
              </w:rPr>
              <w:t>/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8)</w:t>
            </w:r>
            <w:r>
              <w:rPr>
                <w:rFonts w:ascii="Times New Roman" w:eastAsiaTheme="minorEastAsia" w:hAnsi="Times New Roman" w:hint="eastAsia"/>
                <w:szCs w:val="24"/>
              </w:rPr>
              <w:t>北</w:t>
            </w:r>
          </w:p>
        </w:tc>
      </w:tr>
      <w:tr w:rsidR="007575D3" w:rsidTr="007575D3">
        <w:trPr>
          <w:trHeight w:val="57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6.</w:t>
            </w:r>
          </w:p>
        </w:tc>
        <w:tc>
          <w:tcPr>
            <w:tcW w:w="803" w:type="dxa"/>
          </w:tcPr>
          <w:p w:rsidR="007575D3" w:rsidRPr="00EC5379" w:rsidRDefault="007575D3" w:rsidP="007575D3">
            <w:pPr>
              <w:rPr>
                <w:rFonts w:hint="eastAsia"/>
              </w:rPr>
            </w:pPr>
            <w:r w:rsidRPr="00EC5379">
              <w:rPr>
                <w:rFonts w:hint="eastAsia"/>
              </w:rPr>
              <w:t>10</w:t>
            </w:r>
            <w:r w:rsidRPr="00EC5379">
              <w:rPr>
                <w:rFonts w:hint="eastAsia"/>
              </w:rPr>
              <w:t>月</w:t>
            </w:r>
            <w:r w:rsidRPr="00EC5379">
              <w:rPr>
                <w:rFonts w:hint="eastAsia"/>
              </w:rPr>
              <w:t>17</w:t>
            </w:r>
            <w:r w:rsidRPr="00EC5379">
              <w:rPr>
                <w:rFonts w:hint="eastAsia"/>
              </w:rPr>
              <w:t>日</w:t>
            </w:r>
          </w:p>
        </w:tc>
        <w:tc>
          <w:tcPr>
            <w:tcW w:w="5951" w:type="dxa"/>
          </w:tcPr>
          <w:p w:rsidR="007575D3" w:rsidRDefault="007575D3" w:rsidP="007575D3">
            <w:r>
              <w:rPr>
                <w:rFonts w:ascii="Times New Roman" w:eastAsiaTheme="minorEastAsia" w:hAnsi="Times New Roman"/>
                <w:szCs w:val="24"/>
              </w:rPr>
              <w:t>第六章，價值體系</w:t>
            </w:r>
          </w:p>
        </w:tc>
        <w:tc>
          <w:tcPr>
            <w:tcW w:w="1523" w:type="dxa"/>
            <w:vAlign w:val="center"/>
          </w:tcPr>
          <w:p w:rsidR="007575D3" w:rsidRDefault="007575D3" w:rsidP="007575D3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C</w:t>
            </w:r>
          </w:p>
        </w:tc>
      </w:tr>
      <w:tr w:rsidR="007575D3" w:rsidTr="007575D3">
        <w:trPr>
          <w:trHeight w:val="56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7.</w:t>
            </w:r>
          </w:p>
        </w:tc>
        <w:tc>
          <w:tcPr>
            <w:tcW w:w="803" w:type="dxa"/>
          </w:tcPr>
          <w:p w:rsidR="007575D3" w:rsidRPr="00EC5379" w:rsidRDefault="007575D3" w:rsidP="007575D3">
            <w:pPr>
              <w:rPr>
                <w:rFonts w:hint="eastAsia"/>
              </w:rPr>
            </w:pPr>
            <w:r w:rsidRPr="00EC5379">
              <w:rPr>
                <w:rFonts w:hint="eastAsia"/>
              </w:rPr>
              <w:t>10</w:t>
            </w:r>
            <w:r w:rsidRPr="00EC5379">
              <w:rPr>
                <w:rFonts w:hint="eastAsia"/>
              </w:rPr>
              <w:t>月</w:t>
            </w:r>
            <w:r w:rsidRPr="00EC5379">
              <w:rPr>
                <w:rFonts w:hint="eastAsia"/>
              </w:rPr>
              <w:t>24</w:t>
            </w:r>
            <w:r w:rsidRPr="00EC5379">
              <w:rPr>
                <w:rFonts w:hint="eastAsia"/>
              </w:rPr>
              <w:t>日</w:t>
            </w:r>
          </w:p>
        </w:tc>
        <w:tc>
          <w:tcPr>
            <w:tcW w:w="5951" w:type="dxa"/>
          </w:tcPr>
          <w:p w:rsidR="007575D3" w:rsidRDefault="007575D3" w:rsidP="007575D3">
            <w:r>
              <w:rPr>
                <w:rFonts w:ascii="Times New Roman" w:eastAsiaTheme="minorEastAsia" w:hAnsi="Times New Roman"/>
                <w:szCs w:val="24"/>
              </w:rPr>
              <w:t>第七章，產業群落</w:t>
            </w:r>
          </w:p>
        </w:tc>
        <w:tc>
          <w:tcPr>
            <w:tcW w:w="1523" w:type="dxa"/>
            <w:vAlign w:val="center"/>
          </w:tcPr>
          <w:p w:rsidR="007575D3" w:rsidRDefault="007575D3" w:rsidP="007575D3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C</w:t>
            </w:r>
          </w:p>
        </w:tc>
      </w:tr>
      <w:tr w:rsidR="007575D3" w:rsidTr="007575D3">
        <w:trPr>
          <w:trHeight w:val="544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8.</w:t>
            </w:r>
          </w:p>
        </w:tc>
        <w:tc>
          <w:tcPr>
            <w:tcW w:w="803" w:type="dxa"/>
          </w:tcPr>
          <w:p w:rsidR="007575D3" w:rsidRPr="00EC5379" w:rsidRDefault="007575D3" w:rsidP="007575D3">
            <w:pPr>
              <w:rPr>
                <w:rFonts w:hint="eastAsia"/>
              </w:rPr>
            </w:pPr>
            <w:r w:rsidRPr="00EC5379">
              <w:rPr>
                <w:rFonts w:hint="eastAsia"/>
              </w:rPr>
              <w:t>10</w:t>
            </w:r>
            <w:r w:rsidRPr="00EC5379">
              <w:rPr>
                <w:rFonts w:hint="eastAsia"/>
              </w:rPr>
              <w:t>月</w:t>
            </w:r>
            <w:r w:rsidRPr="00EC5379">
              <w:rPr>
                <w:rFonts w:hint="eastAsia"/>
              </w:rPr>
              <w:t>31</w:t>
            </w:r>
            <w:r w:rsidRPr="00EC5379">
              <w:rPr>
                <w:rFonts w:hint="eastAsia"/>
              </w:rPr>
              <w:t>日</w:t>
            </w:r>
          </w:p>
        </w:tc>
        <w:tc>
          <w:tcPr>
            <w:tcW w:w="5951" w:type="dxa"/>
          </w:tcPr>
          <w:p w:rsidR="007575D3" w:rsidRDefault="007575D3" w:rsidP="007575D3">
            <w:r>
              <w:rPr>
                <w:rFonts w:ascii="Times New Roman" w:eastAsiaTheme="minorEastAsia" w:hAnsi="Times New Roman"/>
                <w:szCs w:val="24"/>
              </w:rPr>
              <w:t>第八章，區位與產業</w:t>
            </w:r>
          </w:p>
        </w:tc>
        <w:tc>
          <w:tcPr>
            <w:tcW w:w="1523" w:type="dxa"/>
            <w:vAlign w:val="center"/>
          </w:tcPr>
          <w:p w:rsidR="007575D3" w:rsidRDefault="007575D3" w:rsidP="007575D3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D</w:t>
            </w:r>
            <w:r w:rsidRPr="006D36F3">
              <w:rPr>
                <w:rFonts w:ascii="Times New Roman" w:eastAsiaTheme="minorEastAsia" w:hAnsi="Times New Roman" w:hint="eastAsia"/>
                <w:szCs w:val="24"/>
              </w:rPr>
              <w:t>(</w:t>
            </w:r>
            <w:r>
              <w:rPr>
                <w:rFonts w:ascii="Times New Roman" w:eastAsiaTheme="minorEastAsia" w:hAnsi="Times New Roman"/>
                <w:szCs w:val="24"/>
              </w:rPr>
              <w:t>11</w:t>
            </w:r>
            <w:r w:rsidRPr="006D36F3">
              <w:rPr>
                <w:rFonts w:ascii="Times New Roman" w:eastAsiaTheme="minorEastAsia" w:hAnsi="Times New Roman" w:hint="eastAsia"/>
                <w:szCs w:val="24"/>
              </w:rPr>
              <w:t>/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)</w:t>
            </w:r>
            <w:r w:rsidRPr="006D36F3">
              <w:rPr>
                <w:rFonts w:ascii="Times New Roman" w:eastAsiaTheme="minorEastAsia" w:hAnsi="Times New Roman" w:hint="eastAsia"/>
                <w:szCs w:val="24"/>
              </w:rPr>
              <w:t>嘉</w:t>
            </w:r>
          </w:p>
        </w:tc>
      </w:tr>
      <w:tr w:rsidR="007575D3" w:rsidTr="007575D3">
        <w:trPr>
          <w:trHeight w:val="5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9.</w:t>
            </w:r>
          </w:p>
        </w:tc>
        <w:tc>
          <w:tcPr>
            <w:tcW w:w="803" w:type="dxa"/>
          </w:tcPr>
          <w:p w:rsidR="007575D3" w:rsidRPr="00EC5379" w:rsidRDefault="007575D3" w:rsidP="007575D3">
            <w:pPr>
              <w:rPr>
                <w:rFonts w:hint="eastAsia"/>
              </w:rPr>
            </w:pPr>
            <w:r w:rsidRPr="00EC5379">
              <w:rPr>
                <w:rFonts w:hint="eastAsia"/>
              </w:rPr>
              <w:t>11</w:t>
            </w:r>
            <w:r w:rsidRPr="00EC5379">
              <w:rPr>
                <w:rFonts w:hint="eastAsia"/>
              </w:rPr>
              <w:t>月</w:t>
            </w:r>
            <w:r w:rsidRPr="00EC5379">
              <w:rPr>
                <w:rFonts w:hint="eastAsia"/>
              </w:rPr>
              <w:t>7</w:t>
            </w:r>
            <w:r w:rsidRPr="00EC5379">
              <w:rPr>
                <w:rFonts w:hint="eastAsia"/>
              </w:rPr>
              <w:t>日</w:t>
            </w:r>
          </w:p>
        </w:tc>
        <w:tc>
          <w:tcPr>
            <w:tcW w:w="5951" w:type="dxa"/>
          </w:tcPr>
          <w:p w:rsidR="007575D3" w:rsidRDefault="007575D3" w:rsidP="007575D3">
            <w:r>
              <w:rPr>
                <w:rFonts w:ascii="Times New Roman" w:eastAsiaTheme="minorEastAsia" w:hAnsi="Times New Roman"/>
                <w:szCs w:val="24"/>
              </w:rPr>
              <w:t>第九章，產品生命週期</w:t>
            </w:r>
          </w:p>
        </w:tc>
        <w:tc>
          <w:tcPr>
            <w:tcW w:w="1523" w:type="dxa"/>
            <w:vAlign w:val="center"/>
          </w:tcPr>
          <w:p w:rsidR="007575D3" w:rsidRDefault="007575D3" w:rsidP="007575D3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D</w:t>
            </w:r>
          </w:p>
        </w:tc>
      </w:tr>
      <w:tr w:rsidR="007575D3" w:rsidTr="007575D3">
        <w:trPr>
          <w:trHeight w:val="57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10.</w:t>
            </w:r>
          </w:p>
        </w:tc>
        <w:tc>
          <w:tcPr>
            <w:tcW w:w="803" w:type="dxa"/>
          </w:tcPr>
          <w:p w:rsidR="007575D3" w:rsidRPr="00EC5379" w:rsidRDefault="007575D3" w:rsidP="007575D3">
            <w:pPr>
              <w:rPr>
                <w:rFonts w:hint="eastAsia"/>
              </w:rPr>
            </w:pPr>
            <w:r w:rsidRPr="00EC5379">
              <w:rPr>
                <w:rFonts w:hint="eastAsia"/>
              </w:rPr>
              <w:t>11</w:t>
            </w:r>
            <w:r w:rsidRPr="00EC5379">
              <w:rPr>
                <w:rFonts w:hint="eastAsia"/>
              </w:rPr>
              <w:t>月</w:t>
            </w:r>
            <w:r w:rsidRPr="00EC5379">
              <w:rPr>
                <w:rFonts w:hint="eastAsia"/>
              </w:rPr>
              <w:t>14</w:t>
            </w:r>
            <w:r w:rsidRPr="00EC5379">
              <w:rPr>
                <w:rFonts w:hint="eastAsia"/>
              </w:rPr>
              <w:t>日</w:t>
            </w:r>
          </w:p>
        </w:tc>
        <w:tc>
          <w:tcPr>
            <w:tcW w:w="5951" w:type="dxa"/>
          </w:tcPr>
          <w:p w:rsidR="007575D3" w:rsidRDefault="007575D3" w:rsidP="007575D3">
            <w:r>
              <w:rPr>
                <w:rFonts w:ascii="Times New Roman" w:eastAsiaTheme="minorEastAsia" w:hAnsi="Times New Roman"/>
                <w:szCs w:val="24"/>
              </w:rPr>
              <w:t>第十章，市場空間的演化</w:t>
            </w:r>
          </w:p>
        </w:tc>
        <w:tc>
          <w:tcPr>
            <w:tcW w:w="1523" w:type="dxa"/>
            <w:vAlign w:val="center"/>
          </w:tcPr>
          <w:p w:rsidR="007575D3" w:rsidRDefault="007575D3" w:rsidP="007575D3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D</w:t>
            </w:r>
          </w:p>
        </w:tc>
      </w:tr>
      <w:tr w:rsidR="007575D3" w:rsidTr="007575D3">
        <w:trPr>
          <w:trHeight w:val="554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11.</w:t>
            </w:r>
          </w:p>
        </w:tc>
        <w:tc>
          <w:tcPr>
            <w:tcW w:w="803" w:type="dxa"/>
          </w:tcPr>
          <w:p w:rsidR="007575D3" w:rsidRPr="00EC5379" w:rsidRDefault="007575D3" w:rsidP="007575D3">
            <w:pPr>
              <w:rPr>
                <w:rFonts w:hint="eastAsia"/>
              </w:rPr>
            </w:pPr>
            <w:r w:rsidRPr="00EC5379">
              <w:rPr>
                <w:rFonts w:hint="eastAsia"/>
              </w:rPr>
              <w:t>11</w:t>
            </w:r>
            <w:r w:rsidRPr="00EC5379">
              <w:rPr>
                <w:rFonts w:hint="eastAsia"/>
              </w:rPr>
              <w:t>月</w:t>
            </w:r>
            <w:r w:rsidRPr="00EC5379">
              <w:rPr>
                <w:rFonts w:hint="eastAsia"/>
              </w:rPr>
              <w:t>21</w:t>
            </w:r>
            <w:r w:rsidRPr="00EC5379">
              <w:rPr>
                <w:rFonts w:hint="eastAsia"/>
              </w:rPr>
              <w:t>日</w:t>
            </w:r>
          </w:p>
        </w:tc>
        <w:tc>
          <w:tcPr>
            <w:tcW w:w="5951" w:type="dxa"/>
          </w:tcPr>
          <w:p w:rsidR="007575D3" w:rsidRDefault="007575D3" w:rsidP="007575D3">
            <w:r>
              <w:rPr>
                <w:rFonts w:ascii="Times New Roman" w:eastAsiaTheme="minorEastAsia" w:hAnsi="Times New Roman"/>
                <w:szCs w:val="24"/>
              </w:rPr>
              <w:t>第十一章，產業轉型與群落共演化</w:t>
            </w:r>
          </w:p>
        </w:tc>
        <w:tc>
          <w:tcPr>
            <w:tcW w:w="1523" w:type="dxa"/>
            <w:vAlign w:val="center"/>
          </w:tcPr>
          <w:p w:rsidR="007575D3" w:rsidRDefault="007575D3" w:rsidP="007575D3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E(12/13)</w:t>
            </w:r>
            <w:r>
              <w:rPr>
                <w:rFonts w:ascii="Times New Roman" w:eastAsiaTheme="minorEastAsia" w:hAnsi="Times New Roman" w:hint="eastAsia"/>
                <w:szCs w:val="24"/>
              </w:rPr>
              <w:t>嘉</w:t>
            </w:r>
          </w:p>
        </w:tc>
      </w:tr>
      <w:tr w:rsidR="007575D3" w:rsidTr="007575D3">
        <w:trPr>
          <w:trHeight w:val="69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12.</w:t>
            </w:r>
          </w:p>
        </w:tc>
        <w:tc>
          <w:tcPr>
            <w:tcW w:w="803" w:type="dxa"/>
          </w:tcPr>
          <w:p w:rsidR="007575D3" w:rsidRPr="00EC5379" w:rsidRDefault="007575D3" w:rsidP="007575D3">
            <w:pPr>
              <w:rPr>
                <w:rFonts w:hint="eastAsia"/>
              </w:rPr>
            </w:pPr>
            <w:r w:rsidRPr="00EC5379">
              <w:rPr>
                <w:rFonts w:hint="eastAsia"/>
              </w:rPr>
              <w:t>11</w:t>
            </w:r>
            <w:r w:rsidRPr="00EC5379">
              <w:rPr>
                <w:rFonts w:hint="eastAsia"/>
              </w:rPr>
              <w:t>月</w:t>
            </w:r>
            <w:r w:rsidRPr="00EC5379">
              <w:rPr>
                <w:rFonts w:hint="eastAsia"/>
              </w:rPr>
              <w:t>28</w:t>
            </w:r>
            <w:r w:rsidRPr="00EC5379">
              <w:rPr>
                <w:rFonts w:hint="eastAsia"/>
              </w:rPr>
              <w:t>日</w:t>
            </w:r>
          </w:p>
        </w:tc>
        <w:tc>
          <w:tcPr>
            <w:tcW w:w="5951" w:type="dxa"/>
          </w:tcPr>
          <w:p w:rsidR="007575D3" w:rsidRDefault="007575D3" w:rsidP="007575D3">
            <w:r>
              <w:rPr>
                <w:rFonts w:ascii="Times New Roman" w:eastAsiaTheme="minorEastAsia" w:hAnsi="Times New Roman"/>
                <w:szCs w:val="24"/>
              </w:rPr>
              <w:t>第十二章，動態競爭</w:t>
            </w:r>
          </w:p>
        </w:tc>
        <w:tc>
          <w:tcPr>
            <w:tcW w:w="1523" w:type="dxa"/>
          </w:tcPr>
          <w:p w:rsidR="007575D3" w:rsidRDefault="007575D3" w:rsidP="007575D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E</w:t>
            </w:r>
          </w:p>
        </w:tc>
      </w:tr>
      <w:tr w:rsidR="007575D3" w:rsidTr="007575D3">
        <w:trPr>
          <w:trHeight w:val="69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13.</w:t>
            </w:r>
          </w:p>
        </w:tc>
        <w:tc>
          <w:tcPr>
            <w:tcW w:w="803" w:type="dxa"/>
          </w:tcPr>
          <w:p w:rsidR="007575D3" w:rsidRPr="00EC5379" w:rsidRDefault="007575D3" w:rsidP="007575D3">
            <w:pPr>
              <w:rPr>
                <w:rFonts w:hint="eastAsia"/>
              </w:rPr>
            </w:pPr>
            <w:r w:rsidRPr="00EC5379">
              <w:rPr>
                <w:rFonts w:hint="eastAsia"/>
              </w:rPr>
              <w:t>12</w:t>
            </w:r>
            <w:r w:rsidRPr="00EC5379">
              <w:rPr>
                <w:rFonts w:hint="eastAsia"/>
              </w:rPr>
              <w:t>月</w:t>
            </w:r>
            <w:r w:rsidRPr="00EC5379">
              <w:rPr>
                <w:rFonts w:hint="eastAsia"/>
              </w:rPr>
              <w:t>5</w:t>
            </w:r>
            <w:r w:rsidRPr="00EC5379">
              <w:rPr>
                <w:rFonts w:hint="eastAsia"/>
              </w:rPr>
              <w:t>日</w:t>
            </w:r>
          </w:p>
        </w:tc>
        <w:tc>
          <w:tcPr>
            <w:tcW w:w="5951" w:type="dxa"/>
          </w:tcPr>
          <w:p w:rsidR="007575D3" w:rsidRDefault="007575D3" w:rsidP="007575D3">
            <w:r>
              <w:rPr>
                <w:rFonts w:ascii="Times New Roman" w:eastAsiaTheme="minorEastAsia" w:hAnsi="Times New Roman"/>
                <w:szCs w:val="24"/>
              </w:rPr>
              <w:t>第十三章，價值網與競合關係</w:t>
            </w:r>
          </w:p>
        </w:tc>
        <w:tc>
          <w:tcPr>
            <w:tcW w:w="1523" w:type="dxa"/>
          </w:tcPr>
          <w:p w:rsidR="007575D3" w:rsidRDefault="007575D3" w:rsidP="007575D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E</w:t>
            </w:r>
          </w:p>
        </w:tc>
      </w:tr>
      <w:tr w:rsidR="007575D3" w:rsidTr="007575D3">
        <w:trPr>
          <w:trHeight w:val="69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14.</w:t>
            </w:r>
          </w:p>
        </w:tc>
        <w:tc>
          <w:tcPr>
            <w:tcW w:w="803" w:type="dxa"/>
          </w:tcPr>
          <w:p w:rsidR="007575D3" w:rsidRPr="00EC5379" w:rsidRDefault="007575D3" w:rsidP="007575D3">
            <w:pPr>
              <w:rPr>
                <w:rFonts w:hint="eastAsia"/>
              </w:rPr>
            </w:pPr>
            <w:r w:rsidRPr="00EC5379">
              <w:rPr>
                <w:rFonts w:hint="eastAsia"/>
              </w:rPr>
              <w:t>12</w:t>
            </w:r>
            <w:r w:rsidRPr="00EC5379">
              <w:rPr>
                <w:rFonts w:hint="eastAsia"/>
              </w:rPr>
              <w:t>月</w:t>
            </w:r>
            <w:r w:rsidRPr="00EC5379">
              <w:rPr>
                <w:rFonts w:hint="eastAsia"/>
              </w:rPr>
              <w:t>12</w:t>
            </w:r>
            <w:r w:rsidRPr="00EC5379">
              <w:rPr>
                <w:rFonts w:hint="eastAsia"/>
              </w:rPr>
              <w:t>日</w:t>
            </w:r>
          </w:p>
        </w:tc>
        <w:tc>
          <w:tcPr>
            <w:tcW w:w="5951" w:type="dxa"/>
          </w:tcPr>
          <w:p w:rsidR="007575D3" w:rsidRDefault="007575D3" w:rsidP="007575D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產業整體評估（一）</w:t>
            </w:r>
          </w:p>
        </w:tc>
        <w:tc>
          <w:tcPr>
            <w:tcW w:w="1523" w:type="dxa"/>
          </w:tcPr>
          <w:p w:rsidR="007575D3" w:rsidRDefault="007575D3" w:rsidP="007575D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F</w:t>
            </w:r>
            <w:r w:rsidRPr="006D36F3">
              <w:rPr>
                <w:rFonts w:ascii="Times New Roman" w:eastAsiaTheme="minorEastAsia" w:hAnsi="Times New Roman" w:hint="eastAsia"/>
                <w:szCs w:val="24"/>
              </w:rPr>
              <w:t>(</w:t>
            </w:r>
            <w:r>
              <w:rPr>
                <w:rFonts w:ascii="Times New Roman" w:eastAsiaTheme="minorEastAsia" w:hAnsi="Times New Roman"/>
                <w:szCs w:val="24"/>
              </w:rPr>
              <w:t>01/09)</w:t>
            </w:r>
            <w:r>
              <w:rPr>
                <w:rFonts w:ascii="Times New Roman" w:eastAsiaTheme="minorEastAsia" w:hAnsi="Times New Roman" w:hint="eastAsia"/>
                <w:szCs w:val="24"/>
              </w:rPr>
              <w:t>嘉</w:t>
            </w:r>
          </w:p>
        </w:tc>
      </w:tr>
      <w:tr w:rsidR="007575D3" w:rsidTr="007575D3">
        <w:trPr>
          <w:trHeight w:val="48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15.</w:t>
            </w:r>
          </w:p>
        </w:tc>
        <w:tc>
          <w:tcPr>
            <w:tcW w:w="803" w:type="dxa"/>
          </w:tcPr>
          <w:p w:rsidR="007575D3" w:rsidRPr="00EC5379" w:rsidRDefault="007575D3" w:rsidP="007575D3">
            <w:pPr>
              <w:rPr>
                <w:rFonts w:hint="eastAsia"/>
              </w:rPr>
            </w:pPr>
            <w:r w:rsidRPr="00EC5379">
              <w:rPr>
                <w:rFonts w:hint="eastAsia"/>
              </w:rPr>
              <w:t>12</w:t>
            </w:r>
            <w:r w:rsidRPr="00EC5379">
              <w:rPr>
                <w:rFonts w:hint="eastAsia"/>
              </w:rPr>
              <w:t>月</w:t>
            </w:r>
            <w:r w:rsidRPr="00EC5379">
              <w:rPr>
                <w:rFonts w:hint="eastAsia"/>
              </w:rPr>
              <w:t>19</w:t>
            </w:r>
            <w:r w:rsidRPr="00EC5379">
              <w:rPr>
                <w:rFonts w:hint="eastAsia"/>
              </w:rPr>
              <w:t>日</w:t>
            </w:r>
          </w:p>
        </w:tc>
        <w:tc>
          <w:tcPr>
            <w:tcW w:w="5951" w:type="dxa"/>
          </w:tcPr>
          <w:p w:rsidR="007575D3" w:rsidRDefault="007575D3" w:rsidP="007575D3">
            <w:r>
              <w:rPr>
                <w:rFonts w:ascii="Times New Roman" w:eastAsiaTheme="minorEastAsia" w:hAnsi="Times New Roman"/>
                <w:szCs w:val="24"/>
              </w:rPr>
              <w:t>產業整體評估（二）</w:t>
            </w:r>
          </w:p>
        </w:tc>
        <w:tc>
          <w:tcPr>
            <w:tcW w:w="1523" w:type="dxa"/>
            <w:vAlign w:val="center"/>
          </w:tcPr>
          <w:p w:rsidR="007575D3" w:rsidRDefault="007575D3" w:rsidP="007575D3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F</w:t>
            </w:r>
          </w:p>
        </w:tc>
      </w:tr>
      <w:tr w:rsidR="007575D3" w:rsidTr="007575D3">
        <w:trPr>
          <w:trHeight w:val="69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16.</w:t>
            </w:r>
          </w:p>
        </w:tc>
        <w:tc>
          <w:tcPr>
            <w:tcW w:w="803" w:type="dxa"/>
          </w:tcPr>
          <w:p w:rsidR="007575D3" w:rsidRPr="00EC5379" w:rsidRDefault="007575D3" w:rsidP="007575D3">
            <w:pPr>
              <w:rPr>
                <w:rFonts w:hint="eastAsia"/>
              </w:rPr>
            </w:pPr>
            <w:r w:rsidRPr="00EC5379">
              <w:rPr>
                <w:rFonts w:hint="eastAsia"/>
              </w:rPr>
              <w:t>12</w:t>
            </w:r>
            <w:r w:rsidRPr="00EC5379">
              <w:rPr>
                <w:rFonts w:hint="eastAsia"/>
              </w:rPr>
              <w:t>月</w:t>
            </w:r>
            <w:r w:rsidRPr="00EC5379">
              <w:rPr>
                <w:rFonts w:hint="eastAsia"/>
              </w:rPr>
              <w:t>26</w:t>
            </w:r>
            <w:r w:rsidRPr="00EC5379">
              <w:rPr>
                <w:rFonts w:hint="eastAsia"/>
              </w:rPr>
              <w:t>日</w:t>
            </w:r>
          </w:p>
        </w:tc>
        <w:tc>
          <w:tcPr>
            <w:tcW w:w="5951" w:type="dxa"/>
          </w:tcPr>
          <w:p w:rsidR="007575D3" w:rsidRDefault="007575D3" w:rsidP="007575D3">
            <w:r>
              <w:rPr>
                <w:rFonts w:ascii="Times New Roman" w:eastAsiaTheme="minorEastAsia" w:hAnsi="Times New Roman"/>
                <w:szCs w:val="24"/>
              </w:rPr>
              <w:t>產業整體評估（三）</w:t>
            </w:r>
          </w:p>
        </w:tc>
        <w:tc>
          <w:tcPr>
            <w:tcW w:w="1523" w:type="dxa"/>
            <w:vAlign w:val="center"/>
          </w:tcPr>
          <w:p w:rsidR="007575D3" w:rsidRDefault="007575D3" w:rsidP="007575D3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F</w:t>
            </w:r>
          </w:p>
        </w:tc>
      </w:tr>
      <w:tr w:rsidR="007575D3" w:rsidTr="007575D3">
        <w:trPr>
          <w:trHeight w:val="69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17.</w:t>
            </w:r>
          </w:p>
        </w:tc>
        <w:tc>
          <w:tcPr>
            <w:tcW w:w="803" w:type="dxa"/>
          </w:tcPr>
          <w:p w:rsidR="007575D3" w:rsidRPr="00EC5379" w:rsidRDefault="007575D3" w:rsidP="007575D3">
            <w:pPr>
              <w:rPr>
                <w:rFonts w:hint="eastAsia"/>
              </w:rPr>
            </w:pPr>
            <w:r w:rsidRPr="00EC5379">
              <w:rPr>
                <w:rFonts w:hint="eastAsia"/>
              </w:rPr>
              <w:t>1</w:t>
            </w:r>
            <w:r w:rsidRPr="00EC5379">
              <w:rPr>
                <w:rFonts w:hint="eastAsia"/>
              </w:rPr>
              <w:t>月</w:t>
            </w:r>
            <w:r w:rsidRPr="00EC5379">
              <w:rPr>
                <w:rFonts w:hint="eastAsia"/>
              </w:rPr>
              <w:t>2</w:t>
            </w:r>
            <w:r w:rsidRPr="00EC5379">
              <w:rPr>
                <w:rFonts w:hint="eastAsia"/>
              </w:rPr>
              <w:t>日</w:t>
            </w:r>
          </w:p>
        </w:tc>
        <w:tc>
          <w:tcPr>
            <w:tcW w:w="5951" w:type="dxa"/>
          </w:tcPr>
          <w:p w:rsidR="007575D3" w:rsidRDefault="007575D3" w:rsidP="007575D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>
              <w:rPr>
                <w:rFonts w:ascii="Times New Roman" w:eastAsiaTheme="minorEastAsia" w:hAnsi="Times New Roman"/>
                <w:szCs w:val="24"/>
              </w:rPr>
              <w:t>BD</w:t>
            </w:r>
          </w:p>
          <w:p w:rsidR="007575D3" w:rsidRDefault="007575D3" w:rsidP="007575D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523" w:type="dxa"/>
            <w:vAlign w:val="center"/>
          </w:tcPr>
          <w:p w:rsidR="007575D3" w:rsidRDefault="007575D3" w:rsidP="007575D3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bookmarkStart w:id="0" w:name="_GoBack"/>
            <w:bookmarkEnd w:id="0"/>
          </w:p>
        </w:tc>
      </w:tr>
      <w:tr w:rsidR="007575D3" w:rsidTr="007575D3">
        <w:trPr>
          <w:trHeight w:val="69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18.</w:t>
            </w:r>
          </w:p>
        </w:tc>
        <w:tc>
          <w:tcPr>
            <w:tcW w:w="803" w:type="dxa"/>
          </w:tcPr>
          <w:p w:rsidR="007575D3" w:rsidRDefault="007575D3" w:rsidP="007575D3">
            <w:r w:rsidRPr="00EC5379">
              <w:rPr>
                <w:rFonts w:hint="eastAsia"/>
              </w:rPr>
              <w:t>1</w:t>
            </w:r>
            <w:r w:rsidRPr="00EC5379">
              <w:rPr>
                <w:rFonts w:hint="eastAsia"/>
              </w:rPr>
              <w:t>月</w:t>
            </w:r>
            <w:r w:rsidRPr="00EC5379">
              <w:rPr>
                <w:rFonts w:hint="eastAsia"/>
              </w:rPr>
              <w:t>9</w:t>
            </w:r>
            <w:r w:rsidRPr="00EC5379">
              <w:rPr>
                <w:rFonts w:hint="eastAsia"/>
              </w:rPr>
              <w:t>日</w:t>
            </w:r>
          </w:p>
        </w:tc>
        <w:tc>
          <w:tcPr>
            <w:tcW w:w="5951" w:type="dxa"/>
          </w:tcPr>
          <w:p w:rsidR="007575D3" w:rsidRDefault="007575D3" w:rsidP="007575D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TBD</w:t>
            </w:r>
          </w:p>
        </w:tc>
        <w:tc>
          <w:tcPr>
            <w:tcW w:w="1523" w:type="dxa"/>
            <w:vAlign w:val="center"/>
          </w:tcPr>
          <w:p w:rsidR="007575D3" w:rsidRDefault="007575D3" w:rsidP="007575D3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7575D3" w:rsidRDefault="007575D3" w:rsidP="007575D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:rsidR="00363F39" w:rsidRDefault="00363F39">
      <w:pPr>
        <w:widowControl/>
        <w:rPr>
          <w:rFonts w:ascii="Times New Roman" w:eastAsiaTheme="minorEastAsia" w:hAnsi="Times New Roman"/>
          <w:szCs w:val="24"/>
        </w:rPr>
      </w:pPr>
    </w:p>
    <w:sectPr w:rsidR="00363F39">
      <w:footerReference w:type="default" r:id="rId8"/>
      <w:pgSz w:w="11906" w:h="16838"/>
      <w:pgMar w:top="624" w:right="624" w:bottom="624" w:left="62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127" w:rsidRDefault="009F7127">
      <w:r>
        <w:separator/>
      </w:r>
    </w:p>
  </w:endnote>
  <w:endnote w:type="continuationSeparator" w:id="0">
    <w:p w:rsidR="009F7127" w:rsidRDefault="009F7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F39" w:rsidRDefault="00BB3E42">
    <w:pPr>
      <w:pStyle w:val="af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575D3" w:rsidRPr="007575D3">
      <w:rPr>
        <w:noProof/>
        <w:lang w:val="zh-TW"/>
      </w:rPr>
      <w:t>2</w:t>
    </w:r>
    <w:r>
      <w:rPr>
        <w:lang w:val="zh-TW"/>
      </w:rPr>
      <w:fldChar w:fldCharType="end"/>
    </w:r>
  </w:p>
  <w:p w:rsidR="00363F39" w:rsidRDefault="00363F39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127" w:rsidRDefault="009F7127">
      <w:r>
        <w:separator/>
      </w:r>
    </w:p>
  </w:footnote>
  <w:footnote w:type="continuationSeparator" w:id="0">
    <w:p w:rsidR="009F7127" w:rsidRDefault="009F7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48D2"/>
    <w:multiLevelType w:val="hybridMultilevel"/>
    <w:tmpl w:val="C6ECCE2C"/>
    <w:lvl w:ilvl="0" w:tplc="E3328A9C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18E211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5F695E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A4E19D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9CCCFE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530253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52453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E7E9A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81000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6E6448C"/>
    <w:multiLevelType w:val="multilevel"/>
    <w:tmpl w:val="21A649C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472FDD"/>
    <w:multiLevelType w:val="multilevel"/>
    <w:tmpl w:val="3A30991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8CE3CB1"/>
    <w:multiLevelType w:val="hybridMultilevel"/>
    <w:tmpl w:val="31B20088"/>
    <w:lvl w:ilvl="0" w:tplc="E16231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5D8C9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3A85BD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CF206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F6E10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96CEB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CEADC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4B8C4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0EBBE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90E66BE"/>
    <w:multiLevelType w:val="hybridMultilevel"/>
    <w:tmpl w:val="BB84255E"/>
    <w:lvl w:ilvl="0" w:tplc="12AE00B6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BC1AB7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DE47F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5A6D1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A5E24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A7C85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04D8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E8803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89636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2F11E17"/>
    <w:multiLevelType w:val="hybridMultilevel"/>
    <w:tmpl w:val="22E86650"/>
    <w:lvl w:ilvl="0" w:tplc="95D0EFEE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FFEE09C4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1312F148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22EE5D2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5148982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D5E43D0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E62084A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61CA073A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B5EE1712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596215E"/>
    <w:multiLevelType w:val="hybridMultilevel"/>
    <w:tmpl w:val="8AC40A26"/>
    <w:lvl w:ilvl="0" w:tplc="9F5891AC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9C2A84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C221B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68639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F2811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25629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300820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7149BB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8475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B57576D"/>
    <w:multiLevelType w:val="hybridMultilevel"/>
    <w:tmpl w:val="674418E4"/>
    <w:lvl w:ilvl="0" w:tplc="2A3EEA4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5BA2F1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F2AEFB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9C6F2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A3EE4F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94AEF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EBC562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CA050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D2CE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2BB56A2E"/>
    <w:multiLevelType w:val="hybridMultilevel"/>
    <w:tmpl w:val="538ED9A0"/>
    <w:lvl w:ilvl="0" w:tplc="615A4B8E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1" w:tplc="1BA00B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81422D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810BB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0D881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15633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3E8F7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9529E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E30F26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4A026BB"/>
    <w:multiLevelType w:val="hybridMultilevel"/>
    <w:tmpl w:val="0E8C7DA2"/>
    <w:lvl w:ilvl="0" w:tplc="0DC6D0DE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  <w:lvl w:ilvl="1" w:tplc="61545C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77040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2A0E2F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EEC4F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00ED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2A683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21060E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FD4745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40025066"/>
    <w:multiLevelType w:val="hybridMultilevel"/>
    <w:tmpl w:val="550639DE"/>
    <w:lvl w:ilvl="0" w:tplc="53345F5A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56743440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C1AA0DA0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81ED024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B192C20E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40624B6E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214A5910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308E01A8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C654FA3E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3355A4F"/>
    <w:multiLevelType w:val="hybridMultilevel"/>
    <w:tmpl w:val="8586E126"/>
    <w:lvl w:ilvl="0" w:tplc="2B329E68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780ABA06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16E84430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5554D274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665419CC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102238C8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B568C34A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64E05A82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BF98D01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49104EC"/>
    <w:multiLevelType w:val="hybridMultilevel"/>
    <w:tmpl w:val="09AC52D0"/>
    <w:lvl w:ilvl="0" w:tplc="5D4E09B0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134CC5B4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108C2AF2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A38447C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ACB4FB2E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C9A8A82A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CB561B2A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8662CA22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23F83DEE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3" w15:restartNumberingAfterBreak="0">
    <w:nsid w:val="56385E19"/>
    <w:multiLevelType w:val="hybridMultilevel"/>
    <w:tmpl w:val="4EC2E6A2"/>
    <w:lvl w:ilvl="0" w:tplc="647A01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C8ABF2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EDDC9184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BD4F58E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624659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7166F374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3ACBB78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5C1E6C4C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3F169314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07E1117"/>
    <w:multiLevelType w:val="hybridMultilevel"/>
    <w:tmpl w:val="CAF8383A"/>
    <w:lvl w:ilvl="0" w:tplc="60423F9A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7696FD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824F6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9CFC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19837E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A72E3C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2BE08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298FF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62601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60E86E94"/>
    <w:multiLevelType w:val="hybridMultilevel"/>
    <w:tmpl w:val="C820F842"/>
    <w:lvl w:ilvl="0" w:tplc="86F4E7B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628AC8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EF4B9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64671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E6855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88C96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BFEED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F202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8D02F0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7D0800FE"/>
    <w:multiLevelType w:val="hybridMultilevel"/>
    <w:tmpl w:val="8F9866AE"/>
    <w:lvl w:ilvl="0" w:tplc="8ABE0E3E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10A8C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6E620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162DC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06269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E1CE5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3E6DA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2B2D25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51656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7EB41A97"/>
    <w:multiLevelType w:val="hybridMultilevel"/>
    <w:tmpl w:val="93906648"/>
    <w:lvl w:ilvl="0" w:tplc="6BECB1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1444784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B82F2A8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C46294D4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8B61158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B0A65F24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7DF25474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5A6AE850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D90C5566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7"/>
  </w:num>
  <w:num w:numId="6">
    <w:abstractNumId w:val="4"/>
  </w:num>
  <w:num w:numId="7">
    <w:abstractNumId w:val="15"/>
  </w:num>
  <w:num w:numId="8">
    <w:abstractNumId w:val="9"/>
  </w:num>
  <w:num w:numId="9">
    <w:abstractNumId w:val="16"/>
  </w:num>
  <w:num w:numId="10">
    <w:abstractNumId w:val="6"/>
  </w:num>
  <w:num w:numId="11">
    <w:abstractNumId w:val="14"/>
  </w:num>
  <w:num w:numId="12">
    <w:abstractNumId w:val="0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F39"/>
    <w:rsid w:val="003419C3"/>
    <w:rsid w:val="00363F39"/>
    <w:rsid w:val="004437C3"/>
    <w:rsid w:val="005C2986"/>
    <w:rsid w:val="006D36F3"/>
    <w:rsid w:val="007575D3"/>
    <w:rsid w:val="008D0D5A"/>
    <w:rsid w:val="009259E6"/>
    <w:rsid w:val="009F7127"/>
    <w:rsid w:val="00BB3E42"/>
    <w:rsid w:val="00D7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644C64"/>
  <w15:docId w15:val="{08FD0E36-0BFB-48BF-9B7E-5B482E0E6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標題 2 字元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標題 3 字元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標題 4 字元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標題 5 字元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標題 6 字元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標題 7 字元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標題 8 字元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標題 9 字元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標題 字元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Cs w:val="24"/>
    </w:rPr>
  </w:style>
  <w:style w:type="character" w:customStyle="1" w:styleId="a7">
    <w:name w:val="副標題 字元"/>
    <w:basedOn w:val="a0"/>
    <w:link w:val="a6"/>
    <w:uiPriority w:val="11"/>
    <w:rPr>
      <w:sz w:val="24"/>
      <w:szCs w:val="24"/>
    </w:rPr>
  </w:style>
  <w:style w:type="paragraph" w:styleId="a8">
    <w:name w:val="Quote"/>
    <w:basedOn w:val="a"/>
    <w:next w:val="a"/>
    <w:link w:val="a9"/>
    <w:uiPriority w:val="29"/>
    <w:qFormat/>
    <w:pPr>
      <w:ind w:left="720" w:right="720"/>
    </w:pPr>
    <w:rPr>
      <w:i/>
    </w:rPr>
  </w:style>
  <w:style w:type="character" w:customStyle="1" w:styleId="a9">
    <w:name w:val="引文 字元"/>
    <w:link w:val="a8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鮮明引文 字元"/>
    <w:link w:val="aa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2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2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32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42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52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61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71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13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23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3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43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53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62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72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註腳文字 字元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章節附註文字 字元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4">
    <w:name w:val="toc 3"/>
    <w:basedOn w:val="a"/>
    <w:next w:val="a"/>
    <w:uiPriority w:val="39"/>
    <w:unhideWhenUsed/>
    <w:pPr>
      <w:spacing w:after="57"/>
      <w:ind w:left="567"/>
    </w:pPr>
  </w:style>
  <w:style w:type="paragraph" w:styleId="44">
    <w:name w:val="toc 4"/>
    <w:basedOn w:val="a"/>
    <w:next w:val="a"/>
    <w:uiPriority w:val="39"/>
    <w:unhideWhenUsed/>
    <w:pPr>
      <w:spacing w:after="57"/>
      <w:ind w:left="850"/>
    </w:pPr>
  </w:style>
  <w:style w:type="paragraph" w:styleId="54">
    <w:name w:val="toc 5"/>
    <w:basedOn w:val="a"/>
    <w:next w:val="a"/>
    <w:uiPriority w:val="39"/>
    <w:unhideWhenUsed/>
    <w:pPr>
      <w:spacing w:after="57"/>
      <w:ind w:left="1134"/>
    </w:pPr>
  </w:style>
  <w:style w:type="paragraph" w:styleId="63">
    <w:name w:val="toc 6"/>
    <w:basedOn w:val="a"/>
    <w:next w:val="a"/>
    <w:uiPriority w:val="39"/>
    <w:unhideWhenUsed/>
    <w:pPr>
      <w:spacing w:after="57"/>
      <w:ind w:left="1417"/>
    </w:pPr>
  </w:style>
  <w:style w:type="paragraph" w:styleId="73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styleId="af5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header"/>
    <w:basedOn w:val="a"/>
    <w:link w:val="af7"/>
    <w:uiPriority w:val="99"/>
    <w:unhideWhenUsed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7">
    <w:name w:val="頁首 字元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9">
    <w:name w:val="頁尾 字元"/>
    <w:link w:val="af8"/>
    <w:uiPriority w:val="99"/>
  </w:style>
  <w:style w:type="paragraph" w:styleId="afa">
    <w:name w:val="List Paragraph"/>
    <w:basedOn w:val="a"/>
    <w:uiPriority w:val="34"/>
    <w:qFormat/>
    <w:pPr>
      <w:spacing w:line="360" w:lineRule="auto"/>
      <w:ind w:left="480"/>
      <w:jc w:val="both"/>
    </w:pPr>
  </w:style>
  <w:style w:type="character" w:styleId="afb">
    <w:name w:val="Hyperlink"/>
    <w:uiPriority w:val="99"/>
    <w:unhideWhenUsed/>
    <w:rPr>
      <w:color w:val="0000FF"/>
      <w:u w:val="single"/>
    </w:rPr>
  </w:style>
  <w:style w:type="paragraph" w:customStyle="1" w:styleId="191">
    <w:name w:val="(19.1)次標題"/>
    <w:uiPriority w:val="99"/>
    <w:pPr>
      <w:tabs>
        <w:tab w:val="num" w:pos="555"/>
      </w:tabs>
      <w:outlineLvl w:val="1"/>
    </w:pPr>
    <w:rPr>
      <w:rFonts w:ascii="Times New Roman" w:hAnsi="Times New Roman" w:cs="Arial"/>
      <w:sz w:val="28"/>
      <w:szCs w:val="28"/>
      <w:lang w:eastAsia="ar-SA"/>
    </w:rPr>
  </w:style>
  <w:style w:type="character" w:styleId="afc">
    <w:name w:val="Placeholder Text"/>
    <w:basedOn w:val="a0"/>
    <w:uiPriority w:val="99"/>
    <w:semiHidden/>
    <w:rPr>
      <w:color w:val="808080"/>
    </w:rPr>
  </w:style>
  <w:style w:type="paragraph" w:styleId="afd">
    <w:name w:val="Balloon Text"/>
    <w:basedOn w:val="a"/>
    <w:link w:val="afe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fe">
    <w:name w:val="註解方塊文字 字元"/>
    <w:basedOn w:val="a0"/>
    <w:link w:val="afd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68E0F17C7BE4227A441BC4AB8449AE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8A7A520-9F6C-4411-88B2-57C5D21C4BC0}"/>
      </w:docPartPr>
      <w:docPartBody>
        <w:p w:rsidR="00491C49" w:rsidRDefault="006B0168">
          <w:pPr>
            <w:pStyle w:val="268E0F17C7BE4227A441BC4AB8449AE83"/>
          </w:pPr>
          <w:r>
            <w:rPr>
              <w:rFonts w:ascii="Times New Roman" w:eastAsiaTheme="minorEastAsia" w:hAnsi="Times New Roman" w:hint="eastAsia"/>
              <w:szCs w:val="24"/>
            </w:rPr>
            <w:t>選擇一個項目。</w:t>
          </w:r>
        </w:p>
      </w:docPartBody>
    </w:docPart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w:rsidR="00491C49" w:rsidRDefault="006B0168">
          <w:pPr>
            <w:pStyle w:val="AAEBFA57C3BD4A0887C3F0B5EE3D9376"/>
          </w:pPr>
          <w:r>
            <w:rPr>
              <w:rStyle w:val="afc"/>
              <w:rFonts w:hint="eastAsia"/>
            </w:rPr>
            <w:t>選擇一個項目。</w:t>
          </w:r>
        </w:p>
      </w:docPartBody>
    </w:docPart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491C49" w:rsidRDefault="006B0168">
          <w:pPr>
            <w:pStyle w:val="88C4DFA16AD445718E23A882A3053EB53"/>
          </w:pPr>
          <w:r>
            <w:rPr>
              <w:rFonts w:ascii="Times New Roman" w:eastAsiaTheme="minorEastAsia" w:hAnsi="Times New Roman"/>
              <w:szCs w:val="24"/>
            </w:rPr>
            <w:t>選擇一個項目。</w:t>
          </w:r>
        </w:p>
      </w:docPartBody>
    </w:docPart>
    <w:docPart>
      <w:docPartPr>
        <w:name w:val="B072DF69701044228BB6F2A5DE6949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5F64F0A-C949-4394-A861-8757ADC3D3D2}"/>
      </w:docPartPr>
      <w:docPartBody>
        <w:p w:rsidR="00491C49" w:rsidRDefault="006B0168">
          <w:pPr>
            <w:pStyle w:val="B072DF69701044228BB6F2A5DE6949B5"/>
          </w:pPr>
          <w:r>
            <w:rPr>
              <w:rStyle w:val="afc"/>
              <w:rFonts w:hint="eastAsia"/>
            </w:rPr>
            <w:t>選擇一個項目。</w:t>
          </w:r>
        </w:p>
      </w:docPartBody>
    </w:docPart>
    <w:docPart>
      <w:docPartPr>
        <w:name w:val="29D8B2BC003345A78185868AFAC5BC2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3A8AB87-38D6-4DF1-A952-C0EC161931EA}"/>
      </w:docPartPr>
      <w:docPartBody>
        <w:p w:rsidR="00491C49" w:rsidRDefault="006B0168">
          <w:pPr>
            <w:pStyle w:val="29D8B2BC003345A78185868AFAC5BC26"/>
          </w:pPr>
          <w:r>
            <w:rPr>
              <w:rStyle w:val="afc"/>
              <w:rFonts w:hint="eastAsia"/>
            </w:rPr>
            <w:t>選擇一個項目。</w:t>
          </w:r>
        </w:p>
      </w:docPartBody>
    </w:docPart>
    <w:docPart>
      <w:docPartPr>
        <w:name w:val="011FB572B1FC4919899B879C1DF7F18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86F58C7-41EC-472E-B28C-7FA2780A33F0}"/>
      </w:docPartPr>
      <w:docPartBody>
        <w:p w:rsidR="00491C49" w:rsidRDefault="006B0168">
          <w:pPr>
            <w:pStyle w:val="011FB572B1FC4919899B879C1DF7F1863"/>
          </w:pPr>
          <w:r>
            <w:rPr>
              <w:rFonts w:ascii="Times New Roman" w:eastAsiaTheme="minorEastAsia" w:hAnsi="Times New Roman" w:hint="eastAsia"/>
              <w:b/>
            </w:rPr>
            <w:t>選擇一個項目。</w:t>
          </w:r>
        </w:p>
      </w:docPartBody>
    </w:docPart>
    <w:docPart>
      <w:docPartPr>
        <w:name w:val="1BFE2279874644C9A9A6CE961654E78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027E3A6-B872-481E-9592-9CACA5760BFD}"/>
      </w:docPartPr>
      <w:docPartBody>
        <w:p w:rsidR="00491C49" w:rsidRDefault="006B0168">
          <w:pPr>
            <w:pStyle w:val="1BFE2279874644C9A9A6CE961654E7873"/>
          </w:pPr>
          <w:r>
            <w:rPr>
              <w:rFonts w:ascii="Times New Roman" w:eastAsiaTheme="minorEastAsia" w:hAnsi="Times New Roman"/>
              <w:b/>
            </w:rPr>
            <w:t>選擇一個項目。</w:t>
          </w:r>
        </w:p>
      </w:docPartBody>
    </w:docPart>
    <w:docPart>
      <w:docPartPr>
        <w:name w:val="98A04B5720B94666A30587C4B226EDB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54A2C9A-B1AE-48DF-AC99-66D202F7D48D}"/>
      </w:docPartPr>
      <w:docPartBody>
        <w:p w:rsidR="00491C49" w:rsidRDefault="006B0168">
          <w:pPr>
            <w:pStyle w:val="98A04B5720B94666A30587C4B226EDBA3"/>
          </w:pPr>
          <w:r>
            <w:rPr>
              <w:rFonts w:ascii="Times New Roman" w:eastAsiaTheme="minorEastAsia" w:hAnsi="Times New Roman" w:hint="eastAsia"/>
              <w:b/>
            </w:rPr>
            <w:t>選擇一個項目。</w:t>
          </w:r>
        </w:p>
      </w:docPartBody>
    </w:docPart>
    <w:docPart>
      <w:docPartPr>
        <w:name w:val="65EF8EB077354DF6BDA8A5A7A4FFF1D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2917E2B-6DE7-4DFC-97A9-C6406560B0FE}"/>
      </w:docPartPr>
      <w:docPartBody>
        <w:p w:rsidR="00491C49" w:rsidRDefault="006B0168">
          <w:pPr>
            <w:pStyle w:val="65EF8EB077354DF6BDA8A5A7A4FFF1D83"/>
          </w:pPr>
          <w:r>
            <w:rPr>
              <w:rFonts w:ascii="Times New Roman" w:eastAsiaTheme="minorEastAsia" w:hAnsi="Times New Roman"/>
              <w:b/>
            </w:rPr>
            <w:t>選擇一個項目。</w:t>
          </w:r>
        </w:p>
      </w:docPartBody>
    </w:docPart>
    <w:docPart>
      <w:docPartPr>
        <w:name w:val="D5CF7392C83A45868C14E717172BE60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341B4CE-3614-4633-8D58-ADA048746EB7}"/>
      </w:docPartPr>
      <w:docPartBody>
        <w:p w:rsidR="00491C49" w:rsidRDefault="006B0168">
          <w:pPr>
            <w:pStyle w:val="D5CF7392C83A45868C14E717172BE60C3"/>
          </w:pPr>
          <w:r>
            <w:rPr>
              <w:rFonts w:ascii="Times New Roman" w:eastAsiaTheme="minorEastAsia" w:hAnsi="Times New Roman" w:hint="eastAsia"/>
              <w:b/>
            </w:rPr>
            <w:t>選擇一個項目。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6D2" w:rsidRDefault="00A336D2">
      <w:r>
        <w:separator/>
      </w:r>
    </w:p>
  </w:endnote>
  <w:endnote w:type="continuationSeparator" w:id="0">
    <w:p w:rsidR="00A336D2" w:rsidRDefault="00A336D2"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6D2" w:rsidRDefault="00A336D2">
      <w:r>
        <w:separator/>
      </w:r>
    </w:p>
  </w:footnote>
  <w:footnote w:type="continuationSeparator" w:id="0">
    <w:p w:rsidR="00A336D2" w:rsidRDefault="00A336D2"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bordersDoNotSurroundHeader/>
  <w:bordersDoNotSurroundFooter/>
  <w:defaultTabStop w:val="48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C49"/>
    <w:rsid w:val="00491C49"/>
    <w:rsid w:val="006B0168"/>
    <w:rsid w:val="008456DD"/>
    <w:rsid w:val="00A336D2"/>
    <w:rsid w:val="00D8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標題 2 字元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標題 3 字元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標題 4 字元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標題 5 字元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標題 6 字元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標題 7 字元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標題 8 字元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標題 9 字元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標題 字元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副標題 字元"/>
    <w:basedOn w:val="a0"/>
    <w:link w:val="a7"/>
    <w:uiPriority w:val="11"/>
    <w:rPr>
      <w:sz w:val="24"/>
      <w:szCs w:val="24"/>
    </w:rPr>
  </w:style>
  <w:style w:type="paragraph" w:styleId="a9">
    <w:name w:val="Quote"/>
    <w:basedOn w:val="a"/>
    <w:next w:val="a"/>
    <w:link w:val="aa"/>
    <w:uiPriority w:val="29"/>
    <w:qFormat/>
    <w:pPr>
      <w:ind w:left="720" w:right="720"/>
    </w:pPr>
    <w:rPr>
      <w:i/>
    </w:rPr>
  </w:style>
  <w:style w:type="character" w:customStyle="1" w:styleId="aa">
    <w:name w:val="引文 字元"/>
    <w:link w:val="a9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鮮明引文 字元"/>
    <w:link w:val="ab"/>
    <w:uiPriority w:val="30"/>
    <w:rPr>
      <w:i/>
    </w:rPr>
  </w:style>
  <w:style w:type="paragraph" w:styleId="ad">
    <w:name w:val="head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頁首 字元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1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頁尾 字元"/>
    <w:link w:val="af"/>
    <w:uiPriority w:val="99"/>
  </w:style>
  <w:style w:type="table" w:styleId="af2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2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2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32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42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52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61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71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13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23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3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43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53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62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72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3">
    <w:name w:val="Hyperlink"/>
    <w:uiPriority w:val="99"/>
    <w:unhideWhenUsed/>
    <w:rPr>
      <w:color w:val="0563C1" w:themeColor="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註腳文字 字元"/>
    <w:link w:val="af4"/>
    <w:uiPriority w:val="99"/>
    <w:rPr>
      <w:sz w:val="18"/>
    </w:rPr>
  </w:style>
  <w:style w:type="character" w:styleId="af6">
    <w:name w:val="footnote reference"/>
    <w:basedOn w:val="a0"/>
    <w:uiPriority w:val="99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</w:rPr>
  </w:style>
  <w:style w:type="character" w:customStyle="1" w:styleId="af8">
    <w:name w:val="章節附註文字 字元"/>
    <w:link w:val="af7"/>
    <w:uiPriority w:val="99"/>
    <w:rPr>
      <w:sz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4">
    <w:name w:val="toc 3"/>
    <w:basedOn w:val="a"/>
    <w:next w:val="a"/>
    <w:uiPriority w:val="39"/>
    <w:unhideWhenUsed/>
    <w:pPr>
      <w:spacing w:after="57"/>
      <w:ind w:left="567"/>
    </w:pPr>
  </w:style>
  <w:style w:type="paragraph" w:styleId="44">
    <w:name w:val="toc 4"/>
    <w:basedOn w:val="a"/>
    <w:next w:val="a"/>
    <w:uiPriority w:val="39"/>
    <w:unhideWhenUsed/>
    <w:pPr>
      <w:spacing w:after="57"/>
      <w:ind w:left="850"/>
    </w:pPr>
  </w:style>
  <w:style w:type="paragraph" w:styleId="54">
    <w:name w:val="toc 5"/>
    <w:basedOn w:val="a"/>
    <w:next w:val="a"/>
    <w:uiPriority w:val="39"/>
    <w:unhideWhenUsed/>
    <w:pPr>
      <w:spacing w:after="57"/>
      <w:ind w:left="1134"/>
    </w:pPr>
  </w:style>
  <w:style w:type="paragraph" w:styleId="63">
    <w:name w:val="toc 6"/>
    <w:basedOn w:val="a"/>
    <w:next w:val="a"/>
    <w:uiPriority w:val="39"/>
    <w:unhideWhenUsed/>
    <w:pPr>
      <w:spacing w:after="57"/>
      <w:ind w:left="1417"/>
    </w:pPr>
  </w:style>
  <w:style w:type="paragraph" w:styleId="73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</w:style>
  <w:style w:type="character" w:styleId="afc">
    <w:name w:val="Placeholder Text"/>
    <w:basedOn w:val="a0"/>
    <w:uiPriority w:val="99"/>
    <w:semiHidden/>
    <w:rPr>
      <w:color w:val="808080"/>
    </w:rPr>
  </w:style>
  <w:style w:type="paragraph" w:customStyle="1" w:styleId="0C269B89912547FE8BE92F859CB512B6">
    <w:name w:val="0C269B89912547FE8BE92F859CB512B6"/>
    <w:pPr>
      <w:widowControl w:val="0"/>
    </w:pPr>
  </w:style>
  <w:style w:type="paragraph" w:customStyle="1" w:styleId="3F272010F7C6468DAAEEC1ACEB10A170">
    <w:name w:val="3F272010F7C6468DAAEEC1ACEB10A170"/>
    <w:pPr>
      <w:widowControl w:val="0"/>
    </w:pPr>
  </w:style>
  <w:style w:type="paragraph" w:customStyle="1" w:styleId="B3870F80B68A421787C25A8BBE56A460">
    <w:name w:val="B3870F80B68A421787C25A8BBE56A460"/>
    <w:pPr>
      <w:widowControl w:val="0"/>
    </w:pPr>
  </w:style>
  <w:style w:type="paragraph" w:customStyle="1" w:styleId="CD58C9AA675E43C09A23633C12BBA886">
    <w:name w:val="CD58C9AA675E43C09A23633C12BBA886"/>
    <w:pPr>
      <w:widowControl w:val="0"/>
    </w:pPr>
  </w:style>
  <w:style w:type="paragraph" w:customStyle="1" w:styleId="143B4041AB044B52B8B3862C8DEB8E90">
    <w:name w:val="143B4041AB044B52B8B3862C8DEB8E90"/>
    <w:pPr>
      <w:widowControl w:val="0"/>
    </w:pPr>
  </w:style>
  <w:style w:type="paragraph" w:customStyle="1" w:styleId="988E9B0F71224451BAE422F21479F6CE">
    <w:name w:val="988E9B0F71224451BAE422F21479F6CE"/>
    <w:pPr>
      <w:widowControl w:val="0"/>
    </w:pPr>
  </w:style>
  <w:style w:type="paragraph" w:customStyle="1" w:styleId="C055849598FB43BE88B7CB9882ED64CB">
    <w:name w:val="C055849598FB43BE88B7CB9882ED64CB"/>
    <w:pPr>
      <w:widowControl w:val="0"/>
    </w:pPr>
  </w:style>
  <w:style w:type="paragraph" w:customStyle="1" w:styleId="95AF4498D185471186DAC77247ACC093">
    <w:name w:val="95AF4498D185471186DAC77247ACC093"/>
    <w:pPr>
      <w:widowControl w:val="0"/>
    </w:pPr>
  </w:style>
  <w:style w:type="paragraph" w:customStyle="1" w:styleId="A2A40CDBC7E14024AF930C3C3C4CEC1B">
    <w:name w:val="A2A40CDBC7E14024AF930C3C3C4CEC1B"/>
    <w:pPr>
      <w:widowControl w:val="0"/>
    </w:pPr>
  </w:style>
  <w:style w:type="paragraph" w:customStyle="1" w:styleId="D095DAA13FCC41398B0A4D7984C6B05D">
    <w:name w:val="D095DAA13FCC41398B0A4D7984C6B05D"/>
    <w:pPr>
      <w:widowControl w:val="0"/>
    </w:pPr>
  </w:style>
  <w:style w:type="paragraph" w:customStyle="1" w:styleId="C8CDC99A372D464CBA62AD6A97A9BD9B">
    <w:name w:val="C8CDC99A372D464CBA62AD6A97A9BD9B"/>
    <w:pPr>
      <w:widowControl w:val="0"/>
    </w:pPr>
  </w:style>
  <w:style w:type="paragraph" w:customStyle="1" w:styleId="07DCD08E41654934AE102C9446A4A642">
    <w:name w:val="07DCD08E41654934AE102C9446A4A642"/>
    <w:pPr>
      <w:widowControl w:val="0"/>
    </w:pPr>
  </w:style>
  <w:style w:type="paragraph" w:customStyle="1" w:styleId="FAD4BE22066D44FFAFC82D6C5D57F054">
    <w:name w:val="FAD4BE22066D44FFAFC82D6C5D57F054"/>
    <w:pPr>
      <w:widowControl w:val="0"/>
    </w:pPr>
  </w:style>
  <w:style w:type="paragraph" w:customStyle="1" w:styleId="DE6772154EA44117A8EA28C71A324A96">
    <w:name w:val="DE6772154EA44117A8EA28C71A324A96"/>
    <w:pPr>
      <w:widowControl w:val="0"/>
    </w:pPr>
  </w:style>
  <w:style w:type="paragraph" w:customStyle="1" w:styleId="67547ACD23A246FAAFFD19A687C4052F">
    <w:name w:val="67547ACD23A246FAAFFD19A687C4052F"/>
    <w:pPr>
      <w:widowControl w:val="0"/>
    </w:pPr>
  </w:style>
  <w:style w:type="paragraph" w:customStyle="1" w:styleId="FD7E518804B648188B454691AE07F383">
    <w:name w:val="FD7E518804B648188B454691AE07F383"/>
    <w:pPr>
      <w:widowControl w:val="0"/>
    </w:pPr>
  </w:style>
  <w:style w:type="paragraph" w:customStyle="1" w:styleId="243282DDF2E34B5AB12A3B5AA5D7BA6B">
    <w:name w:val="243282DDF2E34B5AB12A3B5AA5D7BA6B"/>
    <w:pPr>
      <w:widowControl w:val="0"/>
    </w:pPr>
  </w:style>
  <w:style w:type="paragraph" w:customStyle="1" w:styleId="AAFC9175C8B84A478248EF1E32A86334">
    <w:name w:val="AAFC9175C8B84A478248EF1E32A86334"/>
    <w:pPr>
      <w:widowControl w:val="0"/>
    </w:pPr>
  </w:style>
  <w:style w:type="paragraph" w:customStyle="1" w:styleId="B08E7C5624F14CF2882E9304C8B1A4C8">
    <w:name w:val="B08E7C5624F14CF2882E9304C8B1A4C8"/>
    <w:pPr>
      <w:widowControl w:val="0"/>
    </w:pPr>
  </w:style>
  <w:style w:type="paragraph" w:customStyle="1" w:styleId="896E39307D2A4079A63ED7FD7E6010E2">
    <w:name w:val="896E39307D2A4079A63ED7FD7E6010E2"/>
    <w:pPr>
      <w:widowControl w:val="0"/>
    </w:pPr>
  </w:style>
  <w:style w:type="paragraph" w:customStyle="1" w:styleId="29D5699F9BBD4B80BF1218020CA5AA48">
    <w:name w:val="29D5699F9BBD4B80BF1218020CA5AA48"/>
    <w:pPr>
      <w:widowControl w:val="0"/>
    </w:pPr>
  </w:style>
  <w:style w:type="paragraph" w:customStyle="1" w:styleId="A06536103BFC4FAEA24876F5E62ECA8B">
    <w:name w:val="A06536103BFC4FAEA24876F5E62ECA8B"/>
    <w:pPr>
      <w:widowControl w:val="0"/>
    </w:pPr>
  </w:style>
  <w:style w:type="paragraph" w:customStyle="1" w:styleId="1E735D9210F84504B62821CBE3AF9CBC">
    <w:name w:val="1E735D9210F84504B62821CBE3AF9CBC"/>
    <w:pPr>
      <w:widowControl w:val="0"/>
    </w:pPr>
  </w:style>
  <w:style w:type="paragraph" w:customStyle="1" w:styleId="304044B6E4694D1FBD0ADE533FC04631">
    <w:name w:val="304044B6E4694D1FBD0ADE533FC04631"/>
    <w:pPr>
      <w:widowControl w:val="0"/>
    </w:pPr>
  </w:style>
  <w:style w:type="paragraph" w:customStyle="1" w:styleId="A6091E4104F1430B85C976BB0C75DC09">
    <w:name w:val="A6091E4104F1430B85C976BB0C75DC09"/>
    <w:pPr>
      <w:widowControl w:val="0"/>
    </w:pPr>
  </w:style>
  <w:style w:type="paragraph" w:customStyle="1" w:styleId="13E02779BE624F4884EE1E8D9054B26B">
    <w:name w:val="13E02779BE624F4884EE1E8D9054B26B"/>
    <w:pPr>
      <w:widowControl w:val="0"/>
    </w:pPr>
  </w:style>
  <w:style w:type="paragraph" w:customStyle="1" w:styleId="ED65CA021FB346409E219351AF1F50D6">
    <w:name w:val="ED65CA021FB346409E219351AF1F50D6"/>
    <w:pPr>
      <w:widowControl w:val="0"/>
    </w:pPr>
  </w:style>
  <w:style w:type="paragraph" w:customStyle="1" w:styleId="10CB466399CE484EAE5DDC337CB38AC8">
    <w:name w:val="10CB466399CE484EAE5DDC337CB38AC8"/>
    <w:pPr>
      <w:widowControl w:val="0"/>
    </w:pPr>
  </w:style>
  <w:style w:type="paragraph" w:customStyle="1" w:styleId="1C84BCFF28E243508E0605E0759FB407">
    <w:name w:val="1C84BCFF28E243508E0605E0759FB407"/>
    <w:pPr>
      <w:widowControl w:val="0"/>
    </w:pPr>
  </w:style>
  <w:style w:type="paragraph" w:customStyle="1" w:styleId="FF7AE405A6EC47D389848918335C828D">
    <w:name w:val="FF7AE405A6EC47D389848918335C828D"/>
    <w:pPr>
      <w:widowControl w:val="0"/>
    </w:pPr>
  </w:style>
  <w:style w:type="paragraph" w:customStyle="1" w:styleId="97FC0AA54A994C21B1CC580FB94847FB">
    <w:name w:val="97FC0AA54A994C21B1CC580FB94847FB"/>
    <w:pPr>
      <w:widowControl w:val="0"/>
    </w:pPr>
  </w:style>
  <w:style w:type="paragraph" w:customStyle="1" w:styleId="433CE0E48AA84724993A12BD48306468">
    <w:name w:val="433CE0E48AA84724993A12BD48306468"/>
    <w:pPr>
      <w:widowControl w:val="0"/>
    </w:pPr>
  </w:style>
  <w:style w:type="paragraph" w:customStyle="1" w:styleId="A34C90F0AD284E98B8AD837A01A2B185">
    <w:name w:val="A34C90F0AD284E98B8AD837A01A2B185"/>
    <w:pPr>
      <w:widowControl w:val="0"/>
    </w:pPr>
  </w:style>
  <w:style w:type="paragraph" w:customStyle="1" w:styleId="74CD05E856CA42F78F720929AE01720B">
    <w:name w:val="74CD05E856CA42F78F720929AE01720B"/>
    <w:pPr>
      <w:widowControl w:val="0"/>
    </w:pPr>
  </w:style>
  <w:style w:type="paragraph" w:customStyle="1" w:styleId="6A56DA9E0A2140BDA6999394351AF00F">
    <w:name w:val="6A56DA9E0A2140BDA6999394351AF00F"/>
    <w:pPr>
      <w:widowControl w:val="0"/>
    </w:pPr>
  </w:style>
  <w:style w:type="paragraph" w:customStyle="1" w:styleId="9BDA129AADA640A8B2981A7FD273B697">
    <w:name w:val="9BDA129AADA640A8B2981A7FD273B697"/>
    <w:pPr>
      <w:widowControl w:val="0"/>
    </w:pPr>
  </w:style>
  <w:style w:type="paragraph" w:customStyle="1" w:styleId="8C797FBE18954D76A84620E3B7D8054E">
    <w:name w:val="8C797FBE18954D76A84620E3B7D8054E"/>
    <w:pPr>
      <w:widowControl w:val="0"/>
    </w:pPr>
  </w:style>
  <w:style w:type="paragraph" w:customStyle="1" w:styleId="5CC450EC41BC41409E8B12154545E16C">
    <w:name w:val="5CC450EC41BC41409E8B12154545E16C"/>
    <w:pPr>
      <w:widowControl w:val="0"/>
    </w:pPr>
  </w:style>
  <w:style w:type="paragraph" w:customStyle="1" w:styleId="AC9E0857B5FD42B1AE4FBB6AB6B65385">
    <w:name w:val="AC9E0857B5FD42B1AE4FBB6AB6B65385"/>
    <w:pPr>
      <w:widowControl w:val="0"/>
    </w:pPr>
  </w:style>
  <w:style w:type="paragraph" w:customStyle="1" w:styleId="ABDC84D0EF9C4F05AC0F322A19A4FB5F">
    <w:name w:val="ABDC84D0EF9C4F05AC0F322A19A4FB5F"/>
    <w:pPr>
      <w:widowControl w:val="0"/>
    </w:pPr>
  </w:style>
  <w:style w:type="paragraph" w:customStyle="1" w:styleId="EEF6AFFC1D59463BBF29886D3A804DDC">
    <w:name w:val="EEF6AFFC1D59463BBF29886D3A804DDC"/>
    <w:pPr>
      <w:widowControl w:val="0"/>
    </w:pPr>
  </w:style>
  <w:style w:type="paragraph" w:customStyle="1" w:styleId="7271B6047C364CF98172CAB9504C84C1">
    <w:name w:val="7271B6047C364CF98172CAB9504C84C1"/>
    <w:pPr>
      <w:widowControl w:val="0"/>
    </w:pPr>
  </w:style>
  <w:style w:type="paragraph" w:customStyle="1" w:styleId="B6081D5CF265451C89E104BE232F1D72">
    <w:name w:val="B6081D5CF265451C89E104BE232F1D72"/>
    <w:pPr>
      <w:widowControl w:val="0"/>
    </w:pPr>
  </w:style>
  <w:style w:type="paragraph" w:customStyle="1" w:styleId="42A92BC1B8294F918DC76096065E4A8B">
    <w:name w:val="42A92BC1B8294F918DC76096065E4A8B"/>
    <w:pPr>
      <w:widowControl w:val="0"/>
    </w:pPr>
  </w:style>
  <w:style w:type="paragraph" w:customStyle="1" w:styleId="8D3D4671F6944D22A66D7434FD5B5A1F">
    <w:name w:val="8D3D4671F6944D22A66D7434FD5B5A1F"/>
    <w:pPr>
      <w:widowControl w:val="0"/>
    </w:pPr>
  </w:style>
  <w:style w:type="paragraph" w:customStyle="1" w:styleId="754031AD9856429A98E633CA906ACD60">
    <w:name w:val="754031AD9856429A98E633CA906ACD60"/>
    <w:pPr>
      <w:widowControl w:val="0"/>
    </w:pPr>
  </w:style>
  <w:style w:type="paragraph" w:customStyle="1" w:styleId="DD3F2C2D0E01414CB7294EC9CF52B19D">
    <w:name w:val="DD3F2C2D0E01414CB7294EC9CF52B19D"/>
    <w:pPr>
      <w:widowControl w:val="0"/>
    </w:pPr>
  </w:style>
  <w:style w:type="paragraph" w:customStyle="1" w:styleId="9D549E327FAC4ECE84D674F8111E8643">
    <w:name w:val="9D549E327FAC4ECE84D674F8111E8643"/>
    <w:pPr>
      <w:widowControl w:val="0"/>
    </w:pPr>
  </w:style>
  <w:style w:type="paragraph" w:customStyle="1" w:styleId="29CD0763B8B14C49B02874F41C2BA1A2">
    <w:name w:val="29CD0763B8B14C49B02874F41C2BA1A2"/>
    <w:pPr>
      <w:widowControl w:val="0"/>
    </w:pPr>
  </w:style>
  <w:style w:type="paragraph" w:customStyle="1" w:styleId="EA89350FAFA34DBC90CE165555A40B41">
    <w:name w:val="EA89350FAFA34DBC90CE165555A40B41"/>
    <w:pPr>
      <w:widowControl w:val="0"/>
    </w:pPr>
  </w:style>
  <w:style w:type="paragraph" w:customStyle="1" w:styleId="C69CF56AB8DE4901B3D2236E32E94BCC">
    <w:name w:val="C69CF56AB8DE4901B3D2236E32E94BCC"/>
    <w:pPr>
      <w:widowControl w:val="0"/>
    </w:pPr>
  </w:style>
  <w:style w:type="paragraph" w:customStyle="1" w:styleId="D46FF3AA36AF43AEB728E525E67FC931">
    <w:name w:val="D46FF3AA36AF43AEB728E525E67FC931"/>
    <w:pPr>
      <w:widowControl w:val="0"/>
    </w:pPr>
  </w:style>
  <w:style w:type="paragraph" w:customStyle="1" w:styleId="41E64E3B7B4C4663922060A093F1E741">
    <w:name w:val="41E64E3B7B4C4663922060A093F1E741"/>
    <w:pPr>
      <w:widowControl w:val="0"/>
    </w:pPr>
  </w:style>
  <w:style w:type="paragraph" w:customStyle="1" w:styleId="4F5BC92970F64463A4DFF59DD33A52A9">
    <w:name w:val="4F5BC92970F64463A4DFF59DD33A52A9"/>
    <w:pPr>
      <w:widowControl w:val="0"/>
    </w:pPr>
  </w:style>
  <w:style w:type="paragraph" w:customStyle="1" w:styleId="D27FC8DB981847809912AE71F46792BA">
    <w:name w:val="D27FC8DB981847809912AE71F46792BA"/>
    <w:pPr>
      <w:widowControl w:val="0"/>
    </w:pPr>
  </w:style>
  <w:style w:type="paragraph" w:customStyle="1" w:styleId="AAEBFA57C3BD4A0887C3F0B5EE3D9376">
    <w:name w:val="AAEBFA57C3BD4A0887C3F0B5EE3D9376"/>
    <w:pPr>
      <w:widowControl w:val="0"/>
    </w:pPr>
  </w:style>
  <w:style w:type="paragraph" w:customStyle="1" w:styleId="29D8B2BC003345A78185868AFAC5BC26">
    <w:name w:val="29D8B2BC003345A78185868AFAC5BC26"/>
    <w:pPr>
      <w:widowControl w:val="0"/>
    </w:pPr>
  </w:style>
  <w:style w:type="paragraph" w:customStyle="1" w:styleId="85F488FB8E42418BAE6E6C197C7D6FE7">
    <w:name w:val="85F488FB8E42418BAE6E6C197C7D6FE7"/>
    <w:pPr>
      <w:widowControl w:val="0"/>
    </w:pPr>
  </w:style>
  <w:style w:type="paragraph" w:customStyle="1" w:styleId="1BFE2279874644C9A9A6CE961654E787">
    <w:name w:val="1BFE2279874644C9A9A6CE961654E787"/>
    <w:pPr>
      <w:widowControl w:val="0"/>
    </w:pPr>
  </w:style>
  <w:style w:type="paragraph" w:customStyle="1" w:styleId="91C722E11A9F472C8447BD522AF0E2F6">
    <w:name w:val="91C722E11A9F472C8447BD522AF0E2F6"/>
    <w:pPr>
      <w:widowControl w:val="0"/>
    </w:pPr>
  </w:style>
  <w:style w:type="paragraph" w:customStyle="1" w:styleId="65EF8EB077354DF6BDA8A5A7A4FFF1D8">
    <w:name w:val="65EF8EB077354DF6BDA8A5A7A4FFF1D8"/>
    <w:pPr>
      <w:widowControl w:val="0"/>
    </w:pPr>
  </w:style>
  <w:style w:type="paragraph" w:customStyle="1" w:styleId="5C5F6C558C1C4B1CB99DA7997AC52458">
    <w:name w:val="5C5F6C558C1C4B1CB99DA7997AC52458"/>
    <w:pPr>
      <w:widowControl w:val="0"/>
    </w:pPr>
  </w:style>
  <w:style w:type="paragraph" w:customStyle="1" w:styleId="B072DF69701044228BB6F2A5DE6949B5">
    <w:name w:val="B072DF69701044228BB6F2A5DE6949B5"/>
    <w:pPr>
      <w:widowControl w:val="0"/>
    </w:pPr>
  </w:style>
  <w:style w:type="paragraph" w:customStyle="1" w:styleId="118A025C9BCB402E9E24FC29564F6B50">
    <w:name w:val="118A025C9BCB402E9E24FC29564F6B50"/>
    <w:pPr>
      <w:widowControl w:val="0"/>
    </w:pPr>
  </w:style>
  <w:style w:type="paragraph" w:customStyle="1" w:styleId="88C4DFA16AD445718E23A882A3053EB5">
    <w:name w:val="88C4DFA16AD445718E23A882A3053EB5"/>
    <w:pPr>
      <w:widowControl w:val="0"/>
    </w:pPr>
  </w:style>
  <w:style w:type="paragraph" w:customStyle="1" w:styleId="9B79CA75823F445B88DAEC0D1F2DE157">
    <w:name w:val="9B79CA75823F445B88DAEC0D1F2DE157"/>
    <w:pPr>
      <w:widowControl w:val="0"/>
    </w:pPr>
  </w:style>
  <w:style w:type="paragraph" w:customStyle="1" w:styleId="4F074AFFC9F645A99CB3AEC4F66EF020">
    <w:name w:val="4F074AFFC9F645A99CB3AEC4F66EF020"/>
    <w:pPr>
      <w:widowControl w:val="0"/>
    </w:pPr>
  </w:style>
  <w:style w:type="paragraph" w:customStyle="1" w:styleId="CB383428292142F09B221C8AD6A20C54">
    <w:name w:val="CB383428292142F09B221C8AD6A20C54"/>
    <w:pPr>
      <w:widowControl w:val="0"/>
    </w:pPr>
  </w:style>
  <w:style w:type="paragraph" w:customStyle="1" w:styleId="9D2BB1C8E3B4463888420F45555499E9">
    <w:name w:val="9D2BB1C8E3B4463888420F45555499E9"/>
    <w:pPr>
      <w:widowControl w:val="0"/>
    </w:pPr>
  </w:style>
  <w:style w:type="paragraph" w:customStyle="1" w:styleId="75232DC41A4E40828386AC657F181A2E">
    <w:name w:val="75232DC41A4E40828386AC657F181A2E"/>
    <w:pPr>
      <w:widowControl w:val="0"/>
    </w:pPr>
  </w:style>
  <w:style w:type="paragraph" w:customStyle="1" w:styleId="268E0F17C7BE4227A441BC4AB8449AE8">
    <w:name w:val="268E0F17C7BE4227A441BC4AB8449AE8"/>
    <w:pPr>
      <w:widowControl w:val="0"/>
    </w:pPr>
  </w:style>
  <w:style w:type="paragraph" w:customStyle="1" w:styleId="820880696E18491A8420492A9BFB2F8A">
    <w:name w:val="820880696E18491A8420492A9BFB2F8A"/>
    <w:pPr>
      <w:widowControl w:val="0"/>
    </w:pPr>
  </w:style>
  <w:style w:type="paragraph" w:customStyle="1" w:styleId="011FB572B1FC4919899B879C1DF7F186">
    <w:name w:val="011FB572B1FC4919899B879C1DF7F186"/>
    <w:pPr>
      <w:widowControl w:val="0"/>
    </w:pPr>
  </w:style>
  <w:style w:type="paragraph" w:customStyle="1" w:styleId="61AC73A567BB420CA535A0C2F92731E8">
    <w:name w:val="61AC73A567BB420CA535A0C2F92731E8"/>
    <w:pPr>
      <w:widowControl w:val="0"/>
    </w:pPr>
  </w:style>
  <w:style w:type="paragraph" w:customStyle="1" w:styleId="98A04B5720B94666A30587C4B226EDBA">
    <w:name w:val="98A04B5720B94666A30587C4B226EDBA"/>
    <w:pPr>
      <w:widowControl w:val="0"/>
    </w:pPr>
  </w:style>
  <w:style w:type="paragraph" w:customStyle="1" w:styleId="2C51E10F25424E3EBC09B2820DA57DF8">
    <w:name w:val="2C51E10F25424E3EBC09B2820DA57DF8"/>
    <w:pPr>
      <w:widowControl w:val="0"/>
    </w:pPr>
  </w:style>
  <w:style w:type="paragraph" w:customStyle="1" w:styleId="D5CF7392C83A45868C14E717172BE60C">
    <w:name w:val="D5CF7392C83A45868C14E717172BE60C"/>
    <w:pPr>
      <w:widowControl w:val="0"/>
    </w:pPr>
  </w:style>
  <w:style w:type="paragraph" w:customStyle="1" w:styleId="268E0F17C7BE4227A441BC4AB8449AE81">
    <w:name w:val="268E0F17C7BE4227A441BC4AB8449AE81"/>
    <w:pPr>
      <w:widowControl w:val="0"/>
    </w:pPr>
    <w:rPr>
      <w:rFonts w:ascii="Calibri" w:eastAsia="新細明體" w:hAnsi="Calibri" w:cs="Times New Roman"/>
    </w:rPr>
  </w:style>
  <w:style w:type="paragraph" w:customStyle="1" w:styleId="88C4DFA16AD445718E23A882A3053EB51">
    <w:name w:val="88C4DFA16AD445718E23A882A3053EB51"/>
    <w:pPr>
      <w:widowControl w:val="0"/>
    </w:pPr>
    <w:rPr>
      <w:rFonts w:ascii="Calibri" w:eastAsia="新細明體" w:hAnsi="Calibri" w:cs="Times New Roman"/>
    </w:rPr>
  </w:style>
  <w:style w:type="paragraph" w:customStyle="1" w:styleId="011FB572B1FC4919899B879C1DF7F1861">
    <w:name w:val="011FB572B1FC4919899B879C1DF7F1861"/>
    <w:pPr>
      <w:widowControl w:val="0"/>
    </w:pPr>
    <w:rPr>
      <w:rFonts w:ascii="Calibri" w:eastAsia="新細明體" w:hAnsi="Calibri" w:cs="Times New Roman"/>
    </w:rPr>
  </w:style>
  <w:style w:type="paragraph" w:customStyle="1" w:styleId="1BFE2279874644C9A9A6CE961654E7871">
    <w:name w:val="1BFE2279874644C9A9A6CE961654E7871"/>
    <w:pPr>
      <w:widowControl w:val="0"/>
    </w:pPr>
    <w:rPr>
      <w:rFonts w:ascii="Calibri" w:eastAsia="新細明體" w:hAnsi="Calibri" w:cs="Times New Roman"/>
    </w:rPr>
  </w:style>
  <w:style w:type="paragraph" w:customStyle="1" w:styleId="98A04B5720B94666A30587C4B226EDBA1">
    <w:name w:val="98A04B5720B94666A30587C4B226EDBA1"/>
    <w:pPr>
      <w:widowControl w:val="0"/>
    </w:pPr>
    <w:rPr>
      <w:rFonts w:ascii="Calibri" w:eastAsia="新細明體" w:hAnsi="Calibri" w:cs="Times New Roman"/>
    </w:rPr>
  </w:style>
  <w:style w:type="paragraph" w:customStyle="1" w:styleId="65EF8EB077354DF6BDA8A5A7A4FFF1D81">
    <w:name w:val="65EF8EB077354DF6BDA8A5A7A4FFF1D81"/>
    <w:pPr>
      <w:widowControl w:val="0"/>
    </w:pPr>
    <w:rPr>
      <w:rFonts w:ascii="Calibri" w:eastAsia="新細明體" w:hAnsi="Calibri" w:cs="Times New Roman"/>
    </w:rPr>
  </w:style>
  <w:style w:type="paragraph" w:customStyle="1" w:styleId="D5CF7392C83A45868C14E717172BE60C1">
    <w:name w:val="D5CF7392C83A45868C14E717172BE60C1"/>
    <w:pPr>
      <w:widowControl w:val="0"/>
    </w:pPr>
    <w:rPr>
      <w:rFonts w:ascii="Calibri" w:eastAsia="新細明體" w:hAnsi="Calibri" w:cs="Times New Roman"/>
    </w:rPr>
  </w:style>
  <w:style w:type="paragraph" w:customStyle="1" w:styleId="268E0F17C7BE4227A441BC4AB8449AE82">
    <w:name w:val="268E0F17C7BE4227A441BC4AB8449AE82"/>
    <w:pPr>
      <w:widowControl w:val="0"/>
    </w:pPr>
    <w:rPr>
      <w:rFonts w:ascii="Calibri" w:eastAsia="新細明體" w:hAnsi="Calibri" w:cs="Times New Roman"/>
    </w:rPr>
  </w:style>
  <w:style w:type="paragraph" w:customStyle="1" w:styleId="88C4DFA16AD445718E23A882A3053EB52">
    <w:name w:val="88C4DFA16AD445718E23A882A3053EB52"/>
    <w:pPr>
      <w:widowControl w:val="0"/>
    </w:pPr>
    <w:rPr>
      <w:rFonts w:ascii="Calibri" w:eastAsia="新細明體" w:hAnsi="Calibri" w:cs="Times New Roman"/>
    </w:rPr>
  </w:style>
  <w:style w:type="paragraph" w:customStyle="1" w:styleId="011FB572B1FC4919899B879C1DF7F1862">
    <w:name w:val="011FB572B1FC4919899B879C1DF7F1862"/>
    <w:pPr>
      <w:widowControl w:val="0"/>
    </w:pPr>
    <w:rPr>
      <w:rFonts w:ascii="Calibri" w:eastAsia="新細明體" w:hAnsi="Calibri" w:cs="Times New Roman"/>
    </w:rPr>
  </w:style>
  <w:style w:type="paragraph" w:customStyle="1" w:styleId="1BFE2279874644C9A9A6CE961654E7872">
    <w:name w:val="1BFE2279874644C9A9A6CE961654E7872"/>
    <w:pPr>
      <w:widowControl w:val="0"/>
    </w:pPr>
    <w:rPr>
      <w:rFonts w:ascii="Calibri" w:eastAsia="新細明體" w:hAnsi="Calibri" w:cs="Times New Roman"/>
    </w:rPr>
  </w:style>
  <w:style w:type="paragraph" w:customStyle="1" w:styleId="98A04B5720B94666A30587C4B226EDBA2">
    <w:name w:val="98A04B5720B94666A30587C4B226EDBA2"/>
    <w:pPr>
      <w:widowControl w:val="0"/>
    </w:pPr>
    <w:rPr>
      <w:rFonts w:ascii="Calibri" w:eastAsia="新細明體" w:hAnsi="Calibri" w:cs="Times New Roman"/>
    </w:rPr>
  </w:style>
  <w:style w:type="paragraph" w:customStyle="1" w:styleId="65EF8EB077354DF6BDA8A5A7A4FFF1D82">
    <w:name w:val="65EF8EB077354DF6BDA8A5A7A4FFF1D82"/>
    <w:pPr>
      <w:widowControl w:val="0"/>
    </w:pPr>
    <w:rPr>
      <w:rFonts w:ascii="Calibri" w:eastAsia="新細明體" w:hAnsi="Calibri" w:cs="Times New Roman"/>
    </w:rPr>
  </w:style>
  <w:style w:type="paragraph" w:customStyle="1" w:styleId="D5CF7392C83A45868C14E717172BE60C2">
    <w:name w:val="D5CF7392C83A45868C14E717172BE60C2"/>
    <w:pPr>
      <w:widowControl w:val="0"/>
    </w:pPr>
    <w:rPr>
      <w:rFonts w:ascii="Calibri" w:eastAsia="新細明體" w:hAnsi="Calibri" w:cs="Times New Roman"/>
    </w:rPr>
  </w:style>
  <w:style w:type="paragraph" w:customStyle="1" w:styleId="268E0F17C7BE4227A441BC4AB8449AE83">
    <w:name w:val="268E0F17C7BE4227A441BC4AB8449AE83"/>
    <w:pPr>
      <w:widowControl w:val="0"/>
    </w:pPr>
    <w:rPr>
      <w:rFonts w:ascii="Calibri" w:eastAsia="新細明體" w:hAnsi="Calibri" w:cs="Times New Roman"/>
    </w:rPr>
  </w:style>
  <w:style w:type="paragraph" w:customStyle="1" w:styleId="88C4DFA16AD445718E23A882A3053EB53">
    <w:name w:val="88C4DFA16AD445718E23A882A3053EB53"/>
    <w:pPr>
      <w:widowControl w:val="0"/>
    </w:pPr>
    <w:rPr>
      <w:rFonts w:ascii="Calibri" w:eastAsia="新細明體" w:hAnsi="Calibri" w:cs="Times New Roman"/>
    </w:rPr>
  </w:style>
  <w:style w:type="paragraph" w:customStyle="1" w:styleId="011FB572B1FC4919899B879C1DF7F1863">
    <w:name w:val="011FB572B1FC4919899B879C1DF7F1863"/>
    <w:pPr>
      <w:widowControl w:val="0"/>
    </w:pPr>
    <w:rPr>
      <w:rFonts w:ascii="Calibri" w:eastAsia="新細明體" w:hAnsi="Calibri" w:cs="Times New Roman"/>
    </w:rPr>
  </w:style>
  <w:style w:type="paragraph" w:customStyle="1" w:styleId="1BFE2279874644C9A9A6CE961654E7873">
    <w:name w:val="1BFE2279874644C9A9A6CE961654E7873"/>
    <w:pPr>
      <w:widowControl w:val="0"/>
    </w:pPr>
    <w:rPr>
      <w:rFonts w:ascii="Calibri" w:eastAsia="新細明體" w:hAnsi="Calibri" w:cs="Times New Roman"/>
    </w:rPr>
  </w:style>
  <w:style w:type="paragraph" w:customStyle="1" w:styleId="98A04B5720B94666A30587C4B226EDBA3">
    <w:name w:val="98A04B5720B94666A30587C4B226EDBA3"/>
    <w:pPr>
      <w:widowControl w:val="0"/>
    </w:pPr>
    <w:rPr>
      <w:rFonts w:ascii="Calibri" w:eastAsia="新細明體" w:hAnsi="Calibri" w:cs="Times New Roman"/>
    </w:rPr>
  </w:style>
  <w:style w:type="paragraph" w:customStyle="1" w:styleId="65EF8EB077354DF6BDA8A5A7A4FFF1D83">
    <w:name w:val="65EF8EB077354DF6BDA8A5A7A4FFF1D83"/>
    <w:pPr>
      <w:widowControl w:val="0"/>
    </w:pPr>
    <w:rPr>
      <w:rFonts w:ascii="Calibri" w:eastAsia="新細明體" w:hAnsi="Calibri" w:cs="Times New Roman"/>
    </w:rPr>
  </w:style>
  <w:style w:type="paragraph" w:customStyle="1" w:styleId="D5CF7392C83A45868C14E717172BE60C3">
    <w:name w:val="D5CF7392C83A45868C14E717172BE60C3"/>
    <w:pPr>
      <w:widowControl w:val="0"/>
    </w:pPr>
    <w:rPr>
      <w:rFonts w:ascii="Calibri" w:eastAsia="新細明體" w:hAnsi="Calibri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細明體"/>
        <a:cs typeface="Arial"/>
      </a:majorFont>
      <a:minorFont>
        <a:latin typeface="Calibri"/>
        <a:ea typeface="新細明體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C0C5F-B271-431B-BAED-A06463426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323</Words>
  <Characters>1842</Characters>
  <Application>Microsoft Office Word</Application>
  <DocSecurity>0</DocSecurity>
  <Lines>15</Lines>
  <Paragraphs>4</Paragraphs>
  <ScaleCrop>false</ScaleCrop>
  <Company>CCU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Admin</cp:lastModifiedBy>
  <cp:revision>4</cp:revision>
  <dcterms:created xsi:type="dcterms:W3CDTF">2025-01-08T01:12:00Z</dcterms:created>
  <dcterms:modified xsi:type="dcterms:W3CDTF">2026-07-18T03:02:00Z</dcterms:modified>
</cp:coreProperties>
</file>