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94A" w:rsidRDefault="008F0DEA">
      <w:pPr>
        <w:spacing w:before="0" w:beforeAutospacing="0" w:line="240" w:lineRule="atLeast"/>
        <w:ind w:leftChars="0" w:left="0"/>
        <w:jc w:val="center"/>
        <w:rPr>
          <w:rFonts w:ascii="微軟正黑體" w:eastAsia="微軟正黑體" w:hAnsi="微軟正黑體" w:cs="新細明體"/>
          <w:b/>
          <w:sz w:val="44"/>
          <w:szCs w:val="44"/>
        </w:rPr>
      </w:pPr>
      <w:r>
        <w:rPr>
          <w:rFonts w:ascii="微軟正黑體" w:eastAsia="微軟正黑體" w:hAnsi="微軟正黑體" w:cs="新細明體" w:hint="eastAsia"/>
          <w:b/>
          <w:sz w:val="44"/>
          <w:szCs w:val="44"/>
        </w:rPr>
        <w:t>國立</w:t>
      </w:r>
      <w:r>
        <w:rPr>
          <w:rFonts w:ascii="微軟正黑體" w:eastAsia="微軟正黑體" w:hAnsi="微軟正黑體" w:cs="新細明體"/>
          <w:b/>
          <w:sz w:val="44"/>
          <w:szCs w:val="44"/>
        </w:rPr>
        <w:t>中正大學課程大綱</w:t>
      </w:r>
    </w:p>
    <w:p w:rsidR="0080694A" w:rsidRDefault="008F0DEA">
      <w:pPr>
        <w:snapToGrid w:val="0"/>
        <w:spacing w:before="0" w:beforeAutospacing="0" w:line="240" w:lineRule="atLeast"/>
        <w:ind w:leftChars="0" w:left="0"/>
        <w:jc w:val="center"/>
        <w:rPr>
          <w:rFonts w:ascii="微軟正黑體" w:eastAsia="微軟正黑體" w:hAnsi="微軟正黑體"/>
          <w:b/>
          <w:sz w:val="28"/>
          <w:szCs w:val="28"/>
        </w:rPr>
      </w:pPr>
      <w:r>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188"/>
        <w:gridCol w:w="3436"/>
        <w:gridCol w:w="32"/>
        <w:gridCol w:w="2274"/>
        <w:gridCol w:w="2827"/>
      </w:tblGrid>
      <w:tr w:rsidR="0080694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課號</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rsidR="0080694A" w:rsidRDefault="0080694A">
            <w:pPr>
              <w:spacing w:before="0" w:beforeAutospacing="0" w:line="320" w:lineRule="exact"/>
              <w:ind w:firstLineChars="100" w:firstLine="240"/>
              <w:rPr>
                <w:rFonts w:eastAsia="微軟正黑體"/>
              </w:rPr>
            </w:pPr>
          </w:p>
        </w:tc>
        <w:tc>
          <w:tcPr>
            <w:tcW w:w="1072" w:type="pct"/>
            <w:gridSpan w:val="2"/>
            <w:tcBorders>
              <w:top w:val="outset" w:sz="6" w:space="0" w:color="000000"/>
              <w:left w:val="single" w:sz="8" w:space="0" w:color="auto"/>
              <w:bottom w:val="outset" w:sz="6" w:space="0" w:color="000000"/>
              <w:right w:val="single" w:sz="8" w:space="0" w:color="auto"/>
            </w:tcBorders>
            <w:vAlign w:val="center"/>
          </w:tcPr>
          <w:p w:rsidR="0080694A" w:rsidRDefault="008F0DEA">
            <w:pPr>
              <w:spacing w:before="0" w:beforeAutospacing="0" w:line="320" w:lineRule="exact"/>
              <w:jc w:val="center"/>
              <w:rPr>
                <w:rFonts w:ascii="Times New Roman" w:eastAsia="微軟正黑體" w:hAnsi="Times New Roman"/>
                <w:b/>
              </w:rPr>
            </w:pPr>
            <w:r>
              <w:rPr>
                <w:rFonts w:ascii="Times New Roman" w:eastAsia="微軟正黑體" w:hAnsi="Times New Roman"/>
                <w:b/>
              </w:rPr>
              <w:t>全英文授課</w:t>
            </w:r>
          </w:p>
          <w:p w:rsidR="0080694A" w:rsidRDefault="008F0DEA">
            <w:pPr>
              <w:spacing w:before="0" w:beforeAutospacing="0" w:line="320" w:lineRule="exact"/>
              <w:jc w:val="center"/>
              <w:rPr>
                <w:rFonts w:ascii="Times New Roman" w:eastAsia="微軟正黑體" w:hAnsi="Times New Roman"/>
              </w:rPr>
            </w:pPr>
            <w:r>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rsidR="0080694A" w:rsidRDefault="00CA106E">
            <w:pPr>
              <w:spacing w:line="320" w:lineRule="exact"/>
              <w:ind w:firstLineChars="100" w:firstLine="240"/>
              <w:rPr>
                <w:rFonts w:ascii="微軟正黑體" w:eastAsia="微軟正黑體" w:hAnsi="微軟正黑體"/>
              </w:rPr>
            </w:pPr>
            <w:r>
              <w:rPr>
                <mc:AlternateContent>
                  <mc:Choice Requires="w16se">
                    <w:rFonts w:ascii="微軟正黑體" w:eastAsia="微軟正黑體" w:hAnsi="微軟正黑體" w:hint="eastAsia"/>
                  </mc:Choice>
                  <mc:Fallback>
                    <w:rFonts w:ascii="Segoe UI Emoji" w:eastAsia="Segoe UI Emoji" w:hAnsi="Segoe UI Emoji" w:cs="Segoe UI Emoji"/>
                  </mc:Fallback>
                </mc:AlternateContent>
                <w:lang w:eastAsia="zh-TW"/>
              </w:rPr>
              <mc:AlternateContent>
                <mc:Choice Requires="w16se">
                  <w16se:symEx w16se:font="Segoe UI Emoji" w16se:char="25A1"/>
                </mc:Choice>
                <mc:Fallback>
                  <w:t>□</w:t>
                </mc:Fallback>
              </mc:AlternateContent>
            </w:r>
            <w:r w:rsidR="008F0DEA">
              <w:rPr>
                <w:rFonts w:ascii="微軟正黑體" w:eastAsia="微軟正黑體" w:hAnsi="微軟正黑體"/>
              </w:rPr>
              <w:t xml:space="preserve">是      </w:t>
            </w:r>
            <w:r>
              <w:rPr>
                <mc:AlternateContent>
                  <mc:Choice Requires="w16se">
                    <w:rFonts w:ascii="新細明體" w:hAnsi="新細明體" w:hint="eastAsia"/>
                  </mc:Choice>
                  <mc:Fallback>
                    <w:rFonts w:ascii="Segoe UI Emoji" w:eastAsia="Segoe UI Emoji" w:hAnsi="Segoe UI Emoji" w:cs="Segoe UI Emoji"/>
                  </mc:Fallback>
                </mc:AlternateContent>
                <w:lang w:eastAsia="zh-TW"/>
              </w:rPr>
              <mc:AlternateContent>
                <mc:Choice Requires="w16se">
                  <w16se:symEx w16se:font="Segoe UI Emoji" w16se:char="25A0"/>
                </mc:Choice>
                <mc:Fallback>
                  <w:t>■</w:t>
                </mc:Fallback>
              </mc:AlternateContent>
            </w:r>
            <w:r w:rsidR="008F0DEA">
              <w:rPr>
                <w:rFonts w:ascii="微軟正黑體" w:eastAsia="微軟正黑體" w:hAnsi="微軟正黑體"/>
              </w:rPr>
              <w:t>否</w:t>
            </w:r>
          </w:p>
        </w:tc>
      </w:tr>
      <w:tr w:rsidR="0080694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rsidR="0080694A" w:rsidRDefault="008F0DEA">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left="0" w:firstLineChars="100" w:firstLine="240"/>
              <w:rPr>
                <w:rFonts w:ascii="Times New Roman" w:eastAsia="標楷體" w:hAnsi="Times New Roman"/>
                <w:szCs w:val="24"/>
                <w:lang w:eastAsia="zh-TW"/>
              </w:rPr>
            </w:pPr>
            <w:r>
              <w:rPr>
                <w:rFonts w:ascii="新細明體" w:hAnsi="新細明體"/>
              </w:rPr>
              <w:t>□1</w:t>
            </w:r>
            <w:r>
              <w:rPr>
                <w:rFonts w:ascii="Times New Roman" w:eastAsia="標楷體" w:hAnsi="Times New Roman"/>
                <w:spacing w:val="-4"/>
                <w:szCs w:val="24"/>
              </w:rPr>
              <w:t>資訊科技</w:t>
            </w:r>
            <w:r>
              <w:rPr>
                <w:rFonts w:ascii="Times New Roman" w:eastAsia="標楷體" w:hAnsi="Times New Roman" w:hint="eastAsia"/>
                <w:szCs w:val="24"/>
              </w:rPr>
              <w:t>課程</w:t>
            </w:r>
            <w:r>
              <w:rPr>
                <w:rFonts w:ascii="Times New Roman" w:eastAsia="標楷體" w:hAnsi="Times New Roman" w:hint="eastAsia"/>
                <w:spacing w:val="-4"/>
                <w:szCs w:val="24"/>
                <w:lang w:eastAsia="zh-TW"/>
              </w:rPr>
              <w:t xml:space="preserve"> </w:t>
            </w:r>
            <w:r>
              <w:rPr>
                <w:rFonts w:ascii="Times New Roman" w:eastAsia="標楷體" w:hAnsi="Times New Roman"/>
                <w:spacing w:val="-4"/>
                <w:szCs w:val="24"/>
                <w:lang w:eastAsia="zh-TW"/>
              </w:rPr>
              <w:t xml:space="preserve">   </w:t>
            </w:r>
            <w:r w:rsidR="000F73C9">
              <w:rPr>
                <mc:AlternateContent>
                  <mc:Choice Requires="w16se">
                    <w:rFonts w:ascii="新細明體" w:hAnsi="新細明體" w:hint="eastAsia"/>
                  </mc:Choice>
                  <mc:Fallback>
                    <w:rFonts w:ascii="Segoe UI Emoji" w:eastAsia="Segoe UI Emoji" w:hAnsi="Segoe UI Emoji" w:cs="Segoe UI Emoji"/>
                  </mc:Fallback>
                </mc:AlternateContent>
                <w:lang w:eastAsia="zh-TW"/>
              </w:rPr>
              <mc:AlternateContent>
                <mc:Choice Requires="w16se">
                  <w16se:symEx w16se:font="Segoe UI Emoji" w16se:char="25A0"/>
                </mc:Choice>
                <mc:Fallback>
                  <w:t>■</w:t>
                </mc:Fallback>
              </mc:AlternateContent>
            </w:r>
            <w:r>
              <w:rPr>
                <w:rFonts w:ascii="新細明體" w:hAnsi="新細明體"/>
              </w:rPr>
              <w:t>2</w:t>
            </w:r>
            <w:r>
              <w:rPr>
                <w:rFonts w:ascii="Times New Roman" w:eastAsia="標楷體" w:hAnsi="Times New Roman"/>
                <w:spacing w:val="-4"/>
                <w:szCs w:val="24"/>
              </w:rPr>
              <w:t>人文關懷</w:t>
            </w:r>
            <w:r>
              <w:rPr>
                <w:rFonts w:ascii="Times New Roman" w:eastAsia="標楷體" w:hAnsi="Times New Roman" w:hint="eastAsia"/>
                <w:szCs w:val="24"/>
              </w:rPr>
              <w:t>課程</w:t>
            </w:r>
            <w:r>
              <w:rPr>
                <w:rFonts w:ascii="Times New Roman" w:eastAsia="標楷體" w:hAnsi="Times New Roman" w:hint="eastAsia"/>
                <w:spacing w:val="-4"/>
                <w:szCs w:val="24"/>
                <w:lang w:eastAsia="zh-TW"/>
              </w:rPr>
              <w:t xml:space="preserve"> </w:t>
            </w:r>
            <w:r>
              <w:rPr>
                <w:rFonts w:ascii="Times New Roman" w:eastAsia="標楷體" w:hAnsi="Times New Roman"/>
                <w:spacing w:val="-4"/>
                <w:szCs w:val="24"/>
                <w:lang w:eastAsia="zh-TW"/>
              </w:rPr>
              <w:t xml:space="preserve">  </w:t>
            </w:r>
            <w:r>
              <w:rPr>
                <w:rFonts w:ascii="新細明體" w:hAnsi="新細明體"/>
              </w:rPr>
              <w:t>□3</w:t>
            </w:r>
            <w:r>
              <w:rPr>
                <w:rFonts w:ascii="Times New Roman" w:eastAsia="標楷體" w:hAnsi="Times New Roman" w:hint="eastAsia"/>
                <w:szCs w:val="24"/>
              </w:rPr>
              <w:t>跨領域課程</w:t>
            </w:r>
            <w:r>
              <w:rPr>
                <w:rFonts w:ascii="Times New Roman" w:eastAsia="標楷體" w:hAnsi="Times New Roman" w:hint="eastAsia"/>
                <w:szCs w:val="24"/>
                <w:lang w:eastAsia="zh-TW"/>
              </w:rPr>
              <w:t xml:space="preserve"> </w:t>
            </w:r>
            <w:r>
              <w:rPr>
                <w:rFonts w:ascii="Times New Roman" w:eastAsia="標楷體" w:hAnsi="Times New Roman"/>
                <w:szCs w:val="24"/>
                <w:lang w:eastAsia="zh-TW"/>
              </w:rPr>
              <w:t xml:space="preserve"> </w:t>
            </w:r>
            <w:r>
              <w:rPr>
                <w:rFonts w:ascii="新細明體" w:hAnsi="新細明體"/>
              </w:rPr>
              <w:t>□4</w:t>
            </w:r>
            <w:r>
              <w:rPr>
                <w:rFonts w:ascii="Times New Roman" w:eastAsia="標楷體" w:hAnsi="Times New Roman" w:hint="eastAsia"/>
              </w:rPr>
              <w:t>競賽</w:t>
            </w:r>
            <w:r>
              <w:rPr>
                <w:rFonts w:ascii="Times New Roman" w:eastAsia="標楷體" w:hAnsi="Times New Roman" w:hint="eastAsia"/>
                <w:szCs w:val="24"/>
              </w:rPr>
              <w:t>專題</w:t>
            </w:r>
          </w:p>
          <w:p w:rsidR="0080694A" w:rsidRDefault="008F0DEA">
            <w:pPr>
              <w:spacing w:before="0" w:beforeAutospacing="0" w:line="320" w:lineRule="exact"/>
              <w:ind w:leftChars="0" w:left="0" w:firstLineChars="100" w:firstLine="240"/>
              <w:rPr>
                <w:rFonts w:ascii="Times New Roman" w:eastAsia="微軟正黑體" w:hAnsi="Times New Roman"/>
              </w:rPr>
            </w:pPr>
            <w:r>
              <w:rPr>
                <w:rFonts w:ascii="新細明體" w:hAnsi="新細明體"/>
              </w:rPr>
              <w:t>□5</w:t>
            </w:r>
            <w:r>
              <w:rPr>
                <w:rFonts w:ascii="Times New Roman" w:eastAsia="標楷體" w:hAnsi="Times New Roman" w:hint="eastAsia"/>
                <w:szCs w:val="24"/>
              </w:rPr>
              <w:t>問題導向課程</w:t>
            </w:r>
            <w:r>
              <w:rPr>
                <w:rFonts w:ascii="Times New Roman" w:eastAsia="標楷體" w:hAnsi="Times New Roman" w:hint="eastAsia"/>
                <w:szCs w:val="24"/>
                <w:lang w:eastAsia="zh-TW"/>
              </w:rPr>
              <w:t xml:space="preserve"> </w:t>
            </w:r>
            <w:r>
              <w:rPr>
                <w:rFonts w:ascii="Times New Roman" w:eastAsia="標楷體" w:hAnsi="Times New Roman"/>
                <w:szCs w:val="24"/>
                <w:lang w:eastAsia="zh-TW"/>
              </w:rPr>
              <w:t xml:space="preserve">  </w:t>
            </w:r>
            <w:r>
              <w:rPr>
                <w:rFonts w:ascii="新細明體" w:hAnsi="新細明體"/>
              </w:rPr>
              <w:t>□6</w:t>
            </w:r>
            <w:r>
              <w:rPr>
                <w:rFonts w:ascii="Times New Roman" w:eastAsia="標楷體" w:hAnsi="Times New Roman"/>
                <w:szCs w:val="24"/>
                <w:lang w:eastAsia="zh-TW"/>
              </w:rPr>
              <w:t>專導</w:t>
            </w:r>
            <w:r>
              <w:rPr>
                <w:rFonts w:ascii="Times New Roman" w:eastAsia="標楷體" w:hAnsi="Times New Roman" w:hint="eastAsia"/>
                <w:szCs w:val="24"/>
              </w:rPr>
              <w:t>向課程</w:t>
            </w:r>
            <w:r>
              <w:rPr>
                <w:rFonts w:ascii="Times New Roman" w:eastAsia="標楷體" w:hAnsi="Times New Roman" w:hint="eastAsia"/>
                <w:szCs w:val="24"/>
                <w:lang w:eastAsia="zh-TW"/>
              </w:rPr>
              <w:t xml:space="preserve"> </w:t>
            </w:r>
            <w:r>
              <w:rPr>
                <w:rFonts w:ascii="Times New Roman" w:eastAsia="標楷體" w:hAnsi="Times New Roman"/>
                <w:szCs w:val="24"/>
                <w:lang w:eastAsia="zh-TW"/>
              </w:rPr>
              <w:t xml:space="preserve">    </w:t>
            </w:r>
            <w:r>
              <w:rPr>
                <w:rFonts w:ascii="新細明體" w:hAnsi="新細明體"/>
              </w:rPr>
              <w:t>□7</w:t>
            </w:r>
            <w:r>
              <w:rPr>
                <w:rFonts w:ascii="Times New Roman" w:eastAsia="標楷體" w:hAnsi="Times New Roman" w:hint="eastAsia"/>
                <w:szCs w:val="24"/>
              </w:rPr>
              <w:t>總整課程</w:t>
            </w:r>
            <w:r>
              <w:rPr>
                <w:rFonts w:ascii="Times New Roman" w:eastAsia="標楷體" w:hAnsi="Times New Roman" w:hint="eastAsia"/>
                <w:szCs w:val="24"/>
                <w:lang w:eastAsia="zh-TW"/>
              </w:rPr>
              <w:t xml:space="preserve"> </w:t>
            </w:r>
            <w:r>
              <w:rPr>
                <w:rFonts w:ascii="Times New Roman" w:eastAsia="標楷體" w:hAnsi="Times New Roman"/>
                <w:szCs w:val="24"/>
                <w:lang w:eastAsia="zh-TW"/>
              </w:rPr>
              <w:t xml:space="preserve">   </w:t>
            </w:r>
            <w:r>
              <w:rPr>
                <w:rFonts w:ascii="新細明體" w:hAnsi="新細明體"/>
              </w:rPr>
              <w:t>□8</w:t>
            </w:r>
            <w:r>
              <w:rPr>
                <w:rFonts w:ascii="Times New Roman" w:eastAsia="標楷體" w:hAnsi="Times New Roman" w:hint="eastAsia"/>
                <w:bCs/>
                <w:kern w:val="24"/>
                <w:szCs w:val="24"/>
              </w:rPr>
              <w:t>實作</w:t>
            </w:r>
            <w:r>
              <w:rPr>
                <w:rFonts w:ascii="Times New Roman" w:eastAsia="標楷體" w:hAnsi="Times New Roman" w:hint="eastAsia"/>
                <w:szCs w:val="24"/>
              </w:rPr>
              <w:t>課程</w:t>
            </w:r>
          </w:p>
        </w:tc>
      </w:tr>
      <w:tr w:rsidR="0080694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課程名稱（中文）</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Chinese course name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firstLineChars="100" w:firstLine="240"/>
              <w:rPr>
                <w:rFonts w:ascii="Times New Roman" w:eastAsia="微軟正黑體" w:hAnsi="Times New Roman"/>
                <w:b/>
              </w:rPr>
            </w:pPr>
            <w:r>
              <w:rPr>
                <w:rFonts w:ascii="Times New Roman" w:eastAsia="微軟正黑體" w:hAnsi="Times New Roman" w:hint="eastAsia"/>
                <w:b/>
              </w:rPr>
              <w:t>行為</w:t>
            </w:r>
            <w:r w:rsidR="00CA106E">
              <w:rPr>
                <w:rFonts w:ascii="Times New Roman" w:eastAsia="微軟正黑體" w:hAnsi="Times New Roman" w:hint="eastAsia"/>
                <w:b/>
                <w:lang w:eastAsia="zh-TW"/>
              </w:rPr>
              <w:t>神經科學導論</w:t>
            </w:r>
          </w:p>
        </w:tc>
      </w:tr>
      <w:tr w:rsidR="0080694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課程名稱（英文）</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English course name</w:t>
            </w:r>
          </w:p>
          <w:p w:rsidR="0080694A" w:rsidRDefault="0080694A">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firstLineChars="100" w:firstLine="240"/>
              <w:rPr>
                <w:rFonts w:ascii="Times New Roman" w:eastAsia="微軟正黑體" w:hAnsi="Times New Roman"/>
                <w:b/>
              </w:rPr>
            </w:pPr>
            <w:r>
              <w:rPr>
                <w:rFonts w:ascii="Times New Roman" w:eastAsia="微軟正黑體" w:hAnsi="Times New Roman"/>
                <w:b/>
              </w:rPr>
              <w:t>Introduction to Behavioral Neuroscience Research</w:t>
            </w:r>
          </w:p>
        </w:tc>
      </w:tr>
      <w:tr w:rsidR="0080694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rPr>
              <w:t>學年</w:t>
            </w:r>
            <w:r>
              <w:rPr>
                <w:rFonts w:ascii="Times New Roman" w:eastAsia="微軟正黑體" w:hAnsi="Times New Roman"/>
                <w:b/>
                <w:lang w:eastAsia="zh-TW"/>
              </w:rPr>
              <w:t>/</w:t>
            </w:r>
            <w:r>
              <w:rPr>
                <w:rFonts w:ascii="Times New Roman" w:eastAsia="微軟正黑體" w:hAnsi="Times New Roman"/>
                <w:b/>
                <w:lang w:eastAsia="zh-TW"/>
              </w:rPr>
              <w:t>學期</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rsidR="0080694A" w:rsidRDefault="008F0DEA" w:rsidP="00CA106E">
            <w:pPr>
              <w:spacing w:before="0" w:beforeAutospacing="0" w:line="320" w:lineRule="exact"/>
              <w:rPr>
                <w:rFonts w:ascii="微軟正黑體" w:eastAsia="微軟正黑體" w:hAnsi="微軟正黑體"/>
              </w:rPr>
            </w:pPr>
            <w:r>
              <w:rPr>
                <w:rFonts w:ascii="微軟正黑體" w:eastAsia="微軟正黑體" w:hAnsi="微軟正黑體" w:hint="eastAsia"/>
              </w:rPr>
              <w:t xml:space="preserve"> </w:t>
            </w:r>
            <w:r>
              <w:rPr>
                <w:rFonts w:ascii="微軟正黑體" w:eastAsia="微軟正黑體" w:hAnsi="微軟正黑體"/>
              </w:rPr>
              <w:t>11</w:t>
            </w:r>
            <w:r w:rsidR="00CA106E">
              <w:rPr>
                <w:rFonts w:ascii="微軟正黑體" w:eastAsia="微軟正黑體" w:hAnsi="微軟正黑體" w:hint="eastAsia"/>
                <w:lang w:eastAsia="zh-TW"/>
              </w:rPr>
              <w:t>5</w:t>
            </w:r>
            <w:r w:rsidR="00CA106E">
              <w:rPr>
                <w:rFonts w:ascii="微軟正黑體" w:eastAsia="微軟正黑體" w:hAnsi="微軟正黑體"/>
              </w:rPr>
              <w:t>/1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Look w:val="04A0" w:firstRow="1" w:lastRow="0" w:firstColumn="1" w:lastColumn="0" w:noHBand="0" w:noVBand="1"/>
            </w:tblPr>
            <w:tblGrid>
              <w:gridCol w:w="2058"/>
            </w:tblGrid>
            <w:tr w:rsidR="0080694A">
              <w:trPr>
                <w:trHeight w:val="309"/>
              </w:trPr>
              <w:tc>
                <w:tcPr>
                  <w:tcW w:w="2058" w:type="dxa"/>
                </w:tcPr>
                <w:p w:rsidR="0080694A" w:rsidRDefault="008F0DEA">
                  <w:pPr>
                    <w:spacing w:before="0" w:beforeAutospacing="0" w:line="320" w:lineRule="exact"/>
                    <w:ind w:leftChars="-5" w:left="298" w:hangingChars="129" w:hanging="310"/>
                    <w:jc w:val="center"/>
                    <w:rPr>
                      <w:rFonts w:ascii="Times New Roman" w:eastAsia="微軟正黑體" w:hAnsi="Times New Roman"/>
                      <w:b/>
                    </w:rPr>
                  </w:pPr>
                  <w:r>
                    <w:rPr>
                      <w:rFonts w:ascii="Times New Roman" w:eastAsia="微軟正黑體" w:hAnsi="Times New Roman"/>
                      <w:b/>
                    </w:rPr>
                    <w:t>學分</w:t>
                  </w:r>
                </w:p>
                <w:p w:rsidR="0080694A" w:rsidRDefault="008F0DEA">
                  <w:pPr>
                    <w:spacing w:before="0" w:beforeAutospacing="0" w:line="320" w:lineRule="exact"/>
                    <w:ind w:leftChars="5" w:hangingChars="129" w:hanging="310"/>
                    <w:jc w:val="center"/>
                    <w:rPr>
                      <w:rFonts w:ascii="Times New Roman" w:eastAsia="微軟正黑體" w:hAnsi="Times New Roman"/>
                      <w:b/>
                    </w:rPr>
                  </w:pPr>
                  <w:r>
                    <w:rPr>
                      <w:rFonts w:ascii="Times New Roman" w:eastAsia="微軟正黑體" w:hAnsi="Times New Roman"/>
                      <w:b/>
                    </w:rPr>
                    <w:t>credits</w:t>
                  </w:r>
                </w:p>
              </w:tc>
            </w:tr>
          </w:tbl>
          <w:p w:rsidR="0080694A" w:rsidRDefault="0080694A">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rsidR="0080694A" w:rsidRDefault="008F0DEA">
            <w:pPr>
              <w:spacing w:line="320" w:lineRule="exact"/>
              <w:ind w:firstLineChars="50" w:firstLine="120"/>
              <w:rPr>
                <w:rFonts w:eastAsia="微軟正黑體"/>
                <w:lang w:eastAsia="zh-TW"/>
              </w:rPr>
            </w:pPr>
            <w:r>
              <w:rPr>
                <w:rFonts w:eastAsia="微軟正黑體" w:hint="eastAsia"/>
                <w:lang w:eastAsia="zh-TW"/>
              </w:rPr>
              <w:t>3</w:t>
            </w:r>
          </w:p>
        </w:tc>
      </w:tr>
      <w:tr w:rsidR="0080694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學系（所）</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rsidR="0080694A" w:rsidRDefault="008F0DEA">
            <w:pPr>
              <w:spacing w:before="0" w:beforeAutospacing="0" w:line="320" w:lineRule="exact"/>
              <w:ind w:left="562" w:hangingChars="100" w:hanging="240"/>
              <w:rPr>
                <w:rFonts w:ascii="微軟正黑體" w:eastAsia="微軟正黑體" w:hAnsi="微軟正黑體"/>
              </w:rPr>
            </w:pPr>
            <w:r>
              <w:rPr>
                <w:rFonts w:ascii="微軟正黑體" w:eastAsia="微軟正黑體" w:hAnsi="微軟正黑體" w:hint="eastAsia"/>
              </w:rPr>
              <w:t xml:space="preserve"> </w:t>
            </w:r>
            <w:r>
              <w:rPr>
                <w:rFonts w:ascii="微軟正黑體" w:eastAsia="微軟正黑體" w:hAnsi="微軟正黑體" w:hint="eastAsia"/>
                <w:lang w:eastAsia="zh-TW"/>
              </w:rPr>
              <w:t>心理系</w:t>
            </w:r>
          </w:p>
        </w:tc>
        <w:tc>
          <w:tcPr>
            <w:tcW w:w="1057" w:type="pct"/>
            <w:tcBorders>
              <w:top w:val="outset" w:sz="6" w:space="0" w:color="000000"/>
              <w:left w:val="outset" w:sz="6" w:space="0" w:color="auto"/>
              <w:bottom w:val="outset" w:sz="6" w:space="0" w:color="000000"/>
              <w:right w:val="single" w:sz="8" w:space="0" w:color="auto"/>
            </w:tcBorders>
            <w:vAlign w:val="center"/>
          </w:tcPr>
          <w:p w:rsidR="0080694A" w:rsidRDefault="008F0DEA">
            <w:pPr>
              <w:spacing w:before="0" w:beforeAutospacing="0" w:line="320" w:lineRule="exact"/>
              <w:ind w:leftChars="-5" w:left="298" w:hangingChars="129" w:hanging="310"/>
              <w:jc w:val="center"/>
              <w:rPr>
                <w:rFonts w:ascii="Times New Roman" w:eastAsia="微軟正黑體" w:hAnsi="Times New Roman"/>
                <w:b/>
              </w:rPr>
            </w:pPr>
            <w:r>
              <w:rPr>
                <w:rFonts w:ascii="Times New Roman" w:eastAsia="微軟正黑體" w:hAnsi="Times New Roman"/>
                <w:b/>
              </w:rPr>
              <w:t>必選修</w:t>
            </w:r>
          </w:p>
          <w:p w:rsidR="0080694A" w:rsidRDefault="008F0DEA">
            <w:pPr>
              <w:spacing w:before="0" w:beforeAutospacing="0" w:line="320" w:lineRule="exact"/>
              <w:ind w:leftChars="-5" w:left="298" w:hangingChars="129" w:hanging="310"/>
              <w:jc w:val="center"/>
              <w:rPr>
                <w:rFonts w:ascii="Times New Roman" w:eastAsia="微軟正黑體" w:hAnsi="Times New Roman"/>
                <w:b/>
              </w:rPr>
            </w:pPr>
            <w:r>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rsidR="0080694A" w:rsidRDefault="008F0DEA">
            <w:pPr>
              <w:spacing w:line="320" w:lineRule="exact"/>
              <w:ind w:firstLineChars="100" w:firstLine="240"/>
              <w:rPr>
                <w:rFonts w:ascii="微軟正黑體" w:eastAsia="微軟正黑體" w:hAnsi="微軟正黑體"/>
              </w:rPr>
            </w:pPr>
            <w:r>
              <w:rPr>
                <w:rFonts w:ascii="新細明體" w:hAnsi="新細明體"/>
              </w:rPr>
              <w:t>□</w:t>
            </w:r>
            <w:r>
              <w:rPr>
                <w:rFonts w:ascii="微軟正黑體" w:eastAsia="微軟正黑體" w:hAnsi="微軟正黑體"/>
              </w:rPr>
              <w:t xml:space="preserve">必修    </w:t>
            </w:r>
            <w:r>
              <w:rPr>
                <w:lang w:eastAsia="zh-TW"/>
              </w:rPr>
              <w:t>■</w:t>
            </w:r>
            <w:r>
              <w:rPr>
                <w:rFonts w:ascii="微軟正黑體" w:eastAsia="微軟正黑體" w:hAnsi="微軟正黑體"/>
              </w:rPr>
              <w:t>選修</w:t>
            </w:r>
          </w:p>
        </w:tc>
      </w:tr>
      <w:tr w:rsidR="0080694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上課時間</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rsidR="0080694A" w:rsidRDefault="008F0DEA" w:rsidP="00CA106E">
            <w:pPr>
              <w:spacing w:before="0" w:beforeAutospacing="0" w:line="320" w:lineRule="exact"/>
              <w:rPr>
                <w:rFonts w:ascii="微軟正黑體" w:eastAsia="微軟正黑體" w:hAnsi="微軟正黑體"/>
              </w:rPr>
            </w:pPr>
            <w:r>
              <w:rPr>
                <w:rFonts w:ascii="微軟正黑體" w:eastAsia="微軟正黑體" w:hAnsi="微軟正黑體" w:hint="eastAsia"/>
              </w:rPr>
              <w:t xml:space="preserve"> </w:t>
            </w:r>
            <w:r w:rsidR="00FF76AC">
              <w:rPr>
                <w:rFonts w:ascii="微軟正黑體" w:eastAsia="微軟正黑體" w:hAnsi="微軟正黑體" w:hint="eastAsia"/>
                <w:lang w:eastAsia="zh-TW"/>
              </w:rPr>
              <w:t>二</w:t>
            </w:r>
            <w:r w:rsidR="001B1E1E">
              <w:rPr>
                <w:rFonts w:ascii="微軟正黑體" w:eastAsia="微軟正黑體" w:hAnsi="微軟正黑體" w:hint="eastAsia"/>
                <w:lang w:eastAsia="zh-TW"/>
              </w:rPr>
              <w:t xml:space="preserve"> </w:t>
            </w:r>
            <w:r w:rsidR="00CA106E">
              <w:rPr>
                <w:rFonts w:ascii="微軟正黑體" w:eastAsia="微軟正黑體" w:hAnsi="微軟正黑體"/>
                <w:lang w:eastAsia="zh-TW"/>
              </w:rPr>
              <w:t>13:10-16</w:t>
            </w:r>
            <w:r w:rsidR="001B1E1E">
              <w:rPr>
                <w:rFonts w:ascii="微軟正黑體" w:eastAsia="微軟正黑體" w:hAnsi="微軟正黑體"/>
                <w:lang w:eastAsia="zh-TW"/>
              </w:rPr>
              <w:t>:00</w:t>
            </w:r>
          </w:p>
        </w:tc>
        <w:tc>
          <w:tcPr>
            <w:tcW w:w="1057" w:type="pct"/>
            <w:tcBorders>
              <w:top w:val="outset" w:sz="6" w:space="0" w:color="000000"/>
              <w:left w:val="outset" w:sz="6" w:space="0" w:color="auto"/>
              <w:bottom w:val="outset" w:sz="6" w:space="0" w:color="000000"/>
              <w:right w:val="single" w:sz="8" w:space="0" w:color="auto"/>
            </w:tcBorders>
            <w:vAlign w:val="center"/>
          </w:tcPr>
          <w:p w:rsidR="0080694A" w:rsidRDefault="008F0DEA">
            <w:pPr>
              <w:spacing w:before="0" w:beforeAutospacing="0" w:line="320" w:lineRule="exact"/>
              <w:ind w:leftChars="-5" w:left="298" w:hangingChars="129" w:hanging="310"/>
              <w:jc w:val="center"/>
              <w:rPr>
                <w:rFonts w:ascii="Times New Roman" w:eastAsia="微軟正黑體" w:hAnsi="Times New Roman"/>
                <w:b/>
              </w:rPr>
            </w:pPr>
            <w:r>
              <w:rPr>
                <w:rFonts w:ascii="Times New Roman" w:eastAsia="微軟正黑體" w:hAnsi="Times New Roman"/>
                <w:b/>
              </w:rPr>
              <w:t>上課地點</w:t>
            </w:r>
          </w:p>
          <w:p w:rsidR="0080694A" w:rsidRDefault="008F0DEA">
            <w:pPr>
              <w:spacing w:before="0" w:beforeAutospacing="0" w:line="320" w:lineRule="exact"/>
              <w:ind w:leftChars="-5" w:left="298" w:hangingChars="129" w:hanging="310"/>
              <w:jc w:val="center"/>
              <w:rPr>
                <w:rFonts w:ascii="Times New Roman" w:eastAsia="微軟正黑體" w:hAnsi="Times New Roman"/>
                <w:b/>
              </w:rPr>
            </w:pPr>
            <w:r>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rsidR="0080694A" w:rsidRDefault="00CA106E">
            <w:pPr>
              <w:spacing w:line="320" w:lineRule="exact"/>
              <w:ind w:leftChars="100" w:left="240"/>
              <w:rPr>
                <w:rFonts w:eastAsia="微軟正黑體"/>
              </w:rPr>
            </w:pPr>
            <w:r>
              <w:rPr>
                <w:rFonts w:eastAsia="微軟正黑體"/>
              </w:rPr>
              <w:t>463</w:t>
            </w:r>
          </w:p>
        </w:tc>
      </w:tr>
      <w:tr w:rsidR="0080694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教師</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rsidR="0080694A" w:rsidRDefault="008F0DEA">
            <w:pPr>
              <w:spacing w:before="0" w:beforeAutospacing="0" w:line="320" w:lineRule="exact"/>
              <w:rPr>
                <w:rFonts w:ascii="微軟正黑體" w:eastAsia="微軟正黑體" w:hAnsi="微軟正黑體"/>
              </w:rPr>
            </w:pPr>
            <w:r>
              <w:rPr>
                <w:rFonts w:ascii="微軟正黑體" w:eastAsia="微軟正黑體" w:hAnsi="微軟正黑體" w:hint="eastAsia"/>
              </w:rPr>
              <w:t xml:space="preserve"> </w:t>
            </w:r>
            <w:r>
              <w:rPr>
                <w:rFonts w:ascii="微軟正黑體" w:eastAsia="微軟正黑體" w:hAnsi="微軟正黑體" w:hint="eastAsia"/>
                <w:lang w:eastAsia="zh-TW"/>
              </w:rPr>
              <w:t>裴如淳</w:t>
            </w:r>
          </w:p>
        </w:tc>
        <w:tc>
          <w:tcPr>
            <w:tcW w:w="1057" w:type="pct"/>
            <w:tcBorders>
              <w:top w:val="outset" w:sz="6" w:space="0" w:color="000000"/>
              <w:left w:val="outset" w:sz="6" w:space="0" w:color="auto"/>
              <w:bottom w:val="outset" w:sz="6" w:space="0" w:color="000000"/>
              <w:right w:val="single" w:sz="8" w:space="0" w:color="auto"/>
            </w:tcBorders>
            <w:vAlign w:val="center"/>
          </w:tcPr>
          <w:p w:rsidR="0080694A" w:rsidRDefault="008F0DEA">
            <w:pPr>
              <w:spacing w:before="0" w:beforeAutospacing="0" w:line="320" w:lineRule="exact"/>
              <w:ind w:leftChars="-5" w:left="298" w:hangingChars="129" w:hanging="310"/>
              <w:jc w:val="center"/>
              <w:rPr>
                <w:rFonts w:ascii="Times New Roman" w:eastAsia="微軟正黑體" w:hAnsi="Times New Roman"/>
                <w:b/>
              </w:rPr>
            </w:pPr>
            <w:r>
              <w:rPr>
                <w:rFonts w:ascii="Times New Roman" w:eastAsia="微軟正黑體" w:hAnsi="Times New Roman"/>
                <w:b/>
              </w:rPr>
              <w:t>教師</w:t>
            </w:r>
            <w:r>
              <w:rPr>
                <w:rFonts w:ascii="Times New Roman" w:eastAsia="微軟正黑體" w:hAnsi="Times New Roman"/>
                <w:b/>
              </w:rPr>
              <w:t xml:space="preserve"> email</w:t>
            </w:r>
          </w:p>
          <w:p w:rsidR="0080694A" w:rsidRDefault="008F0DEA">
            <w:pPr>
              <w:spacing w:before="0" w:beforeAutospacing="0" w:line="320" w:lineRule="exact"/>
              <w:ind w:leftChars="-5" w:left="298" w:hangingChars="129" w:hanging="310"/>
              <w:jc w:val="center"/>
              <w:rPr>
                <w:rFonts w:ascii="Times New Roman" w:eastAsia="微軟正黑體" w:hAnsi="Times New Roman"/>
                <w:b/>
              </w:rPr>
            </w:pPr>
            <w:r>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rsidR="0080694A" w:rsidRDefault="0080694A">
            <w:pPr>
              <w:spacing w:line="320" w:lineRule="exact"/>
              <w:rPr>
                <w:rFonts w:eastAsia="微軟正黑體"/>
              </w:rPr>
            </w:pPr>
          </w:p>
        </w:tc>
      </w:tr>
      <w:tr w:rsidR="0080694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助教</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rsidR="0080694A" w:rsidRDefault="008F0DEA">
            <w:pPr>
              <w:spacing w:before="0" w:beforeAutospacing="0" w:line="320" w:lineRule="exact"/>
              <w:rPr>
                <w:rFonts w:ascii="微軟正黑體" w:eastAsia="微軟正黑體" w:hAnsi="微軟正黑體"/>
              </w:rPr>
            </w:pPr>
            <w:r>
              <w:rPr>
                <w:rFonts w:ascii="微軟正黑體" w:eastAsia="微軟正黑體" w:hAnsi="微軟正黑體" w:hint="eastAsia"/>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rsidR="0080694A" w:rsidRDefault="008F0DEA">
            <w:pPr>
              <w:spacing w:before="0" w:beforeAutospacing="0" w:line="320" w:lineRule="exact"/>
              <w:ind w:leftChars="-5" w:left="298" w:hangingChars="129" w:hanging="310"/>
              <w:jc w:val="center"/>
              <w:rPr>
                <w:rFonts w:ascii="Times New Roman" w:eastAsia="微軟正黑體" w:hAnsi="Times New Roman"/>
                <w:b/>
              </w:rPr>
            </w:pPr>
            <w:r>
              <w:rPr>
                <w:rFonts w:ascii="Times New Roman" w:eastAsia="微軟正黑體" w:hAnsi="Times New Roman"/>
                <w:b/>
              </w:rPr>
              <w:t>助教</w:t>
            </w:r>
            <w:r>
              <w:rPr>
                <w:rFonts w:ascii="Times New Roman" w:eastAsia="微軟正黑體" w:hAnsi="Times New Roman"/>
                <w:b/>
              </w:rPr>
              <w:t>email</w:t>
            </w:r>
          </w:p>
          <w:p w:rsidR="0080694A" w:rsidRDefault="008F0DEA">
            <w:pPr>
              <w:spacing w:before="0" w:beforeAutospacing="0" w:line="320" w:lineRule="exact"/>
              <w:ind w:leftChars="-5" w:left="298" w:hangingChars="129" w:hanging="310"/>
              <w:jc w:val="center"/>
              <w:rPr>
                <w:rFonts w:ascii="Times New Roman" w:eastAsia="微軟正黑體" w:hAnsi="Times New Roman"/>
                <w:b/>
              </w:rPr>
            </w:pPr>
            <w:r>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rsidR="0080694A" w:rsidRDefault="0080694A">
            <w:pPr>
              <w:spacing w:line="320" w:lineRule="exact"/>
              <w:rPr>
                <w:rFonts w:eastAsia="微軟正黑體"/>
              </w:rPr>
            </w:pPr>
          </w:p>
        </w:tc>
      </w:tr>
      <w:tr w:rsidR="0080694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先修科目或</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先備能力</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75" w:left="180"/>
              <w:rPr>
                <w:rFonts w:ascii="Times New Roman" w:eastAsia="微軟正黑體" w:hAnsi="Times New Roman"/>
              </w:rPr>
            </w:pPr>
            <w:r>
              <w:rPr>
                <w:rFonts w:ascii="Times New Roman" w:hAnsi="Times New Roman"/>
                <w:sz w:val="22"/>
              </w:rPr>
              <w:t>None.</w:t>
            </w:r>
            <w:r>
              <w:rPr>
                <w:rFonts w:ascii="Times New Roman" w:hAnsi="Times New Roman"/>
                <w:sz w:val="22"/>
              </w:rPr>
              <w:br/>
              <w:t>This course is designed for graduate students but is also open to motivated junior and senior undergraduates from Psychology and related disciplines who are interested in neuroscience.</w:t>
            </w:r>
          </w:p>
        </w:tc>
      </w:tr>
      <w:tr w:rsidR="0080694A">
        <w:trPr>
          <w:trHeight w:val="1268"/>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課程概述</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80694A" w:rsidRDefault="004A2B0F">
            <w:pPr>
              <w:spacing w:line="276" w:lineRule="auto"/>
              <w:ind w:leftChars="75" w:left="180"/>
              <w:rPr>
                <w:rFonts w:ascii="Times New Roman" w:hAnsi="Times New Roman"/>
              </w:rPr>
            </w:pPr>
            <w:r w:rsidRPr="004A2B0F">
              <w:rPr>
                <w:rFonts w:ascii="Times New Roman" w:hAnsi="Times New Roman"/>
                <w:sz w:val="22"/>
              </w:rPr>
              <w:t>This course introduces the fundamental principles of behavioral neuroscience, focusing on how brain systems give rise to behavior and cognition. Students will explore neural mechanisms underlying learning, motivation, decision making, and psychiatric disorders. In addition to core concepts, the course emphasizes critical reading and discussion of primary research articles. Modern neuroscience techniques, including Optogenetics, Chemogenetics, and Fiber photometry, will be introduced to illustrate how causal and recording approaches are used to study brain–behavior relationships. The course integrates molecular, circuit, behavioral, and computational perspectives, with applications to disorders such as Schizophrenia.</w:t>
            </w:r>
          </w:p>
        </w:tc>
      </w:tr>
      <w:tr w:rsidR="0080694A">
        <w:trPr>
          <w:trHeight w:val="1208"/>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學習目標</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4A2B0F" w:rsidRPr="004A2B0F" w:rsidRDefault="004A2B0F" w:rsidP="004A2B0F">
            <w:pPr>
              <w:spacing w:before="0" w:beforeAutospacing="0"/>
              <w:ind w:leftChars="75" w:left="180"/>
              <w:jc w:val="left"/>
              <w:rPr>
                <w:rFonts w:ascii="Times New Roman" w:eastAsia="新細明體" w:hAnsi="Times New Roman"/>
                <w:sz w:val="22"/>
                <w:szCs w:val="22"/>
                <w:lang w:eastAsia="zh-TW"/>
              </w:rPr>
            </w:pPr>
            <w:r w:rsidRPr="004A2B0F">
              <w:rPr>
                <w:rFonts w:ascii="Times New Roman" w:eastAsia="新細明體" w:hAnsi="Times New Roman"/>
                <w:sz w:val="22"/>
                <w:szCs w:val="22"/>
                <w:lang w:eastAsia="zh-TW"/>
              </w:rPr>
              <w:t>By the end of this course, students will be able to:</w:t>
            </w:r>
          </w:p>
          <w:p w:rsidR="004A2B0F" w:rsidRPr="004A2B0F" w:rsidRDefault="004A2B0F" w:rsidP="004A2B0F">
            <w:pPr>
              <w:pStyle w:val="a7"/>
              <w:numPr>
                <w:ilvl w:val="0"/>
                <w:numId w:val="2"/>
              </w:numPr>
              <w:spacing w:before="0" w:beforeAutospacing="0"/>
              <w:ind w:leftChars="0" w:hanging="331"/>
              <w:jc w:val="left"/>
              <w:rPr>
                <w:rFonts w:ascii="Times New Roman" w:eastAsia="新細明體" w:hAnsi="Times New Roman"/>
                <w:sz w:val="22"/>
                <w:szCs w:val="22"/>
                <w:lang w:eastAsia="zh-TW"/>
              </w:rPr>
            </w:pPr>
            <w:r w:rsidRPr="004A2B0F">
              <w:rPr>
                <w:rFonts w:ascii="Times New Roman" w:eastAsia="新細明體" w:hAnsi="Times New Roman"/>
                <w:sz w:val="22"/>
                <w:szCs w:val="22"/>
                <w:lang w:eastAsia="zh-TW"/>
              </w:rPr>
              <w:t>Understand core principles of brain–behavior relationships, including learning and decision making.</w:t>
            </w:r>
          </w:p>
          <w:p w:rsidR="004A2B0F" w:rsidRPr="004A2B0F" w:rsidRDefault="004A2B0F" w:rsidP="004A2B0F">
            <w:pPr>
              <w:pStyle w:val="a7"/>
              <w:numPr>
                <w:ilvl w:val="0"/>
                <w:numId w:val="2"/>
              </w:numPr>
              <w:spacing w:before="0" w:beforeAutospacing="0"/>
              <w:ind w:leftChars="0" w:hanging="331"/>
              <w:jc w:val="left"/>
              <w:rPr>
                <w:rFonts w:ascii="Times New Roman" w:eastAsia="新細明體" w:hAnsi="Times New Roman"/>
                <w:sz w:val="22"/>
                <w:szCs w:val="22"/>
                <w:lang w:eastAsia="zh-TW"/>
              </w:rPr>
            </w:pPr>
            <w:r w:rsidRPr="004A2B0F">
              <w:rPr>
                <w:rFonts w:ascii="Times New Roman" w:eastAsia="新細明體" w:hAnsi="Times New Roman"/>
                <w:sz w:val="22"/>
                <w:szCs w:val="22"/>
                <w:lang w:eastAsia="zh-TW"/>
              </w:rPr>
              <w:t>Critically read and evaluate neuroscience research articles.</w:t>
            </w:r>
          </w:p>
          <w:p w:rsidR="004A2B0F" w:rsidRDefault="004A2B0F" w:rsidP="004A2B0F">
            <w:pPr>
              <w:pStyle w:val="a7"/>
              <w:numPr>
                <w:ilvl w:val="0"/>
                <w:numId w:val="2"/>
              </w:numPr>
              <w:spacing w:before="0" w:beforeAutospacing="0"/>
              <w:ind w:leftChars="0" w:hanging="331"/>
              <w:jc w:val="left"/>
              <w:rPr>
                <w:rFonts w:ascii="Times New Roman" w:eastAsia="新細明體" w:hAnsi="Times New Roman"/>
                <w:sz w:val="22"/>
                <w:szCs w:val="22"/>
                <w:lang w:eastAsia="zh-TW"/>
              </w:rPr>
            </w:pPr>
            <w:r w:rsidRPr="004A2B0F">
              <w:rPr>
                <w:rFonts w:ascii="Times New Roman" w:eastAsia="新細明體" w:hAnsi="Times New Roman"/>
                <w:sz w:val="22"/>
                <w:szCs w:val="22"/>
                <w:lang w:eastAsia="zh-TW"/>
              </w:rPr>
              <w:t>Describe and apply modern neuroscience methods, including Optogenetics, Chemogenetics, and Fiber photometry.</w:t>
            </w:r>
          </w:p>
          <w:p w:rsidR="0080694A" w:rsidRPr="004A2B0F" w:rsidRDefault="004A2B0F" w:rsidP="004A2B0F">
            <w:pPr>
              <w:pStyle w:val="a7"/>
              <w:numPr>
                <w:ilvl w:val="0"/>
                <w:numId w:val="2"/>
              </w:numPr>
              <w:spacing w:before="0" w:beforeAutospacing="0"/>
              <w:ind w:leftChars="0" w:hanging="331"/>
              <w:jc w:val="left"/>
              <w:rPr>
                <w:rFonts w:ascii="Times New Roman" w:eastAsia="新細明體" w:hAnsi="Times New Roman"/>
                <w:sz w:val="22"/>
                <w:szCs w:val="22"/>
                <w:lang w:eastAsia="zh-TW"/>
              </w:rPr>
            </w:pPr>
            <w:r w:rsidRPr="004A2B0F">
              <w:rPr>
                <w:rFonts w:ascii="Times New Roman" w:eastAsia="新細明體" w:hAnsi="Times New Roman"/>
                <w:sz w:val="22"/>
                <w:szCs w:val="22"/>
                <w:lang w:eastAsia="zh-TW"/>
              </w:rPr>
              <w:t>Integrate knowledge to explain neural mechanisms of behavior and psychiatric conditions such as Schizophrenia.</w:t>
            </w:r>
          </w:p>
        </w:tc>
      </w:tr>
      <w:tr w:rsidR="0080694A">
        <w:trPr>
          <w:trHeight w:val="1377"/>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教科書及參考書</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 xml:space="preserve">textbooks and </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rsidR="0080694A" w:rsidRDefault="004A2B0F">
            <w:pPr>
              <w:spacing w:before="0" w:beforeAutospacing="0" w:line="320" w:lineRule="exact"/>
              <w:ind w:leftChars="75" w:left="180"/>
              <w:jc w:val="left"/>
              <w:rPr>
                <w:rFonts w:ascii="Times New Roman" w:eastAsia="微軟正黑體" w:hAnsi="Times New Roman"/>
              </w:rPr>
            </w:pPr>
            <w:r w:rsidRPr="004A2B0F">
              <w:rPr>
                <w:rFonts w:ascii="Times New Roman" w:eastAsia="微軟正黑體" w:hAnsi="Times New Roman"/>
                <w:sz w:val="22"/>
              </w:rPr>
              <w:t>Introduction to Behavioral Neuroscience</w:t>
            </w:r>
            <w:r>
              <w:rPr>
                <w:rFonts w:ascii="Times New Roman" w:eastAsia="微軟正黑體" w:hAnsi="Times New Roman"/>
                <w:sz w:val="22"/>
              </w:rPr>
              <w:t xml:space="preserve"> (</w:t>
            </w:r>
            <w:r>
              <w:rPr>
                <w:rFonts w:ascii="Times New Roman" w:eastAsia="微軟正黑體" w:hAnsi="Times New Roman" w:hint="eastAsia"/>
                <w:sz w:val="22"/>
                <w:lang w:eastAsia="zh-TW"/>
              </w:rPr>
              <w:t>Op</w:t>
            </w:r>
            <w:r>
              <w:rPr>
                <w:rFonts w:ascii="Times New Roman" w:eastAsia="微軟正黑體" w:hAnsi="Times New Roman"/>
                <w:sz w:val="22"/>
                <w:lang w:eastAsia="zh-TW"/>
              </w:rPr>
              <w:t>enStax</w:t>
            </w:r>
            <w:bookmarkStart w:id="0" w:name="_GoBack"/>
            <w:bookmarkEnd w:id="0"/>
            <w:r w:rsidR="008F0DEA">
              <w:rPr>
                <w:rFonts w:ascii="Times New Roman" w:eastAsia="微軟正黑體" w:hAnsi="Times New Roman"/>
                <w:sz w:val="22"/>
              </w:rPr>
              <w:t>); Peer-reviewed journal articles</w:t>
            </w:r>
          </w:p>
        </w:tc>
      </w:tr>
    </w:tbl>
    <w:p w:rsidR="0080694A" w:rsidRDefault="0080694A">
      <w:pPr>
        <w:spacing w:line="320" w:lineRule="exact"/>
        <w:ind w:leftChars="0" w:left="0"/>
        <w:rPr>
          <w:rFonts w:eastAsia="微軟正黑體"/>
        </w:rPr>
      </w:pPr>
    </w:p>
    <w:p w:rsidR="0080694A" w:rsidRDefault="0080694A">
      <w:pPr>
        <w:spacing w:line="320" w:lineRule="exact"/>
        <w:ind w:leftChars="0" w:left="0"/>
        <w:rPr>
          <w:rFonts w:eastAsia="微軟正黑體"/>
        </w:rPr>
      </w:pP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611"/>
        <w:gridCol w:w="9146"/>
      </w:tblGrid>
      <w:tr w:rsidR="0080694A">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rsidR="0080694A" w:rsidRDefault="008F0DEA">
            <w:pPr>
              <w:spacing w:line="320" w:lineRule="exact"/>
              <w:jc w:val="center"/>
              <w:rPr>
                <w:rFonts w:eastAsia="微軟正黑體"/>
                <w:b/>
              </w:rPr>
            </w:pPr>
            <w:r>
              <w:rPr>
                <w:rFonts w:eastAsia="微軟正黑體"/>
                <w:b/>
              </w:rPr>
              <w:t>教學要點概述</w:t>
            </w:r>
          </w:p>
        </w:tc>
      </w:tr>
      <w:tr w:rsidR="0080694A">
        <w:trPr>
          <w:trHeight w:val="753"/>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教材編選</w:t>
            </w:r>
          </w:p>
          <w:p w:rsidR="0080694A" w:rsidRDefault="008F0DEA">
            <w:pPr>
              <w:spacing w:before="0" w:beforeAutospacing="0" w:line="320" w:lineRule="exact"/>
              <w:ind w:leftChars="0" w:left="360" w:hangingChars="150" w:hanging="360"/>
              <w:jc w:val="center"/>
              <w:rPr>
                <w:rFonts w:ascii="Times New Roman" w:eastAsia="微軟正黑體" w:hAnsi="Times New Roman"/>
                <w:b/>
              </w:rPr>
            </w:pPr>
            <w:r>
              <w:rPr>
                <w:rFonts w:ascii="Times New Roman" w:eastAsia="微軟正黑體" w:hAnsi="Times New Roman"/>
                <w:b/>
              </w:rPr>
              <w:t xml:space="preserve">teaching </w:t>
            </w:r>
          </w:p>
          <w:p w:rsidR="0080694A" w:rsidRDefault="008F0DEA">
            <w:pPr>
              <w:spacing w:before="0" w:beforeAutospacing="0" w:line="320" w:lineRule="exact"/>
              <w:ind w:leftChars="0" w:left="360" w:hangingChars="150" w:hanging="360"/>
              <w:jc w:val="center"/>
              <w:rPr>
                <w:rFonts w:ascii="Times New Roman" w:eastAsia="微軟正黑體" w:hAnsi="Times New Roman"/>
                <w:b/>
              </w:rPr>
            </w:pPr>
            <w:r>
              <w:rPr>
                <w:rFonts w:ascii="Times New Roman" w:eastAsia="微軟正黑體" w:hAnsi="Times New Roman"/>
                <w:b/>
              </w:rPr>
              <w:t>materials</w:t>
            </w:r>
          </w:p>
        </w:tc>
        <w:tc>
          <w:tcPr>
            <w:tcW w:w="4332"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line="320" w:lineRule="exact"/>
              <w:rPr>
                <w:rFonts w:ascii="微軟正黑體" w:eastAsia="微軟正黑體" w:hAnsi="微軟正黑體"/>
              </w:rPr>
            </w:pPr>
            <w:r>
              <w:rPr>
                <w:lang w:eastAsia="zh-TW"/>
              </w:rPr>
              <w:t>■</w:t>
            </w:r>
            <w:r>
              <w:rPr>
                <w:rFonts w:ascii="新細明體" w:hAnsi="新細明體"/>
              </w:rPr>
              <w:t>1</w:t>
            </w:r>
            <w:r>
              <w:rPr>
                <w:rFonts w:ascii="微軟正黑體" w:eastAsia="微軟正黑體" w:hAnsi="微軟正黑體" w:hint="eastAsia"/>
              </w:rPr>
              <w:t>自製簡報(ppt)</w:t>
            </w:r>
            <w:r>
              <w:rPr>
                <w:rFonts w:ascii="微軟正黑體" w:eastAsia="微軟正黑體" w:hAnsi="微軟正黑體" w:hint="eastAsia"/>
                <w:lang w:eastAsia="zh-TW"/>
              </w:rPr>
              <w:t xml:space="preserve">     </w:t>
            </w:r>
            <w:r>
              <w:rPr>
                <w:rFonts w:ascii="新細明體" w:hAnsi="新細明體"/>
              </w:rPr>
              <w:t>□2</w:t>
            </w:r>
            <w:r>
              <w:rPr>
                <w:rFonts w:ascii="微軟正黑體" w:eastAsia="微軟正黑體" w:hAnsi="微軟正黑體" w:hint="eastAsia"/>
              </w:rPr>
              <w:t>課程講義</w:t>
            </w:r>
            <w:r>
              <w:rPr>
                <w:rFonts w:ascii="微軟正黑體" w:eastAsia="微軟正黑體" w:hAnsi="微軟正黑體" w:hint="eastAsia"/>
                <w:lang w:eastAsia="zh-TW"/>
              </w:rPr>
              <w:t xml:space="preserve">             </w:t>
            </w:r>
            <w:r>
              <w:rPr>
                <w:rFonts w:ascii="新細明體" w:hAnsi="新細明體"/>
              </w:rPr>
              <w:t>□3</w:t>
            </w:r>
            <w:r>
              <w:rPr>
                <w:rFonts w:ascii="微軟正黑體" w:eastAsia="微軟正黑體" w:hAnsi="微軟正黑體"/>
              </w:rPr>
              <w:t>自編</w:t>
            </w:r>
            <w:r>
              <w:rPr>
                <w:rFonts w:ascii="微軟正黑體" w:eastAsia="微軟正黑體" w:hAnsi="微軟正黑體" w:hint="eastAsia"/>
              </w:rPr>
              <w:t>教科書</w:t>
            </w:r>
          </w:p>
          <w:p w:rsidR="0080694A" w:rsidRDefault="008F0DEA">
            <w:pPr>
              <w:spacing w:line="320" w:lineRule="exact"/>
              <w:rPr>
                <w:rFonts w:ascii="新細明體" w:hAnsi="新細明體"/>
              </w:rPr>
            </w:pPr>
            <w:r>
              <w:rPr>
                <w:rFonts w:ascii="新細明體" w:hAnsi="新細明體"/>
              </w:rPr>
              <w:t>□4</w:t>
            </w:r>
            <w:r>
              <w:rPr>
                <w:rFonts w:ascii="微軟正黑體" w:eastAsia="微軟正黑體" w:hAnsi="微軟正黑體" w:hint="eastAsia"/>
              </w:rPr>
              <w:t>教學程式</w:t>
            </w:r>
            <w:r>
              <w:rPr>
                <w:rFonts w:ascii="微軟正黑體" w:eastAsia="微軟正黑體" w:hAnsi="微軟正黑體"/>
              </w:rPr>
              <w:t xml:space="preserve">     </w:t>
            </w:r>
            <w:r>
              <w:rPr>
                <w:rFonts w:ascii="微軟正黑體" w:eastAsia="微軟正黑體" w:hAnsi="微軟正黑體" w:hint="eastAsia"/>
                <w:lang w:eastAsia="zh-TW"/>
              </w:rPr>
              <w:t xml:space="preserve">    </w:t>
            </w:r>
            <w:r>
              <w:rPr>
                <w:lang w:eastAsia="zh-TW"/>
              </w:rPr>
              <w:t>■</w:t>
            </w:r>
            <w:r>
              <w:rPr>
                <w:rFonts w:ascii="新細明體" w:hAnsi="新細明體"/>
              </w:rPr>
              <w:t>5</w:t>
            </w:r>
            <w:r>
              <w:rPr>
                <w:rFonts w:ascii="微軟正黑體" w:eastAsia="微軟正黑體" w:hAnsi="微軟正黑體" w:hint="eastAsia"/>
              </w:rPr>
              <w:t>自製教學影片</w:t>
            </w:r>
            <w:r>
              <w:rPr>
                <w:rFonts w:ascii="微軟正黑體" w:eastAsia="微軟正黑體" w:hAnsi="微軟正黑體"/>
              </w:rPr>
              <w:t xml:space="preserve">        </w:t>
            </w:r>
            <w:r>
              <w:rPr>
                <w:rFonts w:ascii="微軟正黑體" w:eastAsia="微軟正黑體" w:hAnsi="微軟正黑體" w:hint="eastAsia"/>
                <w:lang w:eastAsia="zh-TW"/>
              </w:rPr>
              <w:t xml:space="preserve"> </w:t>
            </w:r>
            <w:r>
              <w:rPr>
                <w:lang w:eastAsia="zh-TW"/>
              </w:rPr>
              <w:t>■</w:t>
            </w:r>
            <w:r>
              <w:rPr>
                <w:rFonts w:ascii="新細明體" w:hAnsi="新細明體"/>
              </w:rPr>
              <w:t>6</w:t>
            </w:r>
            <w:r>
              <w:rPr>
                <w:rFonts w:ascii="微軟正黑體" w:eastAsia="微軟正黑體" w:hAnsi="微軟正黑體"/>
              </w:rPr>
              <w:t>其他</w:t>
            </w:r>
          </w:p>
        </w:tc>
      </w:tr>
      <w:tr w:rsidR="0080694A">
        <w:trPr>
          <w:trHeight w:val="739"/>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教學方法</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 xml:space="preserve">teaching </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 xml:space="preserve">methods </w:t>
            </w:r>
          </w:p>
        </w:tc>
        <w:tc>
          <w:tcPr>
            <w:tcW w:w="4332"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line="320" w:lineRule="exact"/>
              <w:rPr>
                <w:rFonts w:ascii="微軟正黑體" w:eastAsia="微軟正黑體" w:hAnsi="微軟正黑體"/>
              </w:rPr>
            </w:pPr>
            <w:r>
              <w:rPr>
                <w:lang w:eastAsia="zh-TW"/>
              </w:rPr>
              <w:t>■</w:t>
            </w:r>
            <w:r>
              <w:rPr>
                <w:rFonts w:ascii="新細明體" w:hAnsi="新細明體"/>
              </w:rPr>
              <w:t>1</w:t>
            </w:r>
            <w:r>
              <w:rPr>
                <w:rFonts w:ascii="微軟正黑體" w:eastAsia="微軟正黑體" w:hAnsi="微軟正黑體"/>
              </w:rPr>
              <w:t xml:space="preserve">講述          </w:t>
            </w:r>
            <w:r>
              <w:rPr>
                <w:rFonts w:ascii="新細明體" w:hAnsi="新細明體"/>
              </w:rPr>
              <w:t>□2</w:t>
            </w:r>
            <w:r>
              <w:rPr>
                <w:rFonts w:ascii="微軟正黑體" w:eastAsia="微軟正黑體" w:hAnsi="微軟正黑體"/>
              </w:rPr>
              <w:t xml:space="preserve">小組討論    </w:t>
            </w:r>
            <w:r>
              <w:rPr>
                <w:lang w:eastAsia="zh-TW"/>
              </w:rPr>
              <w:t>■</w:t>
            </w:r>
            <w:r>
              <w:rPr>
                <w:rFonts w:ascii="新細明體" w:hAnsi="新細明體"/>
              </w:rPr>
              <w:t>3</w:t>
            </w:r>
            <w:r>
              <w:rPr>
                <w:rFonts w:ascii="微軟正黑體" w:eastAsia="微軟正黑體" w:hAnsi="微軟正黑體" w:hint="eastAsia"/>
              </w:rPr>
              <w:t xml:space="preserve">學生口頭報告  </w:t>
            </w:r>
            <w:r>
              <w:rPr>
                <w:rFonts w:ascii="微軟正黑體" w:eastAsia="微軟正黑體" w:hAnsi="微軟正黑體" w:hint="eastAsia"/>
                <w:lang w:eastAsia="zh-TW"/>
              </w:rPr>
              <w:t xml:space="preserve">  </w:t>
            </w:r>
            <w:r>
              <w:rPr>
                <w:rFonts w:ascii="微軟正黑體" w:eastAsia="微軟正黑體" w:hAnsi="微軟正黑體"/>
              </w:rPr>
              <w:t xml:space="preserve"> </w:t>
            </w:r>
            <w:r>
              <w:rPr>
                <w:rFonts w:ascii="新細明體" w:hAnsi="新細明體"/>
              </w:rPr>
              <w:t>□4</w:t>
            </w:r>
            <w:r>
              <w:rPr>
                <w:rFonts w:ascii="微軟正黑體" w:eastAsia="微軟正黑體" w:hAnsi="微軟正黑體"/>
              </w:rPr>
              <w:t>問題導向學習</w:t>
            </w:r>
          </w:p>
          <w:p w:rsidR="0080694A" w:rsidRDefault="008F0DEA">
            <w:pPr>
              <w:spacing w:line="320" w:lineRule="exact"/>
              <w:rPr>
                <w:rFonts w:ascii="新細明體" w:hAnsi="新細明體"/>
              </w:rPr>
            </w:pPr>
            <w:r>
              <w:rPr>
                <w:rFonts w:ascii="新細明體" w:hAnsi="新細明體"/>
              </w:rPr>
              <w:t>□5</w:t>
            </w:r>
            <w:r>
              <w:rPr>
                <w:rFonts w:ascii="微軟正黑體" w:eastAsia="微軟正黑體" w:hAnsi="微軟正黑體"/>
              </w:rPr>
              <w:t xml:space="preserve">個案研究      </w:t>
            </w:r>
            <w:r>
              <w:rPr>
                <w:lang w:eastAsia="zh-TW"/>
              </w:rPr>
              <w:t>■</w:t>
            </w:r>
            <w:r>
              <w:rPr>
                <w:rFonts w:ascii="新細明體" w:hAnsi="新細明體"/>
              </w:rPr>
              <w:t>6</w:t>
            </w:r>
            <w:r>
              <w:rPr>
                <w:rFonts w:ascii="微軟正黑體" w:eastAsia="微軟正黑體" w:hAnsi="微軟正黑體"/>
              </w:rPr>
              <w:t>其他</w:t>
            </w:r>
          </w:p>
        </w:tc>
      </w:tr>
      <w:tr w:rsidR="0080694A">
        <w:trPr>
          <w:trHeight w:val="1246"/>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評量工具</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Evaluation</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tools</w:t>
            </w:r>
          </w:p>
        </w:tc>
        <w:tc>
          <w:tcPr>
            <w:tcW w:w="4332"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line="320" w:lineRule="exact"/>
              <w:rPr>
                <w:rFonts w:ascii="微軟正黑體" w:eastAsia="微軟正黑體" w:hAnsi="微軟正黑體"/>
              </w:rPr>
            </w:pPr>
            <w:r>
              <w:rPr>
                <w:rFonts w:ascii="新細明體" w:hAnsi="新細明體"/>
              </w:rPr>
              <w:t>□1</w:t>
            </w:r>
            <w:r>
              <w:rPr>
                <w:rFonts w:ascii="微軟正黑體" w:eastAsia="微軟正黑體" w:hAnsi="微軟正黑體"/>
              </w:rPr>
              <w:t>期中考</w:t>
            </w:r>
            <w:r>
              <w:rPr>
                <w:rFonts w:ascii="微軟正黑體" w:eastAsia="微軟正黑體" w:hAnsi="微軟正黑體" w:hint="eastAsia"/>
                <w:lang w:eastAsia="zh-TW"/>
              </w:rPr>
              <w:t xml:space="preserve">   </w:t>
            </w:r>
            <w:r>
              <w:rPr>
                <w:rFonts w:ascii="微軟正黑體" w:eastAsia="微軟正黑體" w:hAnsi="微軟正黑體"/>
              </w:rPr>
              <w:t xml:space="preserve">     </w:t>
            </w:r>
            <w:r>
              <w:rPr>
                <w:rFonts w:ascii="新細明體" w:hAnsi="新細明體"/>
              </w:rPr>
              <w:t>□2</w:t>
            </w:r>
            <w:r>
              <w:rPr>
                <w:rFonts w:ascii="微軟正黑體" w:eastAsia="微軟正黑體" w:hAnsi="微軟正黑體"/>
              </w:rPr>
              <w:t xml:space="preserve">期末考      </w:t>
            </w:r>
            <w:r>
              <w:rPr>
                <w:rFonts w:ascii="新細明體" w:hAnsi="新細明體"/>
              </w:rPr>
              <w:t>□3</w:t>
            </w:r>
            <w:r>
              <w:rPr>
                <w:rFonts w:ascii="微軟正黑體" w:eastAsia="微軟正黑體" w:hAnsi="微軟正黑體" w:hint="eastAsia"/>
              </w:rPr>
              <w:t>隨堂測驗</w:t>
            </w:r>
            <w:r>
              <w:rPr>
                <w:rFonts w:ascii="微軟正黑體" w:eastAsia="微軟正黑體" w:hAnsi="微軟正黑體"/>
              </w:rPr>
              <w:t xml:space="preserve">         </w:t>
            </w:r>
            <w:r>
              <w:rPr>
                <w:rFonts w:ascii="新細明體" w:hAnsi="新細明體"/>
              </w:rPr>
              <w:t>□4</w:t>
            </w:r>
            <w:r>
              <w:rPr>
                <w:rFonts w:ascii="微軟正黑體" w:eastAsia="微軟正黑體" w:hAnsi="微軟正黑體" w:hint="eastAsia"/>
              </w:rPr>
              <w:t>隨堂作業</w:t>
            </w:r>
          </w:p>
          <w:p w:rsidR="0080694A" w:rsidRDefault="008F0DEA">
            <w:pPr>
              <w:spacing w:line="320" w:lineRule="exact"/>
              <w:rPr>
                <w:rFonts w:ascii="微軟正黑體" w:eastAsia="微軟正黑體" w:hAnsi="微軟正黑體"/>
              </w:rPr>
            </w:pPr>
            <w:r>
              <w:rPr>
                <w:lang w:eastAsia="zh-TW"/>
              </w:rPr>
              <w:t>■</w:t>
            </w:r>
            <w:r>
              <w:rPr>
                <w:rFonts w:ascii="新細明體" w:hAnsi="新細明體"/>
              </w:rPr>
              <w:t>5</w:t>
            </w:r>
            <w:r>
              <w:rPr>
                <w:rFonts w:ascii="微軟正黑體" w:eastAsia="微軟正黑體" w:hAnsi="微軟正黑體" w:hint="eastAsia"/>
              </w:rPr>
              <w:t>課後作業</w:t>
            </w:r>
            <w:r>
              <w:rPr>
                <w:rFonts w:ascii="微軟正黑體" w:eastAsia="微軟正黑體" w:hAnsi="微軟正黑體"/>
              </w:rPr>
              <w:t xml:space="preserve">      </w:t>
            </w:r>
            <w:r>
              <w:rPr>
                <w:lang w:eastAsia="zh-TW"/>
              </w:rPr>
              <w:t>■</w:t>
            </w:r>
            <w:r>
              <w:rPr>
                <w:rFonts w:ascii="新細明體" w:hAnsi="新細明體"/>
              </w:rPr>
              <w:t>6</w:t>
            </w:r>
            <w:r>
              <w:rPr>
                <w:rFonts w:ascii="微軟正黑體" w:eastAsia="微軟正黑體" w:hAnsi="微軟正黑體"/>
              </w:rPr>
              <w:t>期</w:t>
            </w:r>
            <w:r>
              <w:rPr>
                <w:rFonts w:ascii="微軟正黑體" w:eastAsia="微軟正黑體" w:hAnsi="微軟正黑體" w:hint="eastAsia"/>
              </w:rPr>
              <w:t>中</w:t>
            </w:r>
            <w:r>
              <w:rPr>
                <w:rFonts w:ascii="微軟正黑體" w:eastAsia="微軟正黑體" w:hAnsi="微軟正黑體"/>
              </w:rPr>
              <w:t xml:space="preserve">報告 </w:t>
            </w:r>
            <w:r>
              <w:rPr>
                <w:rFonts w:ascii="微軟正黑體" w:eastAsia="微軟正黑體" w:hAnsi="微軟正黑體" w:hint="eastAsia"/>
                <w:lang w:eastAsia="zh-TW"/>
              </w:rPr>
              <w:t xml:space="preserve">   </w:t>
            </w:r>
            <w:r>
              <w:rPr>
                <w:lang w:eastAsia="zh-TW"/>
              </w:rPr>
              <w:t>■</w:t>
            </w:r>
            <w:r>
              <w:rPr>
                <w:rFonts w:ascii="新細明體" w:hAnsi="新細明體"/>
              </w:rPr>
              <w:t>7</w:t>
            </w:r>
            <w:r>
              <w:rPr>
                <w:rFonts w:ascii="微軟正黑體" w:eastAsia="微軟正黑體" w:hAnsi="微軟正黑體"/>
              </w:rPr>
              <w:t>期</w:t>
            </w:r>
            <w:r>
              <w:rPr>
                <w:rFonts w:ascii="微軟正黑體" w:eastAsia="微軟正黑體" w:hAnsi="微軟正黑體" w:hint="eastAsia"/>
              </w:rPr>
              <w:t>末報告</w:t>
            </w:r>
            <w:r>
              <w:rPr>
                <w:rFonts w:ascii="微軟正黑體" w:eastAsia="微軟正黑體" w:hAnsi="微軟正黑體"/>
              </w:rPr>
              <w:t xml:space="preserve">    </w:t>
            </w:r>
            <w:r>
              <w:rPr>
                <w:rFonts w:ascii="微軟正黑體" w:eastAsia="微軟正黑體" w:hAnsi="微軟正黑體" w:hint="eastAsia"/>
                <w:lang w:eastAsia="zh-TW"/>
              </w:rPr>
              <w:t xml:space="preserve"> </w:t>
            </w:r>
            <w:r>
              <w:rPr>
                <w:rFonts w:ascii="微軟正黑體" w:eastAsia="微軟正黑體" w:hAnsi="微軟正黑體"/>
              </w:rPr>
              <w:t xml:space="preserve">    </w:t>
            </w:r>
            <w:r>
              <w:rPr>
                <w:rFonts w:ascii="新細明體" w:hAnsi="新細明體"/>
              </w:rPr>
              <w:t>□8</w:t>
            </w:r>
            <w:r>
              <w:rPr>
                <w:rFonts w:ascii="微軟正黑體" w:eastAsia="微軟正黑體" w:hAnsi="微軟正黑體" w:hint="eastAsia"/>
              </w:rPr>
              <w:t>專題報告</w:t>
            </w:r>
          </w:p>
          <w:p w:rsidR="0080694A" w:rsidRDefault="008F0DEA">
            <w:pPr>
              <w:spacing w:line="320" w:lineRule="exact"/>
              <w:ind w:leftChars="0" w:left="0"/>
              <w:rPr>
                <w:rFonts w:ascii="新細明體" w:hAnsi="新細明體"/>
              </w:rPr>
            </w:pPr>
            <w:r>
              <w:rPr>
                <w:rFonts w:ascii="微軟正黑體" w:eastAsia="微軟正黑體" w:hAnsi="微軟正黑體" w:hint="eastAsia"/>
                <w:lang w:eastAsia="zh-TW"/>
              </w:rPr>
              <w:t xml:space="preserve">   </w:t>
            </w:r>
            <w:r>
              <w:rPr>
                <w:rFonts w:ascii="新細明體" w:hAnsi="新細明體"/>
              </w:rPr>
              <w:t>□9</w:t>
            </w:r>
            <w:r>
              <w:rPr>
                <w:rFonts w:ascii="微軟正黑體" w:eastAsia="微軟正黑體" w:hAnsi="微軟正黑體" w:hint="eastAsia"/>
              </w:rPr>
              <w:t>評量尺規</w:t>
            </w:r>
            <w:r>
              <w:rPr>
                <w:rFonts w:ascii="微軟正黑體" w:eastAsia="微軟正黑體" w:hAnsi="微軟正黑體"/>
              </w:rPr>
              <w:t xml:space="preserve">      </w:t>
            </w:r>
            <w:r>
              <w:rPr>
                <w:lang w:eastAsia="zh-TW"/>
              </w:rPr>
              <w:t>■</w:t>
            </w:r>
            <w:r>
              <w:rPr>
                <w:rFonts w:ascii="新細明體" w:hAnsi="新細明體"/>
              </w:rPr>
              <w:t>10</w:t>
            </w:r>
            <w:r>
              <w:rPr>
                <w:rFonts w:ascii="微軟正黑體" w:eastAsia="微軟正黑體" w:hAnsi="微軟正黑體"/>
              </w:rPr>
              <w:t xml:space="preserve">其他 </w:t>
            </w:r>
          </w:p>
        </w:tc>
      </w:tr>
      <w:tr w:rsidR="0080694A">
        <w:trPr>
          <w:trHeight w:val="753"/>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教學資源</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teaching</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 xml:space="preserve"> resources</w:t>
            </w:r>
          </w:p>
        </w:tc>
        <w:tc>
          <w:tcPr>
            <w:tcW w:w="4332"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line="320" w:lineRule="exact"/>
              <w:rPr>
                <w:rFonts w:ascii="微軟正黑體" w:eastAsia="微軟正黑體" w:hAnsi="微軟正黑體"/>
                <w:color w:val="FF0000"/>
              </w:rPr>
            </w:pPr>
            <w:r>
              <w:rPr>
                <w:rFonts w:ascii="新細明體" w:hAnsi="新細明體"/>
              </w:rPr>
              <w:t>□1</w:t>
            </w:r>
            <w:r>
              <w:rPr>
                <w:rFonts w:ascii="微軟正黑體" w:eastAsia="微軟正黑體" w:hAnsi="微軟正黑體"/>
              </w:rPr>
              <w:t xml:space="preserve">課程網站       </w:t>
            </w:r>
            <w:r>
              <w:rPr>
                <w:lang w:eastAsia="zh-TW"/>
              </w:rPr>
              <w:t>■</w:t>
            </w:r>
            <w:r>
              <w:rPr>
                <w:rFonts w:ascii="新細明體" w:hAnsi="新細明體"/>
              </w:rPr>
              <w:t>2</w:t>
            </w:r>
            <w:r>
              <w:rPr>
                <w:rFonts w:ascii="微軟正黑體" w:eastAsia="微軟正黑體" w:hAnsi="微軟正黑體"/>
              </w:rPr>
              <w:t xml:space="preserve">教材電子檔供下載      </w:t>
            </w:r>
            <w:r>
              <w:rPr>
                <w:rFonts w:ascii="新細明體" w:hAnsi="新細明體"/>
              </w:rPr>
              <w:t>□3</w:t>
            </w:r>
            <w:r>
              <w:rPr>
                <w:rFonts w:ascii="微軟正黑體" w:eastAsia="微軟正黑體" w:hAnsi="微軟正黑體"/>
              </w:rPr>
              <w:t>實習網站</w:t>
            </w:r>
          </w:p>
        </w:tc>
      </w:tr>
      <w:tr w:rsidR="0080694A">
        <w:trPr>
          <w:trHeight w:val="377"/>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left="0"/>
              <w:jc w:val="center"/>
              <w:rPr>
                <w:rFonts w:ascii="Times New Roman" w:eastAsia="微軟正黑體" w:hAnsi="Times New Roman"/>
                <w:b/>
              </w:rPr>
            </w:pPr>
            <w:r>
              <w:rPr>
                <w:rFonts w:ascii="Times New Roman" w:eastAsia="微軟正黑體" w:hAnsi="Times New Roman"/>
                <w:b/>
              </w:rPr>
              <w:t>與</w:t>
            </w:r>
            <w:r>
              <w:rPr>
                <w:rFonts w:ascii="Times New Roman" w:eastAsia="微軟正黑體" w:hAnsi="Times New Roman"/>
                <w:b/>
              </w:rPr>
              <w:t>SDGs</w:t>
            </w:r>
            <w:r>
              <w:rPr>
                <w:rFonts w:ascii="Times New Roman" w:eastAsia="微軟正黑體" w:hAnsi="Times New Roman"/>
                <w:b/>
              </w:rPr>
              <w:t>目標的關聯</w:t>
            </w:r>
          </w:p>
          <w:p w:rsidR="0080694A" w:rsidRDefault="008F0DEA">
            <w:pPr>
              <w:spacing w:before="0" w:beforeAutospacing="0" w:line="320" w:lineRule="exact"/>
              <w:ind w:leftChars="0" w:left="0"/>
              <w:jc w:val="center"/>
              <w:rPr>
                <w:rFonts w:ascii="Times New Roman" w:eastAsia="微軟正黑體" w:hAnsi="Times New Roman"/>
                <w:b/>
              </w:rPr>
            </w:pPr>
            <w:r>
              <w:rPr>
                <w:rFonts w:ascii="Times New Roman" w:eastAsia="微軟正黑體" w:hAnsi="Times New Roman"/>
                <w:b/>
              </w:rPr>
              <w:t>related to objectives of SDGs</w:t>
            </w:r>
          </w:p>
        </w:tc>
        <w:tc>
          <w:tcPr>
            <w:tcW w:w="4332"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line="320" w:lineRule="exact"/>
              <w:rPr>
                <w:rFonts w:ascii="微軟正黑體" w:eastAsia="微軟正黑體" w:hAnsi="微軟正黑體"/>
              </w:rPr>
            </w:pPr>
            <w:r>
              <w:rPr>
                <w:rFonts w:ascii="新細明體" w:hAnsi="新細明體"/>
              </w:rPr>
              <w:t>□</w:t>
            </w:r>
            <w:hyperlink r:id="rId7" w:anchor="1" w:history="1">
              <w:r>
                <w:rPr>
                  <w:rFonts w:ascii="微軟正黑體" w:eastAsia="微軟正黑體" w:hAnsi="微軟正黑體"/>
                </w:rPr>
                <w:t>SDG 1 終結貧窮</w:t>
              </w:r>
            </w:hyperlink>
            <w:r>
              <w:rPr>
                <w:rFonts w:ascii="微軟正黑體" w:eastAsia="微軟正黑體" w:hAnsi="微軟正黑體"/>
              </w:rPr>
              <w:t xml:space="preserve">                   </w:t>
            </w:r>
            <w:r>
              <w:rPr>
                <w:rFonts w:ascii="新細明體" w:hAnsi="新細明體"/>
              </w:rPr>
              <w:t>□</w:t>
            </w:r>
            <w:hyperlink r:id="rId8" w:anchor="2" w:history="1">
              <w:r>
                <w:rPr>
                  <w:rFonts w:ascii="微軟正黑體" w:eastAsia="微軟正黑體" w:hAnsi="微軟正黑體"/>
                </w:rPr>
                <w:t>SDG 2 消除飢餓</w:t>
              </w:r>
            </w:hyperlink>
            <w:r>
              <w:rPr>
                <w:rFonts w:ascii="微軟正黑體" w:eastAsia="微軟正黑體" w:hAnsi="微軟正黑體"/>
              </w:rPr>
              <w:t xml:space="preserve">             </w:t>
            </w:r>
            <w:r>
              <w:rPr>
                <w:rFonts w:ascii="微軟正黑體" w:eastAsia="微軟正黑體" w:hAnsi="微軟正黑體"/>
              </w:rPr>
              <w:br/>
            </w:r>
            <w:r>
              <w:rPr>
                <w:lang w:eastAsia="zh-TW"/>
              </w:rPr>
              <w:t>■</w:t>
            </w:r>
            <w:hyperlink r:id="rId9" w:anchor="3" w:history="1">
              <w:r>
                <w:rPr>
                  <w:rFonts w:ascii="微軟正黑體" w:eastAsia="微軟正黑體" w:hAnsi="微軟正黑體"/>
                </w:rPr>
                <w:t>SDG 3 健康與福祉</w:t>
              </w:r>
            </w:hyperlink>
            <w:r>
              <w:rPr>
                <w:rFonts w:ascii="微軟正黑體" w:eastAsia="微軟正黑體" w:hAnsi="微軟正黑體"/>
              </w:rPr>
              <w:t xml:space="preserve">                 </w:t>
            </w:r>
            <w:r>
              <w:rPr>
                <w:rFonts w:ascii="微軟正黑體" w:eastAsia="微軟正黑體" w:hAnsi="微軟正黑體"/>
              </w:rPr>
              <w:br/>
            </w:r>
            <w:r>
              <w:rPr>
                <w:lang w:eastAsia="zh-TW"/>
              </w:rPr>
              <w:t>■</w:t>
            </w:r>
            <w:hyperlink r:id="rId10" w:anchor="4" w:history="1">
              <w:r>
                <w:rPr>
                  <w:rFonts w:ascii="微軟正黑體" w:eastAsia="微軟正黑體" w:hAnsi="微軟正黑體"/>
                </w:rPr>
                <w:t>SDG 4 優質教育</w:t>
              </w:r>
            </w:hyperlink>
            <w:r>
              <w:rPr>
                <w:rFonts w:ascii="微軟正黑體" w:eastAsia="微軟正黑體" w:hAnsi="微軟正黑體"/>
              </w:rPr>
              <w:t xml:space="preserve">   </w:t>
            </w:r>
            <w:r>
              <w:rPr>
                <w:rFonts w:ascii="微軟正黑體" w:eastAsia="微軟正黑體" w:hAnsi="微軟正黑體"/>
              </w:rPr>
              <w:br/>
            </w:r>
            <w:r>
              <w:rPr>
                <w:rFonts w:ascii="新細明體" w:hAnsi="新細明體"/>
              </w:rPr>
              <w:t>□</w:t>
            </w:r>
            <w:hyperlink r:id="rId11" w:anchor="5" w:history="1">
              <w:r>
                <w:rPr>
                  <w:rFonts w:ascii="微軟正黑體" w:eastAsia="微軟正黑體" w:hAnsi="微軟正黑體"/>
                </w:rPr>
                <w:t>SDG 5 性別平權</w:t>
              </w:r>
            </w:hyperlink>
            <w:r>
              <w:rPr>
                <w:rFonts w:ascii="微軟正黑體" w:eastAsia="微軟正黑體" w:hAnsi="微軟正黑體"/>
              </w:rPr>
              <w:t xml:space="preserve">                  </w:t>
            </w:r>
            <w:r>
              <w:rPr>
                <w:rFonts w:ascii="微軟正黑體" w:eastAsia="微軟正黑體" w:hAnsi="微軟正黑體"/>
              </w:rPr>
              <w:br/>
            </w:r>
            <w:r>
              <w:rPr>
                <w:rFonts w:ascii="新細明體" w:hAnsi="新細明體"/>
              </w:rPr>
              <w:t>□</w:t>
            </w:r>
            <w:hyperlink r:id="rId12" w:anchor="6" w:history="1">
              <w:r>
                <w:rPr>
                  <w:rFonts w:ascii="微軟正黑體" w:eastAsia="微軟正黑體" w:hAnsi="微軟正黑體"/>
                </w:rPr>
                <w:t>SDG 6 淨水及衛生</w:t>
              </w:r>
            </w:hyperlink>
            <w:r>
              <w:rPr>
                <w:rFonts w:ascii="微軟正黑體" w:eastAsia="微軟正黑體" w:hAnsi="微軟正黑體"/>
              </w:rPr>
              <w:br/>
            </w:r>
            <w:r>
              <w:rPr>
                <w:rFonts w:ascii="新細明體" w:hAnsi="新細明體"/>
              </w:rPr>
              <w:t>□</w:t>
            </w:r>
            <w:hyperlink r:id="rId13" w:anchor="7" w:history="1">
              <w:r>
                <w:rPr>
                  <w:rFonts w:ascii="微軟正黑體" w:eastAsia="微軟正黑體" w:hAnsi="微軟正黑體"/>
                </w:rPr>
                <w:t>SDG 7 可負擔的潔淨能源</w:t>
              </w:r>
            </w:hyperlink>
            <w:r>
              <w:rPr>
                <w:rFonts w:ascii="微軟正黑體" w:eastAsia="微軟正黑體" w:hAnsi="微軟正黑體"/>
              </w:rPr>
              <w:t xml:space="preserve">           </w:t>
            </w:r>
            <w:r>
              <w:rPr>
                <w:rFonts w:ascii="微軟正黑體" w:eastAsia="微軟正黑體" w:hAnsi="微軟正黑體"/>
              </w:rPr>
              <w:br/>
            </w:r>
            <w:r>
              <w:rPr>
                <w:rFonts w:ascii="新細明體" w:hAnsi="新細明體"/>
              </w:rPr>
              <w:t>□</w:t>
            </w:r>
            <w:hyperlink r:id="rId14" w:anchor="8" w:history="1">
              <w:r>
                <w:rPr>
                  <w:rFonts w:ascii="微軟正黑體" w:eastAsia="微軟正黑體" w:hAnsi="微軟正黑體"/>
                </w:rPr>
                <w:t>SDG 8 合適的工作及經濟成長</w:t>
              </w:r>
            </w:hyperlink>
            <w:r>
              <w:rPr>
                <w:rFonts w:ascii="微軟正黑體" w:eastAsia="微軟正黑體" w:hAnsi="微軟正黑體"/>
              </w:rPr>
              <w:t xml:space="preserve"> </w:t>
            </w:r>
            <w:r>
              <w:rPr>
                <w:rFonts w:ascii="微軟正黑體" w:eastAsia="微軟正黑體" w:hAnsi="微軟正黑體"/>
              </w:rPr>
              <w:br/>
            </w:r>
            <w:r>
              <w:rPr>
                <w:rFonts w:ascii="新細明體" w:hAnsi="新細明體"/>
              </w:rPr>
              <w:t>□</w:t>
            </w:r>
            <w:hyperlink r:id="rId15" w:anchor="9" w:history="1">
              <w:r>
                <w:rPr>
                  <w:rFonts w:ascii="微軟正黑體" w:eastAsia="微軟正黑體" w:hAnsi="微軟正黑體"/>
                </w:rPr>
                <w:t>SDG 9 工業化、創新及基礎建設</w:t>
              </w:r>
            </w:hyperlink>
            <w:r>
              <w:rPr>
                <w:rFonts w:ascii="微軟正黑體" w:eastAsia="微軟正黑體" w:hAnsi="微軟正黑體"/>
              </w:rPr>
              <w:t xml:space="preserve">     </w:t>
            </w:r>
            <w:r>
              <w:rPr>
                <w:rFonts w:ascii="微軟正黑體" w:eastAsia="微軟正黑體" w:hAnsi="微軟正黑體"/>
              </w:rPr>
              <w:br/>
            </w:r>
            <w:r>
              <w:rPr>
                <w:rFonts w:ascii="新細明體" w:hAnsi="新細明體"/>
              </w:rPr>
              <w:t>□</w:t>
            </w:r>
            <w:hyperlink r:id="rId16" w:anchor="10" w:history="1">
              <w:r>
                <w:rPr>
                  <w:rFonts w:ascii="微軟正黑體" w:eastAsia="微軟正黑體" w:hAnsi="微軟正黑體"/>
                </w:rPr>
                <w:t>SDG 10 減少不平等</w:t>
              </w:r>
            </w:hyperlink>
            <w:r>
              <w:rPr>
                <w:rFonts w:ascii="微軟正黑體" w:eastAsia="微軟正黑體" w:hAnsi="微軟正黑體"/>
              </w:rPr>
              <w:br/>
            </w:r>
            <w:r>
              <w:rPr>
                <w:rFonts w:ascii="新細明體" w:hAnsi="新細明體"/>
              </w:rPr>
              <w:t>□</w:t>
            </w:r>
            <w:hyperlink r:id="rId17" w:anchor="11" w:history="1">
              <w:r>
                <w:rPr>
                  <w:rFonts w:ascii="微軟正黑體" w:eastAsia="微軟正黑體" w:hAnsi="微軟正黑體"/>
                </w:rPr>
                <w:t>SDG 11 永續城鄉</w:t>
              </w:r>
            </w:hyperlink>
            <w:r>
              <w:rPr>
                <w:rFonts w:ascii="微軟正黑體" w:eastAsia="微軟正黑體" w:hAnsi="微軟正黑體"/>
              </w:rPr>
              <w:t xml:space="preserve">                  </w:t>
            </w:r>
            <w:r>
              <w:rPr>
                <w:rFonts w:ascii="微軟正黑體" w:eastAsia="微軟正黑體" w:hAnsi="微軟正黑體"/>
              </w:rPr>
              <w:br/>
            </w:r>
            <w:r>
              <w:rPr>
                <w:rFonts w:ascii="新細明體" w:hAnsi="新細明體"/>
              </w:rPr>
              <w:t>□</w:t>
            </w:r>
            <w:hyperlink r:id="rId18" w:anchor="12" w:history="1">
              <w:r>
                <w:rPr>
                  <w:rFonts w:ascii="微軟正黑體" w:eastAsia="微軟正黑體" w:hAnsi="微軟正黑體"/>
                </w:rPr>
                <w:t>SDG 12 責任消費及生產</w:t>
              </w:r>
            </w:hyperlink>
            <w:r>
              <w:rPr>
                <w:rFonts w:ascii="微軟正黑體" w:eastAsia="微軟正黑體" w:hAnsi="微軟正黑體"/>
              </w:rPr>
              <w:br/>
            </w:r>
            <w:r>
              <w:rPr>
                <w:rFonts w:ascii="新細明體" w:hAnsi="新細明體"/>
              </w:rPr>
              <w:t>□</w:t>
            </w:r>
            <w:hyperlink r:id="rId19" w:anchor="13" w:history="1">
              <w:r>
                <w:rPr>
                  <w:rFonts w:ascii="微軟正黑體" w:eastAsia="微軟正黑體" w:hAnsi="微軟正黑體"/>
                </w:rPr>
                <w:t>SDG 13 氣候行動</w:t>
              </w:r>
            </w:hyperlink>
            <w:r>
              <w:rPr>
                <w:rFonts w:ascii="微軟正黑體" w:eastAsia="微軟正黑體" w:hAnsi="微軟正黑體"/>
              </w:rPr>
              <w:t xml:space="preserve">                  </w:t>
            </w:r>
            <w:r>
              <w:rPr>
                <w:rFonts w:ascii="微軟正黑體" w:eastAsia="微軟正黑體" w:hAnsi="微軟正黑體"/>
              </w:rPr>
              <w:br/>
            </w:r>
            <w:r>
              <w:rPr>
                <w:rFonts w:ascii="新細明體" w:hAnsi="新細明體"/>
              </w:rPr>
              <w:t>□</w:t>
            </w:r>
            <w:hyperlink r:id="rId20" w:anchor="14" w:history="1">
              <w:r>
                <w:rPr>
                  <w:rFonts w:ascii="微軟正黑體" w:eastAsia="微軟正黑體" w:hAnsi="微軟正黑體"/>
                </w:rPr>
                <w:t>SDG 14 保育海洋生態</w:t>
              </w:r>
            </w:hyperlink>
            <w:r>
              <w:rPr>
                <w:rFonts w:ascii="微軟正黑體" w:eastAsia="微軟正黑體" w:hAnsi="微軟正黑體"/>
              </w:rPr>
              <w:br/>
            </w:r>
            <w:r>
              <w:rPr>
                <w:rFonts w:ascii="新細明體" w:hAnsi="新細明體"/>
              </w:rPr>
              <w:t>□</w:t>
            </w:r>
            <w:hyperlink r:id="rId21" w:anchor="15" w:history="1">
              <w:r>
                <w:rPr>
                  <w:rFonts w:ascii="微軟正黑體" w:eastAsia="微軟正黑體" w:hAnsi="微軟正黑體"/>
                </w:rPr>
                <w:t>SDG 15 保育陸域生態</w:t>
              </w:r>
            </w:hyperlink>
            <w:r>
              <w:rPr>
                <w:rFonts w:ascii="微軟正黑體" w:eastAsia="微軟正黑體" w:hAnsi="微軟正黑體"/>
              </w:rPr>
              <w:t xml:space="preserve">              </w:t>
            </w:r>
            <w:r>
              <w:rPr>
                <w:rFonts w:ascii="微軟正黑體" w:eastAsia="微軟正黑體" w:hAnsi="微軟正黑體"/>
              </w:rPr>
              <w:br/>
            </w:r>
            <w:r>
              <w:rPr>
                <w:rFonts w:ascii="新細明體" w:hAnsi="新細明體"/>
              </w:rPr>
              <w:t>□</w:t>
            </w:r>
            <w:hyperlink r:id="rId22" w:anchor="16" w:history="1">
              <w:r>
                <w:rPr>
                  <w:rFonts w:ascii="微軟正黑體" w:eastAsia="微軟正黑體" w:hAnsi="微軟正黑體"/>
                </w:rPr>
                <w:t>SDG 16 和平、正義及健全制度</w:t>
              </w:r>
            </w:hyperlink>
            <w:r>
              <w:rPr>
                <w:rFonts w:ascii="微軟正黑體" w:eastAsia="微軟正黑體" w:hAnsi="微軟正黑體"/>
              </w:rPr>
              <w:br/>
            </w:r>
            <w:r>
              <w:rPr>
                <w:rFonts w:ascii="新細明體" w:hAnsi="新細明體"/>
              </w:rPr>
              <w:t>□</w:t>
            </w:r>
            <w:hyperlink r:id="rId23" w:anchor="17" w:history="1">
              <w:r>
                <w:rPr>
                  <w:rFonts w:ascii="微軟正黑體" w:eastAsia="微軟正黑體" w:hAnsi="微軟正黑體"/>
                </w:rPr>
                <w:t>SDG 17 多元夥伴關係</w:t>
              </w:r>
            </w:hyperlink>
            <w:r>
              <w:rPr>
                <w:rFonts w:ascii="微軟正黑體" w:eastAsia="微軟正黑體" w:hAnsi="微軟正黑體"/>
              </w:rPr>
              <w:t xml:space="preserve">              </w:t>
            </w:r>
            <w:r>
              <w:rPr>
                <w:rFonts w:ascii="微軟正黑體" w:eastAsia="微軟正黑體" w:hAnsi="微軟正黑體"/>
              </w:rPr>
              <w:br/>
            </w:r>
            <w:r>
              <w:rPr>
                <w:rFonts w:ascii="新細明體" w:hAnsi="新細明體"/>
              </w:rPr>
              <w:t>□</w:t>
            </w:r>
            <w:r>
              <w:rPr>
                <w:rFonts w:ascii="微軟正黑體" w:eastAsia="微軟正黑體" w:hAnsi="微軟正黑體"/>
              </w:rPr>
              <w:t>無關聯</w:t>
            </w:r>
          </w:p>
        </w:tc>
      </w:tr>
      <w:tr w:rsidR="0080694A">
        <w:trPr>
          <w:trHeight w:val="377"/>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教師</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相關訊息</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instructor’s</w:t>
            </w:r>
          </w:p>
          <w:p w:rsidR="0080694A" w:rsidRDefault="008F0DE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 xml:space="preserve"> information</w:t>
            </w:r>
          </w:p>
        </w:tc>
        <w:tc>
          <w:tcPr>
            <w:tcW w:w="4332" w:type="pct"/>
            <w:tcBorders>
              <w:top w:val="outset" w:sz="6" w:space="0" w:color="000000"/>
              <w:left w:val="outset" w:sz="6" w:space="0" w:color="000000"/>
              <w:bottom w:val="outset" w:sz="6" w:space="0" w:color="000000"/>
              <w:right w:val="outset" w:sz="6" w:space="0" w:color="000000"/>
            </w:tcBorders>
            <w:vAlign w:val="center"/>
          </w:tcPr>
          <w:p w:rsidR="0080694A" w:rsidRDefault="008F0DEA">
            <w:pPr>
              <w:autoSpaceDE w:val="0"/>
              <w:autoSpaceDN w:val="0"/>
              <w:adjustRightInd w:val="0"/>
              <w:snapToGrid w:val="0"/>
              <w:ind w:leftChars="0" w:left="0"/>
              <w:rPr>
                <w:rFonts w:ascii="Times New Roman" w:eastAsia="微軟正黑體" w:hAnsi="Times New Roman"/>
                <w:lang w:eastAsia="zh-TW"/>
              </w:rPr>
            </w:pPr>
            <w:r>
              <w:rPr>
                <w:rFonts w:ascii="Times New Roman" w:eastAsia="微軟正黑體" w:hAnsi="Times New Roman"/>
                <w:lang w:eastAsia="zh-TW"/>
              </w:rPr>
              <w:t>Dr. Ju-Chun Pei studies how the brain controls learning, motivation, and decision making, and how these processes are altered in mental disorders such as schizophrenia. Her research integrates behavioral experiments, neuroscience tools, and computational analysis to link neural mechanisms to behavior. She is particularly interested in identifying biomarkers and developing novel therapeutic strategies to improve treatment outcomes in psychiatric patients.</w:t>
            </w:r>
          </w:p>
        </w:tc>
      </w:tr>
      <w:tr w:rsidR="0080694A">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rsidR="0080694A" w:rsidRDefault="008F0DEA">
            <w:pPr>
              <w:spacing w:before="0" w:beforeAutospacing="0" w:line="320" w:lineRule="exact"/>
              <w:jc w:val="center"/>
              <w:rPr>
                <w:rFonts w:ascii="Times New Roman" w:eastAsia="微軟正黑體" w:hAnsi="Times New Roman"/>
                <w:b/>
              </w:rPr>
            </w:pPr>
            <w:r>
              <w:rPr>
                <w:rFonts w:ascii="Times New Roman" w:eastAsia="微軟正黑體" w:hAnsi="Times New Roman"/>
                <w:b/>
              </w:rPr>
              <w:t>每週課程內容</w:t>
            </w:r>
          </w:p>
          <w:p w:rsidR="0080694A" w:rsidRDefault="008F0DEA">
            <w:pPr>
              <w:spacing w:before="0" w:beforeAutospacing="0" w:line="320" w:lineRule="exact"/>
              <w:jc w:val="center"/>
              <w:rPr>
                <w:rFonts w:ascii="Times New Roman" w:eastAsia="微軟正黑體" w:hAnsi="Times New Roman"/>
                <w:b/>
              </w:rPr>
            </w:pPr>
            <w:r>
              <w:rPr>
                <w:rFonts w:ascii="Times New Roman" w:eastAsia="微軟正黑體" w:hAnsi="Times New Roman"/>
                <w:b/>
              </w:rPr>
              <w:t>weekly scheduled contents</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1  </w:t>
            </w:r>
            <w:r>
              <w:rPr>
                <w:rFonts w:ascii="Times New Roman" w:hAnsi="Times New Roman"/>
              </w:rPr>
              <w:t>Introduction to Behavioral Neuroscience</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2  </w:t>
            </w:r>
            <w:r w:rsidR="00CA106E" w:rsidRPr="00CA106E">
              <w:rPr>
                <w:rFonts w:ascii="Times New Roman" w:hAnsi="Times New Roman"/>
              </w:rPr>
              <w:t>Neuroanatomy &amp; Methods</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3  </w:t>
            </w:r>
            <w:r w:rsidR="00CA106E" w:rsidRPr="00CA106E">
              <w:rPr>
                <w:rFonts w:ascii="Times New Roman" w:hAnsi="Times New Roman"/>
              </w:rPr>
              <w:t>Neurons &amp; Neurotransmission</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4  </w:t>
            </w:r>
            <w:r w:rsidR="00CA106E" w:rsidRPr="00CA106E">
              <w:rPr>
                <w:rFonts w:ascii="Times New Roman" w:hAnsi="Times New Roman"/>
              </w:rPr>
              <w:t>Neuropharmacology</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lastRenderedPageBreak/>
              <w:t xml:space="preserve">Week 5  </w:t>
            </w:r>
            <w:r w:rsidR="0017038C" w:rsidRPr="0017038C">
              <w:rPr>
                <w:rFonts w:ascii="Times New Roman" w:hAnsi="Times New Roman"/>
              </w:rPr>
              <w:t>Optogenetics</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6  </w:t>
            </w:r>
            <w:r w:rsidR="0017038C" w:rsidRPr="0017038C">
              <w:rPr>
                <w:rFonts w:ascii="Times New Roman" w:hAnsi="Times New Roman"/>
              </w:rPr>
              <w:t>Chemogenetics (DREADDs)</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7  </w:t>
            </w:r>
            <w:r w:rsidR="0017038C" w:rsidRPr="0017038C">
              <w:rPr>
                <w:rFonts w:ascii="Times New Roman" w:hAnsi="Times New Roman"/>
              </w:rPr>
              <w:t>Fiber Photometry</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8  </w:t>
            </w:r>
            <w:r w:rsidR="0017038C" w:rsidRPr="00CA106E">
              <w:rPr>
                <w:rFonts w:ascii="Times New Roman" w:hAnsi="Times New Roman"/>
              </w:rPr>
              <w:t>Reward System &amp; Dopamine</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widowControl w:val="0"/>
              <w:snapToGrid w:val="0"/>
              <w:spacing w:line="0" w:lineRule="atLeast"/>
              <w:ind w:leftChars="0" w:left="0"/>
              <w:rPr>
                <w:rFonts w:ascii="Times New Roman" w:eastAsia="微軟正黑體" w:hAnsi="Times New Roman"/>
              </w:rPr>
            </w:pPr>
            <w:r>
              <w:rPr>
                <w:rFonts w:ascii="Times New Roman" w:eastAsia="微軟正黑體" w:hAnsi="Times New Roman"/>
              </w:rPr>
              <w:t xml:space="preserve">Week 9  </w:t>
            </w:r>
            <w:r w:rsidR="0017038C" w:rsidRPr="00CA106E">
              <w:rPr>
                <w:rFonts w:ascii="Times New Roman" w:hAnsi="Times New Roman"/>
              </w:rPr>
              <w:t>Decision Making &amp; Computational Models</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10   </w:t>
            </w:r>
            <w:r w:rsidR="0017038C" w:rsidRPr="00CA106E">
              <w:rPr>
                <w:rFonts w:ascii="Times New Roman" w:hAnsi="Times New Roman"/>
              </w:rPr>
              <w:t>Cognitive Control &amp; Prefrontal Cortex</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11   </w:t>
            </w:r>
            <w:r w:rsidR="0017038C" w:rsidRPr="00CA106E">
              <w:rPr>
                <w:rFonts w:ascii="Times New Roman" w:hAnsi="Times New Roman"/>
              </w:rPr>
              <w:t>Schizophrenia: Cognitive &amp; Neural Mechanisms</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12   </w:t>
            </w:r>
            <w:r w:rsidR="0017038C" w:rsidRPr="0017038C">
              <w:rPr>
                <w:rFonts w:ascii="Times New Roman" w:hAnsi="Times New Roman"/>
              </w:rPr>
              <w:t>Schizophrenia &amp; Reward Dysfunction</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13   </w:t>
            </w:r>
            <w:r w:rsidR="0017038C" w:rsidRPr="00CA106E">
              <w:rPr>
                <w:rFonts w:ascii="Times New Roman" w:hAnsi="Times New Roman"/>
              </w:rPr>
              <w:t>Circuit Mechanisms of Psychiatric Disorders</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14   </w:t>
            </w:r>
            <w:r w:rsidR="0017038C" w:rsidRPr="0017038C">
              <w:rPr>
                <w:rFonts w:ascii="Times New Roman" w:hAnsi="Times New Roman"/>
              </w:rPr>
              <w:t>Treatment &amp; Neuropsychopharmacology</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15   </w:t>
            </w:r>
            <w:r w:rsidR="0017038C">
              <w:rPr>
                <w:rFonts w:ascii="Times New Roman" w:hAnsi="Times New Roman"/>
              </w:rPr>
              <w:t>Journal Club &amp; Paper Critique</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pPr>
              <w:spacing w:line="320" w:lineRule="exact"/>
              <w:ind w:leftChars="0" w:left="0"/>
              <w:rPr>
                <w:rFonts w:ascii="Times New Roman" w:eastAsia="微軟正黑體" w:hAnsi="Times New Roman"/>
              </w:rPr>
            </w:pPr>
            <w:r>
              <w:rPr>
                <w:rFonts w:ascii="Times New Roman" w:eastAsia="微軟正黑體" w:hAnsi="Times New Roman"/>
              </w:rPr>
              <w:t xml:space="preserve">Week </w:t>
            </w:r>
            <w:r>
              <w:rPr>
                <w:rFonts w:ascii="Times New Roman" w:eastAsia="微軟正黑體" w:hAnsi="Times New Roman"/>
                <w:lang w:eastAsia="zh-TW"/>
              </w:rPr>
              <w:t xml:space="preserve">16   </w:t>
            </w:r>
            <w:r>
              <w:rPr>
                <w:rFonts w:ascii="Times New Roman" w:hAnsi="Times New Roman"/>
              </w:rPr>
              <w:t>Journal Club &amp; Paper Critique</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rsidP="0017038C">
            <w:pPr>
              <w:spacing w:line="320" w:lineRule="exact"/>
              <w:ind w:leftChars="0" w:left="0"/>
              <w:rPr>
                <w:rFonts w:ascii="Times New Roman" w:eastAsia="微軟正黑體" w:hAnsi="Times New Roman"/>
              </w:rPr>
            </w:pPr>
            <w:r>
              <w:rPr>
                <w:rFonts w:ascii="Times New Roman" w:eastAsia="微軟正黑體" w:hAnsi="Times New Roman"/>
              </w:rPr>
              <w:t xml:space="preserve">Week 17   </w:t>
            </w:r>
            <w:r w:rsidR="0017038C">
              <w:rPr>
                <w:rFonts w:ascii="Times New Roman" w:hAnsi="Times New Roman" w:hint="eastAsia"/>
                <w:lang w:eastAsia="zh-TW"/>
              </w:rPr>
              <w:t>彈性教學周</w:t>
            </w:r>
          </w:p>
        </w:tc>
      </w:tr>
      <w:tr w:rsidR="0080694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80694A" w:rsidRDefault="008F0DEA" w:rsidP="0017038C">
            <w:pPr>
              <w:spacing w:line="320" w:lineRule="exact"/>
              <w:ind w:leftChars="0" w:left="0"/>
              <w:rPr>
                <w:rFonts w:ascii="Times New Roman" w:eastAsia="微軟正黑體" w:hAnsi="Times New Roman"/>
              </w:rPr>
            </w:pPr>
            <w:r>
              <w:rPr>
                <w:rFonts w:ascii="Times New Roman" w:eastAsia="微軟正黑體" w:hAnsi="Times New Roman"/>
              </w:rPr>
              <w:t xml:space="preserve">Week 18   </w:t>
            </w:r>
            <w:r w:rsidR="0017038C">
              <w:rPr>
                <w:rFonts w:ascii="Times New Roman" w:eastAsia="微軟正黑體" w:hAnsi="Times New Roman" w:hint="eastAsia"/>
                <w:lang w:eastAsia="zh-TW"/>
              </w:rPr>
              <w:t>彈性教學周</w:t>
            </w:r>
            <w:r>
              <w:rPr>
                <w:rFonts w:ascii="Times New Roman" w:hAnsi="Times New Roman"/>
              </w:rPr>
              <w:t xml:space="preserve"> </w:t>
            </w:r>
          </w:p>
        </w:tc>
      </w:tr>
      <w:tr w:rsidR="0080694A">
        <w:trPr>
          <w:trHeight w:val="224"/>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rsidR="0080694A" w:rsidRDefault="008F0DEA">
            <w:pPr>
              <w:spacing w:before="0" w:beforeAutospacing="0" w:line="320" w:lineRule="exact"/>
              <w:jc w:val="center"/>
              <w:rPr>
                <w:rFonts w:ascii="Times New Roman" w:eastAsia="微軟正黑體" w:hAnsi="Times New Roman"/>
                <w:b/>
              </w:rPr>
            </w:pPr>
            <w:r>
              <w:rPr>
                <w:rFonts w:ascii="Times New Roman" w:eastAsia="微軟正黑體" w:hAnsi="Times New Roman"/>
                <w:b/>
              </w:rPr>
              <w:t>核心能力</w:t>
            </w:r>
          </w:p>
          <w:p w:rsidR="0080694A" w:rsidRDefault="008F0DEA">
            <w:pPr>
              <w:spacing w:before="0" w:beforeAutospacing="0" w:line="320" w:lineRule="exact"/>
              <w:jc w:val="center"/>
              <w:rPr>
                <w:rFonts w:ascii="Times New Roman" w:eastAsia="微軟正黑體" w:hAnsi="Times New Roman"/>
                <w:b/>
              </w:rPr>
            </w:pPr>
            <w:r>
              <w:rPr>
                <w:rFonts w:ascii="Times New Roman" w:eastAsia="微軟正黑體" w:hAnsi="Times New Roman"/>
                <w:b/>
              </w:rPr>
              <w:t xml:space="preserve">core competencies </w:t>
            </w:r>
          </w:p>
        </w:tc>
      </w:tr>
      <w:tr w:rsidR="0080694A">
        <w:trPr>
          <w:trHeight w:val="6335"/>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3131"/>
              <w:gridCol w:w="1122"/>
              <w:gridCol w:w="1122"/>
              <w:gridCol w:w="1122"/>
              <w:gridCol w:w="1122"/>
              <w:gridCol w:w="1117"/>
            </w:tblGrid>
            <w:tr w:rsidR="0080694A">
              <w:tc>
                <w:tcPr>
                  <w:tcW w:w="4835" w:type="dxa"/>
                  <w:gridSpan w:val="2"/>
                  <w:vMerge w:val="restart"/>
                  <w:tcBorders>
                    <w:top w:val="single" w:sz="12" w:space="0" w:color="auto"/>
                    <w:left w:val="single" w:sz="12" w:space="0" w:color="auto"/>
                  </w:tcBorders>
                  <w:vAlign w:val="center"/>
                </w:tcPr>
                <w:p w:rsidR="0080694A" w:rsidRDefault="008F0DEA">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Pr>
                      <w:rFonts w:ascii="Times New Roman" w:eastAsia="微軟正黑體" w:hAnsi="Times New Roman"/>
                      <w:b/>
                      <w:szCs w:val="24"/>
                    </w:rPr>
                    <w:t>核心能力</w:t>
                  </w:r>
                </w:p>
                <w:p w:rsidR="0080694A" w:rsidRDefault="008F0DEA">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rsidR="0080694A" w:rsidRDefault="008F0DEA">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Pr>
                      <w:rFonts w:ascii="Times New Roman" w:eastAsia="微軟正黑體" w:hAnsi="Times New Roman"/>
                      <w:b/>
                      <w:szCs w:val="24"/>
                    </w:rPr>
                    <w:t>本課程與核心能力關聯強度</w:t>
                  </w:r>
                </w:p>
                <w:p w:rsidR="0080694A" w:rsidRDefault="008F0DEA">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Pr>
                      <w:rFonts w:ascii="Times New Roman" w:eastAsia="微軟正黑體" w:hAnsi="Times New Roman"/>
                      <w:b/>
                      <w:szCs w:val="24"/>
                    </w:rPr>
                    <w:t>Degrees of related to core competenc</w:t>
                  </w:r>
                  <w:r>
                    <w:rPr>
                      <w:rFonts w:ascii="Times New Roman" w:eastAsia="微軟正黑體" w:hAnsi="Times New Roman"/>
                      <w:b/>
                      <w:szCs w:val="24"/>
                      <w:lang w:eastAsia="zh-TW"/>
                    </w:rPr>
                    <w:t>ies</w:t>
                  </w:r>
                </w:p>
              </w:tc>
            </w:tr>
            <w:tr w:rsidR="0080694A">
              <w:tc>
                <w:tcPr>
                  <w:tcW w:w="4835" w:type="dxa"/>
                  <w:gridSpan w:val="2"/>
                  <w:vMerge/>
                  <w:tcBorders>
                    <w:left w:val="single" w:sz="12" w:space="0" w:color="auto"/>
                    <w:bottom w:val="double" w:sz="4" w:space="0" w:color="auto"/>
                  </w:tcBorders>
                </w:tcPr>
                <w:p w:rsidR="0080694A" w:rsidRDefault="0080694A">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rsidR="0080694A" w:rsidRDefault="008F0DEA">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Pr>
                      <w:rFonts w:ascii="Times New Roman" w:eastAsia="微軟正黑體" w:hAnsi="Times New Roman"/>
                      <w:b/>
                      <w:szCs w:val="24"/>
                    </w:rPr>
                    <w:t>1</w:t>
                  </w:r>
                </w:p>
              </w:tc>
              <w:tc>
                <w:tcPr>
                  <w:tcW w:w="1122" w:type="dxa"/>
                  <w:tcBorders>
                    <w:bottom w:val="double" w:sz="4" w:space="0" w:color="auto"/>
                  </w:tcBorders>
                  <w:vAlign w:val="center"/>
                </w:tcPr>
                <w:p w:rsidR="0080694A" w:rsidRDefault="008F0DEA">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Pr>
                      <w:rFonts w:ascii="Times New Roman" w:eastAsia="微軟正黑體" w:hAnsi="Times New Roman"/>
                      <w:b/>
                      <w:szCs w:val="24"/>
                    </w:rPr>
                    <w:t>2</w:t>
                  </w:r>
                </w:p>
              </w:tc>
              <w:tc>
                <w:tcPr>
                  <w:tcW w:w="1122" w:type="dxa"/>
                  <w:tcBorders>
                    <w:bottom w:val="double" w:sz="4" w:space="0" w:color="auto"/>
                  </w:tcBorders>
                  <w:vAlign w:val="center"/>
                </w:tcPr>
                <w:p w:rsidR="0080694A" w:rsidRDefault="008F0DEA">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Pr>
                      <w:rFonts w:ascii="微軟正黑體" w:eastAsia="微軟正黑體" w:hAnsi="微軟正黑體" w:hint="eastAsia"/>
                      <w:b/>
                      <w:szCs w:val="24"/>
                    </w:rPr>
                    <w:t>3</w:t>
                  </w:r>
                </w:p>
              </w:tc>
              <w:tc>
                <w:tcPr>
                  <w:tcW w:w="1122" w:type="dxa"/>
                  <w:tcBorders>
                    <w:bottom w:val="double" w:sz="4" w:space="0" w:color="auto"/>
                  </w:tcBorders>
                  <w:vAlign w:val="center"/>
                </w:tcPr>
                <w:p w:rsidR="0080694A" w:rsidRDefault="008F0DEA">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rsidR="0080694A" w:rsidRDefault="008F0DEA">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Pr>
                      <w:rFonts w:ascii="微軟正黑體" w:eastAsia="微軟正黑體" w:hAnsi="微軟正黑體" w:hint="eastAsia"/>
                      <w:b/>
                      <w:szCs w:val="24"/>
                    </w:rPr>
                    <w:t>5</w:t>
                  </w:r>
                </w:p>
              </w:tc>
            </w:tr>
            <w:tr w:rsidR="0080694A">
              <w:tc>
                <w:tcPr>
                  <w:tcW w:w="1704" w:type="dxa"/>
                  <w:vMerge w:val="restart"/>
                  <w:tcBorders>
                    <w:top w:val="double" w:sz="4" w:space="0" w:color="auto"/>
                    <w:left w:val="single" w:sz="12" w:space="0" w:color="auto"/>
                    <w:right w:val="dotted" w:sz="4" w:space="0" w:color="auto"/>
                  </w:tcBorders>
                  <w:shd w:val="clear" w:color="auto" w:fill="auto"/>
                  <w:vAlign w:val="center"/>
                </w:tcPr>
                <w:p w:rsidR="0080694A" w:rsidRDefault="008F0DEA">
                  <w:pPr>
                    <w:adjustRightInd w:val="0"/>
                    <w:snapToGrid w:val="0"/>
                    <w:spacing w:before="0" w:beforeAutospacing="0"/>
                    <w:ind w:leftChars="-43" w:left="323" w:hangingChars="213" w:hanging="426"/>
                    <w:rPr>
                      <w:rFonts w:ascii="微軟正黑體" w:eastAsia="微軟正黑體" w:hAnsi="微軟正黑體"/>
                      <w:b/>
                      <w:bCs/>
                      <w:sz w:val="20"/>
                    </w:rPr>
                  </w:pPr>
                  <w:r>
                    <w:rPr>
                      <w:rFonts w:ascii="微軟正黑體" w:eastAsia="微軟正黑體" w:hAnsi="微軟正黑體" w:hint="eastAsia"/>
                      <w:b/>
                      <w:bCs/>
                      <w:sz w:val="20"/>
                    </w:rPr>
                    <w:t>專業能力</w:t>
                  </w:r>
                </w:p>
                <w:p w:rsidR="0080694A" w:rsidRDefault="008F0DEA">
                  <w:pPr>
                    <w:adjustRightInd w:val="0"/>
                    <w:snapToGrid w:val="0"/>
                    <w:spacing w:before="0" w:beforeAutospacing="0"/>
                    <w:ind w:leftChars="-43" w:left="323" w:hangingChars="213" w:hanging="426"/>
                    <w:rPr>
                      <w:rFonts w:ascii="微軟正黑體" w:eastAsia="微軟正黑體" w:hAnsi="微軟正黑體"/>
                      <w:b/>
                      <w:bCs/>
                      <w:sz w:val="20"/>
                    </w:rPr>
                  </w:pPr>
                  <w:r>
                    <w:rPr>
                      <w:rFonts w:ascii="微軟正黑體" w:eastAsia="微軟正黑體" w:hAnsi="微軟正黑體" w:hint="eastAsia"/>
                      <w:b/>
                      <w:bCs/>
                      <w:sz w:val="20"/>
                    </w:rPr>
                    <w:t>Specific</w:t>
                  </w:r>
                </w:p>
                <w:p w:rsidR="0080694A" w:rsidRDefault="008F0DEA">
                  <w:pPr>
                    <w:adjustRightInd w:val="0"/>
                    <w:snapToGrid w:val="0"/>
                    <w:spacing w:before="0" w:beforeAutospacing="0"/>
                    <w:ind w:leftChars="-43" w:left="323" w:hangingChars="213" w:hanging="426"/>
                    <w:rPr>
                      <w:rFonts w:ascii="微軟正黑體" w:eastAsia="微軟正黑體" w:hAnsi="微軟正黑體"/>
                      <w:b/>
                      <w:bCs/>
                      <w:sz w:val="20"/>
                    </w:rPr>
                  </w:pPr>
                  <w:r>
                    <w:rPr>
                      <w:rFonts w:ascii="微軟正黑體" w:eastAsia="微軟正黑體" w:hAnsi="微軟正黑體"/>
                      <w:b/>
                      <w:bCs/>
                      <w:sz w:val="20"/>
                    </w:rPr>
                    <w:t>competency</w:t>
                  </w:r>
                  <w:r>
                    <w:rPr>
                      <w:rFonts w:ascii="微軟正黑體" w:eastAsia="微軟正黑體" w:hAnsi="微軟正黑體" w:hint="eastAsia"/>
                      <w:b/>
                      <w:bCs/>
                      <w:sz w:val="20"/>
                    </w:rPr>
                    <w:t xml:space="preserve"> </w:t>
                  </w:r>
                </w:p>
              </w:tc>
              <w:tc>
                <w:tcPr>
                  <w:tcW w:w="3131" w:type="dxa"/>
                  <w:tcBorders>
                    <w:top w:val="double" w:sz="4" w:space="0" w:color="auto"/>
                    <w:left w:val="dotted" w:sz="4" w:space="0" w:color="auto"/>
                    <w:bottom w:val="dotted" w:sz="4" w:space="0" w:color="auto"/>
                  </w:tcBorders>
                  <w:shd w:val="clear" w:color="auto" w:fill="auto"/>
                </w:tcPr>
                <w:p w:rsidR="0080694A" w:rsidRDefault="008F0DEA">
                  <w:pPr>
                    <w:adjustRightInd w:val="0"/>
                    <w:snapToGrid w:val="0"/>
                    <w:ind w:leftChars="0" w:left="0"/>
                    <w:rPr>
                      <w:rFonts w:ascii="Times New Roman" w:eastAsia="微軟正黑體" w:hAnsi="Times New Roman"/>
                      <w:b/>
                      <w:bCs/>
                      <w:szCs w:val="24"/>
                    </w:rPr>
                  </w:pPr>
                  <w:r>
                    <w:rPr>
                      <w:rFonts w:ascii="Times New Roman" w:eastAsia="微軟正黑體" w:hAnsi="Times New Roman"/>
                      <w:b/>
                      <w:bCs/>
                      <w:szCs w:val="24"/>
                    </w:rPr>
                    <w:t>專業能力</w:t>
                  </w:r>
                  <w:r>
                    <w:rPr>
                      <w:rFonts w:ascii="Times New Roman" w:eastAsia="微軟正黑體" w:hAnsi="Times New Roman"/>
                      <w:b/>
                      <w:bCs/>
                      <w:szCs w:val="24"/>
                      <w:lang w:eastAsia="zh-TW"/>
                    </w:rPr>
                    <w:t>1</w:t>
                  </w:r>
                </w:p>
              </w:tc>
              <w:tc>
                <w:tcPr>
                  <w:tcW w:w="1122" w:type="dxa"/>
                  <w:tcBorders>
                    <w:top w:val="double"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rsidR="0080694A" w:rsidRDefault="008F0DEA">
                  <w:pPr>
                    <w:tabs>
                      <w:tab w:val="left" w:pos="9065"/>
                    </w:tabs>
                    <w:autoSpaceDE w:val="0"/>
                    <w:autoSpaceDN w:val="0"/>
                    <w:adjustRightInd w:val="0"/>
                    <w:snapToGrid w:val="0"/>
                    <w:ind w:right="5"/>
                    <w:textAlignment w:val="bottom"/>
                    <w:rPr>
                      <w:rFonts w:ascii="微軟正黑體" w:eastAsia="微軟正黑體" w:hAnsi="微軟正黑體"/>
                      <w:sz w:val="20"/>
                      <w:lang w:eastAsia="zh-TW"/>
                    </w:rPr>
                  </w:pPr>
                  <w:r>
                    <w:rPr>
                      <w:rFonts w:ascii="微軟正黑體" w:eastAsia="微軟正黑體" w:hAnsi="微軟正黑體" w:hint="eastAsia"/>
                      <w:sz w:val="20"/>
                      <w:lang w:eastAsia="zh-TW"/>
                    </w:rPr>
                    <w:t>v</w:t>
                  </w:r>
                </w:p>
              </w:tc>
              <w:tc>
                <w:tcPr>
                  <w:tcW w:w="1122" w:type="dxa"/>
                  <w:tcBorders>
                    <w:top w:val="double"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uble" w:sz="4" w:space="0" w:color="auto"/>
                    <w:bottom w:val="dotted" w:sz="4" w:space="0" w:color="auto"/>
                    <w:right w:val="single" w:sz="12"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80694A">
              <w:tc>
                <w:tcPr>
                  <w:tcW w:w="1704" w:type="dxa"/>
                  <w:vMerge/>
                  <w:tcBorders>
                    <w:left w:val="single" w:sz="12" w:space="0" w:color="auto"/>
                    <w:right w:val="dotted" w:sz="4" w:space="0" w:color="auto"/>
                  </w:tcBorders>
                  <w:shd w:val="clear" w:color="auto" w:fill="auto"/>
                  <w:vAlign w:val="center"/>
                </w:tcPr>
                <w:p w:rsidR="0080694A" w:rsidRDefault="0080694A">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rsidR="0080694A" w:rsidRDefault="008F0DEA">
                  <w:pPr>
                    <w:adjustRightInd w:val="0"/>
                    <w:snapToGrid w:val="0"/>
                    <w:ind w:leftChars="0" w:left="386" w:hangingChars="161" w:hanging="386"/>
                    <w:rPr>
                      <w:rFonts w:ascii="Times New Roman" w:eastAsia="微軟正黑體" w:hAnsi="Times New Roman"/>
                      <w:b/>
                      <w:bCs/>
                      <w:szCs w:val="24"/>
                    </w:rPr>
                  </w:pPr>
                  <w:r>
                    <w:rPr>
                      <w:rFonts w:ascii="Times New Roman" w:eastAsia="微軟正黑體" w:hAnsi="Times New Roman"/>
                      <w:b/>
                      <w:bCs/>
                      <w:szCs w:val="24"/>
                    </w:rPr>
                    <w:t>專業能力</w:t>
                  </w:r>
                  <w:r>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rsidR="0080694A" w:rsidRDefault="008F0DEA">
                  <w:pPr>
                    <w:tabs>
                      <w:tab w:val="left" w:pos="9065"/>
                    </w:tabs>
                    <w:autoSpaceDE w:val="0"/>
                    <w:autoSpaceDN w:val="0"/>
                    <w:adjustRightInd w:val="0"/>
                    <w:snapToGrid w:val="0"/>
                    <w:ind w:right="5"/>
                    <w:textAlignment w:val="bottom"/>
                    <w:rPr>
                      <w:rFonts w:ascii="微軟正黑體" w:eastAsia="微軟正黑體" w:hAnsi="微軟正黑體"/>
                      <w:sz w:val="20"/>
                      <w:lang w:eastAsia="zh-TW"/>
                    </w:rPr>
                  </w:pPr>
                  <w:r>
                    <w:rPr>
                      <w:rFonts w:ascii="微軟正黑體" w:eastAsia="微軟正黑體" w:hAnsi="微軟正黑體" w:hint="eastAsia"/>
                      <w:sz w:val="20"/>
                      <w:lang w:eastAsia="zh-TW"/>
                    </w:rPr>
                    <w:t>v</w:t>
                  </w:r>
                </w:p>
              </w:tc>
              <w:tc>
                <w:tcPr>
                  <w:tcW w:w="1117" w:type="dxa"/>
                  <w:tcBorders>
                    <w:top w:val="dotted" w:sz="4" w:space="0" w:color="auto"/>
                    <w:bottom w:val="dotted" w:sz="4" w:space="0" w:color="auto"/>
                    <w:right w:val="single" w:sz="12"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80694A">
              <w:tc>
                <w:tcPr>
                  <w:tcW w:w="1704" w:type="dxa"/>
                  <w:vMerge/>
                  <w:tcBorders>
                    <w:left w:val="single" w:sz="12" w:space="0" w:color="auto"/>
                    <w:right w:val="dotted" w:sz="4" w:space="0" w:color="auto"/>
                  </w:tcBorders>
                  <w:shd w:val="clear" w:color="auto" w:fill="auto"/>
                  <w:vAlign w:val="center"/>
                </w:tcPr>
                <w:p w:rsidR="0080694A" w:rsidRDefault="0080694A">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rsidR="0080694A" w:rsidRDefault="008F0DEA">
                  <w:pPr>
                    <w:adjustRightInd w:val="0"/>
                    <w:snapToGrid w:val="0"/>
                    <w:ind w:leftChars="0" w:left="386" w:hangingChars="161" w:hanging="386"/>
                    <w:rPr>
                      <w:rFonts w:ascii="Times New Roman" w:eastAsia="微軟正黑體" w:hAnsi="Times New Roman"/>
                      <w:b/>
                      <w:bCs/>
                      <w:szCs w:val="24"/>
                    </w:rPr>
                  </w:pPr>
                  <w:r>
                    <w:rPr>
                      <w:rFonts w:ascii="Times New Roman" w:eastAsia="微軟正黑體" w:hAnsi="Times New Roman"/>
                      <w:b/>
                      <w:bCs/>
                      <w:szCs w:val="24"/>
                    </w:rPr>
                    <w:t>專業能力</w:t>
                  </w:r>
                  <w:r>
                    <w:rPr>
                      <w:rFonts w:ascii="Times New Roman" w:eastAsia="微軟正黑體" w:hAnsi="Times New Roman"/>
                      <w:b/>
                      <w:bCs/>
                      <w:szCs w:val="24"/>
                      <w:lang w:eastAsia="zh-TW"/>
                    </w:rPr>
                    <w:t>3</w:t>
                  </w: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rsidR="0080694A" w:rsidRDefault="008F0DEA">
                  <w:pPr>
                    <w:tabs>
                      <w:tab w:val="left" w:pos="9065"/>
                    </w:tabs>
                    <w:autoSpaceDE w:val="0"/>
                    <w:autoSpaceDN w:val="0"/>
                    <w:adjustRightInd w:val="0"/>
                    <w:snapToGrid w:val="0"/>
                    <w:ind w:right="5"/>
                    <w:textAlignment w:val="bottom"/>
                    <w:rPr>
                      <w:rFonts w:ascii="微軟正黑體" w:eastAsia="微軟正黑體" w:hAnsi="微軟正黑體"/>
                      <w:sz w:val="20"/>
                      <w:lang w:eastAsia="zh-TW"/>
                    </w:rPr>
                  </w:pPr>
                  <w:r>
                    <w:rPr>
                      <w:rFonts w:ascii="微軟正黑體" w:eastAsia="微軟正黑體" w:hAnsi="微軟正黑體" w:hint="eastAsia"/>
                      <w:sz w:val="20"/>
                      <w:lang w:eastAsia="zh-TW"/>
                    </w:rPr>
                    <w:t>v</w:t>
                  </w:r>
                </w:p>
              </w:tc>
            </w:tr>
            <w:tr w:rsidR="0080694A">
              <w:tc>
                <w:tcPr>
                  <w:tcW w:w="1704" w:type="dxa"/>
                  <w:vMerge/>
                  <w:tcBorders>
                    <w:left w:val="single" w:sz="12" w:space="0" w:color="auto"/>
                    <w:right w:val="dotted" w:sz="4" w:space="0" w:color="auto"/>
                  </w:tcBorders>
                  <w:shd w:val="clear" w:color="auto" w:fill="auto"/>
                  <w:vAlign w:val="center"/>
                </w:tcPr>
                <w:p w:rsidR="0080694A" w:rsidRDefault="0080694A">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rsidR="0080694A" w:rsidRDefault="008F0DEA">
                  <w:pPr>
                    <w:adjustRightInd w:val="0"/>
                    <w:snapToGrid w:val="0"/>
                    <w:ind w:leftChars="0" w:left="386" w:hangingChars="161" w:hanging="386"/>
                    <w:rPr>
                      <w:rFonts w:ascii="Times New Roman" w:eastAsia="微軟正黑體" w:hAnsi="Times New Roman"/>
                      <w:b/>
                      <w:bCs/>
                      <w:szCs w:val="24"/>
                    </w:rPr>
                  </w:pPr>
                  <w:r>
                    <w:rPr>
                      <w:rFonts w:ascii="Times New Roman" w:eastAsia="微軟正黑體" w:hAnsi="Times New Roman"/>
                      <w:b/>
                      <w:bCs/>
                      <w:szCs w:val="24"/>
                    </w:rPr>
                    <w:t>專業能力</w:t>
                  </w:r>
                  <w:r>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rsidR="0080694A" w:rsidRDefault="008F0DEA">
                  <w:pPr>
                    <w:tabs>
                      <w:tab w:val="left" w:pos="9065"/>
                    </w:tabs>
                    <w:autoSpaceDE w:val="0"/>
                    <w:autoSpaceDN w:val="0"/>
                    <w:adjustRightInd w:val="0"/>
                    <w:snapToGrid w:val="0"/>
                    <w:ind w:right="5"/>
                    <w:textAlignment w:val="bottom"/>
                    <w:rPr>
                      <w:rFonts w:ascii="微軟正黑體" w:eastAsia="微軟正黑體" w:hAnsi="微軟正黑體"/>
                      <w:sz w:val="20"/>
                      <w:lang w:eastAsia="zh-TW"/>
                    </w:rPr>
                  </w:pPr>
                  <w:r>
                    <w:rPr>
                      <w:rFonts w:ascii="微軟正黑體" w:eastAsia="微軟正黑體" w:hAnsi="微軟正黑體" w:hint="eastAsia"/>
                      <w:sz w:val="20"/>
                      <w:lang w:eastAsia="zh-TW"/>
                    </w:rPr>
                    <w:t>v</w:t>
                  </w:r>
                </w:p>
              </w:tc>
            </w:tr>
            <w:tr w:rsidR="0080694A">
              <w:tc>
                <w:tcPr>
                  <w:tcW w:w="1704" w:type="dxa"/>
                  <w:vMerge/>
                  <w:tcBorders>
                    <w:left w:val="single" w:sz="12" w:space="0" w:color="auto"/>
                    <w:right w:val="dotted" w:sz="4" w:space="0" w:color="auto"/>
                  </w:tcBorders>
                  <w:shd w:val="clear" w:color="auto" w:fill="auto"/>
                  <w:vAlign w:val="center"/>
                </w:tcPr>
                <w:p w:rsidR="0080694A" w:rsidRDefault="0080694A">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shd w:val="clear" w:color="auto" w:fill="auto"/>
                </w:tcPr>
                <w:p w:rsidR="0080694A" w:rsidRDefault="008F0DEA">
                  <w:pPr>
                    <w:adjustRightInd w:val="0"/>
                    <w:snapToGrid w:val="0"/>
                    <w:ind w:leftChars="0" w:left="386" w:hangingChars="161" w:hanging="386"/>
                    <w:rPr>
                      <w:rFonts w:ascii="Times New Roman" w:eastAsia="微軟正黑體" w:hAnsi="Times New Roman"/>
                      <w:b/>
                      <w:bCs/>
                      <w:szCs w:val="24"/>
                      <w:lang w:eastAsia="zh-TW"/>
                    </w:rPr>
                  </w:pPr>
                  <w:r>
                    <w:rPr>
                      <w:rFonts w:ascii="Times New Roman" w:eastAsia="微軟正黑體" w:hAnsi="Times New Roman"/>
                      <w:b/>
                      <w:bCs/>
                      <w:szCs w:val="24"/>
                    </w:rPr>
                    <w:t>專業能力</w:t>
                  </w:r>
                  <w:r>
                    <w:rPr>
                      <w:rFonts w:ascii="Times New Roman" w:eastAsia="微軟正黑體" w:hAnsi="Times New Roman"/>
                      <w:b/>
                      <w:bCs/>
                      <w:szCs w:val="24"/>
                      <w:lang w:eastAsia="zh-TW"/>
                    </w:rPr>
                    <w:t>5</w:t>
                  </w:r>
                </w:p>
              </w:tc>
              <w:tc>
                <w:tcPr>
                  <w:tcW w:w="1122" w:type="dxa"/>
                  <w:tcBorders>
                    <w:top w:val="dotted" w:sz="4" w:space="0" w:color="auto"/>
                    <w:bottom w:val="single"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4" w:space="0" w:color="auto"/>
                    <w:right w:val="single" w:sz="12" w:space="0" w:color="auto"/>
                  </w:tcBorders>
                  <w:vAlign w:val="center"/>
                </w:tcPr>
                <w:p w:rsidR="0080694A" w:rsidRDefault="008F0DEA">
                  <w:pPr>
                    <w:tabs>
                      <w:tab w:val="left" w:pos="9065"/>
                    </w:tabs>
                    <w:autoSpaceDE w:val="0"/>
                    <w:autoSpaceDN w:val="0"/>
                    <w:adjustRightInd w:val="0"/>
                    <w:snapToGrid w:val="0"/>
                    <w:ind w:right="5"/>
                    <w:textAlignment w:val="bottom"/>
                    <w:rPr>
                      <w:rFonts w:ascii="微軟正黑體" w:eastAsia="微軟正黑體" w:hAnsi="微軟正黑體"/>
                      <w:sz w:val="20"/>
                      <w:lang w:eastAsia="zh-TW"/>
                    </w:rPr>
                  </w:pPr>
                  <w:r>
                    <w:rPr>
                      <w:rFonts w:ascii="微軟正黑體" w:eastAsia="微軟正黑體" w:hAnsi="微軟正黑體" w:hint="eastAsia"/>
                      <w:sz w:val="20"/>
                      <w:lang w:eastAsia="zh-TW"/>
                    </w:rPr>
                    <w:t>v</w:t>
                  </w:r>
                </w:p>
              </w:tc>
            </w:tr>
            <w:tr w:rsidR="0080694A">
              <w:tc>
                <w:tcPr>
                  <w:tcW w:w="1704" w:type="dxa"/>
                  <w:vMerge/>
                  <w:tcBorders>
                    <w:left w:val="single" w:sz="12" w:space="0" w:color="auto"/>
                    <w:right w:val="dotted" w:sz="4" w:space="0" w:color="auto"/>
                  </w:tcBorders>
                  <w:shd w:val="clear" w:color="auto" w:fill="auto"/>
                  <w:vAlign w:val="center"/>
                </w:tcPr>
                <w:p w:rsidR="0080694A" w:rsidRDefault="0080694A">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shd w:val="clear" w:color="auto" w:fill="auto"/>
                </w:tcPr>
                <w:p w:rsidR="0080694A" w:rsidRDefault="008F0DEA">
                  <w:pPr>
                    <w:adjustRightInd w:val="0"/>
                    <w:snapToGrid w:val="0"/>
                    <w:ind w:leftChars="0" w:left="386" w:hangingChars="161" w:hanging="386"/>
                    <w:rPr>
                      <w:rFonts w:ascii="Times New Roman" w:eastAsia="微軟正黑體" w:hAnsi="Times New Roman"/>
                      <w:b/>
                      <w:bCs/>
                      <w:szCs w:val="24"/>
                      <w:lang w:eastAsia="zh-TW"/>
                    </w:rPr>
                  </w:pPr>
                  <w:r>
                    <w:rPr>
                      <w:rFonts w:ascii="Times New Roman" w:eastAsia="微軟正黑體" w:hAnsi="Times New Roman"/>
                      <w:b/>
                      <w:bCs/>
                      <w:szCs w:val="24"/>
                    </w:rPr>
                    <w:t>專業能力</w:t>
                  </w:r>
                  <w:r>
                    <w:rPr>
                      <w:rFonts w:ascii="Times New Roman" w:eastAsia="微軟正黑體" w:hAnsi="Times New Roman" w:hint="eastAsia"/>
                      <w:b/>
                      <w:bCs/>
                      <w:szCs w:val="24"/>
                      <w:lang w:eastAsia="zh-TW"/>
                    </w:rPr>
                    <w:t>6</w:t>
                  </w:r>
                </w:p>
              </w:tc>
              <w:tc>
                <w:tcPr>
                  <w:tcW w:w="1122" w:type="dxa"/>
                  <w:tcBorders>
                    <w:top w:val="dotted" w:sz="4" w:space="0" w:color="auto"/>
                    <w:bottom w:val="single"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rsidR="0080694A" w:rsidRDefault="0080694A">
                  <w:pPr>
                    <w:tabs>
                      <w:tab w:val="left" w:pos="9065"/>
                    </w:tabs>
                    <w:autoSpaceDE w:val="0"/>
                    <w:autoSpaceDN w:val="0"/>
                    <w:adjustRightInd w:val="0"/>
                    <w:snapToGrid w:val="0"/>
                    <w:ind w:right="5"/>
                    <w:textAlignment w:val="bottom"/>
                    <w:rPr>
                      <w:rFonts w:ascii="Times New Roman" w:eastAsia="微軟正黑體" w:hAnsi="Times New Roman"/>
                      <w:sz w:val="20"/>
                      <w:lang w:eastAsia="zh-TW"/>
                    </w:rPr>
                  </w:pPr>
                </w:p>
              </w:tc>
              <w:tc>
                <w:tcPr>
                  <w:tcW w:w="1122" w:type="dxa"/>
                  <w:tcBorders>
                    <w:top w:val="dotted" w:sz="4" w:space="0" w:color="auto"/>
                    <w:bottom w:val="single" w:sz="4" w:space="0" w:color="auto"/>
                  </w:tcBorders>
                  <w:vAlign w:val="center"/>
                </w:tcPr>
                <w:p w:rsidR="0080694A" w:rsidRDefault="008F0DEA">
                  <w:pPr>
                    <w:tabs>
                      <w:tab w:val="left" w:pos="9065"/>
                    </w:tabs>
                    <w:autoSpaceDE w:val="0"/>
                    <w:autoSpaceDN w:val="0"/>
                    <w:adjustRightInd w:val="0"/>
                    <w:snapToGrid w:val="0"/>
                    <w:ind w:right="5"/>
                    <w:textAlignment w:val="bottom"/>
                    <w:rPr>
                      <w:rFonts w:ascii="微軟正黑體" w:eastAsia="微軟正黑體" w:hAnsi="微軟正黑體"/>
                      <w:sz w:val="20"/>
                    </w:rPr>
                  </w:pPr>
                  <w:r>
                    <w:rPr>
                      <w:rFonts w:ascii="Times New Roman" w:eastAsia="微軟正黑體" w:hAnsi="Times New Roman" w:hint="eastAsia"/>
                      <w:sz w:val="20"/>
                      <w:lang w:eastAsia="zh-TW"/>
                    </w:rPr>
                    <w:t>v</w:t>
                  </w:r>
                </w:p>
              </w:tc>
              <w:tc>
                <w:tcPr>
                  <w:tcW w:w="1122" w:type="dxa"/>
                  <w:tcBorders>
                    <w:top w:val="dotted" w:sz="4" w:space="0" w:color="auto"/>
                    <w:bottom w:val="single"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4" w:space="0" w:color="auto"/>
                    <w:right w:val="single" w:sz="12"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80694A">
              <w:tc>
                <w:tcPr>
                  <w:tcW w:w="1704" w:type="dxa"/>
                  <w:vMerge/>
                  <w:tcBorders>
                    <w:left w:val="single" w:sz="12" w:space="0" w:color="auto"/>
                    <w:bottom w:val="single" w:sz="4" w:space="0" w:color="auto"/>
                    <w:right w:val="dotted" w:sz="4" w:space="0" w:color="auto"/>
                  </w:tcBorders>
                  <w:shd w:val="clear" w:color="auto" w:fill="auto"/>
                  <w:vAlign w:val="center"/>
                </w:tcPr>
                <w:p w:rsidR="0080694A" w:rsidRDefault="0080694A">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shd w:val="clear" w:color="auto" w:fill="auto"/>
                </w:tcPr>
                <w:p w:rsidR="0080694A" w:rsidRDefault="008F0DEA">
                  <w:pPr>
                    <w:adjustRightInd w:val="0"/>
                    <w:snapToGrid w:val="0"/>
                    <w:ind w:leftChars="0" w:left="386" w:hangingChars="161" w:hanging="386"/>
                    <w:rPr>
                      <w:rFonts w:ascii="Times New Roman" w:eastAsia="微軟正黑體" w:hAnsi="Times New Roman"/>
                      <w:b/>
                      <w:bCs/>
                      <w:szCs w:val="24"/>
                      <w:lang w:eastAsia="zh-TW"/>
                    </w:rPr>
                  </w:pPr>
                  <w:r>
                    <w:rPr>
                      <w:rFonts w:ascii="Times New Roman" w:eastAsia="微軟正黑體" w:hAnsi="Times New Roman"/>
                      <w:b/>
                      <w:bCs/>
                      <w:szCs w:val="24"/>
                    </w:rPr>
                    <w:t>專業能力</w:t>
                  </w:r>
                  <w:r>
                    <w:rPr>
                      <w:rFonts w:ascii="Times New Roman" w:eastAsia="微軟正黑體" w:hAnsi="Times New Roman" w:hint="eastAsia"/>
                      <w:b/>
                      <w:bCs/>
                      <w:szCs w:val="24"/>
                      <w:lang w:eastAsia="zh-TW"/>
                    </w:rPr>
                    <w:t>7</w:t>
                  </w:r>
                </w:p>
              </w:tc>
              <w:tc>
                <w:tcPr>
                  <w:tcW w:w="1122" w:type="dxa"/>
                  <w:tcBorders>
                    <w:top w:val="dotted" w:sz="4" w:space="0" w:color="auto"/>
                    <w:bottom w:val="single"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4" w:space="0" w:color="auto"/>
                    <w:right w:val="single" w:sz="12" w:space="0" w:color="auto"/>
                  </w:tcBorders>
                  <w:vAlign w:val="center"/>
                </w:tcPr>
                <w:p w:rsidR="0080694A" w:rsidRDefault="008F0DEA">
                  <w:pPr>
                    <w:tabs>
                      <w:tab w:val="left" w:pos="9065"/>
                    </w:tabs>
                    <w:autoSpaceDE w:val="0"/>
                    <w:autoSpaceDN w:val="0"/>
                    <w:adjustRightInd w:val="0"/>
                    <w:snapToGrid w:val="0"/>
                    <w:ind w:right="5"/>
                    <w:textAlignment w:val="bottom"/>
                    <w:rPr>
                      <w:rFonts w:ascii="微軟正黑體" w:eastAsia="微軟正黑體" w:hAnsi="微軟正黑體"/>
                      <w:sz w:val="20"/>
                      <w:lang w:eastAsia="zh-TW"/>
                    </w:rPr>
                  </w:pPr>
                  <w:r>
                    <w:rPr>
                      <w:rFonts w:ascii="微軟正黑體" w:eastAsia="微軟正黑體" w:hAnsi="微軟正黑體" w:hint="eastAsia"/>
                      <w:sz w:val="20"/>
                      <w:lang w:eastAsia="zh-TW"/>
                    </w:rPr>
                    <w:t>v</w:t>
                  </w:r>
                </w:p>
              </w:tc>
            </w:tr>
            <w:tr w:rsidR="0080694A">
              <w:tc>
                <w:tcPr>
                  <w:tcW w:w="1704" w:type="dxa"/>
                  <w:vMerge w:val="restart"/>
                  <w:tcBorders>
                    <w:left w:val="single" w:sz="12" w:space="0" w:color="auto"/>
                    <w:right w:val="dotted" w:sz="4" w:space="0" w:color="auto"/>
                  </w:tcBorders>
                  <w:shd w:val="clear" w:color="auto" w:fill="auto"/>
                  <w:vAlign w:val="center"/>
                </w:tcPr>
                <w:p w:rsidR="0080694A" w:rsidRDefault="008F0DEA">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共通能力</w:t>
                  </w:r>
                </w:p>
                <w:p w:rsidR="0080694A" w:rsidRDefault="008F0DEA">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rsidR="0080694A" w:rsidRDefault="008F0DEA">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rPr>
                    <w:t>Competence</w:t>
                  </w:r>
                </w:p>
              </w:tc>
              <w:tc>
                <w:tcPr>
                  <w:tcW w:w="3131" w:type="dxa"/>
                  <w:tcBorders>
                    <w:left w:val="dotted" w:sz="4" w:space="0" w:color="auto"/>
                    <w:bottom w:val="dotted" w:sz="4" w:space="0" w:color="auto"/>
                  </w:tcBorders>
                  <w:shd w:val="clear" w:color="auto" w:fill="auto"/>
                </w:tcPr>
                <w:p w:rsidR="0080694A" w:rsidRDefault="008F0DEA">
                  <w:pPr>
                    <w:adjustRightInd w:val="0"/>
                    <w:snapToGrid w:val="0"/>
                    <w:ind w:leftChars="0" w:left="386" w:hangingChars="161" w:hanging="386"/>
                    <w:rPr>
                      <w:rFonts w:ascii="Times New Roman" w:eastAsia="微軟正黑體" w:hAnsi="Times New Roman"/>
                      <w:b/>
                      <w:bCs/>
                      <w:szCs w:val="24"/>
                    </w:rPr>
                  </w:pPr>
                  <w:r>
                    <w:rPr>
                      <w:rFonts w:ascii="Times New Roman" w:eastAsia="微軟正黑體" w:hAnsi="Times New Roman"/>
                      <w:b/>
                      <w:bCs/>
                      <w:szCs w:val="24"/>
                    </w:rPr>
                    <w:t>共通能力</w:t>
                  </w:r>
                  <w:r>
                    <w:rPr>
                      <w:rFonts w:ascii="Times New Roman" w:eastAsia="微軟正黑體" w:hAnsi="Times New Roman"/>
                      <w:b/>
                      <w:bCs/>
                      <w:szCs w:val="24"/>
                      <w:lang w:eastAsia="zh-TW"/>
                    </w:rPr>
                    <w:t>1</w:t>
                  </w:r>
                </w:p>
              </w:tc>
              <w:tc>
                <w:tcPr>
                  <w:tcW w:w="1122" w:type="dxa"/>
                  <w:tcBorders>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bottom w:val="dotted" w:sz="4" w:space="0" w:color="auto"/>
                    <w:right w:val="single" w:sz="12" w:space="0" w:color="auto"/>
                  </w:tcBorders>
                  <w:vAlign w:val="center"/>
                </w:tcPr>
                <w:p w:rsidR="0080694A" w:rsidRDefault="008F0DEA">
                  <w:pPr>
                    <w:tabs>
                      <w:tab w:val="left" w:pos="9065"/>
                    </w:tabs>
                    <w:autoSpaceDE w:val="0"/>
                    <w:autoSpaceDN w:val="0"/>
                    <w:adjustRightInd w:val="0"/>
                    <w:snapToGrid w:val="0"/>
                    <w:ind w:right="5"/>
                    <w:textAlignment w:val="bottom"/>
                    <w:rPr>
                      <w:rFonts w:ascii="微軟正黑體" w:eastAsia="微軟正黑體" w:hAnsi="微軟正黑體"/>
                      <w:sz w:val="20"/>
                      <w:lang w:eastAsia="zh-TW"/>
                    </w:rPr>
                  </w:pPr>
                  <w:r>
                    <w:rPr>
                      <w:rFonts w:ascii="微軟正黑體" w:eastAsia="微軟正黑體" w:hAnsi="微軟正黑體" w:hint="eastAsia"/>
                      <w:sz w:val="20"/>
                      <w:lang w:eastAsia="zh-TW"/>
                    </w:rPr>
                    <w:t>v</w:t>
                  </w:r>
                </w:p>
              </w:tc>
            </w:tr>
            <w:tr w:rsidR="0080694A">
              <w:trPr>
                <w:trHeight w:val="70"/>
              </w:trPr>
              <w:tc>
                <w:tcPr>
                  <w:tcW w:w="1704" w:type="dxa"/>
                  <w:vMerge/>
                  <w:tcBorders>
                    <w:left w:val="single" w:sz="12" w:space="0" w:color="auto"/>
                    <w:right w:val="dotted" w:sz="4" w:space="0" w:color="auto"/>
                  </w:tcBorders>
                  <w:shd w:val="clear" w:color="auto" w:fill="auto"/>
                </w:tcPr>
                <w:p w:rsidR="0080694A" w:rsidRDefault="0080694A">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rsidR="0080694A" w:rsidRDefault="008F0DEA">
                  <w:pPr>
                    <w:adjustRightInd w:val="0"/>
                    <w:snapToGrid w:val="0"/>
                    <w:spacing w:before="0" w:beforeAutospacing="0"/>
                    <w:ind w:leftChars="0" w:left="386" w:hangingChars="161" w:hanging="386"/>
                    <w:rPr>
                      <w:rFonts w:ascii="Times New Roman" w:eastAsia="微軟正黑體" w:hAnsi="Times New Roman"/>
                      <w:b/>
                      <w:szCs w:val="24"/>
                    </w:rPr>
                  </w:pPr>
                  <w:r>
                    <w:rPr>
                      <w:rFonts w:ascii="Times New Roman" w:eastAsia="微軟正黑體" w:hAnsi="Times New Roman"/>
                      <w:b/>
                      <w:bCs/>
                      <w:szCs w:val="24"/>
                    </w:rPr>
                    <w:t>共通能力</w:t>
                  </w:r>
                  <w:r>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lang w:eastAsia="zh-TW"/>
                    </w:rPr>
                  </w:pPr>
                </w:p>
              </w:tc>
              <w:tc>
                <w:tcPr>
                  <w:tcW w:w="1117" w:type="dxa"/>
                  <w:tcBorders>
                    <w:top w:val="dotted" w:sz="4" w:space="0" w:color="auto"/>
                    <w:bottom w:val="dotted" w:sz="4" w:space="0" w:color="auto"/>
                    <w:right w:val="single" w:sz="12" w:space="0" w:color="auto"/>
                  </w:tcBorders>
                  <w:vAlign w:val="center"/>
                </w:tcPr>
                <w:p w:rsidR="0080694A" w:rsidRDefault="008F0DEA">
                  <w:pPr>
                    <w:tabs>
                      <w:tab w:val="left" w:pos="9065"/>
                    </w:tabs>
                    <w:autoSpaceDE w:val="0"/>
                    <w:autoSpaceDN w:val="0"/>
                    <w:adjustRightInd w:val="0"/>
                    <w:snapToGrid w:val="0"/>
                    <w:ind w:right="5"/>
                    <w:textAlignment w:val="bottom"/>
                    <w:rPr>
                      <w:rFonts w:ascii="微軟正黑體" w:eastAsia="微軟正黑體" w:hAnsi="微軟正黑體"/>
                      <w:sz w:val="20"/>
                      <w:lang w:eastAsia="zh-TW"/>
                    </w:rPr>
                  </w:pPr>
                  <w:r>
                    <w:rPr>
                      <w:rFonts w:ascii="微軟正黑體" w:eastAsia="微軟正黑體" w:hAnsi="微軟正黑體" w:hint="eastAsia"/>
                      <w:sz w:val="20"/>
                      <w:lang w:eastAsia="zh-TW"/>
                    </w:rPr>
                    <w:t>v</w:t>
                  </w:r>
                </w:p>
              </w:tc>
            </w:tr>
            <w:tr w:rsidR="0080694A">
              <w:tc>
                <w:tcPr>
                  <w:tcW w:w="1704" w:type="dxa"/>
                  <w:vMerge/>
                  <w:tcBorders>
                    <w:left w:val="single" w:sz="12" w:space="0" w:color="auto"/>
                    <w:right w:val="dotted" w:sz="4" w:space="0" w:color="auto"/>
                  </w:tcBorders>
                  <w:shd w:val="clear" w:color="auto" w:fill="auto"/>
                </w:tcPr>
                <w:p w:rsidR="0080694A" w:rsidRDefault="0080694A">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rsidR="0080694A" w:rsidRDefault="008F0DEA">
                  <w:pPr>
                    <w:adjustRightInd w:val="0"/>
                    <w:snapToGrid w:val="0"/>
                    <w:spacing w:before="0" w:beforeAutospacing="0"/>
                    <w:ind w:leftChars="0" w:left="386" w:hangingChars="161" w:hanging="386"/>
                    <w:rPr>
                      <w:rFonts w:ascii="Times New Roman" w:eastAsia="微軟正黑體" w:hAnsi="Times New Roman"/>
                      <w:b/>
                      <w:szCs w:val="24"/>
                    </w:rPr>
                  </w:pPr>
                  <w:r>
                    <w:rPr>
                      <w:rFonts w:ascii="Times New Roman" w:eastAsia="微軟正黑體" w:hAnsi="Times New Roman"/>
                      <w:b/>
                      <w:bCs/>
                      <w:szCs w:val="24"/>
                    </w:rPr>
                    <w:t>共通能力</w:t>
                  </w:r>
                  <w:r>
                    <w:rPr>
                      <w:rFonts w:ascii="Times New Roman" w:eastAsia="微軟正黑體" w:hAnsi="Times New Roman"/>
                      <w:b/>
                      <w:bCs/>
                      <w:szCs w:val="24"/>
                    </w:rPr>
                    <w:t>3</w:t>
                  </w: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rsidR="0080694A" w:rsidRDefault="008F0DEA">
                  <w:pPr>
                    <w:tabs>
                      <w:tab w:val="left" w:pos="9065"/>
                    </w:tabs>
                    <w:autoSpaceDE w:val="0"/>
                    <w:autoSpaceDN w:val="0"/>
                    <w:adjustRightInd w:val="0"/>
                    <w:snapToGrid w:val="0"/>
                    <w:ind w:right="5"/>
                    <w:jc w:val="center"/>
                    <w:textAlignment w:val="bottom"/>
                    <w:rPr>
                      <w:rFonts w:ascii="微軟正黑體" w:eastAsia="微軟正黑體" w:hAnsi="微軟正黑體"/>
                      <w:sz w:val="20"/>
                      <w:lang w:eastAsia="zh-TW"/>
                    </w:rPr>
                  </w:pPr>
                  <w:r>
                    <w:rPr>
                      <w:rFonts w:ascii="微軟正黑體" w:eastAsia="微軟正黑體" w:hAnsi="微軟正黑體" w:hint="eastAsia"/>
                      <w:sz w:val="20"/>
                      <w:lang w:eastAsia="zh-TW"/>
                    </w:rPr>
                    <w:t>v</w:t>
                  </w:r>
                </w:p>
              </w:tc>
              <w:tc>
                <w:tcPr>
                  <w:tcW w:w="1117" w:type="dxa"/>
                  <w:tcBorders>
                    <w:top w:val="dotted" w:sz="4" w:space="0" w:color="auto"/>
                    <w:bottom w:val="dotted" w:sz="4" w:space="0" w:color="auto"/>
                    <w:right w:val="single" w:sz="12"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80694A">
              <w:tc>
                <w:tcPr>
                  <w:tcW w:w="1704" w:type="dxa"/>
                  <w:vMerge/>
                  <w:tcBorders>
                    <w:left w:val="single" w:sz="12" w:space="0" w:color="auto"/>
                    <w:right w:val="dotted" w:sz="4" w:space="0" w:color="auto"/>
                  </w:tcBorders>
                  <w:shd w:val="clear" w:color="auto" w:fill="auto"/>
                </w:tcPr>
                <w:p w:rsidR="0080694A" w:rsidRDefault="0080694A">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rsidR="0080694A" w:rsidRDefault="008F0DEA">
                  <w:pPr>
                    <w:adjustRightInd w:val="0"/>
                    <w:snapToGrid w:val="0"/>
                    <w:ind w:leftChars="0" w:left="386" w:hangingChars="161" w:hanging="386"/>
                    <w:rPr>
                      <w:rFonts w:ascii="Times New Roman" w:eastAsia="微軟正黑體" w:hAnsi="Times New Roman"/>
                      <w:b/>
                      <w:szCs w:val="24"/>
                    </w:rPr>
                  </w:pPr>
                  <w:r>
                    <w:rPr>
                      <w:rFonts w:ascii="Times New Roman" w:eastAsia="微軟正黑體" w:hAnsi="Times New Roman"/>
                      <w:b/>
                      <w:bCs/>
                      <w:szCs w:val="24"/>
                    </w:rPr>
                    <w:t>共通能力</w:t>
                  </w:r>
                  <w:r>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lang w:eastAsia="zh-TW"/>
                    </w:rPr>
                  </w:pPr>
                </w:p>
              </w:tc>
              <w:tc>
                <w:tcPr>
                  <w:tcW w:w="1117" w:type="dxa"/>
                  <w:tcBorders>
                    <w:top w:val="dotted" w:sz="4" w:space="0" w:color="auto"/>
                    <w:bottom w:val="dotted" w:sz="4" w:space="0" w:color="auto"/>
                    <w:right w:val="single" w:sz="12" w:space="0" w:color="auto"/>
                  </w:tcBorders>
                  <w:vAlign w:val="center"/>
                </w:tcPr>
                <w:p w:rsidR="0080694A" w:rsidRDefault="008F0DEA">
                  <w:pPr>
                    <w:tabs>
                      <w:tab w:val="left" w:pos="9065"/>
                    </w:tabs>
                    <w:autoSpaceDE w:val="0"/>
                    <w:autoSpaceDN w:val="0"/>
                    <w:adjustRightInd w:val="0"/>
                    <w:snapToGrid w:val="0"/>
                    <w:ind w:right="5"/>
                    <w:textAlignment w:val="bottom"/>
                    <w:rPr>
                      <w:rFonts w:ascii="微軟正黑體" w:eastAsia="微軟正黑體" w:hAnsi="微軟正黑體"/>
                      <w:sz w:val="20"/>
                      <w:lang w:eastAsia="zh-TW"/>
                    </w:rPr>
                  </w:pPr>
                  <w:r>
                    <w:rPr>
                      <w:rFonts w:ascii="微軟正黑體" w:eastAsia="微軟正黑體" w:hAnsi="微軟正黑體" w:hint="eastAsia"/>
                      <w:sz w:val="20"/>
                      <w:lang w:eastAsia="zh-TW"/>
                    </w:rPr>
                    <w:t>v</w:t>
                  </w:r>
                </w:p>
              </w:tc>
            </w:tr>
            <w:tr w:rsidR="0080694A">
              <w:trPr>
                <w:trHeight w:val="253"/>
              </w:trPr>
              <w:tc>
                <w:tcPr>
                  <w:tcW w:w="1704" w:type="dxa"/>
                  <w:vMerge/>
                  <w:tcBorders>
                    <w:left w:val="single" w:sz="12" w:space="0" w:color="auto"/>
                    <w:bottom w:val="single" w:sz="12" w:space="0" w:color="auto"/>
                    <w:right w:val="dotted" w:sz="4" w:space="0" w:color="auto"/>
                  </w:tcBorders>
                  <w:shd w:val="clear" w:color="auto" w:fill="auto"/>
                </w:tcPr>
                <w:p w:rsidR="0080694A" w:rsidRDefault="0080694A">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single" w:sz="12" w:space="0" w:color="auto"/>
                  </w:tcBorders>
                  <w:shd w:val="clear" w:color="auto" w:fill="auto"/>
                </w:tcPr>
                <w:p w:rsidR="0080694A" w:rsidRDefault="008F0DEA">
                  <w:pPr>
                    <w:adjustRightInd w:val="0"/>
                    <w:snapToGrid w:val="0"/>
                    <w:ind w:leftChars="0" w:left="386" w:hangingChars="161" w:hanging="386"/>
                    <w:rPr>
                      <w:rFonts w:ascii="Times New Roman" w:eastAsia="微軟正黑體" w:hAnsi="Times New Roman"/>
                      <w:b/>
                      <w:szCs w:val="24"/>
                    </w:rPr>
                  </w:pPr>
                  <w:r>
                    <w:rPr>
                      <w:rFonts w:ascii="Times New Roman" w:eastAsia="微軟正黑體" w:hAnsi="Times New Roman"/>
                      <w:b/>
                      <w:bCs/>
                      <w:szCs w:val="24"/>
                    </w:rPr>
                    <w:t>共通能力</w:t>
                  </w:r>
                  <w:r>
                    <w:rPr>
                      <w:rFonts w:ascii="Times New Roman" w:eastAsia="微軟正黑體" w:hAnsi="Times New Roman"/>
                      <w:b/>
                      <w:bCs/>
                      <w:szCs w:val="24"/>
                      <w:lang w:eastAsia="zh-TW"/>
                    </w:rPr>
                    <w:t>5</w:t>
                  </w:r>
                </w:p>
              </w:tc>
              <w:tc>
                <w:tcPr>
                  <w:tcW w:w="1122" w:type="dxa"/>
                  <w:tcBorders>
                    <w:top w:val="dotted" w:sz="4" w:space="0" w:color="auto"/>
                    <w:bottom w:val="single" w:sz="12"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rsidR="0080694A" w:rsidRDefault="008F0DEA">
                  <w:pPr>
                    <w:tabs>
                      <w:tab w:val="left" w:pos="9065"/>
                    </w:tabs>
                    <w:autoSpaceDE w:val="0"/>
                    <w:autoSpaceDN w:val="0"/>
                    <w:adjustRightInd w:val="0"/>
                    <w:snapToGrid w:val="0"/>
                    <w:ind w:right="5"/>
                    <w:textAlignment w:val="bottom"/>
                    <w:rPr>
                      <w:rFonts w:ascii="微軟正黑體" w:eastAsia="微軟正黑體" w:hAnsi="微軟正黑體"/>
                      <w:sz w:val="20"/>
                      <w:lang w:eastAsia="zh-TW"/>
                    </w:rPr>
                  </w:pPr>
                  <w:r>
                    <w:rPr>
                      <w:rFonts w:ascii="微軟正黑體" w:eastAsia="微軟正黑體" w:hAnsi="微軟正黑體" w:hint="eastAsia"/>
                      <w:sz w:val="20"/>
                      <w:lang w:eastAsia="zh-TW"/>
                    </w:rPr>
                    <w:t>v</w:t>
                  </w:r>
                </w:p>
              </w:tc>
              <w:tc>
                <w:tcPr>
                  <w:tcW w:w="1122" w:type="dxa"/>
                  <w:tcBorders>
                    <w:top w:val="dotted" w:sz="4" w:space="0" w:color="auto"/>
                    <w:bottom w:val="single" w:sz="12"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12" w:space="0" w:color="auto"/>
                    <w:right w:val="single" w:sz="12" w:space="0" w:color="auto"/>
                  </w:tcBorders>
                  <w:vAlign w:val="center"/>
                </w:tcPr>
                <w:p w:rsidR="0080694A" w:rsidRDefault="0080694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rsidR="0080694A" w:rsidRDefault="008F0DEA">
            <w:pPr>
              <w:spacing w:line="320" w:lineRule="exact"/>
              <w:rPr>
                <w:rFonts w:eastAsia="微軟正黑體"/>
                <w:lang w:eastAsia="zh-TW"/>
              </w:rPr>
            </w:pPr>
            <w:r>
              <w:rPr>
                <w:rFonts w:eastAsia="微軟正黑體"/>
                <w:b/>
              </w:rPr>
              <w:t>註：</w:t>
            </w:r>
            <w:r>
              <w:rPr>
                <w:rFonts w:ascii="Times New Roman" w:eastAsia="微軟正黑體" w:hAnsi="Times New Roman"/>
                <w:b/>
                <w:szCs w:val="24"/>
              </w:rPr>
              <w:t>關聯強度以五點量表標示，</w:t>
            </w:r>
            <w:r>
              <w:rPr>
                <w:rFonts w:eastAsia="微軟正黑體" w:hint="eastAsia"/>
                <w:b/>
                <w:lang w:eastAsia="zh-TW"/>
              </w:rPr>
              <w:t>1</w:t>
            </w:r>
            <w:r>
              <w:rPr>
                <w:rFonts w:eastAsia="微軟正黑體"/>
                <w:b/>
                <w:lang w:eastAsia="zh-TW"/>
              </w:rPr>
              <w:t>表示沒有關聯，</w:t>
            </w:r>
            <w:r>
              <w:rPr>
                <w:rFonts w:eastAsia="微軟正黑體" w:hint="eastAsia"/>
                <w:b/>
                <w:lang w:eastAsia="zh-TW"/>
              </w:rPr>
              <w:t>5</w:t>
            </w:r>
            <w:r>
              <w:rPr>
                <w:rFonts w:eastAsia="微軟正黑體"/>
                <w:b/>
                <w:lang w:eastAsia="zh-TW"/>
              </w:rPr>
              <w:t>表示非常有關聯。</w:t>
            </w:r>
          </w:p>
        </w:tc>
      </w:tr>
    </w:tbl>
    <w:p w:rsidR="0080694A" w:rsidRDefault="0080694A"/>
    <w:p w:rsidR="0080694A" w:rsidRDefault="0080694A"/>
    <w:p w:rsidR="0080694A" w:rsidRDefault="0080694A">
      <w:pPr>
        <w:spacing w:before="0" w:beforeAutospacing="0"/>
        <w:ind w:leftChars="0" w:left="0"/>
        <w:jc w:val="center"/>
        <w:rPr>
          <w:rFonts w:ascii="標楷體" w:eastAsia="標楷體" w:hAnsi="標楷體" w:cs="新細明體"/>
          <w:sz w:val="44"/>
          <w:szCs w:val="44"/>
          <w:lang w:eastAsia="zh-TW"/>
        </w:rPr>
      </w:pPr>
    </w:p>
    <w:p w:rsidR="0080694A" w:rsidRDefault="0080694A"/>
    <w:sectPr w:rsidR="0080694A">
      <w:pgSz w:w="11907" w:h="16840"/>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D48" w:rsidRDefault="00326D48">
      <w:r>
        <w:separator/>
      </w:r>
    </w:p>
  </w:endnote>
  <w:endnote w:type="continuationSeparator" w:id="0">
    <w:p w:rsidR="00326D48" w:rsidRDefault="00326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D48" w:rsidRDefault="00326D48">
      <w:pPr>
        <w:spacing w:before="0"/>
      </w:pPr>
      <w:r>
        <w:separator/>
      </w:r>
    </w:p>
  </w:footnote>
  <w:footnote w:type="continuationSeparator" w:id="0">
    <w:p w:rsidR="00326D48" w:rsidRDefault="00326D48">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25D7F"/>
    <w:multiLevelType w:val="multilevel"/>
    <w:tmpl w:val="28225D7F"/>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30D04C2A"/>
    <w:multiLevelType w:val="hybridMultilevel"/>
    <w:tmpl w:val="7604E358"/>
    <w:lvl w:ilvl="0" w:tplc="146E443C">
      <w:start w:val="1"/>
      <w:numFmt w:val="bullet"/>
      <w:lvlText w:val=""/>
      <w:lvlJc w:val="left"/>
      <w:pPr>
        <w:ind w:left="660" w:hanging="480"/>
      </w:pPr>
      <w:rPr>
        <w:rFonts w:ascii="Wingdings" w:hAnsi="Wingdings" w:hint="default"/>
      </w:rPr>
    </w:lvl>
    <w:lvl w:ilvl="1" w:tplc="04090003" w:tentative="1">
      <w:start w:val="1"/>
      <w:numFmt w:val="bullet"/>
      <w:lvlText w:val=""/>
      <w:lvlJc w:val="left"/>
      <w:pPr>
        <w:ind w:left="1140" w:hanging="480"/>
      </w:pPr>
      <w:rPr>
        <w:rFonts w:ascii="Wingdings" w:hAnsi="Wingdings" w:hint="default"/>
      </w:rPr>
    </w:lvl>
    <w:lvl w:ilvl="2" w:tplc="04090005" w:tentative="1">
      <w:start w:val="1"/>
      <w:numFmt w:val="bullet"/>
      <w:lvlText w:val=""/>
      <w:lvlJc w:val="left"/>
      <w:pPr>
        <w:ind w:left="1620" w:hanging="480"/>
      </w:pPr>
      <w:rPr>
        <w:rFonts w:ascii="Wingdings" w:hAnsi="Wingdings" w:hint="default"/>
      </w:rPr>
    </w:lvl>
    <w:lvl w:ilvl="3" w:tplc="04090001" w:tentative="1">
      <w:start w:val="1"/>
      <w:numFmt w:val="bullet"/>
      <w:lvlText w:val=""/>
      <w:lvlJc w:val="left"/>
      <w:pPr>
        <w:ind w:left="2100" w:hanging="480"/>
      </w:pPr>
      <w:rPr>
        <w:rFonts w:ascii="Wingdings" w:hAnsi="Wingdings" w:hint="default"/>
      </w:rPr>
    </w:lvl>
    <w:lvl w:ilvl="4" w:tplc="04090003" w:tentative="1">
      <w:start w:val="1"/>
      <w:numFmt w:val="bullet"/>
      <w:lvlText w:val=""/>
      <w:lvlJc w:val="left"/>
      <w:pPr>
        <w:ind w:left="2580" w:hanging="480"/>
      </w:pPr>
      <w:rPr>
        <w:rFonts w:ascii="Wingdings" w:hAnsi="Wingdings" w:hint="default"/>
      </w:rPr>
    </w:lvl>
    <w:lvl w:ilvl="5" w:tplc="04090005" w:tentative="1">
      <w:start w:val="1"/>
      <w:numFmt w:val="bullet"/>
      <w:lvlText w:val=""/>
      <w:lvlJc w:val="left"/>
      <w:pPr>
        <w:ind w:left="3060" w:hanging="480"/>
      </w:pPr>
      <w:rPr>
        <w:rFonts w:ascii="Wingdings" w:hAnsi="Wingdings" w:hint="default"/>
      </w:rPr>
    </w:lvl>
    <w:lvl w:ilvl="6" w:tplc="04090001" w:tentative="1">
      <w:start w:val="1"/>
      <w:numFmt w:val="bullet"/>
      <w:lvlText w:val=""/>
      <w:lvlJc w:val="left"/>
      <w:pPr>
        <w:ind w:left="3540" w:hanging="480"/>
      </w:pPr>
      <w:rPr>
        <w:rFonts w:ascii="Wingdings" w:hAnsi="Wingdings" w:hint="default"/>
      </w:rPr>
    </w:lvl>
    <w:lvl w:ilvl="7" w:tplc="04090003" w:tentative="1">
      <w:start w:val="1"/>
      <w:numFmt w:val="bullet"/>
      <w:lvlText w:val=""/>
      <w:lvlJc w:val="left"/>
      <w:pPr>
        <w:ind w:left="4020" w:hanging="480"/>
      </w:pPr>
      <w:rPr>
        <w:rFonts w:ascii="Wingdings" w:hAnsi="Wingdings" w:hint="default"/>
      </w:rPr>
    </w:lvl>
    <w:lvl w:ilvl="8" w:tplc="04090005" w:tentative="1">
      <w:start w:val="1"/>
      <w:numFmt w:val="bullet"/>
      <w:lvlText w:val=""/>
      <w:lvlJc w:val="left"/>
      <w:pPr>
        <w:ind w:left="450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5C"/>
    <w:rsid w:val="00072CDF"/>
    <w:rsid w:val="00093C67"/>
    <w:rsid w:val="000F73C9"/>
    <w:rsid w:val="00136B84"/>
    <w:rsid w:val="00136C6E"/>
    <w:rsid w:val="0017038C"/>
    <w:rsid w:val="001B1E1E"/>
    <w:rsid w:val="00255978"/>
    <w:rsid w:val="002F46F6"/>
    <w:rsid w:val="00326D48"/>
    <w:rsid w:val="00355F6B"/>
    <w:rsid w:val="003B7818"/>
    <w:rsid w:val="003D5ED7"/>
    <w:rsid w:val="004A2B0F"/>
    <w:rsid w:val="004B4E11"/>
    <w:rsid w:val="0054035C"/>
    <w:rsid w:val="0075706F"/>
    <w:rsid w:val="0080694A"/>
    <w:rsid w:val="008F0DEA"/>
    <w:rsid w:val="00935E25"/>
    <w:rsid w:val="00A1478D"/>
    <w:rsid w:val="00A80162"/>
    <w:rsid w:val="00B804AF"/>
    <w:rsid w:val="00CA106E"/>
    <w:rsid w:val="00D7227E"/>
    <w:rsid w:val="00FF76AC"/>
    <w:rsid w:val="555B7E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6A9EE"/>
  <w15:docId w15:val="{40DEF168-ACC6-48AC-99F0-C0177BB7C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00" w:beforeAutospacing="1"/>
      <w:ind w:leftChars="134" w:left="322"/>
      <w:jc w:val="both"/>
    </w:pPr>
    <w:rPr>
      <w:rFonts w:asciiTheme="minorEastAsia" w:hAnsiTheme="minorEastAsia" w:cs="Times New Roman"/>
      <w:sz w:val="24"/>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pPr>
    <w:rPr>
      <w:sz w:val="20"/>
    </w:rPr>
  </w:style>
  <w:style w:type="paragraph" w:styleId="a5">
    <w:name w:val="header"/>
    <w:basedOn w:val="a"/>
    <w:link w:val="a6"/>
    <w:uiPriority w:val="99"/>
    <w:unhideWhenUsed/>
    <w:pPr>
      <w:tabs>
        <w:tab w:val="center" w:pos="4153"/>
        <w:tab w:val="right" w:pos="8306"/>
      </w:tabs>
      <w:snapToGrid w:val="0"/>
    </w:pPr>
    <w:rPr>
      <w:sz w:val="20"/>
    </w:rPr>
  </w:style>
  <w:style w:type="paragraph" w:styleId="Web">
    <w:name w:val="Normal (Web)"/>
    <w:basedOn w:val="a"/>
    <w:uiPriority w:val="99"/>
    <w:unhideWhenUsed/>
    <w:qFormat/>
    <w:pPr>
      <w:spacing w:after="100" w:afterAutospacing="1"/>
      <w:ind w:leftChars="0" w:left="0"/>
      <w:jc w:val="left"/>
    </w:pPr>
    <w:rPr>
      <w:rFonts w:ascii="新細明體" w:eastAsia="新細明體" w:hAnsi="新細明體" w:cs="新細明體"/>
      <w:szCs w:val="24"/>
      <w:lang w:eastAsia="zh-TW"/>
    </w:rPr>
  </w:style>
  <w:style w:type="paragraph" w:styleId="a7">
    <w:name w:val="List Paragraph"/>
    <w:basedOn w:val="a"/>
    <w:uiPriority w:val="34"/>
    <w:qFormat/>
    <w:pPr>
      <w:ind w:leftChars="200" w:left="480"/>
    </w:pPr>
  </w:style>
  <w:style w:type="character" w:customStyle="1" w:styleId="a6">
    <w:name w:val="頁首 字元"/>
    <w:basedOn w:val="a0"/>
    <w:link w:val="a5"/>
    <w:uiPriority w:val="99"/>
    <w:qFormat/>
    <w:rPr>
      <w:rFonts w:asciiTheme="minorEastAsia" w:hAnsiTheme="minorEastAsia" w:cs="Times New Roman"/>
      <w:kern w:val="0"/>
      <w:sz w:val="20"/>
      <w:szCs w:val="20"/>
      <w:lang w:eastAsia="zh-HK"/>
    </w:rPr>
  </w:style>
  <w:style w:type="character" w:customStyle="1" w:styleId="a4">
    <w:name w:val="頁尾 字元"/>
    <w:basedOn w:val="a0"/>
    <w:link w:val="a3"/>
    <w:uiPriority w:val="99"/>
    <w:rPr>
      <w:rFonts w:asciiTheme="minorEastAsia" w:hAnsiTheme="minorEastAsia" w:cs="Times New Roman"/>
      <w:kern w:val="0"/>
      <w:sz w:val="20"/>
      <w:szCs w:val="20"/>
      <w:lang w:eastAsia="zh-H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futurecity.cw.com.tw/article/1867" TargetMode="External"/><Relationship Id="rId13" Type="http://schemas.openxmlformats.org/officeDocument/2006/relationships/hyperlink" Target="https://futurecity.cw.com.tw/article/1867" TargetMode="External"/><Relationship Id="rId18" Type="http://schemas.openxmlformats.org/officeDocument/2006/relationships/hyperlink" Target="https://futurecity.cw.com.tw/article/1867" TargetMode="External"/><Relationship Id="rId3" Type="http://schemas.openxmlformats.org/officeDocument/2006/relationships/settings" Target="settings.xml"/><Relationship Id="rId21" Type="http://schemas.openxmlformats.org/officeDocument/2006/relationships/hyperlink" Target="https://futurecity.cw.com.tw/article/1867" TargetMode="External"/><Relationship Id="rId7" Type="http://schemas.openxmlformats.org/officeDocument/2006/relationships/hyperlink" Target="https://futurecity.cw.com.tw/article/1867" TargetMode="External"/><Relationship Id="rId12" Type="http://schemas.openxmlformats.org/officeDocument/2006/relationships/hyperlink" Target="https://futurecity.cw.com.tw/article/1867" TargetMode="External"/><Relationship Id="rId17" Type="http://schemas.openxmlformats.org/officeDocument/2006/relationships/hyperlink" Target="https://futurecity.cw.com.tw/article/186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uturecity.cw.com.tw/article/1867" TargetMode="External"/><Relationship Id="rId20" Type="http://schemas.openxmlformats.org/officeDocument/2006/relationships/hyperlink" Target="https://futurecity.cw.com.tw/article/186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uturecity.cw.com.tw/article/1867"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futurecity.cw.com.tw/article/1867" TargetMode="External"/><Relationship Id="rId23" Type="http://schemas.openxmlformats.org/officeDocument/2006/relationships/hyperlink" Target="https://futurecity.cw.com.tw/article/1867" TargetMode="External"/><Relationship Id="rId10" Type="http://schemas.openxmlformats.org/officeDocument/2006/relationships/hyperlink" Target="https://futurecity.cw.com.tw/article/1867" TargetMode="External"/><Relationship Id="rId19" Type="http://schemas.openxmlformats.org/officeDocument/2006/relationships/hyperlink" Target="https://futurecity.cw.com.tw/article/1867" TargetMode="External"/><Relationship Id="rId4" Type="http://schemas.openxmlformats.org/officeDocument/2006/relationships/webSettings" Target="webSettings.xml"/><Relationship Id="rId9" Type="http://schemas.openxmlformats.org/officeDocument/2006/relationships/hyperlink" Target="https://futurecity.cw.com.tw/article/1867" TargetMode="External"/><Relationship Id="rId14" Type="http://schemas.openxmlformats.org/officeDocument/2006/relationships/hyperlink" Target="https://futurecity.cw.com.tw/article/1867" TargetMode="External"/><Relationship Id="rId22" Type="http://schemas.openxmlformats.org/officeDocument/2006/relationships/hyperlink" Target="https://futurecity.cw.com.tw/article/186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841</Words>
  <Characters>4797</Characters>
  <Application>Microsoft Office Word</Application>
  <DocSecurity>0</DocSecurity>
  <Lines>39</Lines>
  <Paragraphs>11</Paragraphs>
  <ScaleCrop>false</ScaleCrop>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陳佩吟</dc:creator>
  <cp:lastModifiedBy>如淳 裴</cp:lastModifiedBy>
  <cp:revision>10</cp:revision>
  <dcterms:created xsi:type="dcterms:W3CDTF">2026-01-14T08:23:00Z</dcterms:created>
  <dcterms:modified xsi:type="dcterms:W3CDTF">2026-04-19T16:17:00Z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C8C514D1396646F1AFAEA4DCB4B1AF0F_12</vt:lpwstr>
  </property>
</Properties>
</file>