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5DAE" w:rsidRDefault="00F15DAE" w:rsidP="00F15DAE">
      <w:pPr>
        <w:spacing w:line="240" w:lineRule="atLeast"/>
        <w:jc w:val="center"/>
        <w:rPr>
          <w:rFonts w:ascii="微軟正黑體" w:eastAsia="微軟正黑體" w:hAnsi="微軟正黑體" w:cs="新細明體"/>
          <w:b/>
          <w:sz w:val="44"/>
          <w:szCs w:val="44"/>
        </w:rPr>
      </w:pPr>
      <w:r>
        <w:rPr>
          <w:rFonts w:ascii="微軟正黑體" w:eastAsia="微軟正黑體" w:hAnsi="微軟正黑體" w:cs="新細明體" w:hint="eastAsia"/>
          <w:b/>
          <w:sz w:val="44"/>
          <w:szCs w:val="44"/>
        </w:rPr>
        <w:t>國立</w:t>
      </w:r>
      <w:r>
        <w:rPr>
          <w:rFonts w:ascii="微軟正黑體" w:eastAsia="微軟正黑體" w:hAnsi="微軟正黑體" w:cs="新細明體"/>
          <w:b/>
          <w:sz w:val="44"/>
          <w:szCs w:val="44"/>
        </w:rPr>
        <w:t>中正大學課程大綱</w:t>
      </w:r>
      <w:r>
        <w:rPr>
          <w:rFonts w:ascii="微軟正黑體" w:eastAsia="微軟正黑體" w:hAnsi="微軟正黑體" w:cs="新細明體" w:hint="eastAsia"/>
          <w:b/>
          <w:sz w:val="44"/>
          <w:szCs w:val="44"/>
        </w:rPr>
        <w:t>(歷史系所</w:t>
      </w:r>
      <w:r>
        <w:rPr>
          <w:rFonts w:ascii="微軟正黑體" w:eastAsia="微軟正黑體" w:hAnsi="微軟正黑體" w:cs="新細明體"/>
          <w:b/>
          <w:sz w:val="44"/>
          <w:szCs w:val="44"/>
        </w:rPr>
        <w:t>)</w:t>
      </w:r>
    </w:p>
    <w:p w:rsidR="00F15DAE" w:rsidRDefault="00F15DAE" w:rsidP="00F15DAE">
      <w:pPr>
        <w:snapToGrid w:val="0"/>
        <w:spacing w:line="240" w:lineRule="atLeast"/>
        <w:jc w:val="center"/>
        <w:rPr>
          <w:rFonts w:ascii="微軟正黑體" w:eastAsia="微軟正黑體" w:hAnsi="微軟正黑體"/>
          <w:b/>
          <w:sz w:val="28"/>
          <w:szCs w:val="28"/>
        </w:rPr>
      </w:pPr>
      <w:r>
        <w:rPr>
          <w:rFonts w:ascii="微軟正黑體" w:eastAsia="微軟正黑體" w:hAnsi="微軟正黑體"/>
          <w:b/>
          <w:sz w:val="28"/>
          <w:szCs w:val="28"/>
        </w:rPr>
        <w:t>National Chung Cheng University Syllabus</w:t>
      </w:r>
    </w:p>
    <w:tbl>
      <w:tblPr>
        <w:tblW w:w="5296"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2094"/>
        <w:gridCol w:w="429"/>
        <w:gridCol w:w="2018"/>
        <w:gridCol w:w="920"/>
        <w:gridCol w:w="141"/>
        <w:gridCol w:w="1038"/>
        <w:gridCol w:w="768"/>
        <w:gridCol w:w="3340"/>
      </w:tblGrid>
      <w:tr w:rsidR="00F15DAE" w:rsidTr="00F15DAE">
        <w:trPr>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ind w:left="322" w:hangingChars="134" w:hanging="322"/>
              <w:jc w:val="center"/>
              <w:rPr>
                <w:rFonts w:eastAsia="微軟正黑體"/>
                <w:b/>
              </w:rPr>
            </w:pPr>
            <w:r>
              <w:rPr>
                <w:rFonts w:eastAsia="微軟正黑體"/>
                <w:b/>
              </w:rPr>
              <w:t>課號</w:t>
            </w:r>
          </w:p>
          <w:p w:rsidR="00F15DAE" w:rsidRDefault="00F15DAE" w:rsidP="004D1113">
            <w:pPr>
              <w:spacing w:line="320" w:lineRule="exact"/>
              <w:ind w:left="322" w:hangingChars="134" w:hanging="322"/>
              <w:jc w:val="center"/>
              <w:rPr>
                <w:rFonts w:eastAsia="微軟正黑體"/>
                <w:b/>
              </w:rPr>
            </w:pPr>
            <w:r>
              <w:rPr>
                <w:rFonts w:eastAsia="微軟正黑體"/>
                <w:b/>
              </w:rPr>
              <w:t>course code</w:t>
            </w:r>
          </w:p>
        </w:tc>
        <w:tc>
          <w:tcPr>
            <w:tcW w:w="939" w:type="pct"/>
            <w:tcBorders>
              <w:top w:val="outset" w:sz="6" w:space="0" w:color="000000"/>
              <w:left w:val="outset" w:sz="6" w:space="0" w:color="000000"/>
              <w:bottom w:val="outset" w:sz="6" w:space="0" w:color="000000"/>
              <w:right w:val="single" w:sz="4" w:space="0" w:color="auto"/>
            </w:tcBorders>
            <w:vAlign w:val="center"/>
          </w:tcPr>
          <w:p w:rsidR="00F15DAE" w:rsidRDefault="00F15DAE" w:rsidP="004D1113">
            <w:pPr>
              <w:spacing w:line="320" w:lineRule="exact"/>
              <w:ind w:firstLineChars="100" w:firstLine="240"/>
              <w:rPr>
                <w:rFonts w:eastAsia="微軟正黑體"/>
              </w:rPr>
            </w:pPr>
          </w:p>
        </w:tc>
        <w:tc>
          <w:tcPr>
            <w:tcW w:w="428" w:type="pct"/>
            <w:tcBorders>
              <w:top w:val="outset" w:sz="6" w:space="0" w:color="000000"/>
              <w:left w:val="single" w:sz="4" w:space="0" w:color="auto"/>
              <w:bottom w:val="outset" w:sz="6" w:space="0" w:color="000000"/>
              <w:right w:val="single" w:sz="4" w:space="0" w:color="auto"/>
            </w:tcBorders>
            <w:vAlign w:val="center"/>
          </w:tcPr>
          <w:p w:rsidR="00F15DAE" w:rsidRDefault="00F15DAE" w:rsidP="004D1113">
            <w:pPr>
              <w:spacing w:line="320" w:lineRule="exact"/>
              <w:ind w:left="322" w:hangingChars="134" w:hanging="322"/>
              <w:jc w:val="center"/>
              <w:rPr>
                <w:rFonts w:eastAsia="微軟正黑體"/>
                <w:b/>
              </w:rPr>
            </w:pPr>
            <w:r>
              <w:rPr>
                <w:rFonts w:eastAsia="微軟正黑體" w:hint="eastAsia"/>
                <w:b/>
              </w:rPr>
              <w:t>班別</w:t>
            </w:r>
          </w:p>
          <w:p w:rsidR="00F15DAE" w:rsidRDefault="00F15DAE" w:rsidP="004D1113">
            <w:pPr>
              <w:spacing w:line="320" w:lineRule="exact"/>
              <w:jc w:val="center"/>
              <w:rPr>
                <w:rFonts w:eastAsia="微軟正黑體"/>
              </w:rPr>
            </w:pPr>
            <w:r>
              <w:rPr>
                <w:rFonts w:eastAsia="微軟正黑體" w:hint="eastAsia"/>
                <w:b/>
              </w:rPr>
              <w:t>class</w:t>
            </w:r>
            <w:r>
              <w:rPr>
                <w:rFonts w:eastAsia="微軟正黑體"/>
                <w:b/>
              </w:rPr>
              <w:t xml:space="preserve"> </w:t>
            </w:r>
            <w:r>
              <w:rPr>
                <w:rFonts w:eastAsia="微軟正黑體" w:hint="eastAsia"/>
                <w:b/>
              </w:rPr>
              <w:t>number</w:t>
            </w:r>
          </w:p>
        </w:tc>
        <w:tc>
          <w:tcPr>
            <w:tcW w:w="548" w:type="pct"/>
            <w:gridSpan w:val="2"/>
            <w:tcBorders>
              <w:top w:val="outset" w:sz="6" w:space="0" w:color="000000"/>
              <w:left w:val="single" w:sz="4" w:space="0" w:color="auto"/>
              <w:bottom w:val="outset" w:sz="6" w:space="0" w:color="000000"/>
              <w:right w:val="outset" w:sz="6" w:space="0" w:color="auto"/>
            </w:tcBorders>
            <w:vAlign w:val="center"/>
          </w:tcPr>
          <w:p w:rsidR="00F15DAE" w:rsidRDefault="00F15DAE" w:rsidP="004D1113">
            <w:pPr>
              <w:spacing w:line="320" w:lineRule="exact"/>
              <w:ind w:firstLineChars="100" w:firstLine="240"/>
              <w:rPr>
                <w:rFonts w:eastAsia="微軟正黑體"/>
              </w:rPr>
            </w:pPr>
          </w:p>
        </w:tc>
        <w:tc>
          <w:tcPr>
            <w:tcW w:w="357" w:type="pct"/>
            <w:tcBorders>
              <w:top w:val="outset" w:sz="6" w:space="0" w:color="000000"/>
              <w:left w:val="single" w:sz="8" w:space="0" w:color="auto"/>
              <w:bottom w:val="outset" w:sz="6" w:space="0" w:color="000000"/>
              <w:right w:val="single" w:sz="8" w:space="0" w:color="auto"/>
            </w:tcBorders>
            <w:vAlign w:val="center"/>
          </w:tcPr>
          <w:p w:rsidR="00F15DAE" w:rsidRDefault="00F15DAE" w:rsidP="004D1113">
            <w:pPr>
              <w:spacing w:line="320" w:lineRule="exact"/>
              <w:ind w:left="322" w:hangingChars="134" w:hanging="322"/>
              <w:jc w:val="center"/>
              <w:rPr>
                <w:rFonts w:eastAsia="微軟正黑體"/>
                <w:b/>
              </w:rPr>
            </w:pPr>
            <w:r>
              <w:rPr>
                <w:rFonts w:eastAsia="微軟正黑體"/>
                <w:b/>
              </w:rPr>
              <w:t>全英文</w:t>
            </w:r>
          </w:p>
          <w:p w:rsidR="00F15DAE" w:rsidRDefault="00F15DAE" w:rsidP="004D1113">
            <w:pPr>
              <w:spacing w:line="320" w:lineRule="exact"/>
              <w:ind w:left="322" w:hangingChars="134" w:hanging="322"/>
              <w:jc w:val="center"/>
              <w:rPr>
                <w:rFonts w:eastAsia="微軟正黑體"/>
                <w:b/>
              </w:rPr>
            </w:pPr>
            <w:r>
              <w:rPr>
                <w:rFonts w:eastAsia="微軟正黑體"/>
                <w:b/>
              </w:rPr>
              <w:t>授課</w:t>
            </w:r>
          </w:p>
          <w:p w:rsidR="00F15DAE" w:rsidRDefault="00F15DAE" w:rsidP="004D1113">
            <w:pPr>
              <w:spacing w:line="320" w:lineRule="exact"/>
              <w:ind w:left="322" w:hangingChars="134" w:hanging="322"/>
              <w:jc w:val="center"/>
              <w:rPr>
                <w:rFonts w:eastAsia="微軟正黑體"/>
              </w:rPr>
            </w:pPr>
            <w:r>
              <w:rPr>
                <w:rFonts w:eastAsia="微軟正黑體"/>
                <w:b/>
              </w:rPr>
              <w:t>EMI</w:t>
            </w:r>
          </w:p>
        </w:tc>
        <w:tc>
          <w:tcPr>
            <w:tcW w:w="1554" w:type="pct"/>
            <w:tcBorders>
              <w:top w:val="outset" w:sz="6" w:space="0" w:color="000000"/>
              <w:left w:val="outset" w:sz="6" w:space="0" w:color="auto"/>
              <w:bottom w:val="outset" w:sz="6" w:space="0" w:color="000000"/>
              <w:right w:val="outset" w:sz="6" w:space="0" w:color="000000"/>
            </w:tcBorders>
            <w:vAlign w:val="center"/>
          </w:tcPr>
          <w:p w:rsidR="00F15DAE" w:rsidRDefault="00F15DAE" w:rsidP="004D1113">
            <w:pPr>
              <w:spacing w:line="320" w:lineRule="exact"/>
              <w:ind w:left="322" w:hangingChars="134" w:hanging="322"/>
              <w:jc w:val="center"/>
              <w:rPr>
                <w:rFonts w:ascii="微軟正黑體" w:eastAsia="微軟正黑體" w:hAnsi="微軟正黑體"/>
                <w:b/>
              </w:rPr>
            </w:pPr>
            <w:r>
              <w:rPr>
                <w:rFonts w:ascii="新細明體" w:hAnsi="新細明體"/>
                <w:b/>
              </w:rPr>
              <w:t>□</w:t>
            </w:r>
            <w:r>
              <w:rPr>
                <w:rFonts w:ascii="微軟正黑體" w:eastAsia="微軟正黑體" w:hAnsi="微軟正黑體"/>
                <w:b/>
              </w:rPr>
              <w:t xml:space="preserve">是    </w:t>
            </w:r>
            <w:proofErr w:type="gramStart"/>
            <w:r>
              <w:rPr>
                <w:rFonts w:ascii="新細明體" w:hAnsi="新細明體" w:hint="eastAsia"/>
                <w:b/>
              </w:rPr>
              <w:t>■</w:t>
            </w:r>
            <w:r>
              <w:rPr>
                <w:rFonts w:ascii="微軟正黑體" w:eastAsia="微軟正黑體" w:hAnsi="微軟正黑體"/>
                <w:b/>
              </w:rPr>
              <w:t>否</w:t>
            </w:r>
            <w:proofErr w:type="gramEnd"/>
          </w:p>
        </w:tc>
      </w:tr>
      <w:tr w:rsidR="00F15DAE" w:rsidTr="00F15DAE">
        <w:trPr>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ind w:left="322" w:hangingChars="134" w:hanging="322"/>
              <w:jc w:val="center"/>
              <w:rPr>
                <w:rFonts w:eastAsia="微軟正黑體"/>
                <w:b/>
              </w:rPr>
            </w:pPr>
            <w:r>
              <w:rPr>
                <w:rFonts w:eastAsia="微軟正黑體"/>
                <w:b/>
              </w:rPr>
              <w:t>課程類別</w:t>
            </w:r>
          </w:p>
          <w:p w:rsidR="00F15DAE" w:rsidRPr="00836221" w:rsidRDefault="00F15DAE" w:rsidP="004D1113">
            <w:pPr>
              <w:spacing w:line="320" w:lineRule="exact"/>
              <w:ind w:left="322" w:hangingChars="134" w:hanging="322"/>
              <w:jc w:val="center"/>
              <w:rPr>
                <w:rFonts w:eastAsia="微軟正黑體"/>
                <w:b/>
                <w:sz w:val="20"/>
                <w:szCs w:val="20"/>
              </w:rPr>
            </w:pPr>
            <w:r>
              <w:rPr>
                <w:rFonts w:eastAsia="微軟正黑體"/>
                <w:b/>
              </w:rPr>
              <w:t>course type</w:t>
            </w:r>
          </w:p>
        </w:tc>
        <w:tc>
          <w:tcPr>
            <w:tcW w:w="3826" w:type="pct"/>
            <w:gridSpan w:val="6"/>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ind w:firstLineChars="100" w:firstLine="240"/>
              <w:rPr>
                <w:rFonts w:eastAsia="標楷體"/>
                <w:b/>
              </w:rPr>
            </w:pPr>
            <w:r>
              <w:rPr>
                <w:rFonts w:ascii="新細明體" w:hAnsi="新細明體" w:hint="eastAsia"/>
                <w:b/>
              </w:rPr>
              <w:t>■</w:t>
            </w:r>
            <w:r>
              <w:rPr>
                <w:rFonts w:ascii="微軟正黑體" w:eastAsia="微軟正黑體" w:hAnsi="微軟正黑體"/>
                <w:b/>
                <w:spacing w:val="-4"/>
              </w:rPr>
              <w:t>人文關懷</w:t>
            </w:r>
            <w:r>
              <w:rPr>
                <w:rFonts w:ascii="微軟正黑體" w:eastAsia="微軟正黑體" w:hAnsi="微軟正黑體" w:hint="eastAsia"/>
                <w:b/>
              </w:rPr>
              <w:t>課程</w:t>
            </w:r>
            <w:r>
              <w:rPr>
                <w:rFonts w:eastAsia="標楷體" w:hint="eastAsia"/>
                <w:b/>
                <w:spacing w:val="-4"/>
              </w:rPr>
              <w:t xml:space="preserve"> </w:t>
            </w:r>
            <w:r>
              <w:rPr>
                <w:rFonts w:eastAsia="標楷體"/>
                <w:b/>
                <w:spacing w:val="-4"/>
              </w:rPr>
              <w:t xml:space="preserve"> </w:t>
            </w:r>
            <w:r>
              <w:rPr>
                <w:rFonts w:eastAsia="標楷體" w:hint="eastAsia"/>
                <w:b/>
                <w:spacing w:val="-4"/>
              </w:rPr>
              <w:t xml:space="preserve">          </w:t>
            </w:r>
            <w:r>
              <w:rPr>
                <w:rFonts w:ascii="新細明體" w:hAnsi="新細明體"/>
                <w:b/>
              </w:rPr>
              <w:t>□</w:t>
            </w:r>
            <w:r>
              <w:rPr>
                <w:rFonts w:ascii="微軟正黑體" w:eastAsia="微軟正黑體" w:hAnsi="微軟正黑體" w:hint="eastAsia"/>
                <w:b/>
              </w:rPr>
              <w:t>競賽專題課程</w:t>
            </w:r>
            <w:r>
              <w:rPr>
                <w:rFonts w:eastAsia="標楷體" w:hint="eastAsia"/>
                <w:b/>
              </w:rPr>
              <w:t xml:space="preserve">         </w:t>
            </w:r>
            <w:r>
              <w:rPr>
                <w:rFonts w:ascii="新細明體" w:hAnsi="新細明體"/>
                <w:b/>
              </w:rPr>
              <w:t>□</w:t>
            </w:r>
            <w:r>
              <w:rPr>
                <w:rFonts w:ascii="微軟正黑體" w:eastAsia="微軟正黑體" w:hAnsi="微軟正黑體" w:hint="eastAsia"/>
                <w:b/>
              </w:rPr>
              <w:t>問題導向課程</w:t>
            </w:r>
          </w:p>
          <w:p w:rsidR="00F15DAE" w:rsidRDefault="00F15DAE" w:rsidP="004D1113">
            <w:pPr>
              <w:spacing w:line="320" w:lineRule="exact"/>
              <w:ind w:firstLineChars="100" w:firstLine="240"/>
              <w:rPr>
                <w:rFonts w:ascii="微軟正黑體" w:eastAsia="微軟正黑體" w:hAnsi="微軟正黑體"/>
                <w:b/>
              </w:rPr>
            </w:pPr>
            <w:r>
              <w:rPr>
                <w:rFonts w:ascii="新細明體" w:hAnsi="新細明體"/>
                <w:b/>
              </w:rPr>
              <w:t>□</w:t>
            </w:r>
            <w:r>
              <w:rPr>
                <w:rFonts w:ascii="微軟正黑體" w:eastAsia="微軟正黑體" w:hAnsi="微軟正黑體"/>
                <w:b/>
              </w:rPr>
              <w:t>專</w:t>
            </w:r>
            <w:r>
              <w:rPr>
                <w:rFonts w:ascii="微軟正黑體" w:eastAsia="微軟正黑體" w:hAnsi="微軟正黑體" w:hint="eastAsia"/>
                <w:b/>
              </w:rPr>
              <w:t>題</w:t>
            </w:r>
            <w:r>
              <w:rPr>
                <w:rFonts w:ascii="微軟正黑體" w:eastAsia="微軟正黑體" w:hAnsi="微軟正黑體"/>
                <w:b/>
              </w:rPr>
              <w:t>導</w:t>
            </w:r>
            <w:r>
              <w:rPr>
                <w:rFonts w:ascii="微軟正黑體" w:eastAsia="微軟正黑體" w:hAnsi="微軟正黑體" w:hint="eastAsia"/>
                <w:b/>
              </w:rPr>
              <w:t>向課程</w:t>
            </w:r>
            <w:r>
              <w:rPr>
                <w:rFonts w:eastAsia="標楷體" w:hint="eastAsia"/>
                <w:b/>
              </w:rPr>
              <w:t xml:space="preserve">          </w:t>
            </w:r>
            <w:r>
              <w:rPr>
                <w:rFonts w:eastAsia="標楷體"/>
                <w:b/>
              </w:rPr>
              <w:t xml:space="preserve"> </w:t>
            </w:r>
            <w:r>
              <w:rPr>
                <w:rFonts w:ascii="新細明體" w:hAnsi="新細明體"/>
                <w:b/>
              </w:rPr>
              <w:t>□</w:t>
            </w:r>
            <w:proofErr w:type="gramStart"/>
            <w:r>
              <w:rPr>
                <w:rFonts w:ascii="微軟正黑體" w:eastAsia="微軟正黑體" w:hAnsi="微軟正黑體" w:hint="eastAsia"/>
                <w:b/>
              </w:rPr>
              <w:t>總整課程</w:t>
            </w:r>
            <w:proofErr w:type="gramEnd"/>
            <w:r>
              <w:rPr>
                <w:rFonts w:eastAsia="標楷體" w:hint="eastAsia"/>
                <w:b/>
              </w:rPr>
              <w:t xml:space="preserve"> </w:t>
            </w:r>
            <w:r>
              <w:rPr>
                <w:rFonts w:eastAsia="標楷體"/>
                <w:b/>
              </w:rPr>
              <w:t xml:space="preserve">   </w:t>
            </w:r>
            <w:r>
              <w:rPr>
                <w:rFonts w:eastAsia="標楷體" w:hint="eastAsia"/>
                <w:b/>
              </w:rPr>
              <w:t xml:space="preserve">         </w:t>
            </w:r>
            <w:r>
              <w:rPr>
                <w:rFonts w:ascii="新細明體" w:hAnsi="新細明體"/>
                <w:b/>
              </w:rPr>
              <w:t>□</w:t>
            </w:r>
            <w:r>
              <w:rPr>
                <w:rFonts w:ascii="微軟正黑體" w:eastAsia="微軟正黑體" w:hAnsi="微軟正黑體" w:hint="eastAsia"/>
                <w:b/>
                <w:bCs/>
                <w:kern w:val="24"/>
              </w:rPr>
              <w:t>實作</w:t>
            </w:r>
            <w:r>
              <w:rPr>
                <w:rFonts w:ascii="微軟正黑體" w:eastAsia="微軟正黑體" w:hAnsi="微軟正黑體" w:hint="eastAsia"/>
                <w:b/>
              </w:rPr>
              <w:t>課程</w:t>
            </w:r>
          </w:p>
          <w:p w:rsidR="00F15DAE" w:rsidRPr="00051F86" w:rsidRDefault="00F15DAE" w:rsidP="004D1113">
            <w:pPr>
              <w:spacing w:line="320" w:lineRule="exact"/>
              <w:ind w:firstLineChars="100" w:firstLine="240"/>
              <w:rPr>
                <w:rFonts w:ascii="微軟正黑體" w:eastAsia="微軟正黑體" w:hAnsi="微軟正黑體"/>
                <w:b/>
              </w:rPr>
            </w:pPr>
            <w:r>
              <w:rPr>
                <w:rFonts w:ascii="新細明體" w:hAnsi="新細明體"/>
                <w:b/>
              </w:rPr>
              <w:t>□</w:t>
            </w:r>
            <w:r w:rsidRPr="00051F86">
              <w:rPr>
                <w:rFonts w:ascii="微軟正黑體" w:eastAsia="微軟正黑體" w:hAnsi="微軟正黑體" w:hint="eastAsia"/>
                <w:b/>
              </w:rPr>
              <w:t>其他</w:t>
            </w:r>
          </w:p>
        </w:tc>
      </w:tr>
      <w:tr w:rsidR="00F15DAE" w:rsidTr="00F15DAE">
        <w:trPr>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ind w:left="322" w:hangingChars="134" w:hanging="322"/>
              <w:jc w:val="center"/>
              <w:rPr>
                <w:rFonts w:eastAsia="微軟正黑體"/>
                <w:b/>
              </w:rPr>
            </w:pPr>
            <w:r>
              <w:rPr>
                <w:rFonts w:eastAsia="微軟正黑體"/>
                <w:b/>
              </w:rPr>
              <w:t>課程名稱（中文）</w:t>
            </w:r>
          </w:p>
          <w:p w:rsidR="00F15DAE" w:rsidRDefault="00F15DAE" w:rsidP="004D1113">
            <w:pPr>
              <w:spacing w:line="320" w:lineRule="exact"/>
              <w:ind w:left="322" w:hangingChars="134" w:hanging="322"/>
              <w:jc w:val="center"/>
              <w:rPr>
                <w:rFonts w:eastAsia="微軟正黑體"/>
                <w:b/>
              </w:rPr>
            </w:pPr>
            <w:r>
              <w:rPr>
                <w:rFonts w:eastAsia="微軟正黑體"/>
                <w:b/>
              </w:rPr>
              <w:t>Chinese course name</w:t>
            </w:r>
          </w:p>
        </w:tc>
        <w:tc>
          <w:tcPr>
            <w:tcW w:w="3826" w:type="pct"/>
            <w:gridSpan w:val="6"/>
            <w:tcBorders>
              <w:top w:val="outset" w:sz="6" w:space="0" w:color="000000"/>
              <w:left w:val="outset" w:sz="6" w:space="0" w:color="000000"/>
              <w:bottom w:val="outset" w:sz="6" w:space="0" w:color="000000"/>
              <w:right w:val="outset" w:sz="6" w:space="0" w:color="000000"/>
            </w:tcBorders>
            <w:vAlign w:val="center"/>
          </w:tcPr>
          <w:p w:rsidR="00F15DAE" w:rsidRDefault="00DF1DE2" w:rsidP="004D1113">
            <w:pPr>
              <w:spacing w:line="320" w:lineRule="exact"/>
              <w:ind w:firstLineChars="100" w:firstLine="240"/>
              <w:rPr>
                <w:rFonts w:eastAsia="微軟正黑體"/>
              </w:rPr>
            </w:pPr>
            <w:r>
              <w:rPr>
                <w:rFonts w:eastAsia="微軟正黑體" w:hint="eastAsia"/>
              </w:rPr>
              <w:t>巴爾幹地區</w:t>
            </w:r>
            <w:r w:rsidR="00F15DAE">
              <w:rPr>
                <w:rFonts w:eastAsia="微軟正黑體" w:hint="eastAsia"/>
              </w:rPr>
              <w:t>史</w:t>
            </w:r>
            <w:r w:rsidR="00F15DAE">
              <w:rPr>
                <w:rFonts w:eastAsia="微軟正黑體" w:hint="eastAsia"/>
              </w:rPr>
              <w:t>(</w:t>
            </w:r>
            <w:proofErr w:type="gramStart"/>
            <w:r>
              <w:rPr>
                <w:rFonts w:eastAsia="微軟正黑體" w:hint="eastAsia"/>
              </w:rPr>
              <w:t>一</w:t>
            </w:r>
            <w:proofErr w:type="gramEnd"/>
            <w:r w:rsidR="00F15DAE">
              <w:rPr>
                <w:rFonts w:eastAsia="微軟正黑體" w:hint="eastAsia"/>
              </w:rPr>
              <w:t>)</w:t>
            </w:r>
          </w:p>
        </w:tc>
      </w:tr>
      <w:tr w:rsidR="00F15DAE" w:rsidTr="00F15DAE">
        <w:trPr>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ind w:left="322" w:hangingChars="134" w:hanging="322"/>
              <w:jc w:val="center"/>
              <w:rPr>
                <w:rFonts w:eastAsia="微軟正黑體"/>
                <w:b/>
              </w:rPr>
            </w:pPr>
            <w:r>
              <w:rPr>
                <w:rFonts w:eastAsia="微軟正黑體"/>
                <w:b/>
              </w:rPr>
              <w:t>課程名稱（英文）</w:t>
            </w:r>
          </w:p>
          <w:p w:rsidR="00F15DAE" w:rsidRDefault="00F15DAE" w:rsidP="004D1113">
            <w:pPr>
              <w:spacing w:line="320" w:lineRule="exact"/>
              <w:ind w:left="322" w:hangingChars="134" w:hanging="322"/>
              <w:jc w:val="center"/>
              <w:rPr>
                <w:rFonts w:eastAsia="微軟正黑體"/>
                <w:b/>
              </w:rPr>
            </w:pPr>
            <w:r>
              <w:rPr>
                <w:rFonts w:eastAsia="微軟正黑體"/>
                <w:b/>
              </w:rPr>
              <w:t>English course name</w:t>
            </w:r>
          </w:p>
        </w:tc>
        <w:tc>
          <w:tcPr>
            <w:tcW w:w="3826" w:type="pct"/>
            <w:gridSpan w:val="6"/>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ind w:firstLineChars="100" w:firstLine="240"/>
              <w:rPr>
                <w:rFonts w:eastAsia="微軟正黑體"/>
              </w:rPr>
            </w:pPr>
            <w:r w:rsidRPr="00473EF2">
              <w:rPr>
                <w:color w:val="000000"/>
              </w:rPr>
              <w:t xml:space="preserve">History of </w:t>
            </w:r>
            <w:r w:rsidR="00DF1DE2">
              <w:rPr>
                <w:color w:val="000000"/>
              </w:rPr>
              <w:t>B</w:t>
            </w:r>
            <w:r w:rsidR="00DF1DE2">
              <w:rPr>
                <w:rFonts w:hint="eastAsia"/>
                <w:color w:val="000000"/>
              </w:rPr>
              <w:t>a</w:t>
            </w:r>
            <w:r w:rsidR="00DF1DE2">
              <w:rPr>
                <w:color w:val="000000"/>
              </w:rPr>
              <w:t>lkan Region</w:t>
            </w:r>
            <w:r>
              <w:rPr>
                <w:color w:val="000000"/>
              </w:rPr>
              <w:t xml:space="preserve"> (</w:t>
            </w:r>
            <w:r w:rsidR="00DF1DE2">
              <w:rPr>
                <w:color w:val="000000"/>
              </w:rPr>
              <w:t>1</w:t>
            </w:r>
            <w:r>
              <w:rPr>
                <w:color w:val="000000"/>
              </w:rPr>
              <w:t>)</w:t>
            </w:r>
          </w:p>
        </w:tc>
      </w:tr>
      <w:tr w:rsidR="00F15DAE" w:rsidTr="00F15DAE">
        <w:trPr>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ind w:left="322" w:hangingChars="134" w:hanging="322"/>
              <w:jc w:val="center"/>
              <w:rPr>
                <w:rFonts w:eastAsia="微軟正黑體"/>
                <w:b/>
              </w:rPr>
            </w:pPr>
            <w:r>
              <w:rPr>
                <w:rFonts w:eastAsia="微軟正黑體"/>
                <w:b/>
              </w:rPr>
              <w:t>學年</w:t>
            </w:r>
            <w:r>
              <w:rPr>
                <w:rFonts w:eastAsia="微軟正黑體"/>
                <w:b/>
              </w:rPr>
              <w:t>/</w:t>
            </w:r>
            <w:r>
              <w:rPr>
                <w:rFonts w:eastAsia="微軟正黑體"/>
                <w:b/>
              </w:rPr>
              <w:t>學期</w:t>
            </w:r>
          </w:p>
          <w:p w:rsidR="00F15DAE" w:rsidRDefault="00F15DAE" w:rsidP="004D1113">
            <w:pPr>
              <w:spacing w:line="320" w:lineRule="exact"/>
              <w:ind w:left="322" w:hangingChars="134" w:hanging="322"/>
              <w:jc w:val="center"/>
              <w:rPr>
                <w:rFonts w:eastAsia="微軟正黑體"/>
                <w:b/>
              </w:rPr>
            </w:pPr>
            <w:r>
              <w:rPr>
                <w:rFonts w:eastAsia="微軟正黑體"/>
                <w:b/>
              </w:rPr>
              <w:t>academic year /semester</w:t>
            </w:r>
          </w:p>
        </w:tc>
        <w:tc>
          <w:tcPr>
            <w:tcW w:w="1433" w:type="pct"/>
            <w:gridSpan w:val="3"/>
            <w:tcBorders>
              <w:top w:val="outset" w:sz="6" w:space="0" w:color="000000"/>
              <w:left w:val="outset" w:sz="6" w:space="0" w:color="000000"/>
              <w:bottom w:val="outset" w:sz="6" w:space="0" w:color="000000"/>
              <w:right w:val="single" w:sz="8" w:space="0" w:color="auto"/>
            </w:tcBorders>
            <w:vAlign w:val="center"/>
          </w:tcPr>
          <w:p w:rsidR="00F15DAE" w:rsidRPr="00473EF2" w:rsidRDefault="00F15DAE" w:rsidP="004D1113">
            <w:pPr>
              <w:spacing w:line="320" w:lineRule="exact"/>
              <w:rPr>
                <w:rFonts w:eastAsia="微軟正黑體"/>
              </w:rPr>
            </w:pPr>
            <w:r>
              <w:rPr>
                <w:rFonts w:ascii="微軟正黑體" w:eastAsia="微軟正黑體" w:hAnsi="微軟正黑體" w:hint="eastAsia"/>
              </w:rPr>
              <w:t xml:space="preserve"> </w:t>
            </w:r>
            <w:r>
              <w:rPr>
                <w:rFonts w:ascii="微軟正黑體" w:eastAsia="微軟正黑體" w:hAnsi="微軟正黑體"/>
              </w:rPr>
              <w:t xml:space="preserve"> </w:t>
            </w:r>
            <w:r w:rsidRPr="00473EF2">
              <w:rPr>
                <w:rFonts w:eastAsia="微軟正黑體"/>
              </w:rPr>
              <w:t>11</w:t>
            </w:r>
            <w:r w:rsidR="00DF1DE2">
              <w:rPr>
                <w:rFonts w:eastAsia="微軟正黑體"/>
              </w:rPr>
              <w:t>3</w:t>
            </w:r>
            <w:r w:rsidRPr="00473EF2">
              <w:rPr>
                <w:rFonts w:eastAsia="微軟正黑體"/>
              </w:rPr>
              <w:t>-</w:t>
            </w:r>
            <w:r w:rsidR="00DF1DE2">
              <w:rPr>
                <w:rFonts w:eastAsia="微軟正黑體"/>
              </w:rPr>
              <w:t>1</w:t>
            </w:r>
          </w:p>
        </w:tc>
        <w:tc>
          <w:tcPr>
            <w:tcW w:w="839" w:type="pct"/>
            <w:gridSpan w:val="2"/>
            <w:tcBorders>
              <w:top w:val="outset" w:sz="6" w:space="0" w:color="000000"/>
              <w:left w:val="outset" w:sz="6" w:space="0" w:color="auto"/>
              <w:bottom w:val="outset" w:sz="6" w:space="0" w:color="000000"/>
              <w:right w:val="single" w:sz="8" w:space="0" w:color="auto"/>
            </w:tcBorders>
            <w:vAlign w:val="center"/>
          </w:tcPr>
          <w:p w:rsidR="00F15DAE" w:rsidRDefault="00F15DAE" w:rsidP="004D1113">
            <w:pPr>
              <w:spacing w:line="320" w:lineRule="exact"/>
              <w:ind w:leftChars="-5" w:left="298" w:hangingChars="129" w:hanging="310"/>
              <w:jc w:val="center"/>
              <w:rPr>
                <w:rFonts w:eastAsia="微軟正黑體"/>
                <w:b/>
              </w:rPr>
            </w:pPr>
            <w:r>
              <w:rPr>
                <w:rFonts w:eastAsia="微軟正黑體"/>
                <w:b/>
              </w:rPr>
              <w:t>學分</w:t>
            </w:r>
          </w:p>
          <w:p w:rsidR="00F15DAE" w:rsidRDefault="00F15DAE" w:rsidP="004D1113">
            <w:pPr>
              <w:spacing w:line="320" w:lineRule="exact"/>
              <w:ind w:left="-2"/>
              <w:jc w:val="center"/>
              <w:rPr>
                <w:rFonts w:eastAsia="微軟正黑體"/>
              </w:rPr>
            </w:pPr>
            <w:r>
              <w:rPr>
                <w:rFonts w:eastAsia="微軟正黑體"/>
                <w:b/>
              </w:rPr>
              <w:t>credits</w:t>
            </w:r>
          </w:p>
        </w:tc>
        <w:tc>
          <w:tcPr>
            <w:tcW w:w="1554" w:type="pct"/>
            <w:tcBorders>
              <w:top w:val="outset" w:sz="6" w:space="0" w:color="000000"/>
              <w:left w:val="outset" w:sz="6" w:space="0" w:color="auto"/>
              <w:bottom w:val="outset" w:sz="6" w:space="0" w:color="000000"/>
              <w:right w:val="outset" w:sz="6" w:space="0" w:color="000000"/>
            </w:tcBorders>
            <w:vAlign w:val="center"/>
          </w:tcPr>
          <w:p w:rsidR="00F15DAE" w:rsidRDefault="00F15DAE" w:rsidP="004D1113">
            <w:pPr>
              <w:spacing w:line="320" w:lineRule="exact"/>
              <w:ind w:firstLineChars="50" w:firstLine="120"/>
              <w:rPr>
                <w:rFonts w:eastAsia="微軟正黑體"/>
              </w:rPr>
            </w:pPr>
            <w:r>
              <w:rPr>
                <w:rFonts w:eastAsia="微軟正黑體" w:hint="eastAsia"/>
              </w:rPr>
              <w:t xml:space="preserve"> 3</w:t>
            </w:r>
          </w:p>
        </w:tc>
      </w:tr>
      <w:tr w:rsidR="00F15DAE" w:rsidRPr="00473EF2" w:rsidTr="00F15DAE">
        <w:trPr>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ind w:left="322" w:hangingChars="134" w:hanging="322"/>
              <w:jc w:val="center"/>
              <w:rPr>
                <w:rFonts w:eastAsia="微軟正黑體"/>
                <w:b/>
              </w:rPr>
            </w:pPr>
            <w:r>
              <w:rPr>
                <w:rFonts w:eastAsia="微軟正黑體"/>
                <w:b/>
              </w:rPr>
              <w:t>學系（所）</w:t>
            </w:r>
          </w:p>
          <w:p w:rsidR="00F15DAE" w:rsidRDefault="00F15DAE" w:rsidP="004D1113">
            <w:pPr>
              <w:spacing w:line="320" w:lineRule="exact"/>
              <w:ind w:left="322" w:hangingChars="134" w:hanging="322"/>
              <w:jc w:val="center"/>
              <w:rPr>
                <w:rFonts w:eastAsia="微軟正黑體"/>
                <w:b/>
              </w:rPr>
            </w:pPr>
            <w:r>
              <w:rPr>
                <w:rFonts w:eastAsia="微軟正黑體"/>
                <w:b/>
              </w:rPr>
              <w:t>department</w:t>
            </w:r>
          </w:p>
        </w:tc>
        <w:tc>
          <w:tcPr>
            <w:tcW w:w="1433" w:type="pct"/>
            <w:gridSpan w:val="3"/>
            <w:tcBorders>
              <w:top w:val="outset" w:sz="6" w:space="0" w:color="000000"/>
              <w:left w:val="outset" w:sz="6" w:space="0" w:color="000000"/>
              <w:bottom w:val="outset" w:sz="6" w:space="0" w:color="000000"/>
              <w:right w:val="single" w:sz="8" w:space="0" w:color="auto"/>
            </w:tcBorders>
            <w:vAlign w:val="center"/>
          </w:tcPr>
          <w:p w:rsidR="00F15DAE" w:rsidRDefault="00F15DAE" w:rsidP="004D1113">
            <w:pPr>
              <w:spacing w:line="360" w:lineRule="exact"/>
              <w:ind w:left="240" w:hangingChars="100" w:hanging="240"/>
              <w:rPr>
                <w:rFonts w:asciiTheme="majorEastAsia" w:eastAsiaTheme="majorEastAsia" w:hAnsiTheme="majorEastAsia"/>
              </w:rPr>
            </w:pPr>
            <w:r w:rsidRPr="00927215">
              <w:rPr>
                <w:rFonts w:asciiTheme="majorEastAsia" w:eastAsiaTheme="majorEastAsia" w:hAnsiTheme="majorEastAsia" w:hint="eastAsia"/>
              </w:rPr>
              <w:t xml:space="preserve"> </w:t>
            </w:r>
            <w:r>
              <w:rPr>
                <w:rFonts w:asciiTheme="majorEastAsia" w:eastAsiaTheme="majorEastAsia" w:hAnsiTheme="majorEastAsia" w:hint="eastAsia"/>
              </w:rPr>
              <w:t>■</w:t>
            </w:r>
            <w:r w:rsidRPr="00927215">
              <w:rPr>
                <w:rFonts w:asciiTheme="majorEastAsia" w:eastAsiaTheme="majorEastAsia" w:hAnsiTheme="majorEastAsia" w:hint="eastAsia"/>
              </w:rPr>
              <w:t>歷史系</w:t>
            </w:r>
          </w:p>
          <w:p w:rsidR="00F15DAE" w:rsidRPr="00927215" w:rsidRDefault="00F15DAE" w:rsidP="004D1113">
            <w:pPr>
              <w:spacing w:line="360" w:lineRule="exact"/>
              <w:ind w:left="240" w:hangingChars="100" w:hanging="240"/>
              <w:rPr>
                <w:rFonts w:asciiTheme="majorEastAsia" w:eastAsiaTheme="majorEastAsia" w:hAnsiTheme="majorEastAsia"/>
              </w:rPr>
            </w:pPr>
          </w:p>
          <w:p w:rsidR="00F15DAE" w:rsidRDefault="00F15DAE" w:rsidP="004D1113">
            <w:pPr>
              <w:spacing w:line="360" w:lineRule="exact"/>
              <w:ind w:left="240" w:hangingChars="100" w:hanging="240"/>
              <w:rPr>
                <w:rFonts w:ascii="微軟正黑體" w:eastAsia="微軟正黑體" w:hAnsi="微軟正黑體"/>
              </w:rPr>
            </w:pPr>
            <w:r>
              <w:rPr>
                <w:rFonts w:asciiTheme="majorEastAsia" w:eastAsiaTheme="majorEastAsia" w:hAnsiTheme="majorEastAsia" w:hint="eastAsia"/>
              </w:rPr>
              <w:t xml:space="preserve"> </w:t>
            </w:r>
            <w:r w:rsidRPr="00927215">
              <w:rPr>
                <w:rFonts w:asciiTheme="majorEastAsia" w:eastAsiaTheme="majorEastAsia" w:hAnsiTheme="majorEastAsia" w:hint="eastAsia"/>
              </w:rPr>
              <w:t>□歷史所</w:t>
            </w:r>
          </w:p>
        </w:tc>
        <w:tc>
          <w:tcPr>
            <w:tcW w:w="839" w:type="pct"/>
            <w:gridSpan w:val="2"/>
            <w:tcBorders>
              <w:top w:val="outset" w:sz="6" w:space="0" w:color="000000"/>
              <w:left w:val="outset" w:sz="6" w:space="0" w:color="auto"/>
              <w:bottom w:val="outset" w:sz="6" w:space="0" w:color="000000"/>
              <w:right w:val="single" w:sz="8" w:space="0" w:color="auto"/>
            </w:tcBorders>
            <w:vAlign w:val="center"/>
          </w:tcPr>
          <w:p w:rsidR="00F15DAE" w:rsidRDefault="00F15DAE" w:rsidP="004D1113">
            <w:pPr>
              <w:spacing w:line="320" w:lineRule="exact"/>
              <w:ind w:leftChars="-5" w:left="298" w:hangingChars="129" w:hanging="310"/>
              <w:jc w:val="center"/>
              <w:rPr>
                <w:rFonts w:eastAsia="微軟正黑體"/>
                <w:b/>
              </w:rPr>
            </w:pPr>
            <w:r>
              <w:rPr>
                <w:rFonts w:eastAsia="微軟正黑體"/>
                <w:b/>
              </w:rPr>
              <w:t>必選修</w:t>
            </w:r>
          </w:p>
          <w:p w:rsidR="00F15DAE" w:rsidRDefault="00F15DAE" w:rsidP="004D1113">
            <w:pPr>
              <w:spacing w:line="320" w:lineRule="exact"/>
              <w:ind w:leftChars="-5" w:left="298" w:hangingChars="129" w:hanging="310"/>
              <w:jc w:val="center"/>
              <w:rPr>
                <w:rFonts w:eastAsia="微軟正黑體"/>
                <w:b/>
              </w:rPr>
            </w:pPr>
            <w:r>
              <w:rPr>
                <w:rFonts w:eastAsia="微軟正黑體"/>
                <w:b/>
              </w:rPr>
              <w:t>required/selected</w:t>
            </w:r>
          </w:p>
        </w:tc>
        <w:tc>
          <w:tcPr>
            <w:tcW w:w="1554" w:type="pct"/>
            <w:tcBorders>
              <w:top w:val="outset" w:sz="6" w:space="0" w:color="000000"/>
              <w:left w:val="outset" w:sz="6" w:space="0" w:color="auto"/>
              <w:bottom w:val="outset" w:sz="6" w:space="0" w:color="000000"/>
              <w:right w:val="outset" w:sz="6" w:space="0" w:color="000000"/>
            </w:tcBorders>
            <w:vAlign w:val="center"/>
          </w:tcPr>
          <w:p w:rsidR="00F15DAE" w:rsidRDefault="00F15DAE" w:rsidP="004D1113">
            <w:pPr>
              <w:spacing w:line="320" w:lineRule="exact"/>
              <w:rPr>
                <w:rFonts w:ascii="微軟正黑體" w:eastAsia="微軟正黑體" w:hAnsi="微軟正黑體"/>
                <w:b/>
              </w:rPr>
            </w:pPr>
            <w:r>
              <w:rPr>
                <w:rFonts w:ascii="新細明體" w:hAnsi="新細明體"/>
                <w:b/>
              </w:rPr>
              <w:t>□</w:t>
            </w:r>
            <w:r>
              <w:rPr>
                <w:rFonts w:ascii="微軟正黑體" w:eastAsia="微軟正黑體" w:hAnsi="微軟正黑體"/>
                <w:b/>
              </w:rPr>
              <w:t xml:space="preserve">必修   </w:t>
            </w:r>
            <w:r>
              <w:rPr>
                <w:rFonts w:ascii="新細明體" w:hAnsi="新細明體" w:hint="eastAsia"/>
                <w:b/>
              </w:rPr>
              <w:t>■</w:t>
            </w:r>
            <w:r>
              <w:rPr>
                <w:rFonts w:ascii="微軟正黑體" w:eastAsia="微軟正黑體" w:hAnsi="微軟正黑體"/>
                <w:b/>
              </w:rPr>
              <w:t>選修</w:t>
            </w:r>
            <w:r>
              <w:rPr>
                <w:rFonts w:ascii="微軟正黑體" w:eastAsia="微軟正黑體" w:hAnsi="微軟正黑體" w:hint="eastAsia"/>
                <w:b/>
              </w:rPr>
              <w:t>(學士班課程若為選修</w:t>
            </w:r>
            <w:r>
              <w:rPr>
                <w:rFonts w:ascii="新細明體" w:hAnsi="新細明體" w:hint="eastAsia"/>
                <w:b/>
              </w:rPr>
              <w:t>，</w:t>
            </w:r>
            <w:r>
              <w:rPr>
                <w:rFonts w:ascii="微軟正黑體" w:eastAsia="微軟正黑體" w:hAnsi="微軟正黑體" w:hint="eastAsia"/>
                <w:b/>
              </w:rPr>
              <w:t>請擇</w:t>
            </w:r>
            <w:proofErr w:type="gramStart"/>
            <w:r>
              <w:rPr>
                <w:rFonts w:ascii="微軟正黑體" w:eastAsia="微軟正黑體" w:hAnsi="微軟正黑體" w:hint="eastAsia"/>
                <w:b/>
              </w:rPr>
              <w:t>一</w:t>
            </w:r>
            <w:proofErr w:type="gramEnd"/>
            <w:r>
              <w:rPr>
                <w:rFonts w:ascii="微軟正黑體" w:eastAsia="微軟正黑體" w:hAnsi="微軟正黑體" w:hint="eastAsia"/>
                <w:b/>
              </w:rPr>
              <w:t>勾選)</w:t>
            </w:r>
          </w:p>
          <w:p w:rsidR="00F15DAE" w:rsidRDefault="00F15DAE" w:rsidP="004D1113">
            <w:pPr>
              <w:spacing w:line="320" w:lineRule="exact"/>
              <w:rPr>
                <w:rFonts w:asciiTheme="majorEastAsia" w:eastAsiaTheme="majorEastAsia" w:hAnsiTheme="majorEastAsia"/>
                <w:b/>
              </w:rPr>
            </w:pPr>
            <w:r w:rsidRPr="00627016">
              <w:rPr>
                <w:rFonts w:asciiTheme="majorEastAsia" w:eastAsiaTheme="majorEastAsia" w:hAnsiTheme="majorEastAsia" w:hint="eastAsia"/>
                <w:b/>
              </w:rPr>
              <w:t>□</w:t>
            </w:r>
            <w:r w:rsidRPr="00F008E1">
              <w:rPr>
                <w:rFonts w:asciiTheme="majorEastAsia" w:eastAsiaTheme="majorEastAsia" w:hAnsiTheme="majorEastAsia" w:hint="eastAsia"/>
                <w:b/>
              </w:rPr>
              <w:t>中國斷代史</w:t>
            </w:r>
            <w:r w:rsidRPr="00F008E1">
              <w:rPr>
                <w:rFonts w:asciiTheme="majorEastAsia" w:eastAsiaTheme="majorEastAsia" w:hAnsiTheme="majorEastAsia"/>
                <w:b/>
              </w:rPr>
              <w:t>󠆿</w:t>
            </w:r>
          </w:p>
          <w:p w:rsidR="00F15DAE" w:rsidRPr="00F008E1" w:rsidRDefault="00F15DAE" w:rsidP="004D1113">
            <w:pPr>
              <w:spacing w:line="320" w:lineRule="exact"/>
              <w:rPr>
                <w:rFonts w:asciiTheme="majorEastAsia" w:eastAsiaTheme="majorEastAsia" w:hAnsiTheme="majorEastAsia"/>
                <w:b/>
              </w:rPr>
            </w:pPr>
            <w:r>
              <w:rPr>
                <w:rFonts w:asciiTheme="majorEastAsia" w:eastAsiaTheme="majorEastAsia" w:hAnsiTheme="majorEastAsia" w:hint="eastAsia"/>
                <w:b/>
              </w:rPr>
              <w:t>□</w:t>
            </w:r>
            <w:r w:rsidRPr="00F008E1">
              <w:rPr>
                <w:rFonts w:asciiTheme="majorEastAsia" w:eastAsiaTheme="majorEastAsia" w:hAnsiTheme="majorEastAsia" w:hint="eastAsia"/>
                <w:b/>
              </w:rPr>
              <w:t>世界斷代史</w:t>
            </w:r>
            <w:r w:rsidRPr="00F008E1">
              <w:rPr>
                <w:rFonts w:asciiTheme="majorEastAsia" w:eastAsiaTheme="majorEastAsia" w:hAnsiTheme="majorEastAsia"/>
                <w:b/>
              </w:rPr>
              <w:t>󠆿</w:t>
            </w:r>
          </w:p>
          <w:p w:rsidR="00F15DAE" w:rsidRPr="00F008E1" w:rsidRDefault="00F15DAE" w:rsidP="004D1113">
            <w:pPr>
              <w:spacing w:line="320" w:lineRule="exact"/>
              <w:rPr>
                <w:rFonts w:asciiTheme="majorEastAsia" w:eastAsiaTheme="majorEastAsia" w:hAnsiTheme="majorEastAsia"/>
                <w:b/>
              </w:rPr>
            </w:pPr>
            <w:r>
              <w:rPr>
                <w:rFonts w:asciiTheme="majorEastAsia" w:eastAsiaTheme="majorEastAsia" w:hAnsiTheme="majorEastAsia" w:hint="eastAsia"/>
                <w:b/>
              </w:rPr>
              <w:t>■</w:t>
            </w:r>
            <w:r w:rsidRPr="00F008E1">
              <w:rPr>
                <w:rFonts w:asciiTheme="majorEastAsia" w:eastAsiaTheme="majorEastAsia" w:hAnsiTheme="majorEastAsia" w:hint="eastAsia"/>
                <w:b/>
              </w:rPr>
              <w:t>國別及區域史󠆿</w:t>
            </w:r>
          </w:p>
          <w:p w:rsidR="00F15DAE" w:rsidRDefault="00F15DAE" w:rsidP="004D1113">
            <w:pPr>
              <w:spacing w:line="320" w:lineRule="exact"/>
              <w:rPr>
                <w:rFonts w:ascii="微軟正黑體" w:eastAsia="微軟正黑體" w:hAnsi="微軟正黑體"/>
                <w:b/>
              </w:rPr>
            </w:pPr>
            <w:r>
              <w:rPr>
                <w:rFonts w:asciiTheme="majorEastAsia" w:eastAsiaTheme="majorEastAsia" w:hAnsiTheme="majorEastAsia" w:hint="eastAsia"/>
                <w:b/>
              </w:rPr>
              <w:t>□</w:t>
            </w:r>
            <w:proofErr w:type="gramStart"/>
            <w:r w:rsidRPr="00F008E1">
              <w:rPr>
                <w:rFonts w:asciiTheme="majorEastAsia" w:eastAsiaTheme="majorEastAsia" w:hAnsiTheme="majorEastAsia" w:hint="eastAsia"/>
                <w:b/>
              </w:rPr>
              <w:t>專史</w:t>
            </w:r>
            <w:proofErr w:type="gramEnd"/>
            <w:r>
              <w:rPr>
                <w:rFonts w:asciiTheme="majorEastAsia" w:eastAsiaTheme="majorEastAsia" w:hAnsiTheme="majorEastAsia" w:hint="eastAsia"/>
                <w:b/>
              </w:rPr>
              <w:t>.</w:t>
            </w:r>
            <w:r w:rsidRPr="00F008E1">
              <w:rPr>
                <w:rFonts w:asciiTheme="majorEastAsia" w:eastAsiaTheme="majorEastAsia" w:hAnsiTheme="majorEastAsia" w:hint="eastAsia"/>
                <w:b/>
              </w:rPr>
              <w:t>專題</w:t>
            </w:r>
            <w:r>
              <w:rPr>
                <w:rFonts w:asciiTheme="majorEastAsia" w:eastAsiaTheme="majorEastAsia" w:hAnsiTheme="majorEastAsia" w:hint="eastAsia"/>
                <w:b/>
              </w:rPr>
              <w:t>.</w:t>
            </w:r>
            <w:r w:rsidRPr="00F008E1">
              <w:rPr>
                <w:rFonts w:asciiTheme="majorEastAsia" w:eastAsiaTheme="majorEastAsia" w:hAnsiTheme="majorEastAsia" w:hint="eastAsia"/>
                <w:b/>
              </w:rPr>
              <w:t>史學史</w:t>
            </w:r>
            <w:r>
              <w:rPr>
                <w:rFonts w:asciiTheme="majorEastAsia" w:eastAsiaTheme="majorEastAsia" w:hAnsiTheme="majorEastAsia" w:hint="eastAsia"/>
                <w:b/>
              </w:rPr>
              <w:t>.</w:t>
            </w:r>
            <w:r w:rsidRPr="00F008E1">
              <w:rPr>
                <w:rFonts w:asciiTheme="majorEastAsia" w:eastAsiaTheme="majorEastAsia" w:hAnsiTheme="majorEastAsia" w:hint="eastAsia"/>
                <w:b/>
              </w:rPr>
              <w:t>史料選讀</w:t>
            </w:r>
            <w:r>
              <w:rPr>
                <w:rFonts w:asciiTheme="majorEastAsia" w:eastAsiaTheme="majorEastAsia" w:hAnsiTheme="majorEastAsia" w:hint="eastAsia"/>
                <w:b/>
              </w:rPr>
              <w:t>.</w:t>
            </w:r>
            <w:r w:rsidRPr="00F008E1">
              <w:rPr>
                <w:rFonts w:asciiTheme="majorEastAsia" w:eastAsiaTheme="majorEastAsia" w:hAnsiTheme="majorEastAsia" w:hint="eastAsia"/>
                <w:b/>
              </w:rPr>
              <w:t>應用史學</w:t>
            </w:r>
          </w:p>
        </w:tc>
      </w:tr>
      <w:tr w:rsidR="00F15DAE" w:rsidTr="00F15DAE">
        <w:trPr>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ind w:left="322" w:hangingChars="134" w:hanging="322"/>
              <w:jc w:val="center"/>
              <w:rPr>
                <w:rFonts w:eastAsia="微軟正黑體"/>
                <w:b/>
              </w:rPr>
            </w:pPr>
            <w:r>
              <w:rPr>
                <w:rFonts w:eastAsia="微軟正黑體"/>
                <w:b/>
              </w:rPr>
              <w:t>上課時間</w:t>
            </w:r>
          </w:p>
          <w:p w:rsidR="00F15DAE" w:rsidRDefault="00F15DAE" w:rsidP="004D1113">
            <w:pPr>
              <w:spacing w:line="320" w:lineRule="exact"/>
              <w:ind w:left="322" w:hangingChars="134" w:hanging="322"/>
              <w:jc w:val="center"/>
              <w:rPr>
                <w:rFonts w:eastAsia="微軟正黑體"/>
                <w:b/>
              </w:rPr>
            </w:pPr>
            <w:r>
              <w:rPr>
                <w:rFonts w:eastAsia="微軟正黑體"/>
                <w:b/>
              </w:rPr>
              <w:t>class hours</w:t>
            </w:r>
          </w:p>
        </w:tc>
        <w:tc>
          <w:tcPr>
            <w:tcW w:w="1433" w:type="pct"/>
            <w:gridSpan w:val="3"/>
            <w:tcBorders>
              <w:top w:val="outset" w:sz="6" w:space="0" w:color="000000"/>
              <w:left w:val="outset" w:sz="6" w:space="0" w:color="000000"/>
              <w:bottom w:val="outset" w:sz="6" w:space="0" w:color="000000"/>
              <w:right w:val="single" w:sz="8" w:space="0" w:color="auto"/>
            </w:tcBorders>
            <w:vAlign w:val="center"/>
          </w:tcPr>
          <w:p w:rsidR="00F15DAE" w:rsidRDefault="00F15DAE" w:rsidP="004D1113">
            <w:pPr>
              <w:spacing w:line="320" w:lineRule="exact"/>
              <w:rPr>
                <w:rFonts w:ascii="微軟正黑體" w:eastAsia="微軟正黑體" w:hAnsi="微軟正黑體"/>
              </w:rPr>
            </w:pPr>
            <w:r>
              <w:rPr>
                <w:rFonts w:ascii="微軟正黑體" w:eastAsia="微軟正黑體" w:hAnsi="微軟正黑體" w:hint="eastAsia"/>
              </w:rPr>
              <w:t xml:space="preserve"> </w:t>
            </w:r>
            <w:r>
              <w:rPr>
                <w:rFonts w:ascii="微軟正黑體" w:eastAsia="微軟正黑體" w:hAnsi="微軟正黑體"/>
              </w:rPr>
              <w:t xml:space="preserve"> </w:t>
            </w:r>
            <w:r>
              <w:rPr>
                <w:rFonts w:ascii="微軟正黑體" w:eastAsia="微軟正黑體" w:hAnsi="微軟正黑體" w:hint="eastAsia"/>
              </w:rPr>
              <w:t>週四</w:t>
            </w:r>
            <w:r>
              <w:rPr>
                <w:rFonts w:eastAsia="微軟正黑體" w:hint="eastAsia"/>
              </w:rPr>
              <w:t>7,8,9</w:t>
            </w:r>
          </w:p>
        </w:tc>
        <w:tc>
          <w:tcPr>
            <w:tcW w:w="839" w:type="pct"/>
            <w:gridSpan w:val="2"/>
            <w:tcBorders>
              <w:top w:val="outset" w:sz="6" w:space="0" w:color="000000"/>
              <w:left w:val="outset" w:sz="6" w:space="0" w:color="auto"/>
              <w:bottom w:val="outset" w:sz="6" w:space="0" w:color="000000"/>
              <w:right w:val="single" w:sz="8" w:space="0" w:color="auto"/>
            </w:tcBorders>
            <w:vAlign w:val="center"/>
          </w:tcPr>
          <w:p w:rsidR="00F15DAE" w:rsidRDefault="00F15DAE" w:rsidP="004D1113">
            <w:pPr>
              <w:spacing w:line="320" w:lineRule="exact"/>
              <w:ind w:leftChars="-5" w:left="298" w:hangingChars="129" w:hanging="310"/>
              <w:jc w:val="center"/>
              <w:rPr>
                <w:rFonts w:eastAsia="微軟正黑體"/>
                <w:b/>
              </w:rPr>
            </w:pPr>
            <w:r>
              <w:rPr>
                <w:rFonts w:eastAsia="微軟正黑體"/>
                <w:b/>
              </w:rPr>
              <w:t>上課地點</w:t>
            </w:r>
          </w:p>
          <w:p w:rsidR="00F15DAE" w:rsidRDefault="00F15DAE" w:rsidP="004D1113">
            <w:pPr>
              <w:spacing w:line="320" w:lineRule="exact"/>
              <w:ind w:leftChars="-5" w:left="298" w:hangingChars="129" w:hanging="310"/>
              <w:jc w:val="center"/>
              <w:rPr>
                <w:rFonts w:eastAsia="微軟正黑體"/>
                <w:b/>
              </w:rPr>
            </w:pPr>
            <w:r>
              <w:rPr>
                <w:rFonts w:eastAsia="微軟正黑體"/>
                <w:b/>
              </w:rPr>
              <w:t>classroom</w:t>
            </w:r>
          </w:p>
        </w:tc>
        <w:tc>
          <w:tcPr>
            <w:tcW w:w="1554" w:type="pct"/>
            <w:tcBorders>
              <w:top w:val="outset" w:sz="6" w:space="0" w:color="000000"/>
              <w:left w:val="outset" w:sz="6" w:space="0" w:color="auto"/>
              <w:bottom w:val="outset" w:sz="6" w:space="0" w:color="000000"/>
              <w:right w:val="outset" w:sz="6" w:space="0" w:color="000000"/>
            </w:tcBorders>
            <w:vAlign w:val="center"/>
          </w:tcPr>
          <w:p w:rsidR="00F15DAE" w:rsidRDefault="00F15DAE" w:rsidP="004D1113">
            <w:pPr>
              <w:spacing w:line="320" w:lineRule="exact"/>
              <w:ind w:leftChars="100" w:left="240"/>
              <w:rPr>
                <w:rFonts w:eastAsia="微軟正黑體"/>
              </w:rPr>
            </w:pPr>
            <w:r>
              <w:rPr>
                <w:rFonts w:eastAsia="微軟正黑體" w:hint="eastAsia"/>
              </w:rPr>
              <w:t>文學院</w:t>
            </w:r>
          </w:p>
        </w:tc>
      </w:tr>
      <w:tr w:rsidR="00F15DAE" w:rsidTr="00F15DAE">
        <w:trPr>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ind w:left="322" w:hangingChars="134" w:hanging="322"/>
              <w:jc w:val="center"/>
              <w:rPr>
                <w:rFonts w:eastAsia="微軟正黑體"/>
                <w:b/>
              </w:rPr>
            </w:pPr>
            <w:r>
              <w:rPr>
                <w:rFonts w:eastAsia="微軟正黑體"/>
                <w:b/>
              </w:rPr>
              <w:t>教師</w:t>
            </w:r>
          </w:p>
          <w:p w:rsidR="00F15DAE" w:rsidRDefault="00F15DAE" w:rsidP="004D1113">
            <w:pPr>
              <w:spacing w:line="320" w:lineRule="exact"/>
              <w:ind w:left="322" w:hangingChars="134" w:hanging="322"/>
              <w:jc w:val="center"/>
              <w:rPr>
                <w:rFonts w:eastAsia="微軟正黑體"/>
                <w:b/>
              </w:rPr>
            </w:pPr>
            <w:r>
              <w:rPr>
                <w:rFonts w:eastAsia="微軟正黑體"/>
                <w:b/>
              </w:rPr>
              <w:t xml:space="preserve">instructor </w:t>
            </w:r>
          </w:p>
        </w:tc>
        <w:tc>
          <w:tcPr>
            <w:tcW w:w="1433" w:type="pct"/>
            <w:gridSpan w:val="3"/>
            <w:tcBorders>
              <w:top w:val="outset" w:sz="6" w:space="0" w:color="000000"/>
              <w:left w:val="outset" w:sz="6" w:space="0" w:color="000000"/>
              <w:bottom w:val="outset" w:sz="6" w:space="0" w:color="000000"/>
              <w:right w:val="single" w:sz="8" w:space="0" w:color="auto"/>
            </w:tcBorders>
            <w:vAlign w:val="center"/>
          </w:tcPr>
          <w:p w:rsidR="00F15DAE" w:rsidRDefault="00F15DAE" w:rsidP="004D1113">
            <w:pPr>
              <w:spacing w:line="320" w:lineRule="exact"/>
              <w:rPr>
                <w:rFonts w:ascii="微軟正黑體" w:eastAsia="微軟正黑體" w:hAnsi="微軟正黑體"/>
              </w:rPr>
            </w:pPr>
            <w:r>
              <w:rPr>
                <w:rFonts w:ascii="微軟正黑體" w:eastAsia="微軟正黑體" w:hAnsi="微軟正黑體" w:hint="eastAsia"/>
              </w:rPr>
              <w:t xml:space="preserve"> </w:t>
            </w:r>
            <w:r>
              <w:rPr>
                <w:rFonts w:ascii="微軟正黑體" w:eastAsia="微軟正黑體" w:hAnsi="微軟正黑體"/>
              </w:rPr>
              <w:t xml:space="preserve"> </w:t>
            </w:r>
            <w:r>
              <w:rPr>
                <w:rFonts w:ascii="微軟正黑體" w:eastAsia="微軟正黑體" w:hAnsi="微軟正黑體" w:hint="eastAsia"/>
              </w:rPr>
              <w:t>杜子信</w:t>
            </w:r>
          </w:p>
        </w:tc>
        <w:tc>
          <w:tcPr>
            <w:tcW w:w="839" w:type="pct"/>
            <w:gridSpan w:val="2"/>
            <w:tcBorders>
              <w:top w:val="outset" w:sz="6" w:space="0" w:color="000000"/>
              <w:left w:val="outset" w:sz="6" w:space="0" w:color="auto"/>
              <w:bottom w:val="outset" w:sz="6" w:space="0" w:color="000000"/>
              <w:right w:val="single" w:sz="8" w:space="0" w:color="auto"/>
            </w:tcBorders>
            <w:vAlign w:val="center"/>
          </w:tcPr>
          <w:p w:rsidR="00F15DAE" w:rsidRDefault="00F15DAE" w:rsidP="004D1113">
            <w:pPr>
              <w:spacing w:line="320" w:lineRule="exact"/>
              <w:ind w:leftChars="-5" w:left="298" w:hangingChars="129" w:hanging="310"/>
              <w:jc w:val="center"/>
              <w:rPr>
                <w:rFonts w:eastAsia="微軟正黑體"/>
                <w:b/>
              </w:rPr>
            </w:pPr>
            <w:r>
              <w:rPr>
                <w:rFonts w:eastAsia="微軟正黑體"/>
                <w:b/>
              </w:rPr>
              <w:t>教師</w:t>
            </w:r>
            <w:r>
              <w:rPr>
                <w:rFonts w:eastAsia="微軟正黑體"/>
                <w:b/>
              </w:rPr>
              <w:t xml:space="preserve"> email</w:t>
            </w:r>
          </w:p>
          <w:p w:rsidR="00F15DAE" w:rsidRDefault="00F15DAE" w:rsidP="004D1113">
            <w:pPr>
              <w:spacing w:line="320" w:lineRule="exact"/>
              <w:ind w:leftChars="-5" w:left="298" w:hangingChars="129" w:hanging="310"/>
              <w:jc w:val="center"/>
              <w:rPr>
                <w:rFonts w:eastAsia="微軟正黑體"/>
                <w:b/>
              </w:rPr>
            </w:pPr>
            <w:r>
              <w:rPr>
                <w:rFonts w:eastAsia="微軟正黑體"/>
                <w:b/>
              </w:rPr>
              <w:t>Instructor’s email</w:t>
            </w:r>
          </w:p>
        </w:tc>
        <w:tc>
          <w:tcPr>
            <w:tcW w:w="1554" w:type="pct"/>
            <w:tcBorders>
              <w:top w:val="outset" w:sz="6" w:space="0" w:color="000000"/>
              <w:left w:val="outset" w:sz="6" w:space="0" w:color="auto"/>
              <w:bottom w:val="outset" w:sz="6" w:space="0" w:color="000000"/>
              <w:right w:val="outset" w:sz="6" w:space="0" w:color="000000"/>
            </w:tcBorders>
            <w:vAlign w:val="center"/>
          </w:tcPr>
          <w:p w:rsidR="00F15DAE" w:rsidRDefault="00F15DAE" w:rsidP="004D1113">
            <w:pPr>
              <w:spacing w:line="320" w:lineRule="exact"/>
              <w:rPr>
                <w:rFonts w:eastAsia="微軟正黑體"/>
              </w:rPr>
            </w:pPr>
            <w:r>
              <w:rPr>
                <w:rFonts w:eastAsia="微軟正黑體" w:hint="eastAsia"/>
              </w:rPr>
              <w:t xml:space="preserve"> </w:t>
            </w:r>
            <w:r>
              <w:rPr>
                <w:rFonts w:eastAsia="微軟正黑體"/>
              </w:rPr>
              <w:t>histht@ccu.edu.tw</w:t>
            </w:r>
          </w:p>
        </w:tc>
      </w:tr>
      <w:tr w:rsidR="00F15DAE" w:rsidTr="00F15DAE">
        <w:trPr>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ind w:left="322" w:hangingChars="134" w:hanging="322"/>
              <w:jc w:val="center"/>
              <w:rPr>
                <w:rFonts w:eastAsia="微軟正黑體"/>
                <w:b/>
              </w:rPr>
            </w:pPr>
            <w:r>
              <w:rPr>
                <w:rFonts w:eastAsia="微軟正黑體"/>
                <w:b/>
              </w:rPr>
              <w:t>助教</w:t>
            </w:r>
          </w:p>
          <w:p w:rsidR="00F15DAE" w:rsidRDefault="00F15DAE" w:rsidP="004D1113">
            <w:pPr>
              <w:spacing w:line="320" w:lineRule="exact"/>
              <w:ind w:left="322" w:hangingChars="134" w:hanging="322"/>
              <w:jc w:val="center"/>
              <w:rPr>
                <w:rFonts w:eastAsia="微軟正黑體"/>
                <w:b/>
              </w:rPr>
            </w:pPr>
            <w:r>
              <w:rPr>
                <w:rFonts w:eastAsia="微軟正黑體"/>
                <w:b/>
              </w:rPr>
              <w:t>teaching assistant</w:t>
            </w:r>
          </w:p>
        </w:tc>
        <w:tc>
          <w:tcPr>
            <w:tcW w:w="1433" w:type="pct"/>
            <w:gridSpan w:val="3"/>
            <w:tcBorders>
              <w:top w:val="outset" w:sz="6" w:space="0" w:color="000000"/>
              <w:left w:val="outset" w:sz="6" w:space="0" w:color="000000"/>
              <w:bottom w:val="outset" w:sz="6" w:space="0" w:color="000000"/>
              <w:right w:val="single" w:sz="8" w:space="0" w:color="auto"/>
            </w:tcBorders>
            <w:vAlign w:val="center"/>
          </w:tcPr>
          <w:p w:rsidR="00F15DAE" w:rsidRDefault="00F15DAE" w:rsidP="004D1113">
            <w:pPr>
              <w:spacing w:line="320" w:lineRule="exact"/>
              <w:rPr>
                <w:rFonts w:ascii="微軟正黑體" w:eastAsia="微軟正黑體" w:hAnsi="微軟正黑體"/>
              </w:rPr>
            </w:pPr>
            <w:r>
              <w:rPr>
                <w:rFonts w:ascii="微軟正黑體" w:eastAsia="微軟正黑體" w:hAnsi="微軟正黑體" w:hint="eastAsia"/>
              </w:rPr>
              <w:t xml:space="preserve"> </w:t>
            </w:r>
            <w:r>
              <w:rPr>
                <w:rFonts w:ascii="微軟正黑體" w:eastAsia="微軟正黑體" w:hAnsi="微軟正黑體"/>
              </w:rPr>
              <w:t xml:space="preserve"> </w:t>
            </w:r>
            <w:r>
              <w:rPr>
                <w:rFonts w:ascii="微軟正黑體" w:eastAsia="微軟正黑體" w:hAnsi="微軟正黑體" w:hint="eastAsia"/>
              </w:rPr>
              <w:t>無</w:t>
            </w:r>
          </w:p>
        </w:tc>
        <w:tc>
          <w:tcPr>
            <w:tcW w:w="839" w:type="pct"/>
            <w:gridSpan w:val="2"/>
            <w:tcBorders>
              <w:top w:val="outset" w:sz="6" w:space="0" w:color="000000"/>
              <w:left w:val="outset" w:sz="6" w:space="0" w:color="auto"/>
              <w:bottom w:val="outset" w:sz="6" w:space="0" w:color="000000"/>
              <w:right w:val="single" w:sz="8" w:space="0" w:color="auto"/>
            </w:tcBorders>
            <w:vAlign w:val="center"/>
          </w:tcPr>
          <w:p w:rsidR="00F15DAE" w:rsidRDefault="00F15DAE" w:rsidP="004D1113">
            <w:pPr>
              <w:spacing w:line="320" w:lineRule="exact"/>
              <w:ind w:leftChars="-5" w:left="298" w:hangingChars="129" w:hanging="310"/>
              <w:jc w:val="center"/>
              <w:rPr>
                <w:rFonts w:eastAsia="微軟正黑體"/>
                <w:b/>
              </w:rPr>
            </w:pPr>
            <w:r>
              <w:rPr>
                <w:rFonts w:eastAsia="微軟正黑體"/>
                <w:b/>
              </w:rPr>
              <w:t>助教</w:t>
            </w:r>
            <w:r>
              <w:rPr>
                <w:rFonts w:eastAsia="微軟正黑體"/>
                <w:b/>
              </w:rPr>
              <w:t>email</w:t>
            </w:r>
          </w:p>
          <w:p w:rsidR="00F15DAE" w:rsidRDefault="00F15DAE" w:rsidP="004D1113">
            <w:pPr>
              <w:spacing w:line="320" w:lineRule="exact"/>
              <w:ind w:leftChars="-5" w:left="298" w:hangingChars="129" w:hanging="310"/>
              <w:jc w:val="center"/>
              <w:rPr>
                <w:rFonts w:eastAsia="微軟正黑體"/>
                <w:b/>
              </w:rPr>
            </w:pPr>
            <w:r>
              <w:rPr>
                <w:rFonts w:eastAsia="微軟正黑體"/>
                <w:b/>
              </w:rPr>
              <w:t>TA’s email</w:t>
            </w:r>
          </w:p>
        </w:tc>
        <w:tc>
          <w:tcPr>
            <w:tcW w:w="1554" w:type="pct"/>
            <w:tcBorders>
              <w:top w:val="outset" w:sz="6" w:space="0" w:color="000000"/>
              <w:left w:val="outset" w:sz="6" w:space="0" w:color="auto"/>
              <w:bottom w:val="outset" w:sz="6" w:space="0" w:color="000000"/>
              <w:right w:val="outset" w:sz="6" w:space="0" w:color="000000"/>
            </w:tcBorders>
            <w:vAlign w:val="center"/>
          </w:tcPr>
          <w:p w:rsidR="00F15DAE" w:rsidRDefault="00F15DAE" w:rsidP="004D1113">
            <w:pPr>
              <w:spacing w:line="320" w:lineRule="exact"/>
              <w:rPr>
                <w:rFonts w:eastAsia="微軟正黑體"/>
              </w:rPr>
            </w:pPr>
          </w:p>
        </w:tc>
      </w:tr>
      <w:tr w:rsidR="00F15DAE" w:rsidTr="00F15DAE">
        <w:trPr>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ind w:left="322" w:hangingChars="134" w:hanging="322"/>
              <w:jc w:val="center"/>
              <w:rPr>
                <w:rFonts w:eastAsia="微軟正黑體"/>
                <w:b/>
              </w:rPr>
            </w:pPr>
            <w:r>
              <w:rPr>
                <w:rFonts w:eastAsia="微軟正黑體"/>
                <w:b/>
              </w:rPr>
              <w:t>先修科目或</w:t>
            </w:r>
          </w:p>
          <w:p w:rsidR="00F15DAE" w:rsidRDefault="00F15DAE" w:rsidP="004D1113">
            <w:pPr>
              <w:spacing w:line="320" w:lineRule="exact"/>
              <w:ind w:left="322" w:hangingChars="134" w:hanging="322"/>
              <w:jc w:val="center"/>
              <w:rPr>
                <w:rFonts w:eastAsia="微軟正黑體"/>
                <w:b/>
              </w:rPr>
            </w:pPr>
            <w:r>
              <w:rPr>
                <w:rFonts w:eastAsia="微軟正黑體"/>
                <w:b/>
              </w:rPr>
              <w:t>先備能力</w:t>
            </w:r>
          </w:p>
          <w:p w:rsidR="00F15DAE" w:rsidRDefault="00F15DAE" w:rsidP="004D1113">
            <w:pPr>
              <w:spacing w:line="320" w:lineRule="exact"/>
              <w:ind w:left="322" w:hangingChars="134" w:hanging="322"/>
              <w:jc w:val="center"/>
              <w:rPr>
                <w:rFonts w:eastAsia="微軟正黑體"/>
                <w:b/>
              </w:rPr>
            </w:pPr>
            <w:r>
              <w:rPr>
                <w:rFonts w:eastAsia="微軟正黑體"/>
                <w:b/>
              </w:rPr>
              <w:t>prerequisites</w:t>
            </w:r>
          </w:p>
        </w:tc>
        <w:tc>
          <w:tcPr>
            <w:tcW w:w="3826" w:type="pct"/>
            <w:gridSpan w:val="6"/>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rPr>
                <w:rFonts w:eastAsia="微軟正黑體"/>
              </w:rPr>
            </w:pPr>
            <w:r>
              <w:rPr>
                <w:rFonts w:eastAsia="微軟正黑體" w:hint="eastAsia"/>
              </w:rPr>
              <w:t xml:space="preserve">  </w:t>
            </w:r>
            <w:r>
              <w:rPr>
                <w:rFonts w:eastAsia="微軟正黑體" w:hint="eastAsia"/>
              </w:rPr>
              <w:t>無</w:t>
            </w:r>
          </w:p>
          <w:p w:rsidR="00F15DAE" w:rsidRDefault="00F15DAE" w:rsidP="004D1113">
            <w:pPr>
              <w:spacing w:line="320" w:lineRule="exact"/>
              <w:rPr>
                <w:rFonts w:eastAsia="微軟正黑體"/>
              </w:rPr>
            </w:pPr>
          </w:p>
        </w:tc>
      </w:tr>
      <w:tr w:rsidR="00F15DAE" w:rsidTr="00F15DAE">
        <w:trPr>
          <w:trHeight w:val="1268"/>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ind w:left="322" w:hangingChars="134" w:hanging="322"/>
              <w:jc w:val="center"/>
              <w:rPr>
                <w:rFonts w:eastAsia="微軟正黑體"/>
                <w:b/>
              </w:rPr>
            </w:pPr>
            <w:r>
              <w:rPr>
                <w:rFonts w:eastAsia="微軟正黑體"/>
                <w:b/>
              </w:rPr>
              <w:t>課程概述</w:t>
            </w:r>
          </w:p>
          <w:p w:rsidR="00F15DAE" w:rsidRDefault="00F15DAE" w:rsidP="004D1113">
            <w:pPr>
              <w:spacing w:line="320" w:lineRule="exact"/>
              <w:ind w:left="322" w:hangingChars="134" w:hanging="322"/>
              <w:jc w:val="center"/>
              <w:rPr>
                <w:rFonts w:eastAsia="微軟正黑體"/>
                <w:b/>
              </w:rPr>
            </w:pPr>
            <w:r>
              <w:rPr>
                <w:rFonts w:eastAsia="微軟正黑體"/>
                <w:b/>
              </w:rPr>
              <w:t>course descriptions</w:t>
            </w:r>
          </w:p>
        </w:tc>
        <w:tc>
          <w:tcPr>
            <w:tcW w:w="3826" w:type="pct"/>
            <w:gridSpan w:val="6"/>
            <w:tcBorders>
              <w:top w:val="outset" w:sz="6" w:space="0" w:color="000000"/>
              <w:left w:val="outset" w:sz="6" w:space="0" w:color="000000"/>
              <w:bottom w:val="outset" w:sz="6" w:space="0" w:color="000000"/>
              <w:right w:val="outset" w:sz="6" w:space="0" w:color="000000"/>
            </w:tcBorders>
            <w:vAlign w:val="center"/>
          </w:tcPr>
          <w:p w:rsidR="00DF1DE2" w:rsidRPr="00FF18AB" w:rsidRDefault="00DF1DE2" w:rsidP="00DF1DE2">
            <w:pPr>
              <w:ind w:firstLineChars="200" w:firstLine="480"/>
              <w:jc w:val="both"/>
              <w:rPr>
                <w:rFonts w:ascii="新細明體" w:hAnsi="新細明體" w:hint="eastAsia"/>
              </w:rPr>
            </w:pPr>
            <w:r w:rsidRPr="00FF18AB">
              <w:rPr>
                <w:rFonts w:ascii="新細明體" w:hAnsi="新細明體" w:hint="eastAsia"/>
              </w:rPr>
              <w:t>巴爾幹半島地處歐、亞、非三大洲的交通</w:t>
            </w:r>
            <w:r w:rsidR="00B53882">
              <w:rPr>
                <w:rFonts w:ascii="新細明體" w:hAnsi="新細明體" w:hint="eastAsia"/>
              </w:rPr>
              <w:t>往來</w:t>
            </w:r>
            <w:r w:rsidRPr="00FF18AB">
              <w:rPr>
                <w:rFonts w:ascii="新細明體" w:hAnsi="新細明體" w:hint="eastAsia"/>
              </w:rPr>
              <w:t>要衝</w:t>
            </w:r>
            <w:r w:rsidR="00B53882">
              <w:rPr>
                <w:rFonts w:ascii="新細明體" w:hAnsi="新細明體" w:hint="eastAsia"/>
              </w:rPr>
              <w:t>地帶</w:t>
            </w:r>
            <w:r w:rsidRPr="00FF18AB">
              <w:rPr>
                <w:rFonts w:ascii="新細明體" w:hAnsi="新細明體" w:hint="eastAsia"/>
              </w:rPr>
              <w:t>，向為兵家必爭之所，</w:t>
            </w:r>
            <w:r w:rsidR="00B53882">
              <w:rPr>
                <w:rFonts w:ascii="新細明體" w:hAnsi="新細明體" w:hint="eastAsia"/>
              </w:rPr>
              <w:t>歷史上各時期此區先後建立了許多王朝帝國</w:t>
            </w:r>
            <w:r w:rsidR="00B53882" w:rsidRPr="00B53882">
              <w:rPr>
                <w:rFonts w:asciiTheme="minorEastAsia" w:eastAsiaTheme="minorEastAsia" w:hAnsiTheme="minorEastAsia" w:hint="eastAsia"/>
              </w:rPr>
              <w:t>，其後並被週遭不同強權所征服及統治</w:t>
            </w:r>
            <w:r w:rsidR="00B53882">
              <w:rPr>
                <w:rFonts w:ascii="新細明體" w:hAnsi="新細明體" w:hint="eastAsia"/>
              </w:rPr>
              <w:t>。</w:t>
            </w:r>
            <w:r w:rsidRPr="00FF18AB">
              <w:rPr>
                <w:rFonts w:ascii="新細明體" w:hAnsi="新細明體" w:hint="eastAsia"/>
              </w:rPr>
              <w:t>亦因此故，也使該區呈現著多元民族、宗教及文化的複雜性，種下日後該區民族及領土紛爭頻繁之因。自</w:t>
            </w:r>
            <w:r w:rsidRPr="00FF18AB">
              <w:t>19</w:t>
            </w:r>
            <w:r w:rsidRPr="00FF18AB">
              <w:rPr>
                <w:rFonts w:ascii="新細明體" w:hAnsi="新細明體" w:hint="eastAsia"/>
              </w:rPr>
              <w:t>世紀中葉</w:t>
            </w:r>
            <w:r w:rsidR="00B53882">
              <w:rPr>
                <w:rFonts w:ascii="新細明體" w:hAnsi="新細明體" w:hint="eastAsia"/>
              </w:rPr>
              <w:t>此區</w:t>
            </w:r>
            <w:r w:rsidRPr="00FF18AB">
              <w:rPr>
                <w:rFonts w:ascii="新細明體" w:hAnsi="新細明體" w:hint="eastAsia"/>
              </w:rPr>
              <w:t>民族主義興起及昂揚</w:t>
            </w:r>
            <w:r w:rsidRPr="00FF18AB">
              <w:rPr>
                <w:rFonts w:ascii="新細明體" w:hAnsi="新細明體" w:hint="eastAsia"/>
              </w:rPr>
              <w:lastRenderedPageBreak/>
              <w:t>之後，</w:t>
            </w:r>
            <w:r w:rsidR="00B53882">
              <w:rPr>
                <w:rFonts w:ascii="新細明體" w:hAnsi="新細明體" w:hint="eastAsia"/>
              </w:rPr>
              <w:t>致而</w:t>
            </w:r>
            <w:r w:rsidRPr="00FF18AB">
              <w:rPr>
                <w:rFonts w:ascii="新細明體" w:hAnsi="新細明體" w:hint="eastAsia"/>
              </w:rPr>
              <w:t>興起民族自決</w:t>
            </w:r>
            <w:r w:rsidR="00B53882">
              <w:rPr>
                <w:rFonts w:ascii="新細明體" w:hAnsi="新細明體" w:hint="eastAsia"/>
              </w:rPr>
              <w:t>運動</w:t>
            </w:r>
            <w:r w:rsidRPr="00FF18AB">
              <w:rPr>
                <w:rFonts w:ascii="新細明體" w:hAnsi="新細明體" w:hint="eastAsia"/>
              </w:rPr>
              <w:t>的浪潮。然而由於各</w:t>
            </w:r>
            <w:proofErr w:type="gramStart"/>
            <w:r w:rsidRPr="00FF18AB">
              <w:rPr>
                <w:rFonts w:ascii="新細明體" w:hAnsi="新細明體" w:hint="eastAsia"/>
              </w:rPr>
              <w:t>民族間的歷史</w:t>
            </w:r>
            <w:proofErr w:type="gramEnd"/>
            <w:r w:rsidRPr="00FF18AB">
              <w:rPr>
                <w:rFonts w:ascii="新細明體" w:hAnsi="新細明體" w:hint="eastAsia"/>
              </w:rPr>
              <w:t>仇恨、</w:t>
            </w:r>
            <w:proofErr w:type="gramStart"/>
            <w:r w:rsidRPr="00FF18AB">
              <w:rPr>
                <w:rFonts w:ascii="新細明體" w:hAnsi="新細明體" w:hint="eastAsia"/>
              </w:rPr>
              <w:t>族群混居及</w:t>
            </w:r>
            <w:proofErr w:type="gramEnd"/>
            <w:r w:rsidRPr="00FF18AB">
              <w:rPr>
                <w:rFonts w:ascii="新細明體" w:hAnsi="新細明體" w:hint="eastAsia"/>
              </w:rPr>
              <w:t>領土糾葛等情形，導致衝突戰亂不斷，最終引發一戰的爆發，遂被冠上「歐洲火藥庫」的稱號。甚至直到</w:t>
            </w:r>
            <w:proofErr w:type="gramStart"/>
            <w:r w:rsidRPr="00FF18AB">
              <w:t>1990</w:t>
            </w:r>
            <w:proofErr w:type="gramEnd"/>
            <w:r w:rsidRPr="00FF18AB">
              <w:rPr>
                <w:rFonts w:ascii="新細明體" w:hAnsi="新細明體" w:hint="eastAsia"/>
              </w:rPr>
              <w:t>年代前南斯拉夫經由血腥戰爭而解體的歷程，在</w:t>
            </w:r>
            <w:proofErr w:type="gramStart"/>
            <w:r w:rsidRPr="00FF18AB">
              <w:rPr>
                <w:rFonts w:ascii="新細明體" w:hAnsi="新細明體" w:hint="eastAsia"/>
              </w:rPr>
              <w:t>在</w:t>
            </w:r>
            <w:proofErr w:type="gramEnd"/>
            <w:r w:rsidRPr="00FF18AB">
              <w:rPr>
                <w:rFonts w:ascii="新細明體" w:hAnsi="新細明體" w:hint="eastAsia"/>
              </w:rPr>
              <w:t>都彰顯巴爾幹問題的複雜難解。因而本課程欲由巴爾幹早期的歷史著手，其後隨著不同時期的歷史發展，深入分析詮釋巴爾幹歷史發展的複雜性，期能逐步明瞭巴爾幹問題的來龍去脈。</w:t>
            </w:r>
          </w:p>
          <w:p w:rsidR="00F15DAE" w:rsidRPr="00473EF2" w:rsidRDefault="00DF1DE2" w:rsidP="00DF1DE2">
            <w:pPr>
              <w:ind w:firstLineChars="200" w:firstLine="480"/>
              <w:jc w:val="both"/>
              <w:rPr>
                <w:rFonts w:eastAsia="微軟正黑體"/>
                <w:lang w:eastAsia="zh-HK"/>
              </w:rPr>
            </w:pPr>
            <w:r w:rsidRPr="00FF18AB">
              <w:rPr>
                <w:rFonts w:ascii="新細明體" w:hAnsi="新細明體" w:hint="eastAsia"/>
              </w:rPr>
              <w:t>本課程為學年課程，分上下兩學期講授，</w:t>
            </w:r>
            <w:r w:rsidRPr="00FF18AB">
              <w:rPr>
                <w:rFonts w:ascii="新細明體" w:hAnsi="新細明體" w:hint="eastAsia"/>
                <w:color w:val="000000"/>
              </w:rPr>
              <w:t>上學期擬先行闡釋巴爾幹地理及政治概念的定義，其後則歷史上不同時期的各外來強權對巴爾幹地區的統治及其後所遺留下的多元民族、宗教及文化等現象進行闡述，揭開巴爾幹問題複雜性之起源，以及在民族主義興起後，因族群屬性殊異而導致此區成為戰禍頻仍之所。</w:t>
            </w:r>
          </w:p>
        </w:tc>
      </w:tr>
      <w:tr w:rsidR="00F15DAE" w:rsidTr="00F15DAE">
        <w:trPr>
          <w:trHeight w:val="1208"/>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ind w:left="322" w:hangingChars="134" w:hanging="322"/>
              <w:jc w:val="center"/>
              <w:rPr>
                <w:rFonts w:eastAsia="微軟正黑體"/>
                <w:b/>
              </w:rPr>
            </w:pPr>
            <w:r>
              <w:rPr>
                <w:rFonts w:eastAsia="微軟正黑體"/>
                <w:b/>
              </w:rPr>
              <w:lastRenderedPageBreak/>
              <w:t>學習目標</w:t>
            </w:r>
          </w:p>
          <w:p w:rsidR="00F15DAE" w:rsidRDefault="00F15DAE" w:rsidP="004D1113">
            <w:pPr>
              <w:spacing w:line="320" w:lineRule="exact"/>
              <w:ind w:left="322" w:hangingChars="134" w:hanging="322"/>
              <w:jc w:val="center"/>
              <w:rPr>
                <w:rFonts w:eastAsia="微軟正黑體"/>
                <w:b/>
              </w:rPr>
            </w:pPr>
            <w:r>
              <w:rPr>
                <w:rFonts w:eastAsia="微軟正黑體"/>
                <w:b/>
              </w:rPr>
              <w:t>learning objectives</w:t>
            </w:r>
          </w:p>
        </w:tc>
        <w:tc>
          <w:tcPr>
            <w:tcW w:w="3826" w:type="pct"/>
            <w:gridSpan w:val="6"/>
            <w:tcBorders>
              <w:top w:val="outset" w:sz="6" w:space="0" w:color="000000"/>
              <w:left w:val="outset" w:sz="6" w:space="0" w:color="000000"/>
              <w:bottom w:val="outset" w:sz="6" w:space="0" w:color="000000"/>
              <w:right w:val="outset" w:sz="6" w:space="0" w:color="000000"/>
            </w:tcBorders>
            <w:vAlign w:val="center"/>
          </w:tcPr>
          <w:p w:rsidR="00F15DAE" w:rsidRPr="00473EF2" w:rsidRDefault="00F15DAE" w:rsidP="004D1113">
            <w:pPr>
              <w:ind w:firstLineChars="100" w:firstLine="240"/>
              <w:rPr>
                <w:rFonts w:eastAsia="微軟正黑體"/>
              </w:rPr>
            </w:pPr>
            <w:r>
              <w:rPr>
                <w:rFonts w:ascii="新細明體" w:hAnsi="新細明體" w:cs="新細明體"/>
                <w:kern w:val="0"/>
              </w:rPr>
              <w:t>增廣視野，建構對</w:t>
            </w:r>
            <w:r w:rsidR="00B53882">
              <w:rPr>
                <w:rFonts w:ascii="新細明體" w:hAnsi="新細明體" w:cs="新細明體" w:hint="eastAsia"/>
                <w:kern w:val="0"/>
              </w:rPr>
              <w:t>東南歐巴爾幹</w:t>
            </w:r>
            <w:r>
              <w:rPr>
                <w:rFonts w:ascii="新細明體" w:hAnsi="新細明體" w:cs="新細明體" w:hint="eastAsia"/>
                <w:kern w:val="0"/>
              </w:rPr>
              <w:t>各國</w:t>
            </w:r>
            <w:r>
              <w:rPr>
                <w:rFonts w:ascii="新細明體" w:hAnsi="新細明體" w:cs="新細明體"/>
                <w:kern w:val="0"/>
              </w:rPr>
              <w:t>歷史的基本知識。</w:t>
            </w:r>
          </w:p>
        </w:tc>
      </w:tr>
      <w:tr w:rsidR="00F15DAE" w:rsidTr="00F15DAE">
        <w:trPr>
          <w:trHeight w:val="1377"/>
          <w:tblCellSpacing w:w="0" w:type="dxa"/>
          <w:jc w:val="center"/>
        </w:trPr>
        <w:tc>
          <w:tcPr>
            <w:tcW w:w="1174" w:type="pct"/>
            <w:gridSpan w:val="2"/>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ind w:left="322" w:hangingChars="134" w:hanging="322"/>
              <w:jc w:val="center"/>
              <w:rPr>
                <w:rFonts w:eastAsia="微軟正黑體"/>
                <w:b/>
              </w:rPr>
            </w:pPr>
            <w:r>
              <w:rPr>
                <w:rFonts w:eastAsia="微軟正黑體"/>
                <w:b/>
              </w:rPr>
              <w:t>教科書及參考書</w:t>
            </w:r>
          </w:p>
          <w:p w:rsidR="00F15DAE" w:rsidRDefault="00F15DAE" w:rsidP="004D1113">
            <w:pPr>
              <w:spacing w:line="320" w:lineRule="exact"/>
              <w:ind w:left="322" w:hangingChars="134" w:hanging="322"/>
              <w:jc w:val="center"/>
              <w:rPr>
                <w:rFonts w:eastAsia="微軟正黑體"/>
                <w:b/>
              </w:rPr>
            </w:pPr>
            <w:r>
              <w:rPr>
                <w:rFonts w:eastAsia="微軟正黑體"/>
                <w:b/>
              </w:rPr>
              <w:t xml:space="preserve">textbooks and </w:t>
            </w:r>
          </w:p>
          <w:p w:rsidR="00F15DAE" w:rsidRDefault="00F15DAE" w:rsidP="004D1113">
            <w:pPr>
              <w:spacing w:line="320" w:lineRule="exact"/>
              <w:ind w:left="322" w:hangingChars="134" w:hanging="322"/>
              <w:jc w:val="center"/>
              <w:rPr>
                <w:rFonts w:eastAsia="微軟正黑體"/>
                <w:b/>
              </w:rPr>
            </w:pPr>
            <w:r>
              <w:rPr>
                <w:rFonts w:eastAsia="微軟正黑體"/>
                <w:b/>
              </w:rPr>
              <w:t>references</w:t>
            </w:r>
          </w:p>
        </w:tc>
        <w:tc>
          <w:tcPr>
            <w:tcW w:w="3826" w:type="pct"/>
            <w:gridSpan w:val="6"/>
            <w:tcBorders>
              <w:top w:val="outset" w:sz="6" w:space="0" w:color="000000"/>
              <w:left w:val="outset" w:sz="6" w:space="0" w:color="000000"/>
              <w:bottom w:val="outset" w:sz="6" w:space="0" w:color="000000"/>
              <w:right w:val="outset" w:sz="6" w:space="0" w:color="000000"/>
            </w:tcBorders>
            <w:vAlign w:val="center"/>
          </w:tcPr>
          <w:p w:rsidR="00B53882" w:rsidRPr="008A2C89" w:rsidRDefault="00F15DAE" w:rsidP="00B53882">
            <w:pPr>
              <w:adjustRightInd w:val="0"/>
              <w:snapToGrid w:val="0"/>
              <w:jc w:val="both"/>
              <w:rPr>
                <w:color w:val="000000"/>
                <w:lang w:val="de-DE"/>
              </w:rPr>
            </w:pPr>
            <w:r>
              <w:rPr>
                <w:rFonts w:eastAsia="標楷體" w:hint="eastAsia"/>
                <w:color w:val="000000"/>
                <w:lang w:val="fr-FR"/>
              </w:rPr>
              <w:t>1</w:t>
            </w:r>
            <w:r>
              <w:rPr>
                <w:rFonts w:hint="eastAsia"/>
              </w:rPr>
              <w:t>.</w:t>
            </w:r>
            <w:r w:rsidRPr="007B5499">
              <w:rPr>
                <w:rFonts w:eastAsia="標楷體" w:hint="eastAsia"/>
                <w:color w:val="000000"/>
                <w:lang w:val="de-DE"/>
              </w:rPr>
              <w:t xml:space="preserve"> </w:t>
            </w:r>
            <w:proofErr w:type="gramStart"/>
            <w:r w:rsidR="00B53882" w:rsidRPr="008A2C89">
              <w:rPr>
                <w:color w:val="000000"/>
              </w:rPr>
              <w:t>李邁先</w:t>
            </w:r>
            <w:proofErr w:type="gramEnd"/>
            <w:r w:rsidR="00B53882" w:rsidRPr="008A2C89">
              <w:rPr>
                <w:color w:val="000000"/>
                <w:lang w:val="de-DE"/>
              </w:rPr>
              <w:t>，</w:t>
            </w:r>
            <w:r w:rsidR="00B53882" w:rsidRPr="008A2C89">
              <w:rPr>
                <w:color w:val="000000"/>
              </w:rPr>
              <w:t>《東歐諸國史》</w:t>
            </w:r>
            <w:r w:rsidR="00B53882" w:rsidRPr="008A2C89">
              <w:rPr>
                <w:color w:val="000000"/>
                <w:lang w:val="de-DE"/>
              </w:rPr>
              <w:t>，</w:t>
            </w:r>
            <w:r w:rsidR="00B53882" w:rsidRPr="008A2C89">
              <w:rPr>
                <w:color w:val="000000"/>
              </w:rPr>
              <w:t>台北</w:t>
            </w:r>
            <w:r w:rsidR="00B53882" w:rsidRPr="008A2C89">
              <w:rPr>
                <w:color w:val="000000"/>
                <w:lang w:val="de-DE"/>
              </w:rPr>
              <w:t>，</w:t>
            </w:r>
            <w:r w:rsidR="00B53882" w:rsidRPr="008A2C89">
              <w:rPr>
                <w:color w:val="000000"/>
              </w:rPr>
              <w:t>三民</w:t>
            </w:r>
            <w:r w:rsidR="00B53882" w:rsidRPr="008A2C89">
              <w:rPr>
                <w:color w:val="000000"/>
                <w:lang w:val="de-DE"/>
              </w:rPr>
              <w:t>：</w:t>
            </w:r>
            <w:r w:rsidR="00B53882" w:rsidRPr="008A2C89">
              <w:rPr>
                <w:color w:val="000000"/>
                <w:lang w:val="de-DE"/>
              </w:rPr>
              <w:t>1991</w:t>
            </w:r>
            <w:r w:rsidR="00B53882" w:rsidRPr="008A2C89">
              <w:rPr>
                <w:color w:val="000000"/>
                <w:lang w:val="de-DE"/>
              </w:rPr>
              <w:t>。</w:t>
            </w:r>
          </w:p>
          <w:p w:rsidR="00B53882" w:rsidRPr="008A2C89" w:rsidRDefault="00B53882" w:rsidP="00B53882">
            <w:pPr>
              <w:adjustRightInd w:val="0"/>
              <w:snapToGrid w:val="0"/>
              <w:jc w:val="both"/>
              <w:rPr>
                <w:color w:val="000000"/>
                <w:lang w:val="de-DE"/>
              </w:rPr>
            </w:pPr>
            <w:r w:rsidRPr="008A2C89">
              <w:rPr>
                <w:color w:val="000000"/>
                <w:lang w:val="de-DE"/>
              </w:rPr>
              <w:t xml:space="preserve">2. </w:t>
            </w:r>
            <w:r w:rsidRPr="008A2C89">
              <w:rPr>
                <w:color w:val="000000"/>
                <w:lang w:val="de-DE"/>
              </w:rPr>
              <w:t>洪茂雄，《南斯拉夫史</w:t>
            </w:r>
            <w:r w:rsidRPr="008A2C89">
              <w:rPr>
                <w:color w:val="000000"/>
                <w:lang w:val="de-DE"/>
              </w:rPr>
              <w:t>—</w:t>
            </w:r>
            <w:r w:rsidRPr="008A2C89">
              <w:rPr>
                <w:color w:val="000000"/>
                <w:lang w:val="de-DE"/>
              </w:rPr>
              <w:t>巴爾幹國家的合與分》，台北，三民：</w:t>
            </w:r>
            <w:r w:rsidRPr="008A2C89">
              <w:rPr>
                <w:color w:val="000000"/>
                <w:lang w:val="de-DE"/>
              </w:rPr>
              <w:t>2005</w:t>
            </w:r>
            <w:r w:rsidRPr="008A2C89">
              <w:rPr>
                <w:color w:val="000000"/>
                <w:lang w:val="de-DE"/>
              </w:rPr>
              <w:t>。</w:t>
            </w:r>
          </w:p>
          <w:p w:rsidR="00B53882" w:rsidRDefault="00B53882" w:rsidP="00B53882">
            <w:pPr>
              <w:adjustRightInd w:val="0"/>
              <w:snapToGrid w:val="0"/>
              <w:jc w:val="both"/>
              <w:rPr>
                <w:color w:val="000000"/>
                <w:lang w:val="de-DE"/>
              </w:rPr>
            </w:pPr>
            <w:r w:rsidRPr="008A2C89">
              <w:rPr>
                <w:color w:val="000000"/>
                <w:lang w:val="de-DE"/>
              </w:rPr>
              <w:t xml:space="preserve">3. </w:t>
            </w:r>
            <w:r w:rsidRPr="008A2C89">
              <w:rPr>
                <w:color w:val="000000"/>
                <w:lang w:val="de-DE"/>
              </w:rPr>
              <w:t>洪茂雄，《羅馬尼亞史</w:t>
            </w:r>
            <w:r w:rsidRPr="008A2C89">
              <w:rPr>
                <w:color w:val="000000"/>
                <w:lang w:val="de-DE"/>
              </w:rPr>
              <w:t>—</w:t>
            </w:r>
            <w:r w:rsidRPr="008A2C89">
              <w:rPr>
                <w:color w:val="000000"/>
                <w:lang w:val="de-DE"/>
              </w:rPr>
              <w:t>在列強夾縫中求發展的國家》，台北，三民：</w:t>
            </w:r>
            <w:r w:rsidRPr="008A2C89">
              <w:rPr>
                <w:color w:val="000000"/>
                <w:lang w:val="de-DE"/>
              </w:rPr>
              <w:t>2008</w:t>
            </w:r>
            <w:r w:rsidRPr="008A2C89">
              <w:rPr>
                <w:color w:val="000000"/>
                <w:lang w:val="de-DE"/>
              </w:rPr>
              <w:t>。</w:t>
            </w:r>
          </w:p>
          <w:p w:rsidR="00B53882" w:rsidRPr="001962DC" w:rsidRDefault="00B53882" w:rsidP="00B53882">
            <w:pPr>
              <w:adjustRightInd w:val="0"/>
              <w:snapToGrid w:val="0"/>
              <w:jc w:val="both"/>
              <w:rPr>
                <w:color w:val="000000"/>
                <w:lang w:val="de-DE"/>
              </w:rPr>
            </w:pPr>
            <w:r w:rsidRPr="001962DC">
              <w:rPr>
                <w:color w:val="000000"/>
                <w:lang w:val="de-DE"/>
              </w:rPr>
              <w:t xml:space="preserve">4. </w:t>
            </w:r>
            <w:r w:rsidRPr="001962DC">
              <w:rPr>
                <w:lang w:val="de-DE"/>
              </w:rPr>
              <w:t>杜子信，〈南斯拉夫內戰之探討〉《俄情雜誌》第</w:t>
            </w:r>
            <w:r w:rsidRPr="001962DC">
              <w:rPr>
                <w:lang w:val="de-DE"/>
              </w:rPr>
              <w:t>6</w:t>
            </w:r>
            <w:r w:rsidRPr="001962DC">
              <w:rPr>
                <w:lang w:val="de-DE"/>
              </w:rPr>
              <w:t>卷</w:t>
            </w:r>
            <w:r w:rsidRPr="001962DC">
              <w:rPr>
                <w:lang w:val="de-DE"/>
              </w:rPr>
              <w:t xml:space="preserve"> </w:t>
            </w:r>
            <w:r w:rsidRPr="001962DC">
              <w:rPr>
                <w:lang w:val="de-DE"/>
              </w:rPr>
              <w:t>第</w:t>
            </w:r>
            <w:r w:rsidRPr="001962DC">
              <w:rPr>
                <w:lang w:val="de-DE"/>
              </w:rPr>
              <w:t>2</w:t>
            </w:r>
            <w:r w:rsidRPr="001962DC">
              <w:rPr>
                <w:lang w:val="de-DE"/>
              </w:rPr>
              <w:t>期</w:t>
            </w:r>
            <w:r w:rsidRPr="001962DC">
              <w:rPr>
                <w:lang w:val="de-DE"/>
              </w:rPr>
              <w:t xml:space="preserve"> </w:t>
            </w:r>
            <w:r w:rsidRPr="001962DC">
              <w:rPr>
                <w:lang w:val="de-DE"/>
              </w:rPr>
              <w:t>頁</w:t>
            </w:r>
            <w:r w:rsidRPr="001962DC">
              <w:rPr>
                <w:lang w:val="de-DE"/>
              </w:rPr>
              <w:t xml:space="preserve">51-73. </w:t>
            </w:r>
            <w:r w:rsidRPr="001962DC">
              <w:rPr>
                <w:lang w:val="de-DE"/>
              </w:rPr>
              <w:t>台北：</w:t>
            </w:r>
            <w:r w:rsidRPr="001962DC">
              <w:rPr>
                <w:lang w:val="de-DE"/>
              </w:rPr>
              <w:t>1997</w:t>
            </w:r>
            <w:r w:rsidRPr="001962DC">
              <w:rPr>
                <w:lang w:val="de-DE"/>
              </w:rPr>
              <w:t>年</w:t>
            </w:r>
            <w:r w:rsidRPr="001962DC">
              <w:rPr>
                <w:lang w:val="de-DE"/>
              </w:rPr>
              <w:t>4</w:t>
            </w:r>
            <w:r w:rsidRPr="001962DC">
              <w:rPr>
                <w:lang w:val="de-DE"/>
              </w:rPr>
              <w:t>月。</w:t>
            </w:r>
          </w:p>
          <w:p w:rsidR="00B53882" w:rsidRPr="001962DC" w:rsidRDefault="00B53882" w:rsidP="00B53882">
            <w:pPr>
              <w:adjustRightInd w:val="0"/>
              <w:snapToGrid w:val="0"/>
              <w:jc w:val="both"/>
              <w:rPr>
                <w:color w:val="000000"/>
                <w:lang w:val="de-DE"/>
              </w:rPr>
            </w:pPr>
            <w:r w:rsidRPr="001962DC">
              <w:rPr>
                <w:color w:val="000000"/>
                <w:lang w:val="de-DE"/>
              </w:rPr>
              <w:t xml:space="preserve">5. </w:t>
            </w:r>
            <w:r w:rsidRPr="001962DC">
              <w:rPr>
                <w:lang w:val="de-DE"/>
              </w:rPr>
              <w:t>杜子信，〈</w:t>
            </w:r>
            <w:r w:rsidRPr="001962DC">
              <w:t>由前南斯拉夫的解體案例來看中國對民族主義浪潮的應對態度〉，嘉義：</w:t>
            </w:r>
            <w:smartTag w:uri="urn:schemas-microsoft-com:office:smarttags" w:element="chsdate">
              <w:smartTagPr>
                <w:attr w:name="IsROCDate" w:val="False"/>
                <w:attr w:name="IsLunarDate" w:val="False"/>
                <w:attr w:name="Day" w:val="16"/>
                <w:attr w:name="Month" w:val="11"/>
                <w:attr w:name="Year" w:val="2010"/>
              </w:smartTagPr>
              <w:r w:rsidRPr="001962DC">
                <w:t>2010</w:t>
              </w:r>
              <w:r w:rsidRPr="001962DC">
                <w:t>年</w:t>
              </w:r>
              <w:r w:rsidRPr="001962DC">
                <w:t>11</w:t>
              </w:r>
              <w:r w:rsidRPr="001962DC">
                <w:t>月</w:t>
              </w:r>
              <w:r w:rsidRPr="001962DC">
                <w:t>16</w:t>
              </w:r>
              <w:r w:rsidRPr="001962DC">
                <w:t>日</w:t>
              </w:r>
            </w:smartTag>
            <w:r w:rsidRPr="001962DC">
              <w:t>，南華大學主辦：社會主義國家政經轉型國際學術研討會論文。</w:t>
            </w:r>
          </w:p>
          <w:p w:rsidR="00B53882" w:rsidRDefault="00B53882" w:rsidP="00B53882">
            <w:pPr>
              <w:adjustRightInd w:val="0"/>
              <w:snapToGrid w:val="0"/>
              <w:jc w:val="both"/>
              <w:rPr>
                <w:rFonts w:eastAsia="標楷體" w:hint="eastAsia"/>
                <w:color w:val="000000"/>
                <w:lang w:val="de-DE"/>
              </w:rPr>
            </w:pPr>
            <w:r>
              <w:rPr>
                <w:rFonts w:eastAsia="標楷體" w:hint="eastAsia"/>
                <w:color w:val="000000"/>
                <w:lang w:val="de-DE"/>
              </w:rPr>
              <w:t>6</w:t>
            </w:r>
            <w:r w:rsidRPr="00E54B84">
              <w:rPr>
                <w:rFonts w:eastAsia="標楷體"/>
                <w:color w:val="000000"/>
                <w:lang w:val="de-DE"/>
              </w:rPr>
              <w:t xml:space="preserve">. Werner Conze, </w:t>
            </w:r>
            <w:r w:rsidRPr="00E54B84">
              <w:rPr>
                <w:rFonts w:eastAsia="標楷體"/>
                <w:i/>
                <w:color w:val="000000"/>
                <w:lang w:val="de-DE"/>
              </w:rPr>
              <w:t>Ostmitteleuropa- Von der Spätantike bis zum 18. Jahrhundert</w:t>
            </w:r>
            <w:r w:rsidRPr="00E54B84">
              <w:rPr>
                <w:rFonts w:eastAsia="標楷體"/>
                <w:color w:val="000000"/>
                <w:lang w:val="de-DE"/>
              </w:rPr>
              <w:t>, München, Verlag C.H. Beck : 1992.</w:t>
            </w:r>
          </w:p>
          <w:p w:rsidR="00B53882" w:rsidRPr="00601EA2" w:rsidRDefault="00B53882" w:rsidP="00B53882">
            <w:pPr>
              <w:adjustRightInd w:val="0"/>
              <w:snapToGrid w:val="0"/>
              <w:jc w:val="both"/>
              <w:rPr>
                <w:rFonts w:eastAsia="標楷體"/>
                <w:color w:val="000000"/>
                <w:lang w:val="de-DE"/>
              </w:rPr>
            </w:pPr>
            <w:r>
              <w:rPr>
                <w:rFonts w:eastAsia="標楷體" w:hint="eastAsia"/>
                <w:color w:val="000000"/>
                <w:lang w:val="de-DE"/>
              </w:rPr>
              <w:t>7</w:t>
            </w:r>
            <w:r w:rsidRPr="00601EA2">
              <w:rPr>
                <w:rFonts w:eastAsia="標楷體" w:hint="eastAsia"/>
                <w:color w:val="000000"/>
                <w:lang w:val="de-DE"/>
              </w:rPr>
              <w:t>. Georg Stadtm</w:t>
            </w:r>
            <w:r w:rsidRPr="00601EA2">
              <w:rPr>
                <w:rFonts w:eastAsia="標楷體"/>
                <w:lang w:val="de-DE"/>
              </w:rPr>
              <w:t>ü</w:t>
            </w:r>
            <w:r w:rsidRPr="00601EA2">
              <w:rPr>
                <w:rFonts w:eastAsia="標楷體" w:hint="eastAsia"/>
                <w:color w:val="000000"/>
                <w:lang w:val="de-DE"/>
              </w:rPr>
              <w:t>ller</w:t>
            </w:r>
            <w:r w:rsidRPr="00601EA2">
              <w:rPr>
                <w:rFonts w:eastAsia="標楷體"/>
                <w:color w:val="000000"/>
                <w:lang w:val="de-DE"/>
              </w:rPr>
              <w:t xml:space="preserve">, </w:t>
            </w:r>
            <w:r w:rsidRPr="00601EA2">
              <w:rPr>
                <w:rFonts w:eastAsia="標楷體"/>
                <w:i/>
                <w:color w:val="000000"/>
                <w:lang w:val="de-DE"/>
              </w:rPr>
              <w:t>Geschichte Südosteuropas</w:t>
            </w:r>
            <w:r w:rsidRPr="00601EA2">
              <w:rPr>
                <w:rFonts w:eastAsia="標楷體"/>
                <w:color w:val="000000"/>
                <w:lang w:val="de-DE"/>
              </w:rPr>
              <w:t>, München und Wien, R. Oldenbourg: 1976.</w:t>
            </w:r>
          </w:p>
          <w:p w:rsidR="00B53882" w:rsidRPr="00601EA2" w:rsidRDefault="00B53882" w:rsidP="00B53882">
            <w:pPr>
              <w:adjustRightInd w:val="0"/>
              <w:snapToGrid w:val="0"/>
              <w:jc w:val="both"/>
              <w:rPr>
                <w:rFonts w:eastAsia="標楷體"/>
                <w:color w:val="000000"/>
                <w:lang w:val="de-DE"/>
              </w:rPr>
            </w:pPr>
            <w:r>
              <w:rPr>
                <w:rFonts w:eastAsia="標楷體" w:hint="eastAsia"/>
                <w:color w:val="000000"/>
                <w:lang w:val="de-DE"/>
              </w:rPr>
              <w:t>8</w:t>
            </w:r>
            <w:r w:rsidRPr="00601EA2">
              <w:rPr>
                <w:rFonts w:eastAsia="標楷體"/>
                <w:color w:val="000000"/>
                <w:lang w:val="de-DE"/>
              </w:rPr>
              <w:t xml:space="preserve">. Otto R. Ließ, </w:t>
            </w:r>
            <w:r w:rsidRPr="00601EA2">
              <w:rPr>
                <w:rFonts w:eastAsia="標楷體"/>
                <w:i/>
                <w:color w:val="000000"/>
                <w:lang w:val="de-DE"/>
              </w:rPr>
              <w:t>Südosteuropa</w:t>
            </w:r>
            <w:r w:rsidRPr="00601EA2">
              <w:rPr>
                <w:rFonts w:eastAsia="標楷體"/>
                <w:color w:val="000000"/>
                <w:lang w:val="de-DE"/>
              </w:rPr>
              <w:t xml:space="preserve">, Wien, Wollzeilen </w:t>
            </w:r>
            <w:r w:rsidRPr="00601EA2">
              <w:rPr>
                <w:rFonts w:eastAsia="標楷體"/>
                <w:lang w:val="de-DE"/>
              </w:rPr>
              <w:t>Verlag: 1968.</w:t>
            </w:r>
          </w:p>
          <w:p w:rsidR="00B53882" w:rsidRPr="00601EA2" w:rsidRDefault="00B53882" w:rsidP="00B53882">
            <w:pPr>
              <w:adjustRightInd w:val="0"/>
              <w:snapToGrid w:val="0"/>
              <w:jc w:val="both"/>
              <w:rPr>
                <w:rFonts w:eastAsia="標楷體"/>
                <w:lang w:val="de-DE"/>
              </w:rPr>
            </w:pPr>
            <w:r>
              <w:rPr>
                <w:rFonts w:eastAsia="標楷體" w:hint="eastAsia"/>
                <w:color w:val="000000"/>
                <w:lang w:val="de-DE"/>
              </w:rPr>
              <w:t>9</w:t>
            </w:r>
            <w:r w:rsidRPr="00601EA2">
              <w:rPr>
                <w:rFonts w:eastAsia="標楷體"/>
                <w:color w:val="000000"/>
                <w:lang w:val="de-DE"/>
              </w:rPr>
              <w:t>.</w:t>
            </w:r>
            <w:r w:rsidRPr="00601EA2">
              <w:rPr>
                <w:rFonts w:eastAsia="標楷體"/>
                <w:lang w:val="de-DE"/>
              </w:rPr>
              <w:t xml:space="preserve"> Matl Josef, </w:t>
            </w:r>
            <w:r w:rsidRPr="00601EA2">
              <w:rPr>
                <w:rFonts w:eastAsia="標楷體"/>
                <w:i/>
                <w:lang w:val="de-DE"/>
              </w:rPr>
              <w:t>Europa und die Slaven</w:t>
            </w:r>
            <w:r w:rsidRPr="00601EA2">
              <w:rPr>
                <w:rFonts w:eastAsia="標楷體"/>
                <w:lang w:val="de-DE"/>
              </w:rPr>
              <w:t>, München und Wiesbaden, Otto Harrassowitz: 1964.</w:t>
            </w:r>
          </w:p>
          <w:p w:rsidR="00B53882" w:rsidRDefault="00B53882" w:rsidP="00B53882">
            <w:pPr>
              <w:adjustRightInd w:val="0"/>
              <w:snapToGrid w:val="0"/>
              <w:jc w:val="both"/>
              <w:rPr>
                <w:rFonts w:eastAsia="標楷體"/>
                <w:lang w:val="de-DE"/>
              </w:rPr>
            </w:pPr>
            <w:r>
              <w:rPr>
                <w:rFonts w:eastAsia="標楷體" w:hint="eastAsia"/>
                <w:lang w:val="de-DE"/>
              </w:rPr>
              <w:t>10</w:t>
            </w:r>
            <w:r w:rsidRPr="00601EA2">
              <w:rPr>
                <w:rFonts w:eastAsia="標楷體"/>
                <w:lang w:val="de-DE"/>
              </w:rPr>
              <w:t xml:space="preserve">. Paul Diels, </w:t>
            </w:r>
            <w:r w:rsidRPr="00601EA2">
              <w:rPr>
                <w:rFonts w:eastAsia="標楷體"/>
                <w:i/>
                <w:lang w:val="de-DE"/>
              </w:rPr>
              <w:t>Die Slavischen Völker</w:t>
            </w:r>
            <w:r w:rsidRPr="00601EA2">
              <w:rPr>
                <w:rFonts w:eastAsia="標楷體"/>
                <w:lang w:val="de-DE"/>
              </w:rPr>
              <w:t>, München, Otto Harrassowitz: 1963.</w:t>
            </w:r>
          </w:p>
          <w:p w:rsidR="00F15DAE" w:rsidRPr="00B53882" w:rsidRDefault="00B53882" w:rsidP="004D1113">
            <w:pPr>
              <w:adjustRightInd w:val="0"/>
              <w:snapToGrid w:val="0"/>
              <w:jc w:val="both"/>
              <w:rPr>
                <w:rFonts w:eastAsia="標楷體" w:hint="eastAsia"/>
                <w:color w:val="000000"/>
              </w:rPr>
            </w:pPr>
            <w:r>
              <w:rPr>
                <w:rFonts w:eastAsia="標楷體" w:hint="eastAsia"/>
                <w:color w:val="000000"/>
              </w:rPr>
              <w:t>11</w:t>
            </w:r>
            <w:r w:rsidRPr="00601EA2">
              <w:rPr>
                <w:rFonts w:eastAsia="標楷體"/>
                <w:color w:val="000000"/>
              </w:rPr>
              <w:t xml:space="preserve">. East Roger, </w:t>
            </w:r>
            <w:r w:rsidRPr="00601EA2">
              <w:rPr>
                <w:rFonts w:eastAsia="標楷體"/>
                <w:i/>
                <w:color w:val="000000"/>
              </w:rPr>
              <w:t>Revolutions in Eastern Europe</w:t>
            </w:r>
            <w:r w:rsidRPr="00601EA2">
              <w:rPr>
                <w:rFonts w:eastAsia="標楷體"/>
                <w:color w:val="000000"/>
              </w:rPr>
              <w:t>, London, Pinter Publishers Limited: 1992.</w:t>
            </w:r>
          </w:p>
        </w:tc>
      </w:tr>
      <w:tr w:rsidR="00F15DAE" w:rsidTr="00F15DAE">
        <w:trPr>
          <w:trHeight w:val="377"/>
          <w:tblCellSpacing w:w="0" w:type="dxa"/>
          <w:jc w:val="center"/>
        </w:trPr>
        <w:tc>
          <w:tcPr>
            <w:tcW w:w="5000" w:type="pct"/>
            <w:gridSpan w:val="8"/>
            <w:tcBorders>
              <w:top w:val="outset" w:sz="6" w:space="0" w:color="000000"/>
              <w:left w:val="outset" w:sz="6" w:space="0" w:color="000000"/>
              <w:bottom w:val="outset" w:sz="6" w:space="0" w:color="000000"/>
              <w:right w:val="outset" w:sz="6" w:space="0" w:color="000000"/>
            </w:tcBorders>
            <w:shd w:val="clear" w:color="auto" w:fill="D0CECE"/>
            <w:vAlign w:val="center"/>
          </w:tcPr>
          <w:p w:rsidR="00F15DAE" w:rsidRDefault="00F15DAE" w:rsidP="004D1113">
            <w:pPr>
              <w:spacing w:line="320" w:lineRule="exact"/>
              <w:jc w:val="center"/>
              <w:rPr>
                <w:rFonts w:eastAsia="微軟正黑體"/>
                <w:b/>
              </w:rPr>
            </w:pPr>
            <w:r>
              <w:rPr>
                <w:rFonts w:eastAsia="微軟正黑體"/>
                <w:b/>
              </w:rPr>
              <w:t>教學要點概述</w:t>
            </w:r>
          </w:p>
        </w:tc>
      </w:tr>
      <w:tr w:rsidR="00F15DAE" w:rsidTr="00F15DAE">
        <w:trPr>
          <w:trHeight w:val="753"/>
          <w:tblCellSpacing w:w="0" w:type="dxa"/>
          <w:jc w:val="center"/>
        </w:trPr>
        <w:tc>
          <w:tcPr>
            <w:tcW w:w="974" w:type="pct"/>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ind w:left="322" w:hangingChars="134" w:hanging="322"/>
              <w:jc w:val="center"/>
              <w:rPr>
                <w:rFonts w:eastAsia="微軟正黑體"/>
                <w:b/>
              </w:rPr>
            </w:pPr>
            <w:r>
              <w:rPr>
                <w:rFonts w:eastAsia="微軟正黑體"/>
                <w:b/>
              </w:rPr>
              <w:t>教材編選</w:t>
            </w:r>
          </w:p>
          <w:p w:rsidR="00F15DAE" w:rsidRDefault="00F15DAE" w:rsidP="004D1113">
            <w:pPr>
              <w:spacing w:line="320" w:lineRule="exact"/>
              <w:ind w:left="360" w:hangingChars="150" w:hanging="360"/>
              <w:jc w:val="center"/>
              <w:rPr>
                <w:rFonts w:eastAsia="微軟正黑體"/>
                <w:b/>
              </w:rPr>
            </w:pPr>
            <w:r>
              <w:rPr>
                <w:rFonts w:eastAsia="微軟正黑體"/>
                <w:b/>
              </w:rPr>
              <w:t xml:space="preserve">teaching </w:t>
            </w:r>
          </w:p>
          <w:p w:rsidR="00F15DAE" w:rsidRDefault="00F15DAE" w:rsidP="004D1113">
            <w:pPr>
              <w:spacing w:line="320" w:lineRule="exact"/>
              <w:ind w:left="360" w:hangingChars="150" w:hanging="360"/>
              <w:jc w:val="center"/>
              <w:rPr>
                <w:rFonts w:eastAsia="微軟正黑體"/>
                <w:b/>
              </w:rPr>
            </w:pPr>
            <w:r>
              <w:rPr>
                <w:rFonts w:eastAsia="微軟正黑體"/>
                <w:b/>
              </w:rPr>
              <w:t>materials</w:t>
            </w:r>
          </w:p>
        </w:tc>
        <w:tc>
          <w:tcPr>
            <w:tcW w:w="4026" w:type="pct"/>
            <w:gridSpan w:val="7"/>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rPr>
                <w:rFonts w:ascii="微軟正黑體" w:eastAsia="微軟正黑體" w:hAnsi="微軟正黑體"/>
                <w:b/>
              </w:rPr>
            </w:pPr>
            <w:r>
              <w:rPr>
                <w:rFonts w:ascii="新細明體" w:hAnsi="新細明體" w:hint="eastAsia"/>
                <w:b/>
              </w:rPr>
              <w:t>■</w:t>
            </w:r>
            <w:r>
              <w:rPr>
                <w:rFonts w:ascii="微軟正黑體" w:eastAsia="微軟正黑體" w:hAnsi="微軟正黑體" w:hint="eastAsia"/>
                <w:b/>
              </w:rPr>
              <w:t xml:space="preserve">自製簡報(ppt)      </w:t>
            </w:r>
            <w:r>
              <w:rPr>
                <w:rFonts w:ascii="新細明體" w:hAnsi="新細明體"/>
                <w:b/>
              </w:rPr>
              <w:t>□</w:t>
            </w:r>
            <w:r>
              <w:rPr>
                <w:rFonts w:ascii="微軟正黑體" w:eastAsia="微軟正黑體" w:hAnsi="微軟正黑體" w:hint="eastAsia"/>
                <w:b/>
              </w:rPr>
              <w:t xml:space="preserve">課程講義              </w:t>
            </w:r>
            <w:r>
              <w:rPr>
                <w:rFonts w:ascii="新細明體" w:hAnsi="新細明體"/>
                <w:b/>
              </w:rPr>
              <w:t>□</w:t>
            </w:r>
            <w:r>
              <w:rPr>
                <w:rFonts w:ascii="微軟正黑體" w:eastAsia="微軟正黑體" w:hAnsi="微軟正黑體"/>
                <w:b/>
              </w:rPr>
              <w:t>自編</w:t>
            </w:r>
            <w:r>
              <w:rPr>
                <w:rFonts w:ascii="微軟正黑體" w:eastAsia="微軟正黑體" w:hAnsi="微軟正黑體" w:hint="eastAsia"/>
                <w:b/>
              </w:rPr>
              <w:t>教科書</w:t>
            </w:r>
          </w:p>
          <w:p w:rsidR="00F15DAE" w:rsidRDefault="00F15DAE" w:rsidP="004D1113">
            <w:pPr>
              <w:spacing w:line="320" w:lineRule="exact"/>
              <w:rPr>
                <w:rFonts w:ascii="新細明體" w:hAnsi="新細明體"/>
              </w:rPr>
            </w:pPr>
            <w:r>
              <w:rPr>
                <w:rFonts w:ascii="新細明體" w:hAnsi="新細明體"/>
                <w:b/>
              </w:rPr>
              <w:t>□</w:t>
            </w:r>
            <w:r>
              <w:rPr>
                <w:rFonts w:ascii="微軟正黑體" w:eastAsia="微軟正黑體" w:hAnsi="微軟正黑體" w:hint="eastAsia"/>
                <w:b/>
              </w:rPr>
              <w:t>教學程式</w:t>
            </w:r>
            <w:r>
              <w:rPr>
                <w:rFonts w:ascii="微軟正黑體" w:eastAsia="微軟正黑體" w:hAnsi="微軟正黑體"/>
                <w:b/>
              </w:rPr>
              <w:t xml:space="preserve">     </w:t>
            </w:r>
            <w:r>
              <w:rPr>
                <w:rFonts w:ascii="微軟正黑體" w:eastAsia="微軟正黑體" w:hAnsi="微軟正黑體" w:hint="eastAsia"/>
                <w:b/>
              </w:rPr>
              <w:t xml:space="preserve">      </w:t>
            </w:r>
            <w:r>
              <w:rPr>
                <w:rFonts w:ascii="新細明體" w:hAnsi="新細明體"/>
                <w:b/>
              </w:rPr>
              <w:t>□</w:t>
            </w:r>
            <w:r>
              <w:rPr>
                <w:rFonts w:ascii="微軟正黑體" w:eastAsia="微軟正黑體" w:hAnsi="微軟正黑體" w:hint="eastAsia"/>
                <w:b/>
              </w:rPr>
              <w:t>自製教學影片</w:t>
            </w:r>
            <w:r>
              <w:rPr>
                <w:rFonts w:ascii="微軟正黑體" w:eastAsia="微軟正黑體" w:hAnsi="微軟正黑體"/>
                <w:b/>
              </w:rPr>
              <w:t xml:space="preserve">    </w:t>
            </w:r>
            <w:r>
              <w:rPr>
                <w:rFonts w:ascii="微軟正黑體" w:eastAsia="微軟正黑體" w:hAnsi="微軟正黑體" w:hint="eastAsia"/>
                <w:b/>
              </w:rPr>
              <w:t xml:space="preserve"> </w:t>
            </w:r>
            <w:r>
              <w:rPr>
                <w:rFonts w:ascii="微軟正黑體" w:eastAsia="微軟正黑體" w:hAnsi="微軟正黑體"/>
                <w:b/>
              </w:rPr>
              <w:t xml:space="preserve">    </w:t>
            </w:r>
            <w:r>
              <w:rPr>
                <w:rFonts w:ascii="微軟正黑體" w:eastAsia="微軟正黑體" w:hAnsi="微軟正黑體" w:hint="eastAsia"/>
                <w:b/>
              </w:rPr>
              <w:t xml:space="preserve"> </w:t>
            </w:r>
            <w:r>
              <w:rPr>
                <w:rFonts w:ascii="新細明體" w:hAnsi="新細明體"/>
                <w:b/>
              </w:rPr>
              <w:t>□</w:t>
            </w:r>
            <w:r>
              <w:rPr>
                <w:rFonts w:ascii="微軟正黑體" w:eastAsia="微軟正黑體" w:hAnsi="微軟正黑體"/>
                <w:b/>
              </w:rPr>
              <w:t>其他</w:t>
            </w:r>
          </w:p>
        </w:tc>
      </w:tr>
      <w:tr w:rsidR="00F15DAE" w:rsidTr="00F15DAE">
        <w:trPr>
          <w:trHeight w:val="739"/>
          <w:tblCellSpacing w:w="0" w:type="dxa"/>
          <w:jc w:val="center"/>
        </w:trPr>
        <w:tc>
          <w:tcPr>
            <w:tcW w:w="974" w:type="pct"/>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ind w:left="322" w:hangingChars="134" w:hanging="322"/>
              <w:jc w:val="center"/>
              <w:rPr>
                <w:rFonts w:eastAsia="微軟正黑體"/>
                <w:b/>
              </w:rPr>
            </w:pPr>
            <w:r>
              <w:rPr>
                <w:rFonts w:eastAsia="微軟正黑體"/>
                <w:b/>
              </w:rPr>
              <w:t>教學方法</w:t>
            </w:r>
          </w:p>
          <w:p w:rsidR="00F15DAE" w:rsidRDefault="00F15DAE" w:rsidP="004D1113">
            <w:pPr>
              <w:spacing w:line="320" w:lineRule="exact"/>
              <w:ind w:left="322" w:hangingChars="134" w:hanging="322"/>
              <w:jc w:val="center"/>
              <w:rPr>
                <w:rFonts w:eastAsia="微軟正黑體"/>
                <w:b/>
              </w:rPr>
            </w:pPr>
            <w:r>
              <w:rPr>
                <w:rFonts w:eastAsia="微軟正黑體"/>
                <w:b/>
              </w:rPr>
              <w:t xml:space="preserve">teaching </w:t>
            </w:r>
          </w:p>
          <w:p w:rsidR="00F15DAE" w:rsidRDefault="00F15DAE" w:rsidP="004D1113">
            <w:pPr>
              <w:spacing w:line="320" w:lineRule="exact"/>
              <w:ind w:left="322" w:hangingChars="134" w:hanging="322"/>
              <w:jc w:val="center"/>
              <w:rPr>
                <w:rFonts w:eastAsia="微軟正黑體"/>
                <w:b/>
              </w:rPr>
            </w:pPr>
            <w:r>
              <w:rPr>
                <w:rFonts w:eastAsia="微軟正黑體"/>
                <w:b/>
              </w:rPr>
              <w:t xml:space="preserve">methods </w:t>
            </w:r>
          </w:p>
        </w:tc>
        <w:tc>
          <w:tcPr>
            <w:tcW w:w="4026" w:type="pct"/>
            <w:gridSpan w:val="7"/>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rPr>
                <w:rFonts w:ascii="微軟正黑體" w:eastAsia="微軟正黑體" w:hAnsi="微軟正黑體"/>
                <w:b/>
              </w:rPr>
            </w:pPr>
            <w:r>
              <w:rPr>
                <w:rFonts w:ascii="新細明體" w:hAnsi="新細明體" w:hint="eastAsia"/>
                <w:b/>
              </w:rPr>
              <w:t>■</w:t>
            </w:r>
            <w:r>
              <w:rPr>
                <w:rFonts w:ascii="微軟正黑體" w:eastAsia="微軟正黑體" w:hAnsi="微軟正黑體"/>
                <w:b/>
              </w:rPr>
              <w:t xml:space="preserve">講述       </w:t>
            </w:r>
            <w:r>
              <w:rPr>
                <w:rFonts w:ascii="微軟正黑體" w:eastAsia="微軟正黑體" w:hAnsi="微軟正黑體" w:hint="eastAsia"/>
                <w:b/>
              </w:rPr>
              <w:t xml:space="preserve"> </w:t>
            </w:r>
            <w:r>
              <w:rPr>
                <w:rFonts w:ascii="微軟正黑體" w:eastAsia="微軟正黑體" w:hAnsi="微軟正黑體"/>
                <w:b/>
              </w:rPr>
              <w:t xml:space="preserve">   </w:t>
            </w:r>
            <w:r>
              <w:rPr>
                <w:rFonts w:ascii="新細明體" w:hAnsi="新細明體"/>
                <w:b/>
              </w:rPr>
              <w:t>□</w:t>
            </w:r>
            <w:r>
              <w:rPr>
                <w:rFonts w:ascii="微軟正黑體" w:eastAsia="微軟正黑體" w:hAnsi="微軟正黑體"/>
                <w:b/>
              </w:rPr>
              <w:t xml:space="preserve">小組討論  </w:t>
            </w:r>
            <w:r>
              <w:rPr>
                <w:rFonts w:ascii="微軟正黑體" w:eastAsia="微軟正黑體" w:hAnsi="微軟正黑體" w:hint="eastAsia"/>
                <w:b/>
              </w:rPr>
              <w:t xml:space="preserve"> </w:t>
            </w:r>
            <w:r>
              <w:rPr>
                <w:rFonts w:ascii="微軟正黑體" w:eastAsia="微軟正黑體" w:hAnsi="微軟正黑體"/>
                <w:b/>
              </w:rPr>
              <w:t xml:space="preserve">  </w:t>
            </w:r>
            <w:r>
              <w:rPr>
                <w:rFonts w:ascii="新細明體" w:hAnsi="新細明體"/>
                <w:b/>
              </w:rPr>
              <w:t>□</w:t>
            </w:r>
            <w:r>
              <w:rPr>
                <w:rFonts w:ascii="微軟正黑體" w:eastAsia="微軟正黑體" w:hAnsi="微軟正黑體" w:hint="eastAsia"/>
                <w:b/>
              </w:rPr>
              <w:t xml:space="preserve">學生口頭報告     </w:t>
            </w:r>
            <w:r>
              <w:rPr>
                <w:rFonts w:ascii="微軟正黑體" w:eastAsia="微軟正黑體" w:hAnsi="微軟正黑體"/>
                <w:b/>
              </w:rPr>
              <w:t xml:space="preserve"> </w:t>
            </w:r>
            <w:r>
              <w:rPr>
                <w:rFonts w:ascii="新細明體" w:hAnsi="新細明體"/>
                <w:b/>
              </w:rPr>
              <w:t>□</w:t>
            </w:r>
            <w:r>
              <w:rPr>
                <w:rFonts w:ascii="微軟正黑體" w:eastAsia="微軟正黑體" w:hAnsi="微軟正黑體"/>
                <w:b/>
              </w:rPr>
              <w:t>問題導向學習</w:t>
            </w:r>
          </w:p>
          <w:p w:rsidR="00F15DAE" w:rsidRDefault="00F15DAE" w:rsidP="004D1113">
            <w:pPr>
              <w:spacing w:line="320" w:lineRule="exact"/>
              <w:rPr>
                <w:rFonts w:ascii="新細明體" w:hAnsi="新細明體"/>
              </w:rPr>
            </w:pPr>
            <w:r>
              <w:rPr>
                <w:rFonts w:ascii="新細明體" w:hAnsi="新細明體"/>
                <w:b/>
              </w:rPr>
              <w:t>□</w:t>
            </w:r>
            <w:r>
              <w:rPr>
                <w:rFonts w:ascii="微軟正黑體" w:eastAsia="微軟正黑體" w:hAnsi="微軟正黑體"/>
                <w:b/>
              </w:rPr>
              <w:t xml:space="preserve">個案研究    </w:t>
            </w:r>
            <w:r>
              <w:rPr>
                <w:rFonts w:ascii="微軟正黑體" w:eastAsia="微軟正黑體" w:hAnsi="微軟正黑體" w:hint="eastAsia"/>
                <w:b/>
              </w:rPr>
              <w:t xml:space="preserve"> </w:t>
            </w:r>
            <w:r>
              <w:rPr>
                <w:rFonts w:ascii="微軟正黑體" w:eastAsia="微軟正黑體" w:hAnsi="微軟正黑體"/>
                <w:b/>
              </w:rPr>
              <w:t xml:space="preserve">  </w:t>
            </w:r>
            <w:r>
              <w:rPr>
                <w:rFonts w:ascii="新細明體" w:hAnsi="新細明體"/>
                <w:b/>
              </w:rPr>
              <w:t>□</w:t>
            </w:r>
            <w:r>
              <w:rPr>
                <w:rFonts w:ascii="微軟正黑體" w:eastAsia="微軟正黑體" w:hAnsi="微軟正黑體"/>
                <w:b/>
              </w:rPr>
              <w:t>其他</w:t>
            </w:r>
          </w:p>
        </w:tc>
      </w:tr>
      <w:tr w:rsidR="00F15DAE" w:rsidTr="00F15DAE">
        <w:trPr>
          <w:trHeight w:val="1719"/>
          <w:tblCellSpacing w:w="0" w:type="dxa"/>
          <w:jc w:val="center"/>
        </w:trPr>
        <w:tc>
          <w:tcPr>
            <w:tcW w:w="974" w:type="pct"/>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ind w:left="322" w:hangingChars="134" w:hanging="322"/>
              <w:jc w:val="center"/>
              <w:rPr>
                <w:rFonts w:eastAsia="微軟正黑體"/>
                <w:b/>
              </w:rPr>
            </w:pPr>
            <w:r>
              <w:rPr>
                <w:rFonts w:eastAsia="微軟正黑體"/>
                <w:b/>
              </w:rPr>
              <w:lastRenderedPageBreak/>
              <w:t>評量工具</w:t>
            </w:r>
          </w:p>
          <w:p w:rsidR="00F15DAE" w:rsidRDefault="00F15DAE" w:rsidP="004D1113">
            <w:pPr>
              <w:spacing w:line="320" w:lineRule="exact"/>
              <w:ind w:left="322" w:hangingChars="134" w:hanging="322"/>
              <w:jc w:val="center"/>
              <w:rPr>
                <w:rFonts w:eastAsia="微軟正黑體"/>
                <w:b/>
              </w:rPr>
            </w:pPr>
            <w:r>
              <w:rPr>
                <w:rFonts w:eastAsia="微軟正黑體"/>
                <w:b/>
              </w:rPr>
              <w:t>Evaluation</w:t>
            </w:r>
          </w:p>
          <w:p w:rsidR="00F15DAE" w:rsidRDefault="00F15DAE" w:rsidP="004D1113">
            <w:pPr>
              <w:spacing w:line="320" w:lineRule="exact"/>
              <w:ind w:left="322" w:hangingChars="134" w:hanging="322"/>
              <w:jc w:val="center"/>
              <w:rPr>
                <w:rFonts w:eastAsia="微軟正黑體"/>
                <w:b/>
              </w:rPr>
            </w:pPr>
            <w:r>
              <w:rPr>
                <w:rFonts w:eastAsia="微軟正黑體"/>
                <w:b/>
              </w:rPr>
              <w:t>tools</w:t>
            </w:r>
          </w:p>
        </w:tc>
        <w:tc>
          <w:tcPr>
            <w:tcW w:w="4026" w:type="pct"/>
            <w:gridSpan w:val="7"/>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rPr>
                <w:rFonts w:ascii="微軟正黑體" w:eastAsia="微軟正黑體" w:hAnsi="微軟正黑體"/>
                <w:b/>
              </w:rPr>
            </w:pPr>
            <w:r>
              <w:rPr>
                <w:rFonts w:ascii="新細明體" w:hAnsi="新細明體" w:hint="eastAsia"/>
                <w:b/>
              </w:rPr>
              <w:t>■</w:t>
            </w:r>
            <w:r>
              <w:rPr>
                <w:rFonts w:ascii="微軟正黑體" w:eastAsia="微軟正黑體" w:hAnsi="微軟正黑體"/>
                <w:b/>
              </w:rPr>
              <w:t>期中考</w:t>
            </w:r>
            <w:r>
              <w:rPr>
                <w:rFonts w:ascii="微軟正黑體" w:eastAsia="微軟正黑體" w:hAnsi="微軟正黑體" w:hint="eastAsia"/>
                <w:b/>
                <w:u w:val="single"/>
              </w:rPr>
              <w:t xml:space="preserve">35 </w:t>
            </w:r>
            <w:r>
              <w:rPr>
                <w:rFonts w:ascii="微軟正黑體" w:eastAsia="微軟正黑體" w:hAnsi="微軟正黑體" w:hint="eastAsia"/>
                <w:b/>
              </w:rPr>
              <w:t xml:space="preserve">%  </w:t>
            </w:r>
            <w:r>
              <w:rPr>
                <w:rFonts w:ascii="微軟正黑體" w:eastAsia="微軟正黑體" w:hAnsi="微軟正黑體"/>
                <w:b/>
              </w:rPr>
              <w:t xml:space="preserve"> </w:t>
            </w:r>
            <w:r>
              <w:rPr>
                <w:rFonts w:ascii="微軟正黑體" w:eastAsia="微軟正黑體" w:hAnsi="微軟正黑體" w:hint="eastAsia"/>
                <w:b/>
              </w:rPr>
              <w:t xml:space="preserve"> </w:t>
            </w:r>
            <w:r>
              <w:rPr>
                <w:rFonts w:ascii="新細明體" w:hAnsi="新細明體" w:hint="eastAsia"/>
                <w:b/>
              </w:rPr>
              <w:t>■</w:t>
            </w:r>
            <w:r>
              <w:rPr>
                <w:rFonts w:ascii="微軟正黑體" w:eastAsia="微軟正黑體" w:hAnsi="微軟正黑體"/>
                <w:b/>
              </w:rPr>
              <w:t>期末考</w:t>
            </w:r>
            <w:r>
              <w:rPr>
                <w:rFonts w:ascii="微軟正黑體" w:eastAsia="微軟正黑體" w:hAnsi="微軟正黑體"/>
                <w:b/>
                <w:u w:val="single"/>
              </w:rPr>
              <w:t xml:space="preserve"> </w:t>
            </w:r>
            <w:r>
              <w:rPr>
                <w:rFonts w:ascii="微軟正黑體" w:eastAsia="微軟正黑體" w:hAnsi="微軟正黑體" w:hint="eastAsia"/>
                <w:b/>
                <w:u w:val="single"/>
              </w:rPr>
              <w:t>35</w:t>
            </w:r>
            <w:r w:rsidRPr="00025235">
              <w:rPr>
                <w:rFonts w:ascii="微軟正黑體" w:eastAsia="微軟正黑體" w:hAnsi="微軟正黑體"/>
                <w:b/>
                <w:u w:val="single"/>
              </w:rPr>
              <w:t xml:space="preserve"> </w:t>
            </w:r>
            <w:r w:rsidRPr="00025235">
              <w:rPr>
                <w:rFonts w:ascii="微軟正黑體" w:eastAsia="微軟正黑體" w:hAnsi="微軟正黑體"/>
                <w:b/>
              </w:rPr>
              <w:t>%</w:t>
            </w:r>
            <w:r>
              <w:rPr>
                <w:rFonts w:ascii="微軟正黑體" w:eastAsia="微軟正黑體" w:hAnsi="微軟正黑體"/>
                <w:b/>
              </w:rPr>
              <w:t xml:space="preserve">   </w:t>
            </w:r>
            <w:r>
              <w:rPr>
                <w:rFonts w:ascii="微軟正黑體" w:eastAsia="微軟正黑體" w:hAnsi="微軟正黑體" w:hint="eastAsia"/>
                <w:b/>
              </w:rPr>
              <w:t xml:space="preserve"> </w:t>
            </w:r>
            <w:r>
              <w:rPr>
                <w:rFonts w:ascii="新細明體" w:hAnsi="新細明體"/>
                <w:b/>
              </w:rPr>
              <w:t>□</w:t>
            </w:r>
            <w:r>
              <w:rPr>
                <w:rFonts w:ascii="微軟正黑體" w:eastAsia="微軟正黑體" w:hAnsi="微軟正黑體" w:hint="eastAsia"/>
                <w:b/>
              </w:rPr>
              <w:t>隨堂測驗</w:t>
            </w:r>
            <w:r w:rsidRPr="00025235">
              <w:rPr>
                <w:rFonts w:ascii="微軟正黑體" w:eastAsia="微軟正黑體" w:hAnsi="微軟正黑體"/>
                <w:b/>
                <w:u w:val="single"/>
              </w:rPr>
              <w:t xml:space="preserve">   </w:t>
            </w:r>
            <w:r w:rsidRPr="00025235">
              <w:rPr>
                <w:rFonts w:ascii="微軟正黑體" w:eastAsia="微軟正黑體" w:hAnsi="微軟正黑體"/>
                <w:b/>
              </w:rPr>
              <w:t>%</w:t>
            </w:r>
            <w:r>
              <w:rPr>
                <w:rFonts w:ascii="微軟正黑體" w:eastAsia="微軟正黑體" w:hAnsi="微軟正黑體"/>
                <w:b/>
              </w:rPr>
              <w:t xml:space="preserve">    </w:t>
            </w:r>
            <w:r>
              <w:rPr>
                <w:rFonts w:ascii="新細明體" w:hAnsi="新細明體"/>
                <w:b/>
              </w:rPr>
              <w:t>□</w:t>
            </w:r>
            <w:r>
              <w:rPr>
                <w:rFonts w:ascii="微軟正黑體" w:eastAsia="微軟正黑體" w:hAnsi="微軟正黑體" w:hint="eastAsia"/>
                <w:b/>
              </w:rPr>
              <w:t>隨堂作業</w:t>
            </w:r>
            <w:r w:rsidRPr="00025235">
              <w:rPr>
                <w:rFonts w:ascii="微軟正黑體" w:eastAsia="微軟正黑體" w:hAnsi="微軟正黑體"/>
                <w:b/>
                <w:u w:val="single"/>
              </w:rPr>
              <w:t xml:space="preserve">   </w:t>
            </w:r>
            <w:r w:rsidRPr="00025235">
              <w:rPr>
                <w:rFonts w:ascii="微軟正黑體" w:eastAsia="微軟正黑體" w:hAnsi="微軟正黑體"/>
                <w:b/>
              </w:rPr>
              <w:t>%</w:t>
            </w:r>
          </w:p>
          <w:p w:rsidR="00F15DAE" w:rsidRDefault="00F15DAE" w:rsidP="004D1113">
            <w:pPr>
              <w:spacing w:line="320" w:lineRule="exact"/>
              <w:rPr>
                <w:rFonts w:ascii="微軟正黑體" w:eastAsia="微軟正黑體" w:hAnsi="微軟正黑體"/>
                <w:b/>
              </w:rPr>
            </w:pPr>
            <w:r>
              <w:rPr>
                <w:rFonts w:ascii="新細明體" w:hAnsi="新細明體"/>
                <w:b/>
              </w:rPr>
              <w:t>□</w:t>
            </w:r>
            <w:r>
              <w:rPr>
                <w:rFonts w:ascii="微軟正黑體" w:eastAsia="微軟正黑體" w:hAnsi="微軟正黑體" w:hint="eastAsia"/>
                <w:b/>
              </w:rPr>
              <w:t>課後作業</w:t>
            </w:r>
            <w:r w:rsidRPr="00025235">
              <w:rPr>
                <w:rFonts w:ascii="微軟正黑體" w:eastAsia="微軟正黑體" w:hAnsi="微軟正黑體"/>
                <w:b/>
                <w:u w:val="single"/>
              </w:rPr>
              <w:t xml:space="preserve">   </w:t>
            </w:r>
            <w:r w:rsidRPr="00025235">
              <w:rPr>
                <w:rFonts w:ascii="微軟正黑體" w:eastAsia="微軟正黑體" w:hAnsi="微軟正黑體"/>
                <w:b/>
              </w:rPr>
              <w:t>%</w:t>
            </w:r>
            <w:r>
              <w:rPr>
                <w:rFonts w:ascii="微軟正黑體" w:eastAsia="微軟正黑體" w:hAnsi="微軟正黑體"/>
                <w:b/>
              </w:rPr>
              <w:t xml:space="preserve"> </w:t>
            </w:r>
            <w:r>
              <w:rPr>
                <w:rFonts w:ascii="微軟正黑體" w:eastAsia="微軟正黑體" w:hAnsi="微軟正黑體" w:hint="eastAsia"/>
                <w:b/>
              </w:rPr>
              <w:t xml:space="preserve"> </w:t>
            </w:r>
            <w:r>
              <w:rPr>
                <w:rFonts w:ascii="新細明體" w:hAnsi="新細明體"/>
                <w:b/>
              </w:rPr>
              <w:t>□</w:t>
            </w:r>
            <w:r>
              <w:rPr>
                <w:rFonts w:ascii="微軟正黑體" w:eastAsia="微軟正黑體" w:hAnsi="微軟正黑體"/>
                <w:b/>
              </w:rPr>
              <w:t>期</w:t>
            </w:r>
            <w:r>
              <w:rPr>
                <w:rFonts w:ascii="微軟正黑體" w:eastAsia="微軟正黑體" w:hAnsi="微軟正黑體" w:hint="eastAsia"/>
                <w:b/>
              </w:rPr>
              <w:t>中</w:t>
            </w:r>
            <w:r>
              <w:rPr>
                <w:rFonts w:ascii="微軟正黑體" w:eastAsia="微軟正黑體" w:hAnsi="微軟正黑體"/>
                <w:b/>
              </w:rPr>
              <w:t>報告</w:t>
            </w:r>
            <w:r w:rsidRPr="00025235">
              <w:rPr>
                <w:rFonts w:ascii="微軟正黑體" w:eastAsia="微軟正黑體" w:hAnsi="微軟正黑體"/>
                <w:b/>
                <w:u w:val="single"/>
              </w:rPr>
              <w:t xml:space="preserve">   </w:t>
            </w:r>
            <w:r w:rsidRPr="00025235">
              <w:rPr>
                <w:rFonts w:ascii="微軟正黑體" w:eastAsia="微軟正黑體" w:hAnsi="微軟正黑體"/>
                <w:b/>
              </w:rPr>
              <w:t>%</w:t>
            </w:r>
            <w:r>
              <w:rPr>
                <w:rFonts w:ascii="微軟正黑體" w:eastAsia="微軟正黑體" w:hAnsi="微軟正黑體" w:hint="eastAsia"/>
                <w:b/>
              </w:rPr>
              <w:t xml:space="preserve">   </w:t>
            </w:r>
            <w:r>
              <w:rPr>
                <w:rFonts w:ascii="新細明體" w:hAnsi="新細明體"/>
                <w:b/>
              </w:rPr>
              <w:t>□</w:t>
            </w:r>
            <w:r>
              <w:rPr>
                <w:rFonts w:ascii="微軟正黑體" w:eastAsia="微軟正黑體" w:hAnsi="微軟正黑體"/>
                <w:b/>
              </w:rPr>
              <w:t>期</w:t>
            </w:r>
            <w:r>
              <w:rPr>
                <w:rFonts w:ascii="微軟正黑體" w:eastAsia="微軟正黑體" w:hAnsi="微軟正黑體" w:hint="eastAsia"/>
                <w:b/>
              </w:rPr>
              <w:t>末報告</w:t>
            </w:r>
            <w:r w:rsidRPr="00025235">
              <w:rPr>
                <w:rFonts w:ascii="微軟正黑體" w:eastAsia="微軟正黑體" w:hAnsi="微軟正黑體"/>
                <w:b/>
                <w:u w:val="single"/>
              </w:rPr>
              <w:t xml:space="preserve">   </w:t>
            </w:r>
            <w:r w:rsidRPr="00025235">
              <w:rPr>
                <w:rFonts w:ascii="微軟正黑體" w:eastAsia="微軟正黑體" w:hAnsi="微軟正黑體"/>
                <w:b/>
              </w:rPr>
              <w:t>%</w:t>
            </w:r>
            <w:r>
              <w:rPr>
                <w:rFonts w:ascii="微軟正黑體" w:eastAsia="微軟正黑體" w:hAnsi="微軟正黑體"/>
                <w:b/>
              </w:rPr>
              <w:t xml:space="preserve"> </w:t>
            </w:r>
            <w:r>
              <w:rPr>
                <w:rFonts w:ascii="微軟正黑體" w:eastAsia="微軟正黑體" w:hAnsi="微軟正黑體" w:hint="eastAsia"/>
                <w:b/>
              </w:rPr>
              <w:t xml:space="preserve">  </w:t>
            </w:r>
            <w:r>
              <w:rPr>
                <w:rFonts w:ascii="微軟正黑體" w:eastAsia="微軟正黑體" w:hAnsi="微軟正黑體"/>
                <w:b/>
              </w:rPr>
              <w:t xml:space="preserve"> </w:t>
            </w:r>
            <w:r>
              <w:rPr>
                <w:rFonts w:ascii="新細明體" w:hAnsi="新細明體" w:hint="eastAsia"/>
                <w:b/>
              </w:rPr>
              <w:t>■</w:t>
            </w:r>
            <w:r>
              <w:rPr>
                <w:rFonts w:ascii="微軟正黑體" w:eastAsia="微軟正黑體" w:hAnsi="微軟正黑體" w:hint="eastAsia"/>
                <w:b/>
              </w:rPr>
              <w:t>專題報告</w:t>
            </w:r>
            <w:r>
              <w:rPr>
                <w:rFonts w:ascii="微軟正黑體" w:eastAsia="微軟正黑體" w:hAnsi="微軟正黑體" w:hint="eastAsia"/>
                <w:b/>
                <w:u w:val="single"/>
              </w:rPr>
              <w:t>10</w:t>
            </w:r>
            <w:r w:rsidRPr="00025235">
              <w:rPr>
                <w:rFonts w:ascii="微軟正黑體" w:eastAsia="微軟正黑體" w:hAnsi="微軟正黑體"/>
                <w:b/>
                <w:u w:val="single"/>
              </w:rPr>
              <w:t xml:space="preserve"> </w:t>
            </w:r>
            <w:r w:rsidRPr="00025235">
              <w:rPr>
                <w:rFonts w:ascii="微軟正黑體" w:eastAsia="微軟正黑體" w:hAnsi="微軟正黑體"/>
                <w:b/>
              </w:rPr>
              <w:t>%</w:t>
            </w:r>
          </w:p>
          <w:p w:rsidR="00F15DAE" w:rsidRDefault="00F15DAE" w:rsidP="004D1113">
            <w:pPr>
              <w:spacing w:line="320" w:lineRule="exact"/>
              <w:rPr>
                <w:rFonts w:ascii="新細明體" w:hAnsi="新細明體"/>
              </w:rPr>
            </w:pPr>
            <w:r>
              <w:rPr>
                <w:rFonts w:ascii="新細明體" w:hAnsi="新細明體" w:hint="eastAsia"/>
                <w:b/>
              </w:rPr>
              <w:t>■</w:t>
            </w:r>
            <w:r>
              <w:rPr>
                <w:rFonts w:ascii="微軟正黑體" w:eastAsia="微軟正黑體" w:hAnsi="微軟正黑體" w:hint="eastAsia"/>
                <w:b/>
              </w:rPr>
              <w:t>評量尺</w:t>
            </w:r>
            <w:proofErr w:type="gramStart"/>
            <w:r>
              <w:rPr>
                <w:rFonts w:ascii="微軟正黑體" w:eastAsia="微軟正黑體" w:hAnsi="微軟正黑體" w:hint="eastAsia"/>
                <w:b/>
              </w:rPr>
              <w:t>規</w:t>
            </w:r>
            <w:proofErr w:type="gramEnd"/>
            <w:r>
              <w:rPr>
                <w:rFonts w:ascii="微軟正黑體" w:eastAsia="微軟正黑體" w:hAnsi="微軟正黑體" w:hint="eastAsia"/>
                <w:b/>
                <w:u w:val="single"/>
              </w:rPr>
              <w:t>20</w:t>
            </w:r>
            <w:r w:rsidRPr="00025235">
              <w:rPr>
                <w:rFonts w:ascii="微軟正黑體" w:eastAsia="微軟正黑體" w:hAnsi="微軟正黑體"/>
                <w:b/>
                <w:u w:val="single"/>
              </w:rPr>
              <w:t xml:space="preserve"> </w:t>
            </w:r>
            <w:r w:rsidRPr="00025235">
              <w:rPr>
                <w:rFonts w:ascii="微軟正黑體" w:eastAsia="微軟正黑體" w:hAnsi="微軟正黑體"/>
                <w:b/>
              </w:rPr>
              <w:t>%</w:t>
            </w:r>
            <w:r>
              <w:rPr>
                <w:rFonts w:ascii="微軟正黑體" w:eastAsia="微軟正黑體" w:hAnsi="微軟正黑體" w:hint="eastAsia"/>
                <w:b/>
              </w:rPr>
              <w:t xml:space="preserve"> </w:t>
            </w:r>
            <w:r>
              <w:rPr>
                <w:rFonts w:ascii="微軟正黑體" w:eastAsia="微軟正黑體" w:hAnsi="微軟正黑體"/>
                <w:b/>
              </w:rPr>
              <w:t xml:space="preserve"> </w:t>
            </w:r>
            <w:r>
              <w:rPr>
                <w:rFonts w:ascii="新細明體" w:hAnsi="新細明體"/>
                <w:b/>
              </w:rPr>
              <w:t>□</w:t>
            </w:r>
            <w:r>
              <w:rPr>
                <w:rFonts w:ascii="微軟正黑體" w:eastAsia="微軟正黑體" w:hAnsi="微軟正黑體"/>
                <w:b/>
              </w:rPr>
              <w:t>其他</w:t>
            </w:r>
            <w:r w:rsidRPr="00025235">
              <w:rPr>
                <w:rFonts w:ascii="微軟正黑體" w:eastAsia="微軟正黑體" w:hAnsi="微軟正黑體"/>
                <w:u w:val="single"/>
              </w:rPr>
              <w:t xml:space="preserve">   </w:t>
            </w:r>
            <w:r w:rsidRPr="00025235">
              <w:rPr>
                <w:rFonts w:ascii="微軟正黑體" w:eastAsia="微軟正黑體" w:hAnsi="微軟正黑體"/>
              </w:rPr>
              <w:t>%</w:t>
            </w:r>
            <w:r>
              <w:rPr>
                <w:rFonts w:ascii="微軟正黑體" w:eastAsia="微軟正黑體" w:hAnsi="微軟正黑體" w:hint="eastAsia"/>
              </w:rPr>
              <w:t xml:space="preserve"> </w:t>
            </w:r>
          </w:p>
        </w:tc>
      </w:tr>
      <w:tr w:rsidR="00F15DAE" w:rsidTr="00F15DAE">
        <w:trPr>
          <w:trHeight w:val="753"/>
          <w:tblCellSpacing w:w="0" w:type="dxa"/>
          <w:jc w:val="center"/>
        </w:trPr>
        <w:tc>
          <w:tcPr>
            <w:tcW w:w="974" w:type="pct"/>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ind w:left="322" w:hangingChars="134" w:hanging="322"/>
              <w:jc w:val="center"/>
              <w:rPr>
                <w:rFonts w:eastAsia="微軟正黑體"/>
                <w:b/>
              </w:rPr>
            </w:pPr>
            <w:r>
              <w:rPr>
                <w:rFonts w:eastAsia="微軟正黑體"/>
                <w:b/>
              </w:rPr>
              <w:t>教學資源</w:t>
            </w:r>
          </w:p>
          <w:p w:rsidR="00F15DAE" w:rsidRDefault="00F15DAE" w:rsidP="004D1113">
            <w:pPr>
              <w:spacing w:line="320" w:lineRule="exact"/>
              <w:ind w:left="322" w:hangingChars="134" w:hanging="322"/>
              <w:jc w:val="center"/>
              <w:rPr>
                <w:rFonts w:eastAsia="微軟正黑體"/>
                <w:b/>
              </w:rPr>
            </w:pPr>
            <w:r>
              <w:rPr>
                <w:rFonts w:eastAsia="微軟正黑體"/>
                <w:b/>
              </w:rPr>
              <w:t>teaching</w:t>
            </w:r>
          </w:p>
          <w:p w:rsidR="00F15DAE" w:rsidRDefault="00F15DAE" w:rsidP="004D1113">
            <w:pPr>
              <w:spacing w:line="320" w:lineRule="exact"/>
              <w:ind w:left="322" w:hangingChars="134" w:hanging="322"/>
              <w:jc w:val="center"/>
              <w:rPr>
                <w:rFonts w:eastAsia="微軟正黑體"/>
                <w:b/>
              </w:rPr>
            </w:pPr>
            <w:r>
              <w:rPr>
                <w:rFonts w:eastAsia="微軟正黑體"/>
                <w:b/>
              </w:rPr>
              <w:t xml:space="preserve"> resources</w:t>
            </w:r>
          </w:p>
        </w:tc>
        <w:tc>
          <w:tcPr>
            <w:tcW w:w="4026" w:type="pct"/>
            <w:gridSpan w:val="7"/>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rPr>
                <w:rFonts w:ascii="微軟正黑體" w:eastAsia="微軟正黑體" w:hAnsi="微軟正黑體"/>
                <w:b/>
                <w:color w:val="FF0000"/>
              </w:rPr>
            </w:pPr>
            <w:r>
              <w:rPr>
                <w:rFonts w:ascii="新細明體" w:hAnsi="新細明體"/>
                <w:b/>
              </w:rPr>
              <w:t>□</w:t>
            </w:r>
            <w:r>
              <w:rPr>
                <w:rFonts w:ascii="微軟正黑體" w:eastAsia="微軟正黑體" w:hAnsi="微軟正黑體"/>
                <w:b/>
              </w:rPr>
              <w:t xml:space="preserve">課程網站   </w:t>
            </w:r>
            <w:r>
              <w:rPr>
                <w:rFonts w:ascii="微軟正黑體" w:eastAsia="微軟正黑體" w:hAnsi="微軟正黑體" w:hint="eastAsia"/>
                <w:b/>
              </w:rPr>
              <w:t xml:space="preserve"> </w:t>
            </w:r>
            <w:r>
              <w:rPr>
                <w:rFonts w:ascii="微軟正黑體" w:eastAsia="微軟正黑體" w:hAnsi="微軟正黑體"/>
                <w:b/>
              </w:rPr>
              <w:t xml:space="preserve">    </w:t>
            </w:r>
            <w:r>
              <w:rPr>
                <w:rFonts w:ascii="新細明體" w:hAnsi="新細明體" w:hint="eastAsia"/>
                <w:b/>
              </w:rPr>
              <w:t>■</w:t>
            </w:r>
            <w:r>
              <w:rPr>
                <w:rFonts w:ascii="微軟正黑體" w:eastAsia="微軟正黑體" w:hAnsi="微軟正黑體"/>
                <w:b/>
              </w:rPr>
              <w:t xml:space="preserve">教材電子檔供下載    </w:t>
            </w:r>
            <w:r>
              <w:rPr>
                <w:rFonts w:ascii="微軟正黑體" w:eastAsia="微軟正黑體" w:hAnsi="微軟正黑體" w:hint="eastAsia"/>
                <w:b/>
              </w:rPr>
              <w:t xml:space="preserve"> </w:t>
            </w:r>
            <w:r>
              <w:rPr>
                <w:rFonts w:ascii="微軟正黑體" w:eastAsia="微軟正黑體" w:hAnsi="微軟正黑體"/>
                <w:b/>
              </w:rPr>
              <w:t xml:space="preserve">  </w:t>
            </w:r>
            <w:r>
              <w:rPr>
                <w:rFonts w:ascii="新細明體" w:hAnsi="新細明體"/>
                <w:b/>
              </w:rPr>
              <w:t>□</w:t>
            </w:r>
            <w:r>
              <w:rPr>
                <w:rFonts w:ascii="微軟正黑體" w:eastAsia="微軟正黑體" w:hAnsi="微軟正黑體"/>
                <w:b/>
              </w:rPr>
              <w:t>實習網站</w:t>
            </w:r>
          </w:p>
        </w:tc>
      </w:tr>
      <w:tr w:rsidR="00F15DAE" w:rsidTr="00F15DAE">
        <w:trPr>
          <w:trHeight w:val="377"/>
          <w:tblCellSpacing w:w="0" w:type="dxa"/>
          <w:jc w:val="center"/>
        </w:trPr>
        <w:tc>
          <w:tcPr>
            <w:tcW w:w="974" w:type="pct"/>
            <w:tcBorders>
              <w:top w:val="outset" w:sz="6" w:space="0" w:color="000000"/>
              <w:left w:val="outset" w:sz="6" w:space="0" w:color="000000"/>
              <w:bottom w:val="outset" w:sz="6" w:space="0" w:color="000000"/>
              <w:right w:val="outset" w:sz="6" w:space="0" w:color="000000"/>
            </w:tcBorders>
            <w:vAlign w:val="center"/>
          </w:tcPr>
          <w:p w:rsidR="00F15DAE" w:rsidRDefault="00F15DAE" w:rsidP="004D1113">
            <w:pPr>
              <w:spacing w:line="320" w:lineRule="exact"/>
              <w:ind w:left="322" w:hangingChars="134" w:hanging="322"/>
              <w:jc w:val="center"/>
              <w:rPr>
                <w:rFonts w:eastAsia="微軟正黑體"/>
                <w:b/>
              </w:rPr>
            </w:pPr>
            <w:r>
              <w:rPr>
                <w:rFonts w:eastAsia="微軟正黑體"/>
                <w:b/>
              </w:rPr>
              <w:t>教師</w:t>
            </w:r>
          </w:p>
          <w:p w:rsidR="00F15DAE" w:rsidRDefault="00F15DAE" w:rsidP="004D1113">
            <w:pPr>
              <w:spacing w:line="320" w:lineRule="exact"/>
              <w:ind w:left="322" w:hangingChars="134" w:hanging="322"/>
              <w:jc w:val="center"/>
              <w:rPr>
                <w:rFonts w:eastAsia="微軟正黑體"/>
                <w:b/>
              </w:rPr>
            </w:pPr>
            <w:r>
              <w:rPr>
                <w:rFonts w:eastAsia="微軟正黑體"/>
                <w:b/>
              </w:rPr>
              <w:t>相關訊息</w:t>
            </w:r>
          </w:p>
          <w:p w:rsidR="00F15DAE" w:rsidRDefault="00F15DAE" w:rsidP="004D1113">
            <w:pPr>
              <w:spacing w:line="320" w:lineRule="exact"/>
              <w:ind w:left="322" w:hangingChars="134" w:hanging="322"/>
              <w:jc w:val="center"/>
              <w:rPr>
                <w:rFonts w:eastAsia="微軟正黑體"/>
                <w:b/>
              </w:rPr>
            </w:pPr>
            <w:r>
              <w:rPr>
                <w:rFonts w:eastAsia="微軟正黑體"/>
                <w:b/>
              </w:rPr>
              <w:t>instructor’s</w:t>
            </w:r>
          </w:p>
          <w:p w:rsidR="00F15DAE" w:rsidRDefault="00F15DAE" w:rsidP="004D1113">
            <w:pPr>
              <w:spacing w:line="320" w:lineRule="exact"/>
              <w:ind w:left="322" w:hangingChars="134" w:hanging="322"/>
              <w:jc w:val="center"/>
              <w:rPr>
                <w:rFonts w:eastAsia="微軟正黑體"/>
                <w:b/>
              </w:rPr>
            </w:pPr>
            <w:r>
              <w:rPr>
                <w:rFonts w:eastAsia="微軟正黑體"/>
                <w:b/>
              </w:rPr>
              <w:t xml:space="preserve"> information</w:t>
            </w:r>
          </w:p>
        </w:tc>
        <w:tc>
          <w:tcPr>
            <w:tcW w:w="4026" w:type="pct"/>
            <w:gridSpan w:val="7"/>
            <w:tcBorders>
              <w:top w:val="outset" w:sz="6" w:space="0" w:color="000000"/>
              <w:left w:val="outset" w:sz="6" w:space="0" w:color="000000"/>
              <w:bottom w:val="outset" w:sz="6" w:space="0" w:color="000000"/>
              <w:right w:val="outset" w:sz="6" w:space="0" w:color="000000"/>
            </w:tcBorders>
            <w:vAlign w:val="center"/>
          </w:tcPr>
          <w:p w:rsidR="00F15DAE" w:rsidRPr="00FC237A" w:rsidRDefault="00F15DAE" w:rsidP="004D1113">
            <w:pPr>
              <w:autoSpaceDE w:val="0"/>
              <w:autoSpaceDN w:val="0"/>
              <w:adjustRightInd w:val="0"/>
              <w:snapToGrid w:val="0"/>
              <w:ind w:firstLineChars="100" w:firstLine="240"/>
              <w:rPr>
                <w:rFonts w:eastAsiaTheme="minorEastAsia"/>
              </w:rPr>
            </w:pPr>
            <w:r w:rsidRPr="00FC237A">
              <w:rPr>
                <w:rFonts w:eastAsiaTheme="minorEastAsia"/>
              </w:rPr>
              <w:t>本課程各項表現所</w:t>
            </w:r>
            <w:proofErr w:type="gramStart"/>
            <w:r w:rsidRPr="00FC237A">
              <w:rPr>
                <w:rFonts w:eastAsiaTheme="minorEastAsia"/>
              </w:rPr>
              <w:t>佔</w:t>
            </w:r>
            <w:proofErr w:type="gramEnd"/>
            <w:r w:rsidRPr="00FC237A">
              <w:rPr>
                <w:rFonts w:eastAsiaTheme="minorEastAsia"/>
              </w:rPr>
              <w:t>的配比：期中考</w:t>
            </w:r>
            <w:r w:rsidRPr="00FC237A">
              <w:rPr>
                <w:rFonts w:eastAsiaTheme="minorEastAsia"/>
              </w:rPr>
              <w:t>35%</w:t>
            </w:r>
            <w:r w:rsidRPr="00FC237A">
              <w:rPr>
                <w:rFonts w:eastAsiaTheme="minorEastAsia"/>
              </w:rPr>
              <w:t>、期末考</w:t>
            </w:r>
            <w:r w:rsidRPr="00FC237A">
              <w:rPr>
                <w:rFonts w:eastAsiaTheme="minorEastAsia"/>
              </w:rPr>
              <w:t>35%</w:t>
            </w:r>
            <w:r w:rsidRPr="00FC237A">
              <w:rPr>
                <w:rFonts w:eastAsiaTheme="minorEastAsia"/>
              </w:rPr>
              <w:t>、平常成績</w:t>
            </w:r>
            <w:r w:rsidRPr="00FC237A">
              <w:rPr>
                <w:rFonts w:eastAsiaTheme="minorEastAsia"/>
              </w:rPr>
              <w:t>(</w:t>
            </w:r>
            <w:r w:rsidRPr="00FC237A">
              <w:rPr>
                <w:rFonts w:eastAsiaTheme="minorEastAsia"/>
              </w:rPr>
              <w:t>包括學習表現及出席率</w:t>
            </w:r>
            <w:r w:rsidRPr="00FC237A">
              <w:rPr>
                <w:rFonts w:eastAsiaTheme="minorEastAsia"/>
              </w:rPr>
              <w:t>)20%</w:t>
            </w:r>
            <w:r w:rsidRPr="00FC237A">
              <w:rPr>
                <w:rFonts w:eastAsiaTheme="minorEastAsia"/>
              </w:rPr>
              <w:t>、學期報告</w:t>
            </w:r>
            <w:r w:rsidRPr="00FC237A">
              <w:rPr>
                <w:rFonts w:eastAsiaTheme="minorEastAsia"/>
              </w:rPr>
              <w:t>10%</w:t>
            </w:r>
          </w:p>
          <w:p w:rsidR="00F15DAE" w:rsidRDefault="00F15DAE" w:rsidP="004D1113">
            <w:pPr>
              <w:autoSpaceDE w:val="0"/>
              <w:autoSpaceDN w:val="0"/>
              <w:adjustRightInd w:val="0"/>
              <w:snapToGrid w:val="0"/>
              <w:ind w:firstLineChars="100" w:firstLine="240"/>
              <w:rPr>
                <w:rFonts w:eastAsia="微軟正黑體"/>
              </w:rPr>
            </w:pPr>
            <w:r>
              <w:rPr>
                <w:rFonts w:ascii="新細明體" w:hAnsi="新細明體" w:cs="新細明體" w:hint="eastAsia"/>
                <w:kern w:val="0"/>
              </w:rPr>
              <w:t>平日成績包括出席率</w:t>
            </w:r>
            <w:r w:rsidRPr="00593889">
              <w:rPr>
                <w:kern w:val="0"/>
              </w:rPr>
              <w:t>14-16%</w:t>
            </w:r>
            <w:r>
              <w:rPr>
                <w:rFonts w:ascii="新細明體" w:hAnsi="新細明體" w:cs="新細明體" w:hint="eastAsia"/>
                <w:kern w:val="0"/>
              </w:rPr>
              <w:t>及學習表現</w:t>
            </w:r>
            <w:r w:rsidRPr="00593889">
              <w:rPr>
                <w:kern w:val="0"/>
              </w:rPr>
              <w:t>4-6%</w:t>
            </w:r>
            <w:proofErr w:type="gramStart"/>
            <w:r>
              <w:rPr>
                <w:rFonts w:ascii="新細明體" w:hAnsi="新細明體" w:cs="新細明體" w:hint="eastAsia"/>
                <w:kern w:val="0"/>
              </w:rPr>
              <w:t>兩</w:t>
            </w:r>
            <w:proofErr w:type="gramEnd"/>
            <w:r>
              <w:rPr>
                <w:rFonts w:ascii="新細明體" w:hAnsi="新細明體" w:cs="新細明體" w:hint="eastAsia"/>
                <w:kern w:val="0"/>
              </w:rPr>
              <w:t>部分，</w:t>
            </w:r>
            <w:r w:rsidRPr="00F9047D">
              <w:rPr>
                <w:kern w:val="0"/>
              </w:rPr>
              <w:t>無故缺席一次扣</w:t>
            </w:r>
            <w:r w:rsidRPr="00F9047D">
              <w:rPr>
                <w:kern w:val="0"/>
              </w:rPr>
              <w:t>5%</w:t>
            </w:r>
            <w:r>
              <w:rPr>
                <w:rFonts w:ascii="新細明體" w:hAnsi="新細明體" w:cs="新細明體" w:hint="eastAsia"/>
                <w:kern w:val="0"/>
              </w:rPr>
              <w:t>，三次無故缺席則本課程最多</w:t>
            </w:r>
            <w:r w:rsidRPr="00FC237A">
              <w:rPr>
                <w:kern w:val="0"/>
              </w:rPr>
              <w:t>60</w:t>
            </w:r>
            <w:r>
              <w:rPr>
                <w:rFonts w:ascii="新細明體" w:hAnsi="新細明體" w:cs="新細明體" w:hint="eastAsia"/>
                <w:kern w:val="0"/>
              </w:rPr>
              <w:t>分(在其他項目表現幾達滿分的</w:t>
            </w:r>
            <w:proofErr w:type="gramStart"/>
            <w:r>
              <w:rPr>
                <w:rFonts w:ascii="新細明體" w:hAnsi="新細明體" w:cs="新細明體" w:hint="eastAsia"/>
                <w:kern w:val="0"/>
              </w:rPr>
              <w:t>前</w:t>
            </w:r>
            <w:proofErr w:type="gramEnd"/>
            <w:r>
              <w:rPr>
                <w:rFonts w:ascii="新細明體" w:hAnsi="新細明體" w:cs="新細明體" w:hint="eastAsia"/>
                <w:kern w:val="0"/>
              </w:rPr>
              <w:t>題下)，若四次無故缺席則本科目以不及格計分，學習表現的給分標準則以平日上課認真程度及進步幅度而定。</w:t>
            </w:r>
          </w:p>
        </w:tc>
      </w:tr>
      <w:tr w:rsidR="00F15DAE" w:rsidTr="00F15DAE">
        <w:trPr>
          <w:trHeight w:val="377"/>
          <w:tblCellSpacing w:w="0" w:type="dxa"/>
          <w:jc w:val="center"/>
        </w:trPr>
        <w:tc>
          <w:tcPr>
            <w:tcW w:w="5000" w:type="pct"/>
            <w:gridSpan w:val="8"/>
            <w:tcBorders>
              <w:top w:val="outset" w:sz="6" w:space="0" w:color="000000"/>
              <w:left w:val="outset" w:sz="6" w:space="0" w:color="000000"/>
              <w:bottom w:val="outset" w:sz="6" w:space="0" w:color="000000"/>
              <w:right w:val="outset" w:sz="6" w:space="0" w:color="000000"/>
            </w:tcBorders>
            <w:shd w:val="clear" w:color="auto" w:fill="D0CECE"/>
            <w:vAlign w:val="center"/>
          </w:tcPr>
          <w:p w:rsidR="00F15DAE" w:rsidRDefault="00F15DAE" w:rsidP="004D1113">
            <w:pPr>
              <w:spacing w:line="320" w:lineRule="exact"/>
              <w:jc w:val="center"/>
              <w:rPr>
                <w:rFonts w:eastAsia="微軟正黑體"/>
                <w:b/>
              </w:rPr>
            </w:pPr>
            <w:r>
              <w:rPr>
                <w:rFonts w:eastAsia="微軟正黑體"/>
                <w:b/>
              </w:rPr>
              <w:t>每週課程內容</w:t>
            </w:r>
          </w:p>
          <w:p w:rsidR="00F15DAE" w:rsidRDefault="00F15DAE" w:rsidP="004D1113">
            <w:pPr>
              <w:spacing w:line="320" w:lineRule="exact"/>
              <w:jc w:val="center"/>
              <w:rPr>
                <w:rFonts w:eastAsia="微軟正黑體"/>
                <w:b/>
              </w:rPr>
            </w:pPr>
            <w:r>
              <w:rPr>
                <w:rFonts w:eastAsia="微軟正黑體"/>
                <w:b/>
              </w:rPr>
              <w:t>weekly scheduled contents</w:t>
            </w:r>
          </w:p>
        </w:tc>
      </w:tr>
      <w:tr w:rsidR="00F15DAE" w:rsidTr="00F15DAE">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15DAE" w:rsidRDefault="00F15DAE" w:rsidP="004D1113">
            <w:pPr>
              <w:spacing w:line="320" w:lineRule="exact"/>
              <w:rPr>
                <w:rFonts w:eastAsia="微軟正黑體" w:hint="eastAsia"/>
              </w:rPr>
            </w:pPr>
            <w:r>
              <w:rPr>
                <w:rFonts w:eastAsia="微軟正黑體"/>
              </w:rPr>
              <w:t>Week 1</w:t>
            </w:r>
            <w:r w:rsidR="00B53882">
              <w:rPr>
                <w:rFonts w:eastAsia="微軟正黑體"/>
              </w:rPr>
              <w:t xml:space="preserve"> </w:t>
            </w:r>
            <w:r w:rsidR="00B53882">
              <w:rPr>
                <w:rFonts w:hint="eastAsia"/>
              </w:rPr>
              <w:t>東南歐</w:t>
            </w:r>
            <w:proofErr w:type="gramStart"/>
            <w:r w:rsidR="00B53882">
              <w:rPr>
                <w:rFonts w:hint="eastAsia"/>
              </w:rPr>
              <w:t>—</w:t>
            </w:r>
            <w:proofErr w:type="gramEnd"/>
            <w:r w:rsidR="00B53882">
              <w:rPr>
                <w:rFonts w:hint="eastAsia"/>
              </w:rPr>
              <w:t>巴爾幹半島政治及地理概念的定義</w:t>
            </w:r>
          </w:p>
        </w:tc>
      </w:tr>
      <w:tr w:rsidR="00F15DAE" w:rsidTr="00F15DAE">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15DAE" w:rsidRPr="009E1911" w:rsidRDefault="00F15DAE" w:rsidP="004D1113">
            <w:pPr>
              <w:widowControl/>
              <w:spacing w:line="500" w:lineRule="atLeast"/>
              <w:rPr>
                <w:rFonts w:hint="eastAsia"/>
                <w:kern w:val="0"/>
              </w:rPr>
            </w:pPr>
            <w:r>
              <w:rPr>
                <w:rFonts w:eastAsia="微軟正黑體"/>
              </w:rPr>
              <w:t xml:space="preserve">Week 2 </w:t>
            </w:r>
            <w:r w:rsidR="00B53882">
              <w:rPr>
                <w:rFonts w:hint="eastAsia"/>
                <w:color w:val="000000"/>
              </w:rPr>
              <w:t>巴爾幹半島的地理概觀及早期的歷史發展</w:t>
            </w:r>
          </w:p>
        </w:tc>
      </w:tr>
      <w:tr w:rsidR="00F15DAE" w:rsidTr="00F15DAE">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15DAE" w:rsidRPr="009E1911" w:rsidRDefault="00F15DAE" w:rsidP="004D1113">
            <w:pPr>
              <w:widowControl/>
              <w:spacing w:line="500" w:lineRule="atLeast"/>
              <w:rPr>
                <w:rFonts w:hint="eastAsia"/>
                <w:kern w:val="0"/>
              </w:rPr>
            </w:pPr>
            <w:r>
              <w:rPr>
                <w:rFonts w:eastAsia="微軟正黑體"/>
              </w:rPr>
              <w:t xml:space="preserve">Week 3 </w:t>
            </w:r>
            <w:r w:rsidR="00B53882">
              <w:rPr>
                <w:rFonts w:hint="eastAsia"/>
                <w:color w:val="000000"/>
              </w:rPr>
              <w:t>羅馬帝國統治</w:t>
            </w:r>
            <w:r w:rsidR="00B53882">
              <w:rPr>
                <w:rFonts w:hint="eastAsia"/>
                <w:color w:val="000000"/>
                <w:lang w:eastAsia="zh-HK"/>
              </w:rPr>
              <w:t>下的巴爾幹半島</w:t>
            </w:r>
          </w:p>
        </w:tc>
      </w:tr>
      <w:tr w:rsidR="00F15DAE" w:rsidTr="00F15DAE">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15DAE" w:rsidRPr="003B2309" w:rsidRDefault="00F15DAE" w:rsidP="004D1113">
            <w:pPr>
              <w:widowControl/>
              <w:spacing w:line="500" w:lineRule="atLeast"/>
              <w:rPr>
                <w:rFonts w:ascii="新細明體" w:hAnsi="新細明體" w:cs="新細明體"/>
                <w:kern w:val="0"/>
              </w:rPr>
            </w:pPr>
            <w:r>
              <w:rPr>
                <w:rFonts w:eastAsia="微軟正黑體"/>
              </w:rPr>
              <w:t>Week 4</w:t>
            </w:r>
            <w:r w:rsidR="00B53882">
              <w:rPr>
                <w:rFonts w:eastAsia="微軟正黑體"/>
              </w:rPr>
              <w:t xml:space="preserve"> </w:t>
            </w:r>
            <w:r w:rsidR="00B53882">
              <w:rPr>
                <w:rFonts w:hint="eastAsia"/>
                <w:color w:val="000000"/>
              </w:rPr>
              <w:t>部族大遷徙及西羅馬帝國的滅亡</w:t>
            </w:r>
          </w:p>
        </w:tc>
      </w:tr>
      <w:tr w:rsidR="00F15DAE" w:rsidTr="00F15DAE">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15DAE" w:rsidRDefault="00F15DAE" w:rsidP="004D1113">
            <w:pPr>
              <w:spacing w:line="320" w:lineRule="exact"/>
              <w:rPr>
                <w:rFonts w:eastAsia="微軟正黑體"/>
              </w:rPr>
            </w:pPr>
            <w:r>
              <w:rPr>
                <w:rFonts w:eastAsia="微軟正黑體"/>
              </w:rPr>
              <w:t>Week 5</w:t>
            </w:r>
            <w:r w:rsidR="00043A63">
              <w:rPr>
                <w:rFonts w:eastAsia="微軟正黑體"/>
              </w:rPr>
              <w:t xml:space="preserve"> </w:t>
            </w:r>
            <w:r w:rsidR="00043A63">
              <w:rPr>
                <w:rFonts w:hint="eastAsia"/>
                <w:color w:val="000000"/>
              </w:rPr>
              <w:t>南斯拉夫諸部族遷入巴爾幹半島及南斯拉夫各族</w:t>
            </w:r>
            <w:proofErr w:type="gramStart"/>
            <w:r w:rsidR="00043A63">
              <w:rPr>
                <w:rFonts w:hint="eastAsia"/>
                <w:color w:val="000000"/>
              </w:rPr>
              <w:t>的分衍</w:t>
            </w:r>
            <w:proofErr w:type="gramEnd"/>
          </w:p>
        </w:tc>
      </w:tr>
      <w:tr w:rsidR="00F15DAE" w:rsidTr="00F15DAE">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15DAE" w:rsidRPr="003B2309" w:rsidRDefault="00F15DAE" w:rsidP="004D1113">
            <w:pPr>
              <w:snapToGrid w:val="0"/>
              <w:jc w:val="both"/>
              <w:rPr>
                <w:rFonts w:ascii="新細明體" w:hAnsi="新細明體"/>
                <w:color w:val="000000"/>
              </w:rPr>
            </w:pPr>
            <w:r>
              <w:rPr>
                <w:rFonts w:eastAsia="微軟正黑體"/>
              </w:rPr>
              <w:t>Week 6</w:t>
            </w:r>
            <w:r w:rsidR="00043A63">
              <w:rPr>
                <w:rFonts w:eastAsia="微軟正黑體"/>
              </w:rPr>
              <w:t xml:space="preserve"> </w:t>
            </w:r>
            <w:r w:rsidR="00043A63">
              <w:rPr>
                <w:rFonts w:hint="eastAsia"/>
                <w:color w:val="000000"/>
              </w:rPr>
              <w:t>中世紀初期拜占庭帝國</w:t>
            </w:r>
            <w:r w:rsidR="00043A63">
              <w:rPr>
                <w:rFonts w:hint="eastAsia"/>
                <w:color w:val="000000"/>
                <w:lang w:eastAsia="zh-HK"/>
              </w:rPr>
              <w:t>在巴爾幹半島</w:t>
            </w:r>
            <w:r w:rsidR="00043A63">
              <w:rPr>
                <w:rFonts w:hint="eastAsia"/>
                <w:color w:val="000000"/>
              </w:rPr>
              <w:t>的統治及東西教會的分裂</w:t>
            </w:r>
            <w:r w:rsidR="00043A63">
              <w:rPr>
                <w:rFonts w:hint="eastAsia"/>
                <w:color w:val="000000"/>
              </w:rPr>
              <w:t xml:space="preserve"> </w:t>
            </w:r>
            <w:r w:rsidR="00043A63">
              <w:rPr>
                <w:color w:val="000000"/>
              </w:rPr>
              <w:t>I</w:t>
            </w:r>
          </w:p>
        </w:tc>
      </w:tr>
      <w:tr w:rsidR="00F15DAE" w:rsidTr="00F15DAE">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15DAE" w:rsidRPr="00463533" w:rsidRDefault="00F15DAE" w:rsidP="004D1113">
            <w:pPr>
              <w:snapToGrid w:val="0"/>
              <w:jc w:val="both"/>
              <w:rPr>
                <w:color w:val="000000"/>
              </w:rPr>
            </w:pPr>
            <w:r w:rsidRPr="00463533">
              <w:rPr>
                <w:rFonts w:eastAsia="微軟正黑體"/>
              </w:rPr>
              <w:t>Week 7</w:t>
            </w:r>
            <w:r w:rsidR="00043A63">
              <w:rPr>
                <w:rFonts w:eastAsia="微軟正黑體"/>
              </w:rPr>
              <w:t xml:space="preserve"> </w:t>
            </w:r>
            <w:r w:rsidR="00043A63">
              <w:rPr>
                <w:rFonts w:hint="eastAsia"/>
                <w:color w:val="000000"/>
              </w:rPr>
              <w:t>中世紀初期拜占庭帝國</w:t>
            </w:r>
            <w:r w:rsidR="00043A63">
              <w:rPr>
                <w:rFonts w:hint="eastAsia"/>
                <w:color w:val="000000"/>
                <w:lang w:eastAsia="zh-HK"/>
              </w:rPr>
              <w:t>在巴爾幹半島</w:t>
            </w:r>
            <w:r w:rsidR="00043A63">
              <w:rPr>
                <w:rFonts w:hint="eastAsia"/>
                <w:color w:val="000000"/>
              </w:rPr>
              <w:t>的統治及東西教會的分裂</w:t>
            </w:r>
            <w:r w:rsidR="00043A63">
              <w:rPr>
                <w:rFonts w:hint="eastAsia"/>
                <w:color w:val="000000"/>
              </w:rPr>
              <w:t xml:space="preserve"> </w:t>
            </w:r>
            <w:r w:rsidRPr="00463533">
              <w:rPr>
                <w:kern w:val="0"/>
              </w:rPr>
              <w:t>I</w:t>
            </w:r>
            <w:r w:rsidR="00043A63">
              <w:rPr>
                <w:kern w:val="0"/>
              </w:rPr>
              <w:t>I</w:t>
            </w:r>
          </w:p>
        </w:tc>
      </w:tr>
      <w:tr w:rsidR="00F15DAE" w:rsidTr="00F15DAE">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15DAE" w:rsidRPr="00463533" w:rsidRDefault="00F15DAE" w:rsidP="004D1113">
            <w:pPr>
              <w:widowControl/>
              <w:spacing w:line="500" w:lineRule="atLeast"/>
              <w:rPr>
                <w:rFonts w:hint="eastAsia"/>
                <w:kern w:val="0"/>
              </w:rPr>
            </w:pPr>
            <w:r w:rsidRPr="00463533">
              <w:rPr>
                <w:rFonts w:eastAsia="微軟正黑體"/>
              </w:rPr>
              <w:t>Week 8</w:t>
            </w:r>
            <w:r w:rsidR="00043A63">
              <w:rPr>
                <w:rFonts w:eastAsia="微軟正黑體"/>
              </w:rPr>
              <w:t xml:space="preserve"> </w:t>
            </w:r>
            <w:r w:rsidR="00043A63">
              <w:rPr>
                <w:rFonts w:hint="eastAsia"/>
                <w:color w:val="000000"/>
              </w:rPr>
              <w:t>拜占庭帝國</w:t>
            </w:r>
            <w:proofErr w:type="gramStart"/>
            <w:r w:rsidR="00043A63">
              <w:rPr>
                <w:rFonts w:hint="eastAsia"/>
                <w:color w:val="000000"/>
              </w:rPr>
              <w:t>的中衰及</w:t>
            </w:r>
            <w:proofErr w:type="gramEnd"/>
            <w:r w:rsidR="00043A63">
              <w:rPr>
                <w:rFonts w:hint="eastAsia"/>
                <w:color w:val="000000"/>
              </w:rPr>
              <w:t>巴爾幹各政治單位的更迭</w:t>
            </w:r>
          </w:p>
        </w:tc>
      </w:tr>
      <w:tr w:rsidR="00F15DAE" w:rsidTr="00F15DAE">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15DAE" w:rsidRDefault="00F15DAE" w:rsidP="004D1113">
            <w:pPr>
              <w:snapToGrid w:val="0"/>
              <w:spacing w:line="0" w:lineRule="atLeast"/>
              <w:rPr>
                <w:rFonts w:eastAsia="微軟正黑體"/>
              </w:rPr>
            </w:pPr>
            <w:r>
              <w:rPr>
                <w:rFonts w:eastAsia="微軟正黑體"/>
              </w:rPr>
              <w:t xml:space="preserve">Week 9 </w:t>
            </w:r>
            <w:r>
              <w:rPr>
                <w:rFonts w:eastAsia="微軟正黑體" w:hint="eastAsia"/>
              </w:rPr>
              <w:t>期中考</w:t>
            </w:r>
          </w:p>
        </w:tc>
      </w:tr>
      <w:tr w:rsidR="00F15DAE" w:rsidTr="00F15DAE">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15DAE" w:rsidRPr="00B75DFF" w:rsidRDefault="00F15DAE" w:rsidP="004D1113">
            <w:pPr>
              <w:widowControl/>
              <w:spacing w:line="500" w:lineRule="atLeast"/>
              <w:rPr>
                <w:rFonts w:ascii="新細明體" w:hAnsi="新細明體" w:cs="新細明體"/>
                <w:kern w:val="0"/>
              </w:rPr>
            </w:pPr>
            <w:r>
              <w:rPr>
                <w:rFonts w:eastAsia="微軟正黑體"/>
              </w:rPr>
              <w:t>Week 10</w:t>
            </w:r>
            <w:r w:rsidR="00043A63">
              <w:rPr>
                <w:rFonts w:hint="eastAsia"/>
                <w:color w:val="000000"/>
              </w:rPr>
              <w:t>鄂圖曼帝國在巴爾幹的擴張及伊斯蘭文化在該地的生根</w:t>
            </w:r>
          </w:p>
        </w:tc>
      </w:tr>
      <w:tr w:rsidR="00F15DAE" w:rsidTr="00F15DAE">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15DAE" w:rsidRPr="00A51002" w:rsidRDefault="00F15DAE" w:rsidP="004D1113">
            <w:pPr>
              <w:widowControl/>
              <w:spacing w:line="500" w:lineRule="atLeast"/>
              <w:rPr>
                <w:rFonts w:ascii="新細明體" w:hAnsi="新細明體" w:hint="eastAsia"/>
                <w:color w:val="000000"/>
              </w:rPr>
            </w:pPr>
            <w:r>
              <w:rPr>
                <w:rFonts w:eastAsia="微軟正黑體"/>
              </w:rPr>
              <w:t>Week 11</w:t>
            </w:r>
            <w:r w:rsidR="00043A63">
              <w:rPr>
                <w:rFonts w:hint="eastAsia"/>
                <w:color w:val="000000"/>
              </w:rPr>
              <w:t>鄂圖曼帝國與哈布斯堡帝國在巴爾幹半島的軍事鬥爭</w:t>
            </w:r>
          </w:p>
        </w:tc>
      </w:tr>
      <w:tr w:rsidR="00F15DAE" w:rsidTr="00F15DAE">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15DAE" w:rsidRPr="00A51002" w:rsidRDefault="00F15DAE" w:rsidP="004D1113">
            <w:pPr>
              <w:widowControl/>
              <w:spacing w:line="500" w:lineRule="atLeast"/>
              <w:rPr>
                <w:rFonts w:ascii="新細明體" w:hAnsi="新細明體"/>
                <w:color w:val="000000"/>
              </w:rPr>
            </w:pPr>
            <w:r>
              <w:rPr>
                <w:rFonts w:eastAsia="微軟正黑體"/>
              </w:rPr>
              <w:t>Week 12</w:t>
            </w:r>
            <w:proofErr w:type="gramStart"/>
            <w:r w:rsidR="00043A63">
              <w:rPr>
                <w:rFonts w:hint="eastAsia"/>
                <w:color w:val="000000"/>
              </w:rPr>
              <w:t>抗土戰爭</w:t>
            </w:r>
            <w:proofErr w:type="gramEnd"/>
            <w:r w:rsidR="00043A63">
              <w:rPr>
                <w:rFonts w:hint="eastAsia"/>
                <w:color w:val="000000"/>
              </w:rPr>
              <w:t>的勝利：哈布斯堡帝國</w:t>
            </w:r>
            <w:r w:rsidR="00043A63">
              <w:rPr>
                <w:rFonts w:hint="eastAsia"/>
                <w:color w:val="000000"/>
                <w:lang w:eastAsia="zh-HK"/>
              </w:rPr>
              <w:t>與鄂圖曼土耳其帝國在巴爾幹半島的對峙</w:t>
            </w:r>
          </w:p>
        </w:tc>
      </w:tr>
      <w:tr w:rsidR="00F15DAE" w:rsidTr="00F15DAE">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15DAE" w:rsidRDefault="00F15DAE" w:rsidP="004D1113">
            <w:pPr>
              <w:spacing w:line="320" w:lineRule="exact"/>
              <w:rPr>
                <w:rFonts w:eastAsia="微軟正黑體"/>
              </w:rPr>
            </w:pPr>
            <w:r>
              <w:rPr>
                <w:rFonts w:eastAsia="微軟正黑體"/>
              </w:rPr>
              <w:t>Week 13</w:t>
            </w:r>
            <w:r w:rsidR="00043A63">
              <w:rPr>
                <w:rFonts w:hint="eastAsia"/>
                <w:color w:val="000000"/>
              </w:rPr>
              <w:t>民族主義昂揚下巴爾幹各民族的民族自決運動</w:t>
            </w:r>
            <w:r w:rsidR="00043A63">
              <w:rPr>
                <w:rFonts w:hint="eastAsia"/>
                <w:color w:val="000000"/>
              </w:rPr>
              <w:t xml:space="preserve"> </w:t>
            </w:r>
            <w:r w:rsidR="00043A63">
              <w:rPr>
                <w:color w:val="000000"/>
              </w:rPr>
              <w:t>I</w:t>
            </w:r>
            <w:r w:rsidR="00043A63">
              <w:rPr>
                <w:rFonts w:ascii="新細明體" w:hAnsi="新細明體" w:hint="eastAsia"/>
                <w:color w:val="000000"/>
              </w:rPr>
              <w:t>：希臘</w:t>
            </w:r>
          </w:p>
        </w:tc>
      </w:tr>
      <w:tr w:rsidR="00F15DAE" w:rsidTr="00F15DAE">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15DAE" w:rsidRDefault="00F15DAE" w:rsidP="004D1113">
            <w:pPr>
              <w:spacing w:line="320" w:lineRule="exact"/>
              <w:rPr>
                <w:rFonts w:eastAsia="微軟正黑體"/>
              </w:rPr>
            </w:pPr>
            <w:r>
              <w:rPr>
                <w:rFonts w:eastAsia="微軟正黑體"/>
              </w:rPr>
              <w:t>Week 14</w:t>
            </w:r>
            <w:r w:rsidR="00043A63">
              <w:rPr>
                <w:rFonts w:hint="eastAsia"/>
                <w:color w:val="000000"/>
              </w:rPr>
              <w:t>民族主義昂揚下巴爾幹各民族的民族自決運動</w:t>
            </w:r>
            <w:r w:rsidR="00043A63">
              <w:rPr>
                <w:rFonts w:hint="eastAsia"/>
                <w:color w:val="000000"/>
              </w:rPr>
              <w:t xml:space="preserve"> </w:t>
            </w:r>
            <w:r w:rsidR="00043A63">
              <w:rPr>
                <w:color w:val="000000"/>
              </w:rPr>
              <w:t>II</w:t>
            </w:r>
            <w:r w:rsidR="00043A63">
              <w:rPr>
                <w:rFonts w:ascii="新細明體" w:hAnsi="新細明體" w:hint="eastAsia"/>
                <w:color w:val="000000"/>
              </w:rPr>
              <w:t>：</w:t>
            </w:r>
            <w:r w:rsidR="00043A63">
              <w:rPr>
                <w:rFonts w:hint="eastAsia"/>
                <w:color w:val="000000"/>
              </w:rPr>
              <w:t>黑山及塞爾維亞</w:t>
            </w:r>
          </w:p>
        </w:tc>
      </w:tr>
      <w:tr w:rsidR="00F15DAE" w:rsidTr="00F15DAE">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15DAE" w:rsidRDefault="00F15DAE" w:rsidP="004D1113">
            <w:pPr>
              <w:spacing w:line="320" w:lineRule="exact"/>
              <w:rPr>
                <w:rFonts w:eastAsia="微軟正黑體"/>
              </w:rPr>
            </w:pPr>
            <w:r>
              <w:rPr>
                <w:rFonts w:eastAsia="微軟正黑體"/>
              </w:rPr>
              <w:t>Week 15</w:t>
            </w:r>
            <w:r w:rsidR="00043A63">
              <w:rPr>
                <w:rFonts w:hint="eastAsia"/>
                <w:color w:val="000000"/>
              </w:rPr>
              <w:t>民族主義昂揚下巴爾幹各民族的民族自決運動</w:t>
            </w:r>
            <w:r w:rsidR="00043A63">
              <w:rPr>
                <w:rFonts w:hint="eastAsia"/>
                <w:color w:val="000000"/>
              </w:rPr>
              <w:t xml:space="preserve"> </w:t>
            </w:r>
            <w:r w:rsidR="00043A63">
              <w:rPr>
                <w:color w:val="000000"/>
              </w:rPr>
              <w:t>III</w:t>
            </w:r>
            <w:r w:rsidR="00043A63">
              <w:rPr>
                <w:rFonts w:ascii="新細明體" w:hAnsi="新細明體" w:hint="eastAsia"/>
                <w:color w:val="000000"/>
              </w:rPr>
              <w:t>：羅馬尼亞</w:t>
            </w:r>
          </w:p>
        </w:tc>
      </w:tr>
      <w:tr w:rsidR="00F15DAE" w:rsidTr="00F15DAE">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15DAE" w:rsidRDefault="00F15DAE" w:rsidP="004D1113">
            <w:pPr>
              <w:spacing w:line="320" w:lineRule="exact"/>
              <w:rPr>
                <w:rFonts w:eastAsia="微軟正黑體"/>
              </w:rPr>
            </w:pPr>
            <w:r>
              <w:rPr>
                <w:rFonts w:eastAsia="微軟正黑體"/>
              </w:rPr>
              <w:t>Week 16</w:t>
            </w:r>
            <w:r w:rsidR="00043A63">
              <w:rPr>
                <w:rFonts w:hint="eastAsia"/>
                <w:color w:val="000000"/>
              </w:rPr>
              <w:t>民族主義昂揚下巴爾幹各民族的民族自決運動</w:t>
            </w:r>
            <w:r w:rsidR="00043A63">
              <w:rPr>
                <w:rFonts w:hint="eastAsia"/>
                <w:color w:val="000000"/>
              </w:rPr>
              <w:t xml:space="preserve"> </w:t>
            </w:r>
            <w:r w:rsidR="00043A63">
              <w:rPr>
                <w:color w:val="000000"/>
              </w:rPr>
              <w:t>IV</w:t>
            </w:r>
            <w:r w:rsidR="00043A63">
              <w:rPr>
                <w:rFonts w:ascii="新細明體" w:hAnsi="新細明體" w:hint="eastAsia"/>
                <w:color w:val="000000"/>
              </w:rPr>
              <w:t>：</w:t>
            </w:r>
            <w:r w:rsidR="00043A63">
              <w:rPr>
                <w:rFonts w:hint="eastAsia"/>
                <w:color w:val="000000"/>
              </w:rPr>
              <w:t>保加利亞</w:t>
            </w:r>
          </w:p>
        </w:tc>
      </w:tr>
      <w:tr w:rsidR="00F15DAE" w:rsidTr="00F15DAE">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15DAE" w:rsidRDefault="00F15DAE" w:rsidP="004D1113">
            <w:pPr>
              <w:spacing w:line="320" w:lineRule="exact"/>
              <w:rPr>
                <w:rFonts w:eastAsia="微軟正黑體"/>
              </w:rPr>
            </w:pPr>
            <w:r>
              <w:rPr>
                <w:rFonts w:eastAsia="微軟正黑體"/>
              </w:rPr>
              <w:t>Week 17</w:t>
            </w:r>
            <w:r w:rsidR="00043A63">
              <w:rPr>
                <w:rFonts w:hint="eastAsia"/>
                <w:color w:val="000000"/>
              </w:rPr>
              <w:t>奧土統治下巴爾幹政局的發展及危機</w:t>
            </w:r>
            <w:bookmarkStart w:id="0" w:name="_GoBack"/>
            <w:bookmarkEnd w:id="0"/>
          </w:p>
        </w:tc>
      </w:tr>
      <w:tr w:rsidR="00F15DAE" w:rsidTr="00F15DAE">
        <w:trPr>
          <w:trHeight w:val="224"/>
          <w:tblCellSpacing w:w="0" w:type="dxa"/>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F15DAE" w:rsidRDefault="00F15DAE" w:rsidP="004D1113">
            <w:pPr>
              <w:spacing w:line="320" w:lineRule="exact"/>
              <w:rPr>
                <w:rFonts w:eastAsia="微軟正黑體"/>
              </w:rPr>
            </w:pPr>
            <w:r>
              <w:rPr>
                <w:rFonts w:eastAsia="微軟正黑體"/>
              </w:rPr>
              <w:t xml:space="preserve">Week 18 </w:t>
            </w:r>
            <w:r>
              <w:rPr>
                <w:rFonts w:eastAsia="微軟正黑體" w:hint="eastAsia"/>
              </w:rPr>
              <w:t>期末考</w:t>
            </w:r>
          </w:p>
        </w:tc>
      </w:tr>
      <w:tr w:rsidR="00F15DAE" w:rsidTr="00F15DAE">
        <w:trPr>
          <w:trHeight w:val="224"/>
          <w:tblCellSpacing w:w="0" w:type="dxa"/>
          <w:jc w:val="center"/>
        </w:trPr>
        <w:tc>
          <w:tcPr>
            <w:tcW w:w="5000" w:type="pct"/>
            <w:gridSpan w:val="8"/>
            <w:tcBorders>
              <w:top w:val="outset" w:sz="6" w:space="0" w:color="000000"/>
              <w:left w:val="outset" w:sz="6" w:space="0" w:color="000000"/>
              <w:bottom w:val="outset" w:sz="6" w:space="0" w:color="000000"/>
              <w:right w:val="outset" w:sz="6" w:space="0" w:color="000000"/>
            </w:tcBorders>
            <w:shd w:val="clear" w:color="auto" w:fill="D0CECE"/>
            <w:vAlign w:val="center"/>
          </w:tcPr>
          <w:p w:rsidR="00F15DAE" w:rsidRDefault="00F15DAE" w:rsidP="004D1113">
            <w:pPr>
              <w:spacing w:line="320" w:lineRule="exact"/>
              <w:jc w:val="center"/>
              <w:rPr>
                <w:rFonts w:eastAsia="微軟正黑體"/>
                <w:b/>
              </w:rPr>
            </w:pPr>
            <w:r>
              <w:rPr>
                <w:rFonts w:eastAsia="微軟正黑體" w:hint="eastAsia"/>
                <w:b/>
              </w:rPr>
              <w:t>學士班課程</w:t>
            </w:r>
            <w:r>
              <w:rPr>
                <w:rFonts w:eastAsia="微軟正黑體"/>
                <w:b/>
              </w:rPr>
              <w:t>核心能力</w:t>
            </w:r>
          </w:p>
          <w:p w:rsidR="00F15DAE" w:rsidRDefault="00F15DAE" w:rsidP="004D1113">
            <w:pPr>
              <w:spacing w:line="320" w:lineRule="exact"/>
              <w:jc w:val="center"/>
              <w:rPr>
                <w:rFonts w:eastAsia="微軟正黑體"/>
                <w:b/>
              </w:rPr>
            </w:pPr>
            <w:r>
              <w:rPr>
                <w:rFonts w:eastAsia="微軟正黑體"/>
                <w:b/>
              </w:rPr>
              <w:lastRenderedPageBreak/>
              <w:t xml:space="preserve">core competencies </w:t>
            </w:r>
          </w:p>
        </w:tc>
      </w:tr>
      <w:tr w:rsidR="00F15DAE" w:rsidTr="00F15DAE">
        <w:trPr>
          <w:trHeight w:val="4778"/>
          <w:tblCellSpacing w:w="0" w:type="dxa"/>
          <w:jc w:val="center"/>
        </w:trPr>
        <w:tc>
          <w:tcPr>
            <w:tcW w:w="5000" w:type="pct"/>
            <w:gridSpan w:val="8"/>
            <w:tcBorders>
              <w:top w:val="outset" w:sz="6" w:space="0" w:color="000000"/>
              <w:left w:val="outset" w:sz="6" w:space="0" w:color="000000"/>
              <w:bottom w:val="outset" w:sz="6" w:space="0" w:color="000000"/>
              <w:right w:val="outset" w:sz="6" w:space="0" w:color="000000"/>
            </w:tcBorders>
            <w:vAlign w:val="center"/>
          </w:tcPr>
          <w:tbl>
            <w:tblPr>
              <w:tblW w:w="105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4856"/>
              <w:gridCol w:w="923"/>
              <w:gridCol w:w="831"/>
              <w:gridCol w:w="865"/>
              <w:gridCol w:w="865"/>
              <w:gridCol w:w="866"/>
            </w:tblGrid>
            <w:tr w:rsidR="00F15DAE" w:rsidTr="004D1113">
              <w:tc>
                <w:tcPr>
                  <w:tcW w:w="6198" w:type="dxa"/>
                  <w:gridSpan w:val="2"/>
                  <w:vMerge w:val="restart"/>
                  <w:tcBorders>
                    <w:top w:val="single" w:sz="12" w:space="0" w:color="auto"/>
                    <w:left w:val="single" w:sz="12" w:space="0" w:color="auto"/>
                  </w:tcBorders>
                  <w:vAlign w:val="center"/>
                </w:tcPr>
                <w:p w:rsidR="00F15DAE" w:rsidRDefault="00F15DAE" w:rsidP="004D1113">
                  <w:pPr>
                    <w:tabs>
                      <w:tab w:val="left" w:pos="9065"/>
                    </w:tabs>
                    <w:autoSpaceDE w:val="0"/>
                    <w:autoSpaceDN w:val="0"/>
                    <w:adjustRightInd w:val="0"/>
                    <w:snapToGrid w:val="0"/>
                    <w:ind w:right="6"/>
                    <w:jc w:val="center"/>
                    <w:textAlignment w:val="bottom"/>
                    <w:rPr>
                      <w:rFonts w:eastAsia="微軟正黑體"/>
                      <w:b/>
                    </w:rPr>
                  </w:pPr>
                  <w:r>
                    <w:rPr>
                      <w:rFonts w:eastAsia="微軟正黑體"/>
                      <w:b/>
                    </w:rPr>
                    <w:lastRenderedPageBreak/>
                    <w:t>核心能力</w:t>
                  </w:r>
                </w:p>
                <w:p w:rsidR="00F15DAE" w:rsidRDefault="00F15DAE" w:rsidP="004D1113">
                  <w:pPr>
                    <w:tabs>
                      <w:tab w:val="left" w:pos="9065"/>
                    </w:tabs>
                    <w:autoSpaceDE w:val="0"/>
                    <w:autoSpaceDN w:val="0"/>
                    <w:adjustRightInd w:val="0"/>
                    <w:snapToGrid w:val="0"/>
                    <w:ind w:right="6"/>
                    <w:jc w:val="center"/>
                    <w:textAlignment w:val="bottom"/>
                    <w:rPr>
                      <w:rFonts w:eastAsia="微軟正黑體"/>
                      <w:b/>
                    </w:rPr>
                  </w:pPr>
                  <w:r>
                    <w:rPr>
                      <w:rFonts w:eastAsia="微軟正黑體"/>
                      <w:b/>
                    </w:rPr>
                    <w:t>Core competency</w:t>
                  </w:r>
                </w:p>
              </w:tc>
              <w:tc>
                <w:tcPr>
                  <w:tcW w:w="4350" w:type="dxa"/>
                  <w:gridSpan w:val="5"/>
                  <w:tcBorders>
                    <w:top w:val="single" w:sz="12" w:space="0" w:color="auto"/>
                    <w:right w:val="single" w:sz="12" w:space="0" w:color="auto"/>
                  </w:tcBorders>
                </w:tcPr>
                <w:p w:rsidR="00F15DAE" w:rsidRDefault="00F15DAE" w:rsidP="004D1113">
                  <w:pPr>
                    <w:tabs>
                      <w:tab w:val="left" w:pos="9065"/>
                    </w:tabs>
                    <w:autoSpaceDE w:val="0"/>
                    <w:autoSpaceDN w:val="0"/>
                    <w:adjustRightInd w:val="0"/>
                    <w:snapToGrid w:val="0"/>
                    <w:ind w:right="6"/>
                    <w:jc w:val="center"/>
                    <w:textAlignment w:val="bottom"/>
                    <w:rPr>
                      <w:rFonts w:eastAsia="微軟正黑體"/>
                      <w:b/>
                    </w:rPr>
                  </w:pPr>
                  <w:r>
                    <w:rPr>
                      <w:rFonts w:eastAsia="微軟正黑體"/>
                      <w:b/>
                    </w:rPr>
                    <w:t>本課程與核心能力關聯強度</w:t>
                  </w:r>
                </w:p>
                <w:p w:rsidR="00F15DAE" w:rsidRDefault="00F15DAE" w:rsidP="004D1113">
                  <w:pPr>
                    <w:tabs>
                      <w:tab w:val="left" w:pos="9065"/>
                    </w:tabs>
                    <w:autoSpaceDE w:val="0"/>
                    <w:autoSpaceDN w:val="0"/>
                    <w:adjustRightInd w:val="0"/>
                    <w:snapToGrid w:val="0"/>
                    <w:ind w:right="6"/>
                    <w:jc w:val="center"/>
                    <w:textAlignment w:val="bottom"/>
                    <w:rPr>
                      <w:rFonts w:eastAsia="微軟正黑體"/>
                      <w:b/>
                      <w:sz w:val="20"/>
                    </w:rPr>
                  </w:pPr>
                  <w:r>
                    <w:rPr>
                      <w:rFonts w:eastAsia="微軟正黑體"/>
                      <w:b/>
                    </w:rPr>
                    <w:t>Degrees of related to core competencies</w:t>
                  </w:r>
                </w:p>
              </w:tc>
            </w:tr>
            <w:tr w:rsidR="00F15DAE" w:rsidTr="004D1113">
              <w:tc>
                <w:tcPr>
                  <w:tcW w:w="6198" w:type="dxa"/>
                  <w:gridSpan w:val="2"/>
                  <w:vMerge/>
                  <w:tcBorders>
                    <w:left w:val="single" w:sz="12" w:space="0" w:color="auto"/>
                    <w:bottom w:val="double" w:sz="4" w:space="0" w:color="auto"/>
                  </w:tcBorders>
                </w:tcPr>
                <w:p w:rsidR="00F15DAE" w:rsidRDefault="00F15DAE" w:rsidP="004D1113">
                  <w:pPr>
                    <w:tabs>
                      <w:tab w:val="left" w:pos="9065"/>
                    </w:tabs>
                    <w:autoSpaceDE w:val="0"/>
                    <w:autoSpaceDN w:val="0"/>
                    <w:adjustRightInd w:val="0"/>
                    <w:snapToGrid w:val="0"/>
                    <w:ind w:right="5"/>
                    <w:textAlignment w:val="bottom"/>
                    <w:rPr>
                      <w:rFonts w:eastAsia="微軟正黑體"/>
                      <w:b/>
                    </w:rPr>
                  </w:pPr>
                </w:p>
              </w:tc>
              <w:tc>
                <w:tcPr>
                  <w:tcW w:w="923" w:type="dxa"/>
                  <w:tcBorders>
                    <w:bottom w:val="double"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eastAsia="微軟正黑體"/>
                      <w:b/>
                    </w:rPr>
                  </w:pPr>
                  <w:r>
                    <w:rPr>
                      <w:rFonts w:eastAsia="微軟正黑體"/>
                      <w:b/>
                    </w:rPr>
                    <w:t>1</w:t>
                  </w:r>
                </w:p>
              </w:tc>
              <w:tc>
                <w:tcPr>
                  <w:tcW w:w="831" w:type="dxa"/>
                  <w:tcBorders>
                    <w:bottom w:val="double"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eastAsia="微軟正黑體"/>
                      <w:b/>
                    </w:rPr>
                  </w:pPr>
                  <w:r>
                    <w:rPr>
                      <w:rFonts w:eastAsia="微軟正黑體"/>
                      <w:b/>
                    </w:rPr>
                    <w:t>2</w:t>
                  </w:r>
                </w:p>
              </w:tc>
              <w:tc>
                <w:tcPr>
                  <w:tcW w:w="865" w:type="dxa"/>
                  <w:tcBorders>
                    <w:bottom w:val="double"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eastAsia="微軟正黑體"/>
                      <w:b/>
                    </w:rPr>
                  </w:pPr>
                  <w:r>
                    <w:rPr>
                      <w:rFonts w:eastAsia="微軟正黑體"/>
                      <w:b/>
                    </w:rPr>
                    <w:t>3</w:t>
                  </w:r>
                </w:p>
              </w:tc>
              <w:tc>
                <w:tcPr>
                  <w:tcW w:w="865" w:type="dxa"/>
                  <w:tcBorders>
                    <w:bottom w:val="double"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eastAsia="微軟正黑體"/>
                      <w:b/>
                    </w:rPr>
                  </w:pPr>
                  <w:r>
                    <w:rPr>
                      <w:rFonts w:eastAsia="微軟正黑體"/>
                      <w:b/>
                    </w:rPr>
                    <w:t>4</w:t>
                  </w:r>
                </w:p>
              </w:tc>
              <w:tc>
                <w:tcPr>
                  <w:tcW w:w="866" w:type="dxa"/>
                  <w:tcBorders>
                    <w:bottom w:val="double" w:sz="4" w:space="0" w:color="auto"/>
                    <w:right w:val="single" w:sz="12"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eastAsia="微軟正黑體"/>
                      <w:b/>
                    </w:rPr>
                  </w:pPr>
                  <w:r>
                    <w:rPr>
                      <w:rFonts w:eastAsia="微軟正黑體"/>
                      <w:b/>
                    </w:rPr>
                    <w:t>5</w:t>
                  </w:r>
                </w:p>
              </w:tc>
            </w:tr>
            <w:tr w:rsidR="00F15DAE" w:rsidTr="004D1113">
              <w:tc>
                <w:tcPr>
                  <w:tcW w:w="1342" w:type="dxa"/>
                  <w:vMerge w:val="restart"/>
                  <w:tcBorders>
                    <w:top w:val="double" w:sz="4" w:space="0" w:color="auto"/>
                    <w:left w:val="single" w:sz="12" w:space="0" w:color="auto"/>
                    <w:right w:val="dotted" w:sz="4" w:space="0" w:color="auto"/>
                  </w:tcBorders>
                  <w:shd w:val="clear" w:color="auto" w:fill="auto"/>
                  <w:vAlign w:val="center"/>
                </w:tcPr>
                <w:p w:rsidR="00F15DAE" w:rsidRDefault="00F15DAE" w:rsidP="004D1113">
                  <w:pPr>
                    <w:adjustRightInd w:val="0"/>
                    <w:snapToGrid w:val="0"/>
                    <w:ind w:leftChars="-43" w:left="323" w:hangingChars="213" w:hanging="426"/>
                    <w:rPr>
                      <w:rFonts w:ascii="微軟正黑體" w:eastAsia="微軟正黑體" w:hAnsi="微軟正黑體"/>
                      <w:b/>
                      <w:bCs/>
                      <w:sz w:val="20"/>
                    </w:rPr>
                  </w:pPr>
                  <w:r>
                    <w:rPr>
                      <w:rFonts w:ascii="微軟正黑體" w:eastAsia="微軟正黑體" w:hAnsi="微軟正黑體" w:hint="eastAsia"/>
                      <w:b/>
                      <w:bCs/>
                      <w:sz w:val="20"/>
                    </w:rPr>
                    <w:t>專業能力</w:t>
                  </w:r>
                </w:p>
                <w:p w:rsidR="00F15DAE" w:rsidRDefault="00F15DAE" w:rsidP="004D1113">
                  <w:pPr>
                    <w:adjustRightInd w:val="0"/>
                    <w:snapToGrid w:val="0"/>
                    <w:ind w:leftChars="-43" w:left="323" w:hangingChars="213" w:hanging="426"/>
                    <w:rPr>
                      <w:rFonts w:ascii="微軟正黑體" w:eastAsia="微軟正黑體" w:hAnsi="微軟正黑體"/>
                      <w:b/>
                      <w:bCs/>
                      <w:sz w:val="20"/>
                    </w:rPr>
                  </w:pPr>
                  <w:r>
                    <w:rPr>
                      <w:rFonts w:ascii="微軟正黑體" w:eastAsia="微軟正黑體" w:hAnsi="微軟正黑體" w:hint="eastAsia"/>
                      <w:b/>
                      <w:bCs/>
                      <w:sz w:val="20"/>
                    </w:rPr>
                    <w:t>Specific</w:t>
                  </w:r>
                </w:p>
                <w:p w:rsidR="00F15DAE" w:rsidRDefault="00F15DAE" w:rsidP="004D1113">
                  <w:pPr>
                    <w:adjustRightInd w:val="0"/>
                    <w:snapToGrid w:val="0"/>
                    <w:ind w:leftChars="-43" w:left="323" w:hangingChars="213" w:hanging="426"/>
                    <w:rPr>
                      <w:rFonts w:ascii="微軟正黑體" w:eastAsia="微軟正黑體" w:hAnsi="微軟正黑體"/>
                      <w:b/>
                      <w:bCs/>
                      <w:sz w:val="20"/>
                    </w:rPr>
                  </w:pPr>
                  <w:r>
                    <w:rPr>
                      <w:rFonts w:ascii="微軟正黑體" w:eastAsia="微軟正黑體" w:hAnsi="微軟正黑體"/>
                      <w:b/>
                      <w:bCs/>
                      <w:sz w:val="20"/>
                    </w:rPr>
                    <w:t>competency</w:t>
                  </w:r>
                  <w:r>
                    <w:rPr>
                      <w:rFonts w:ascii="微軟正黑體" w:eastAsia="微軟正黑體" w:hAnsi="微軟正黑體" w:hint="eastAsia"/>
                      <w:b/>
                      <w:bCs/>
                      <w:sz w:val="20"/>
                    </w:rPr>
                    <w:t xml:space="preserve"> </w:t>
                  </w:r>
                </w:p>
              </w:tc>
              <w:tc>
                <w:tcPr>
                  <w:tcW w:w="4856" w:type="dxa"/>
                  <w:tcBorders>
                    <w:top w:val="double" w:sz="4" w:space="0" w:color="auto"/>
                    <w:left w:val="dotted" w:sz="4" w:space="0" w:color="auto"/>
                    <w:bottom w:val="dotted" w:sz="4" w:space="0" w:color="auto"/>
                  </w:tcBorders>
                  <w:shd w:val="clear" w:color="auto" w:fill="auto"/>
                </w:tcPr>
                <w:p w:rsidR="00F15DAE" w:rsidRDefault="00F15DAE" w:rsidP="004D1113">
                  <w:pPr>
                    <w:adjustRightInd w:val="0"/>
                    <w:snapToGrid w:val="0"/>
                    <w:rPr>
                      <w:rFonts w:eastAsia="微軟正黑體"/>
                      <w:b/>
                      <w:bCs/>
                    </w:rPr>
                  </w:pPr>
                  <w:r>
                    <w:rPr>
                      <w:rFonts w:eastAsia="微軟正黑體"/>
                      <w:b/>
                      <w:bCs/>
                    </w:rPr>
                    <w:t>專業能力</w:t>
                  </w:r>
                  <w:r>
                    <w:rPr>
                      <w:rFonts w:eastAsia="微軟正黑體"/>
                      <w:b/>
                      <w:bCs/>
                    </w:rPr>
                    <w:t>1</w:t>
                  </w:r>
                  <w:r>
                    <w:rPr>
                      <w:rFonts w:eastAsia="微軟正黑體" w:hint="eastAsia"/>
                      <w:b/>
                      <w:bCs/>
                    </w:rPr>
                    <w:t>：</w:t>
                  </w:r>
                  <w:r>
                    <w:t>歷史</w:t>
                  </w:r>
                  <w:proofErr w:type="gramStart"/>
                  <w:r>
                    <w:t>思辯</w:t>
                  </w:r>
                  <w:proofErr w:type="gramEnd"/>
                  <w:r>
                    <w:t>的應用能力</w:t>
                  </w:r>
                </w:p>
              </w:tc>
              <w:tc>
                <w:tcPr>
                  <w:tcW w:w="923" w:type="dxa"/>
                  <w:tcBorders>
                    <w:top w:val="double" w:sz="4" w:space="0" w:color="auto"/>
                    <w:bottom w:val="dotted"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eastAsia="微軟正黑體"/>
                      <w:sz w:val="20"/>
                    </w:rPr>
                  </w:pPr>
                </w:p>
              </w:tc>
              <w:tc>
                <w:tcPr>
                  <w:tcW w:w="831" w:type="dxa"/>
                  <w:tcBorders>
                    <w:top w:val="double" w:sz="4" w:space="0" w:color="auto"/>
                    <w:bottom w:val="dotted"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eastAsia="微軟正黑體"/>
                      <w:sz w:val="20"/>
                    </w:rPr>
                  </w:pPr>
                </w:p>
              </w:tc>
              <w:tc>
                <w:tcPr>
                  <w:tcW w:w="865" w:type="dxa"/>
                  <w:tcBorders>
                    <w:top w:val="double" w:sz="4" w:space="0" w:color="auto"/>
                    <w:bottom w:val="dotted"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5" w:type="dxa"/>
                  <w:tcBorders>
                    <w:top w:val="double" w:sz="4" w:space="0" w:color="auto"/>
                    <w:bottom w:val="dotted"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6" w:type="dxa"/>
                  <w:tcBorders>
                    <w:top w:val="double" w:sz="4" w:space="0" w:color="auto"/>
                    <w:bottom w:val="dotted" w:sz="4" w:space="0" w:color="auto"/>
                    <w:right w:val="single" w:sz="12"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hint="eastAsia"/>
                      <w:sz w:val="20"/>
                    </w:rPr>
                    <w:t>√</w:t>
                  </w:r>
                </w:p>
              </w:tc>
            </w:tr>
            <w:tr w:rsidR="00F15DAE" w:rsidTr="004D1113">
              <w:tc>
                <w:tcPr>
                  <w:tcW w:w="1342" w:type="dxa"/>
                  <w:vMerge/>
                  <w:tcBorders>
                    <w:left w:val="single" w:sz="12" w:space="0" w:color="auto"/>
                    <w:right w:val="dotted" w:sz="4" w:space="0" w:color="auto"/>
                  </w:tcBorders>
                  <w:shd w:val="clear" w:color="auto" w:fill="auto"/>
                  <w:vAlign w:val="center"/>
                </w:tcPr>
                <w:p w:rsidR="00F15DAE" w:rsidRDefault="00F15DAE" w:rsidP="004D1113">
                  <w:pPr>
                    <w:adjustRightInd w:val="0"/>
                    <w:snapToGrid w:val="0"/>
                    <w:rPr>
                      <w:rFonts w:ascii="微軟正黑體" w:eastAsia="微軟正黑體" w:hAnsi="微軟正黑體"/>
                      <w:b/>
                      <w:bCs/>
                      <w:sz w:val="20"/>
                    </w:rPr>
                  </w:pPr>
                </w:p>
              </w:tc>
              <w:tc>
                <w:tcPr>
                  <w:tcW w:w="4856" w:type="dxa"/>
                  <w:tcBorders>
                    <w:top w:val="dotted" w:sz="4" w:space="0" w:color="auto"/>
                    <w:left w:val="dotted" w:sz="4" w:space="0" w:color="auto"/>
                    <w:bottom w:val="dotted" w:sz="4" w:space="0" w:color="auto"/>
                  </w:tcBorders>
                  <w:shd w:val="clear" w:color="auto" w:fill="auto"/>
                </w:tcPr>
                <w:p w:rsidR="00F15DAE" w:rsidRDefault="00F15DAE" w:rsidP="004D1113">
                  <w:pPr>
                    <w:adjustRightInd w:val="0"/>
                    <w:snapToGrid w:val="0"/>
                    <w:ind w:left="386" w:hangingChars="161" w:hanging="386"/>
                    <w:rPr>
                      <w:rFonts w:eastAsia="微軟正黑體"/>
                      <w:b/>
                      <w:bCs/>
                    </w:rPr>
                  </w:pPr>
                  <w:r>
                    <w:rPr>
                      <w:rFonts w:eastAsia="微軟正黑體"/>
                      <w:b/>
                      <w:bCs/>
                    </w:rPr>
                    <w:t>專業能力</w:t>
                  </w:r>
                  <w:r>
                    <w:rPr>
                      <w:rFonts w:eastAsia="微軟正黑體"/>
                      <w:b/>
                      <w:bCs/>
                    </w:rPr>
                    <w:t>2</w:t>
                  </w:r>
                  <w:r>
                    <w:rPr>
                      <w:rFonts w:eastAsia="微軟正黑體" w:hint="eastAsia"/>
                      <w:b/>
                      <w:bCs/>
                    </w:rPr>
                    <w:t>：</w:t>
                  </w:r>
                  <w:r>
                    <w:t>文獻資料蒐集與解讀分析</w:t>
                  </w:r>
                </w:p>
              </w:tc>
              <w:tc>
                <w:tcPr>
                  <w:tcW w:w="923" w:type="dxa"/>
                  <w:tcBorders>
                    <w:top w:val="dotted" w:sz="4" w:space="0" w:color="auto"/>
                    <w:bottom w:val="dotted"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eastAsia="微軟正黑體"/>
                      <w:sz w:val="20"/>
                    </w:rPr>
                  </w:pPr>
                </w:p>
              </w:tc>
              <w:tc>
                <w:tcPr>
                  <w:tcW w:w="831" w:type="dxa"/>
                  <w:tcBorders>
                    <w:top w:val="dotted" w:sz="4" w:space="0" w:color="auto"/>
                    <w:bottom w:val="dotted"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eastAsia="微軟正黑體"/>
                      <w:sz w:val="20"/>
                    </w:rPr>
                  </w:pPr>
                </w:p>
              </w:tc>
              <w:tc>
                <w:tcPr>
                  <w:tcW w:w="865" w:type="dxa"/>
                  <w:tcBorders>
                    <w:top w:val="dotted" w:sz="4" w:space="0" w:color="auto"/>
                    <w:bottom w:val="dotted"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5" w:type="dxa"/>
                  <w:tcBorders>
                    <w:top w:val="dotted" w:sz="4" w:space="0" w:color="auto"/>
                    <w:bottom w:val="dotted"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hint="eastAsia"/>
                      <w:sz w:val="20"/>
                    </w:rPr>
                    <w:t>√</w:t>
                  </w:r>
                </w:p>
              </w:tc>
              <w:tc>
                <w:tcPr>
                  <w:tcW w:w="866" w:type="dxa"/>
                  <w:tcBorders>
                    <w:top w:val="dotted" w:sz="4" w:space="0" w:color="auto"/>
                    <w:bottom w:val="dotted" w:sz="4" w:space="0" w:color="auto"/>
                    <w:right w:val="single" w:sz="12"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F15DAE" w:rsidTr="004D1113">
              <w:tc>
                <w:tcPr>
                  <w:tcW w:w="1342" w:type="dxa"/>
                  <w:vMerge/>
                  <w:tcBorders>
                    <w:left w:val="single" w:sz="12" w:space="0" w:color="auto"/>
                    <w:right w:val="dotted" w:sz="4" w:space="0" w:color="auto"/>
                  </w:tcBorders>
                  <w:shd w:val="clear" w:color="auto" w:fill="auto"/>
                  <w:vAlign w:val="center"/>
                </w:tcPr>
                <w:p w:rsidR="00F15DAE" w:rsidRDefault="00F15DAE" w:rsidP="004D1113">
                  <w:pPr>
                    <w:adjustRightInd w:val="0"/>
                    <w:snapToGrid w:val="0"/>
                    <w:rPr>
                      <w:rFonts w:ascii="微軟正黑體" w:eastAsia="微軟正黑體" w:hAnsi="微軟正黑體"/>
                      <w:b/>
                      <w:bCs/>
                      <w:sz w:val="20"/>
                    </w:rPr>
                  </w:pPr>
                </w:p>
              </w:tc>
              <w:tc>
                <w:tcPr>
                  <w:tcW w:w="4856" w:type="dxa"/>
                  <w:tcBorders>
                    <w:top w:val="dotted" w:sz="4" w:space="0" w:color="auto"/>
                    <w:left w:val="dotted" w:sz="4" w:space="0" w:color="auto"/>
                    <w:bottom w:val="dotted" w:sz="4" w:space="0" w:color="auto"/>
                  </w:tcBorders>
                  <w:shd w:val="clear" w:color="auto" w:fill="auto"/>
                </w:tcPr>
                <w:p w:rsidR="00F15DAE" w:rsidRDefault="00F15DAE" w:rsidP="004D1113">
                  <w:pPr>
                    <w:adjustRightInd w:val="0"/>
                    <w:snapToGrid w:val="0"/>
                    <w:ind w:left="386" w:hangingChars="161" w:hanging="386"/>
                    <w:rPr>
                      <w:rFonts w:eastAsia="微軟正黑體"/>
                      <w:b/>
                      <w:bCs/>
                    </w:rPr>
                  </w:pPr>
                  <w:r>
                    <w:rPr>
                      <w:rFonts w:eastAsia="微軟正黑體"/>
                      <w:b/>
                      <w:bCs/>
                    </w:rPr>
                    <w:t>專業能力</w:t>
                  </w:r>
                  <w:r>
                    <w:rPr>
                      <w:rFonts w:eastAsia="微軟正黑體"/>
                      <w:b/>
                      <w:bCs/>
                    </w:rPr>
                    <w:t>3</w:t>
                  </w:r>
                  <w:r>
                    <w:rPr>
                      <w:rFonts w:ascii="新細明體" w:hAnsi="新細明體" w:hint="eastAsia"/>
                      <w:b/>
                      <w:bCs/>
                    </w:rPr>
                    <w:t>：</w:t>
                  </w:r>
                  <w:r>
                    <w:t>歷史寫作</w:t>
                  </w:r>
                </w:p>
              </w:tc>
              <w:tc>
                <w:tcPr>
                  <w:tcW w:w="923" w:type="dxa"/>
                  <w:tcBorders>
                    <w:top w:val="dotted" w:sz="4" w:space="0" w:color="auto"/>
                    <w:bottom w:val="dotted"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eastAsia="微軟正黑體"/>
                      <w:sz w:val="20"/>
                    </w:rPr>
                  </w:pPr>
                </w:p>
              </w:tc>
              <w:tc>
                <w:tcPr>
                  <w:tcW w:w="831" w:type="dxa"/>
                  <w:tcBorders>
                    <w:top w:val="dotted" w:sz="4" w:space="0" w:color="auto"/>
                    <w:bottom w:val="dotted"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eastAsia="微軟正黑體"/>
                      <w:sz w:val="20"/>
                    </w:rPr>
                  </w:pPr>
                </w:p>
              </w:tc>
              <w:tc>
                <w:tcPr>
                  <w:tcW w:w="865" w:type="dxa"/>
                  <w:tcBorders>
                    <w:top w:val="dotted" w:sz="4" w:space="0" w:color="auto"/>
                    <w:bottom w:val="dotted"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hint="eastAsia"/>
                      <w:sz w:val="20"/>
                    </w:rPr>
                    <w:t>√</w:t>
                  </w:r>
                </w:p>
              </w:tc>
              <w:tc>
                <w:tcPr>
                  <w:tcW w:w="865" w:type="dxa"/>
                  <w:tcBorders>
                    <w:top w:val="dotted" w:sz="4" w:space="0" w:color="auto"/>
                    <w:bottom w:val="dotted"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6" w:type="dxa"/>
                  <w:tcBorders>
                    <w:top w:val="dotted" w:sz="4" w:space="0" w:color="auto"/>
                    <w:bottom w:val="dotted" w:sz="4" w:space="0" w:color="auto"/>
                    <w:right w:val="single" w:sz="12"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F15DAE" w:rsidTr="004D1113">
              <w:tc>
                <w:tcPr>
                  <w:tcW w:w="1342" w:type="dxa"/>
                  <w:vMerge/>
                  <w:tcBorders>
                    <w:left w:val="single" w:sz="12" w:space="0" w:color="auto"/>
                    <w:right w:val="dotted" w:sz="4" w:space="0" w:color="auto"/>
                  </w:tcBorders>
                  <w:shd w:val="clear" w:color="auto" w:fill="auto"/>
                  <w:vAlign w:val="center"/>
                </w:tcPr>
                <w:p w:rsidR="00F15DAE" w:rsidRDefault="00F15DAE" w:rsidP="004D1113">
                  <w:pPr>
                    <w:adjustRightInd w:val="0"/>
                    <w:snapToGrid w:val="0"/>
                    <w:rPr>
                      <w:rFonts w:ascii="微軟正黑體" w:eastAsia="微軟正黑體" w:hAnsi="微軟正黑體"/>
                      <w:b/>
                      <w:bCs/>
                      <w:sz w:val="20"/>
                    </w:rPr>
                  </w:pPr>
                </w:p>
              </w:tc>
              <w:tc>
                <w:tcPr>
                  <w:tcW w:w="4856" w:type="dxa"/>
                  <w:tcBorders>
                    <w:top w:val="dotted" w:sz="4" w:space="0" w:color="auto"/>
                    <w:left w:val="dotted" w:sz="4" w:space="0" w:color="auto"/>
                    <w:bottom w:val="dotted" w:sz="4" w:space="0" w:color="auto"/>
                  </w:tcBorders>
                  <w:shd w:val="clear" w:color="auto" w:fill="auto"/>
                </w:tcPr>
                <w:p w:rsidR="00F15DAE" w:rsidRDefault="00F15DAE" w:rsidP="004D1113">
                  <w:pPr>
                    <w:adjustRightInd w:val="0"/>
                    <w:snapToGrid w:val="0"/>
                    <w:ind w:left="386" w:hangingChars="161" w:hanging="386"/>
                    <w:rPr>
                      <w:rFonts w:eastAsia="微軟正黑體"/>
                      <w:b/>
                      <w:bCs/>
                    </w:rPr>
                  </w:pPr>
                  <w:r>
                    <w:rPr>
                      <w:rFonts w:eastAsia="微軟正黑體"/>
                      <w:b/>
                      <w:bCs/>
                    </w:rPr>
                    <w:t>專業能力</w:t>
                  </w:r>
                  <w:r>
                    <w:rPr>
                      <w:rFonts w:eastAsia="微軟正黑體"/>
                      <w:b/>
                      <w:bCs/>
                    </w:rPr>
                    <w:t>4</w:t>
                  </w:r>
                  <w:r>
                    <w:rPr>
                      <w:rFonts w:ascii="新細明體" w:hAnsi="新細明體" w:hint="eastAsia"/>
                      <w:b/>
                      <w:bCs/>
                    </w:rPr>
                    <w:t>：</w:t>
                  </w:r>
                  <w:r>
                    <w:t>口述採訪與田野調查能力</w:t>
                  </w:r>
                </w:p>
              </w:tc>
              <w:tc>
                <w:tcPr>
                  <w:tcW w:w="923" w:type="dxa"/>
                  <w:tcBorders>
                    <w:top w:val="dotted" w:sz="4" w:space="0" w:color="auto"/>
                    <w:bottom w:val="dotted"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eastAsia="微軟正黑體"/>
                      <w:sz w:val="20"/>
                    </w:rPr>
                  </w:pPr>
                  <w:r>
                    <w:rPr>
                      <w:rFonts w:eastAsia="微軟正黑體"/>
                      <w:sz w:val="20"/>
                    </w:rPr>
                    <w:t>√</w:t>
                  </w:r>
                </w:p>
              </w:tc>
              <w:tc>
                <w:tcPr>
                  <w:tcW w:w="831" w:type="dxa"/>
                  <w:tcBorders>
                    <w:top w:val="dotted" w:sz="4" w:space="0" w:color="auto"/>
                    <w:bottom w:val="dotted"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eastAsia="微軟正黑體"/>
                      <w:sz w:val="20"/>
                    </w:rPr>
                  </w:pPr>
                </w:p>
              </w:tc>
              <w:tc>
                <w:tcPr>
                  <w:tcW w:w="865" w:type="dxa"/>
                  <w:tcBorders>
                    <w:top w:val="dotted" w:sz="4" w:space="0" w:color="auto"/>
                    <w:bottom w:val="dotted"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5" w:type="dxa"/>
                  <w:tcBorders>
                    <w:top w:val="dotted" w:sz="4" w:space="0" w:color="auto"/>
                    <w:bottom w:val="dotted"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6" w:type="dxa"/>
                  <w:tcBorders>
                    <w:top w:val="dotted" w:sz="4" w:space="0" w:color="auto"/>
                    <w:bottom w:val="dotted" w:sz="4" w:space="0" w:color="auto"/>
                    <w:right w:val="single" w:sz="12"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F15DAE" w:rsidTr="004D1113">
              <w:tc>
                <w:tcPr>
                  <w:tcW w:w="1342" w:type="dxa"/>
                  <w:vMerge/>
                  <w:tcBorders>
                    <w:left w:val="single" w:sz="12" w:space="0" w:color="auto"/>
                    <w:right w:val="dotted" w:sz="4" w:space="0" w:color="auto"/>
                  </w:tcBorders>
                  <w:shd w:val="clear" w:color="auto" w:fill="auto"/>
                  <w:vAlign w:val="center"/>
                </w:tcPr>
                <w:p w:rsidR="00F15DAE" w:rsidRDefault="00F15DAE" w:rsidP="004D1113">
                  <w:pPr>
                    <w:adjustRightInd w:val="0"/>
                    <w:snapToGrid w:val="0"/>
                    <w:rPr>
                      <w:rFonts w:ascii="微軟正黑體" w:eastAsia="微軟正黑體" w:hAnsi="微軟正黑體"/>
                      <w:b/>
                      <w:bCs/>
                      <w:sz w:val="20"/>
                    </w:rPr>
                  </w:pPr>
                </w:p>
              </w:tc>
              <w:tc>
                <w:tcPr>
                  <w:tcW w:w="4856" w:type="dxa"/>
                  <w:tcBorders>
                    <w:top w:val="dotted" w:sz="4" w:space="0" w:color="auto"/>
                    <w:left w:val="dotted" w:sz="4" w:space="0" w:color="auto"/>
                    <w:bottom w:val="dotted" w:sz="4" w:space="0" w:color="auto"/>
                  </w:tcBorders>
                  <w:shd w:val="clear" w:color="auto" w:fill="auto"/>
                </w:tcPr>
                <w:p w:rsidR="00F15DAE" w:rsidRDefault="00F15DAE" w:rsidP="004D1113">
                  <w:pPr>
                    <w:adjustRightInd w:val="0"/>
                    <w:snapToGrid w:val="0"/>
                    <w:ind w:left="386" w:hangingChars="161" w:hanging="386"/>
                    <w:rPr>
                      <w:rFonts w:eastAsia="微軟正黑體"/>
                      <w:b/>
                      <w:bCs/>
                    </w:rPr>
                  </w:pPr>
                  <w:r w:rsidRPr="00AC162E">
                    <w:rPr>
                      <w:rFonts w:eastAsia="微軟正黑體" w:hint="eastAsia"/>
                      <w:b/>
                      <w:bCs/>
                    </w:rPr>
                    <w:t>專業能力</w:t>
                  </w:r>
                  <w:r w:rsidRPr="00AC162E">
                    <w:rPr>
                      <w:rFonts w:eastAsia="微軟正黑體"/>
                      <w:b/>
                      <w:bCs/>
                    </w:rPr>
                    <w:t>5</w:t>
                  </w:r>
                  <w:r>
                    <w:rPr>
                      <w:rFonts w:ascii="新細明體" w:hAnsi="新細明體" w:hint="eastAsia"/>
                      <w:b/>
                      <w:bCs/>
                    </w:rPr>
                    <w:t>：</w:t>
                  </w:r>
                  <w:r w:rsidRPr="00FF6A00">
                    <w:rPr>
                      <w:rFonts w:ascii="新細明體" w:hAnsi="新細明體" w:hint="eastAsia"/>
                      <w:bCs/>
                    </w:rPr>
                    <w:t>溝通與表達</w:t>
                  </w:r>
                </w:p>
              </w:tc>
              <w:tc>
                <w:tcPr>
                  <w:tcW w:w="923" w:type="dxa"/>
                  <w:tcBorders>
                    <w:top w:val="dotted" w:sz="4" w:space="0" w:color="auto"/>
                    <w:bottom w:val="dotted"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eastAsia="微軟正黑體"/>
                      <w:sz w:val="20"/>
                    </w:rPr>
                  </w:pPr>
                </w:p>
              </w:tc>
              <w:tc>
                <w:tcPr>
                  <w:tcW w:w="831" w:type="dxa"/>
                  <w:tcBorders>
                    <w:top w:val="dotted" w:sz="4" w:space="0" w:color="auto"/>
                    <w:bottom w:val="dotted"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eastAsia="微軟正黑體"/>
                      <w:sz w:val="20"/>
                    </w:rPr>
                  </w:pPr>
                </w:p>
              </w:tc>
              <w:tc>
                <w:tcPr>
                  <w:tcW w:w="865" w:type="dxa"/>
                  <w:tcBorders>
                    <w:top w:val="dotted" w:sz="4" w:space="0" w:color="auto"/>
                    <w:bottom w:val="dotted"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r>
                    <w:rPr>
                      <w:rFonts w:ascii="微軟正黑體" w:eastAsia="微軟正黑體" w:hAnsi="微軟正黑體" w:hint="eastAsia"/>
                      <w:sz w:val="20"/>
                    </w:rPr>
                    <w:t>√</w:t>
                  </w:r>
                </w:p>
              </w:tc>
              <w:tc>
                <w:tcPr>
                  <w:tcW w:w="865" w:type="dxa"/>
                  <w:tcBorders>
                    <w:top w:val="dotted" w:sz="4" w:space="0" w:color="auto"/>
                    <w:bottom w:val="dotted"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6" w:type="dxa"/>
                  <w:tcBorders>
                    <w:top w:val="dotted" w:sz="4" w:space="0" w:color="auto"/>
                    <w:bottom w:val="dotted" w:sz="4" w:space="0" w:color="auto"/>
                    <w:right w:val="single" w:sz="12"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F15DAE" w:rsidTr="004D1113">
              <w:tc>
                <w:tcPr>
                  <w:tcW w:w="1342" w:type="dxa"/>
                  <w:vMerge/>
                  <w:tcBorders>
                    <w:left w:val="single" w:sz="12" w:space="0" w:color="auto"/>
                    <w:bottom w:val="single" w:sz="4" w:space="0" w:color="auto"/>
                    <w:right w:val="dotted" w:sz="4" w:space="0" w:color="auto"/>
                  </w:tcBorders>
                  <w:shd w:val="clear" w:color="auto" w:fill="auto"/>
                  <w:vAlign w:val="center"/>
                </w:tcPr>
                <w:p w:rsidR="00F15DAE" w:rsidRDefault="00F15DAE" w:rsidP="004D1113">
                  <w:pPr>
                    <w:adjustRightInd w:val="0"/>
                    <w:snapToGrid w:val="0"/>
                    <w:rPr>
                      <w:rFonts w:ascii="微軟正黑體" w:eastAsia="微軟正黑體" w:hAnsi="微軟正黑體"/>
                      <w:b/>
                      <w:bCs/>
                      <w:sz w:val="20"/>
                    </w:rPr>
                  </w:pPr>
                </w:p>
              </w:tc>
              <w:tc>
                <w:tcPr>
                  <w:tcW w:w="4856" w:type="dxa"/>
                  <w:tcBorders>
                    <w:top w:val="dotted" w:sz="4" w:space="0" w:color="auto"/>
                    <w:left w:val="dotted" w:sz="4" w:space="0" w:color="auto"/>
                    <w:bottom w:val="single" w:sz="4" w:space="0" w:color="auto"/>
                  </w:tcBorders>
                  <w:shd w:val="clear" w:color="auto" w:fill="auto"/>
                </w:tcPr>
                <w:p w:rsidR="00F15DAE" w:rsidRDefault="00F15DAE" w:rsidP="004D1113">
                  <w:pPr>
                    <w:adjustRightInd w:val="0"/>
                    <w:snapToGrid w:val="0"/>
                    <w:ind w:left="386" w:hangingChars="161" w:hanging="386"/>
                    <w:rPr>
                      <w:rFonts w:eastAsia="微軟正黑體"/>
                      <w:b/>
                      <w:bCs/>
                    </w:rPr>
                  </w:pPr>
                  <w:r>
                    <w:rPr>
                      <w:rFonts w:eastAsia="微軟正黑體"/>
                      <w:b/>
                      <w:bCs/>
                    </w:rPr>
                    <w:t>專業能力</w:t>
                  </w:r>
                  <w:r>
                    <w:rPr>
                      <w:rFonts w:eastAsia="微軟正黑體" w:hint="eastAsia"/>
                      <w:b/>
                      <w:bCs/>
                    </w:rPr>
                    <w:t>6</w:t>
                  </w:r>
                  <w:r>
                    <w:rPr>
                      <w:rFonts w:ascii="新細明體" w:hAnsi="新細明體" w:hint="eastAsia"/>
                      <w:b/>
                      <w:bCs/>
                    </w:rPr>
                    <w:t>：</w:t>
                  </w:r>
                  <w:proofErr w:type="gramStart"/>
                  <w:r w:rsidRPr="00AC162E">
                    <w:rPr>
                      <w:rFonts w:asciiTheme="majorEastAsia" w:eastAsiaTheme="majorEastAsia" w:hAnsiTheme="majorEastAsia" w:hint="eastAsia"/>
                      <w:bCs/>
                    </w:rPr>
                    <w:t>跨域與</w:t>
                  </w:r>
                  <w:proofErr w:type="gramEnd"/>
                  <w:r w:rsidRPr="00AC162E">
                    <w:rPr>
                      <w:rFonts w:asciiTheme="majorEastAsia" w:eastAsiaTheme="majorEastAsia" w:hAnsiTheme="majorEastAsia" w:hint="eastAsia"/>
                      <w:bCs/>
                    </w:rPr>
                    <w:t>科技資源運用</w:t>
                  </w:r>
                </w:p>
              </w:tc>
              <w:tc>
                <w:tcPr>
                  <w:tcW w:w="923" w:type="dxa"/>
                  <w:tcBorders>
                    <w:top w:val="dotted" w:sz="4" w:space="0" w:color="auto"/>
                    <w:bottom w:val="single"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eastAsia="微軟正黑體"/>
                      <w:sz w:val="20"/>
                    </w:rPr>
                  </w:pPr>
                </w:p>
              </w:tc>
              <w:tc>
                <w:tcPr>
                  <w:tcW w:w="831" w:type="dxa"/>
                  <w:tcBorders>
                    <w:top w:val="dotted" w:sz="4" w:space="0" w:color="auto"/>
                    <w:bottom w:val="single"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eastAsia="微軟正黑體"/>
                      <w:sz w:val="20"/>
                    </w:rPr>
                  </w:pPr>
                  <w:r>
                    <w:rPr>
                      <w:rFonts w:eastAsia="微軟正黑體"/>
                      <w:sz w:val="20"/>
                    </w:rPr>
                    <w:t>√</w:t>
                  </w:r>
                </w:p>
              </w:tc>
              <w:tc>
                <w:tcPr>
                  <w:tcW w:w="865" w:type="dxa"/>
                  <w:tcBorders>
                    <w:top w:val="dotted" w:sz="4" w:space="0" w:color="auto"/>
                    <w:bottom w:val="single"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5" w:type="dxa"/>
                  <w:tcBorders>
                    <w:top w:val="dotted" w:sz="4" w:space="0" w:color="auto"/>
                    <w:bottom w:val="single" w:sz="4"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866" w:type="dxa"/>
                  <w:tcBorders>
                    <w:top w:val="dotted" w:sz="4" w:space="0" w:color="auto"/>
                    <w:bottom w:val="single" w:sz="4" w:space="0" w:color="auto"/>
                    <w:right w:val="single" w:sz="12" w:space="0" w:color="auto"/>
                  </w:tcBorders>
                  <w:vAlign w:val="center"/>
                </w:tcPr>
                <w:p w:rsidR="00F15DAE" w:rsidRDefault="00F15DAE" w:rsidP="004D1113">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bl>
          <w:p w:rsidR="00F15DAE" w:rsidRDefault="00F15DAE" w:rsidP="004D1113">
            <w:pPr>
              <w:spacing w:line="320" w:lineRule="exact"/>
              <w:rPr>
                <w:rFonts w:eastAsia="微軟正黑體"/>
              </w:rPr>
            </w:pPr>
            <w:proofErr w:type="gramStart"/>
            <w:r>
              <w:rPr>
                <w:rFonts w:eastAsia="微軟正黑體"/>
                <w:b/>
              </w:rPr>
              <w:t>註</w:t>
            </w:r>
            <w:proofErr w:type="gramEnd"/>
            <w:r>
              <w:rPr>
                <w:rFonts w:eastAsia="微軟正黑體"/>
                <w:b/>
              </w:rPr>
              <w:t>：關聯強度以五點量表標示，</w:t>
            </w:r>
            <w:r>
              <w:rPr>
                <w:rFonts w:eastAsia="微軟正黑體" w:hint="eastAsia"/>
                <w:b/>
              </w:rPr>
              <w:t>1</w:t>
            </w:r>
            <w:r>
              <w:rPr>
                <w:rFonts w:eastAsia="微軟正黑體"/>
                <w:b/>
              </w:rPr>
              <w:t>表示沒有關聯，</w:t>
            </w:r>
            <w:r>
              <w:rPr>
                <w:rFonts w:eastAsia="微軟正黑體" w:hint="eastAsia"/>
                <w:b/>
              </w:rPr>
              <w:t>5</w:t>
            </w:r>
            <w:r>
              <w:rPr>
                <w:rFonts w:eastAsia="微軟正黑體"/>
                <w:b/>
              </w:rPr>
              <w:t>表示非常有關聯。</w:t>
            </w:r>
          </w:p>
        </w:tc>
      </w:tr>
    </w:tbl>
    <w:p w:rsidR="00F15DAE" w:rsidRDefault="00F15DAE" w:rsidP="00F15DAE">
      <w:pPr>
        <w:spacing w:line="300" w:lineRule="exact"/>
        <w:rPr>
          <w:rFonts w:ascii="新細明體" w:hAnsi="新細明體" w:cs="新細明體"/>
        </w:rPr>
      </w:pPr>
    </w:p>
    <w:tbl>
      <w:tblPr>
        <w:tblStyle w:val="a3"/>
        <w:tblW w:w="10632" w:type="dxa"/>
        <w:tblInd w:w="-1139" w:type="dxa"/>
        <w:tblLook w:val="04A0" w:firstRow="1" w:lastRow="0" w:firstColumn="1" w:lastColumn="0" w:noHBand="0" w:noVBand="1"/>
      </w:tblPr>
      <w:tblGrid>
        <w:gridCol w:w="10632"/>
      </w:tblGrid>
      <w:tr w:rsidR="00F15DAE" w:rsidTr="00F15DAE">
        <w:tc>
          <w:tcPr>
            <w:tcW w:w="10632" w:type="dxa"/>
          </w:tcPr>
          <w:p w:rsidR="00F15DAE" w:rsidRDefault="00F15DAE" w:rsidP="004D1113">
            <w:pPr>
              <w:spacing w:line="360" w:lineRule="exact"/>
              <w:rPr>
                <w:rFonts w:ascii="新細明體" w:hAnsi="新細明體" w:cs="新細明體"/>
              </w:rPr>
            </w:pPr>
            <w:r w:rsidRPr="0055465A">
              <w:rPr>
                <w:rFonts w:ascii="新細明體" w:hAnsi="新細明體" w:cs="新細明體" w:hint="eastAsia"/>
                <w:b/>
              </w:rPr>
              <w:t>研究所</w:t>
            </w:r>
            <w:r>
              <w:rPr>
                <w:rFonts w:ascii="新細明體" w:hAnsi="新細明體" w:cs="新細明體" w:hint="eastAsia"/>
                <w:b/>
              </w:rPr>
              <w:t>課程</w:t>
            </w:r>
            <w:r w:rsidRPr="0055465A">
              <w:rPr>
                <w:rFonts w:ascii="新細明體" w:hAnsi="新細明體" w:cs="新細明體" w:hint="eastAsia"/>
                <w:b/>
              </w:rPr>
              <w:t>核心能力</w:t>
            </w:r>
            <w:r>
              <w:rPr>
                <w:rFonts w:ascii="新細明體" w:hAnsi="新細明體" w:cs="新細明體" w:hint="eastAsia"/>
                <w:b/>
              </w:rPr>
              <w:t xml:space="preserve"> </w:t>
            </w:r>
            <w:r>
              <w:rPr>
                <w:rFonts w:ascii="新細明體" w:hAnsi="新細明體" w:cs="新細明體" w:hint="eastAsia"/>
              </w:rPr>
              <w:t>(</w:t>
            </w:r>
            <w:proofErr w:type="gramStart"/>
            <w:r>
              <w:rPr>
                <w:rFonts w:ascii="新細明體" w:hAnsi="新細明體" w:cs="新細明體" w:hint="eastAsia"/>
              </w:rPr>
              <w:t>碩博合</w:t>
            </w:r>
            <w:proofErr w:type="gramEnd"/>
            <w:r>
              <w:rPr>
                <w:rFonts w:ascii="新細明體" w:hAnsi="新細明體" w:cs="新細明體" w:hint="eastAsia"/>
              </w:rPr>
              <w:t>開課程</w:t>
            </w:r>
            <w:r>
              <w:rPr>
                <w:rFonts w:cs="新細明體" w:hint="eastAsia"/>
              </w:rPr>
              <w:t>，</w:t>
            </w:r>
            <w:r>
              <w:rPr>
                <w:rFonts w:ascii="新細明體" w:hAnsi="新細明體" w:cs="新細明體" w:hint="eastAsia"/>
              </w:rPr>
              <w:t>請二者皆勾選)</w:t>
            </w:r>
          </w:p>
          <w:p w:rsidR="00F15DAE" w:rsidRPr="00025235" w:rsidRDefault="00F15DAE" w:rsidP="004D1113">
            <w:pPr>
              <w:spacing w:line="360" w:lineRule="exact"/>
              <w:rPr>
                <w:rFonts w:ascii="新細明體" w:hAnsi="新細明體" w:cs="新細明體"/>
                <w:shd w:val="pct15" w:color="auto" w:fill="FFFFFF"/>
              </w:rPr>
            </w:pPr>
            <w:r w:rsidRPr="00025235">
              <w:rPr>
                <w:rFonts w:ascii="新細明體" w:hAnsi="新細明體" w:cs="新細明體" w:hint="eastAsia"/>
                <w:shd w:val="pct15" w:color="auto" w:fill="FFFFFF"/>
              </w:rPr>
              <w:t>碩士班</w:t>
            </w:r>
          </w:p>
          <w:p w:rsidR="00F15DAE" w:rsidRPr="00017313" w:rsidRDefault="00F15DAE" w:rsidP="004D1113">
            <w:pPr>
              <w:spacing w:line="360" w:lineRule="exact"/>
              <w:ind w:firstLineChars="50" w:firstLine="100"/>
              <w:rPr>
                <w:rFonts w:ascii="新細明體" w:hAnsi="新細明體"/>
              </w:rPr>
            </w:pPr>
            <w:r w:rsidRPr="00017313">
              <w:rPr>
                <w:rFonts w:ascii="新細明體" w:hAnsi="新細明體" w:cs="新細明體" w:hint="eastAsia"/>
              </w:rPr>
              <w:t xml:space="preserve">□ </w:t>
            </w:r>
            <w:r w:rsidRPr="00017313">
              <w:rPr>
                <w:rFonts w:ascii="新細明體" w:hAnsi="新細明體" w:hint="eastAsia"/>
                <w:sz w:val="26"/>
              </w:rPr>
              <w:t>1.具備史學領域之專業知識</w:t>
            </w:r>
          </w:p>
          <w:p w:rsidR="00F15DAE" w:rsidRPr="00017313" w:rsidRDefault="00F15DAE" w:rsidP="004D1113">
            <w:pPr>
              <w:snapToGrid w:val="0"/>
              <w:spacing w:line="360" w:lineRule="exact"/>
              <w:ind w:firstLineChars="50" w:firstLine="100"/>
              <w:rPr>
                <w:rFonts w:ascii="新細明體" w:hAnsi="新細明體"/>
                <w:sz w:val="26"/>
              </w:rPr>
            </w:pPr>
            <w:r w:rsidRPr="00017313">
              <w:rPr>
                <w:rFonts w:ascii="新細明體" w:hAnsi="新細明體" w:cs="新細明體" w:hint="eastAsia"/>
              </w:rPr>
              <w:t xml:space="preserve">□ </w:t>
            </w:r>
            <w:r w:rsidRPr="00017313">
              <w:rPr>
                <w:rFonts w:ascii="新細明體" w:hAnsi="新細明體" w:hint="eastAsia"/>
                <w:sz w:val="26"/>
              </w:rPr>
              <w:t>2.具備獨立思考、理解、分析、研究及解決史學問題的基本能力</w:t>
            </w:r>
          </w:p>
          <w:p w:rsidR="00F15DAE" w:rsidRPr="00017313" w:rsidRDefault="00F15DAE" w:rsidP="004D1113">
            <w:pPr>
              <w:snapToGrid w:val="0"/>
              <w:spacing w:line="360" w:lineRule="exact"/>
              <w:ind w:firstLineChars="50" w:firstLine="100"/>
              <w:rPr>
                <w:rFonts w:ascii="新細明體" w:hAnsi="新細明體"/>
                <w:sz w:val="26"/>
              </w:rPr>
            </w:pPr>
            <w:r w:rsidRPr="00017313">
              <w:rPr>
                <w:rFonts w:ascii="新細明體" w:hAnsi="新細明體" w:cs="新細明體" w:hint="eastAsia"/>
              </w:rPr>
              <w:t xml:space="preserve">□ </w:t>
            </w:r>
            <w:r w:rsidRPr="00017313">
              <w:rPr>
                <w:rFonts w:ascii="新細明體" w:hAnsi="新細明體" w:hint="eastAsia"/>
                <w:sz w:val="26"/>
              </w:rPr>
              <w:t>3.具備優秀學術論文寫作、答辯的能力。</w:t>
            </w:r>
          </w:p>
          <w:p w:rsidR="00F15DAE" w:rsidRPr="00017313" w:rsidRDefault="00F15DAE" w:rsidP="004D1113">
            <w:pPr>
              <w:snapToGrid w:val="0"/>
              <w:spacing w:line="360" w:lineRule="exact"/>
              <w:ind w:firstLineChars="50" w:firstLine="100"/>
              <w:rPr>
                <w:rFonts w:ascii="新細明體" w:hAnsi="新細明體" w:cs="新細明體"/>
              </w:rPr>
            </w:pPr>
            <w:r w:rsidRPr="00017313">
              <w:rPr>
                <w:rFonts w:ascii="新細明體" w:hAnsi="新細明體" w:cs="新細明體" w:hint="eastAsia"/>
              </w:rPr>
              <w:t xml:space="preserve">□ </w:t>
            </w:r>
            <w:r w:rsidRPr="00017313">
              <w:rPr>
                <w:rFonts w:ascii="新細明體" w:hAnsi="新細明體" w:hint="eastAsia"/>
                <w:sz w:val="26"/>
              </w:rPr>
              <w:t>4.培養自我持續學習的能力</w:t>
            </w:r>
          </w:p>
          <w:p w:rsidR="00F15DAE" w:rsidRPr="00025235" w:rsidRDefault="00F15DAE" w:rsidP="004D1113">
            <w:pPr>
              <w:spacing w:line="360" w:lineRule="exact"/>
              <w:rPr>
                <w:rFonts w:ascii="新細明體" w:hAnsi="新細明體" w:cs="新細明體"/>
                <w:shd w:val="pct15" w:color="auto" w:fill="FFFFFF"/>
              </w:rPr>
            </w:pPr>
            <w:r w:rsidRPr="00025235">
              <w:rPr>
                <w:rFonts w:ascii="新細明體" w:hAnsi="新細明體" w:cs="新細明體" w:hint="eastAsia"/>
                <w:shd w:val="pct15" w:color="auto" w:fill="FFFFFF"/>
              </w:rPr>
              <w:t>博士班</w:t>
            </w:r>
          </w:p>
          <w:p w:rsidR="00F15DAE" w:rsidRPr="00017313" w:rsidRDefault="00F15DAE" w:rsidP="004D1113">
            <w:pPr>
              <w:snapToGrid w:val="0"/>
              <w:spacing w:line="360" w:lineRule="exact"/>
              <w:ind w:firstLineChars="50" w:firstLine="100"/>
              <w:rPr>
                <w:rFonts w:ascii="新細明體" w:hAnsi="新細明體"/>
                <w:sz w:val="26"/>
              </w:rPr>
            </w:pPr>
            <w:r w:rsidRPr="00017313">
              <w:rPr>
                <w:rFonts w:ascii="新細明體" w:hAnsi="新細明體" w:cs="新細明體" w:hint="eastAsia"/>
              </w:rPr>
              <w:t xml:space="preserve">□ </w:t>
            </w:r>
            <w:r w:rsidRPr="00017313">
              <w:rPr>
                <w:rFonts w:ascii="新細明體" w:hAnsi="新細明體" w:hint="eastAsia"/>
                <w:sz w:val="26"/>
              </w:rPr>
              <w:t>1.具備史學之獨立設計研究問題及解決問題的能力</w:t>
            </w:r>
          </w:p>
          <w:p w:rsidR="00F15DAE" w:rsidRPr="00017313" w:rsidRDefault="00F15DAE" w:rsidP="004D1113">
            <w:pPr>
              <w:snapToGrid w:val="0"/>
              <w:spacing w:line="360" w:lineRule="exact"/>
              <w:ind w:firstLineChars="50" w:firstLine="100"/>
              <w:rPr>
                <w:rFonts w:ascii="新細明體" w:hAnsi="新細明體"/>
              </w:rPr>
            </w:pPr>
            <w:r w:rsidRPr="00017313">
              <w:rPr>
                <w:rFonts w:ascii="新細明體" w:hAnsi="新細明體" w:cs="新細明體" w:hint="eastAsia"/>
              </w:rPr>
              <w:t xml:space="preserve">□ </w:t>
            </w:r>
            <w:r w:rsidRPr="00017313">
              <w:rPr>
                <w:rFonts w:ascii="新細明體" w:hAnsi="新細明體" w:hint="eastAsia"/>
                <w:sz w:val="26"/>
              </w:rPr>
              <w:t>2.具備中國中古史、明清史、</w:t>
            </w:r>
            <w:proofErr w:type="gramStart"/>
            <w:r w:rsidRPr="00017313">
              <w:rPr>
                <w:rFonts w:ascii="新細明體" w:hAnsi="新細明體" w:hint="eastAsia"/>
                <w:sz w:val="26"/>
              </w:rPr>
              <w:t>台灣史或某一</w:t>
            </w:r>
            <w:proofErr w:type="gramEnd"/>
            <w:r w:rsidRPr="00017313">
              <w:rPr>
                <w:rFonts w:ascii="新細明體" w:hAnsi="新細明體" w:hint="eastAsia"/>
                <w:sz w:val="26"/>
              </w:rPr>
              <w:t>領域之獨立研究能力</w:t>
            </w:r>
          </w:p>
          <w:p w:rsidR="00F15DAE" w:rsidRPr="00017313" w:rsidRDefault="00F15DAE" w:rsidP="004D1113">
            <w:pPr>
              <w:snapToGrid w:val="0"/>
              <w:spacing w:line="360" w:lineRule="exact"/>
              <w:ind w:firstLineChars="50" w:firstLine="100"/>
              <w:rPr>
                <w:rFonts w:ascii="新細明體" w:hAnsi="新細明體"/>
                <w:sz w:val="26"/>
              </w:rPr>
            </w:pPr>
            <w:r w:rsidRPr="00017313">
              <w:rPr>
                <w:rFonts w:ascii="新細明體" w:hAnsi="新細明體" w:cs="新細明體" w:hint="eastAsia"/>
              </w:rPr>
              <w:t xml:space="preserve">□ </w:t>
            </w:r>
            <w:r w:rsidRPr="00017313">
              <w:rPr>
                <w:rFonts w:ascii="新細明體" w:hAnsi="新細明體" w:hint="eastAsia"/>
                <w:sz w:val="26"/>
              </w:rPr>
              <w:t>3.具備第二外國語解讀史學文獻的能力</w:t>
            </w:r>
          </w:p>
          <w:p w:rsidR="00F15DAE" w:rsidRPr="00FF6A00" w:rsidRDefault="00F15DAE" w:rsidP="004D1113">
            <w:pPr>
              <w:spacing w:line="360" w:lineRule="exact"/>
              <w:rPr>
                <w:rFonts w:ascii="標楷體" w:eastAsia="標楷體" w:hAnsi="標楷體" w:cs="新細明體"/>
                <w:sz w:val="44"/>
                <w:szCs w:val="44"/>
              </w:rPr>
            </w:pPr>
            <w:r>
              <w:rPr>
                <w:rFonts w:ascii="新細明體" w:hAnsi="新細明體" w:cs="新細明體" w:hint="eastAsia"/>
              </w:rPr>
              <w:t xml:space="preserve"> </w:t>
            </w:r>
            <w:r w:rsidRPr="00017313">
              <w:rPr>
                <w:rFonts w:ascii="新細明體" w:hAnsi="新細明體" w:cs="新細明體" w:hint="eastAsia"/>
              </w:rPr>
              <w:t>□</w:t>
            </w:r>
            <w:r>
              <w:rPr>
                <w:rFonts w:ascii="新細明體" w:hAnsi="新細明體" w:cs="新細明體" w:hint="eastAsia"/>
              </w:rPr>
              <w:t xml:space="preserve"> </w:t>
            </w:r>
            <w:r w:rsidRPr="00017313">
              <w:rPr>
                <w:rFonts w:ascii="新細明體" w:hAnsi="新細明體" w:hint="eastAsia"/>
                <w:sz w:val="26"/>
              </w:rPr>
              <w:t>4.具備至大專院校或學術研究單位從事教學、研究等工作能力</w:t>
            </w:r>
          </w:p>
          <w:p w:rsidR="00F15DAE" w:rsidRDefault="00F15DAE" w:rsidP="004D1113">
            <w:pPr>
              <w:spacing w:line="300" w:lineRule="exact"/>
              <w:rPr>
                <w:rFonts w:ascii="新細明體" w:hAnsi="新細明體" w:cs="新細明體"/>
              </w:rPr>
            </w:pPr>
          </w:p>
        </w:tc>
      </w:tr>
    </w:tbl>
    <w:p w:rsidR="008D5830" w:rsidRPr="00F15DAE" w:rsidRDefault="008D5830"/>
    <w:sectPr w:rsidR="008D5830" w:rsidRPr="00F15DA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DAE"/>
    <w:rsid w:val="00043A63"/>
    <w:rsid w:val="008D5830"/>
    <w:rsid w:val="00993855"/>
    <w:rsid w:val="00B53882"/>
    <w:rsid w:val="00DF1DE2"/>
    <w:rsid w:val="00F15D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14:docId w14:val="7A1F2FBF"/>
  <w15:chartTrackingRefBased/>
  <w15:docId w15:val="{617FFF47-8993-4CEB-8A36-17A731B51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15DA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5DAE"/>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558</Words>
  <Characters>3185</Characters>
  <Application>Microsoft Office Word</Application>
  <DocSecurity>0</DocSecurity>
  <Lines>26</Lines>
  <Paragraphs>7</Paragraphs>
  <ScaleCrop>false</ScaleCrop>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Balkan</dc:title>
  <dc:subject/>
  <dc:creator>Admin</dc:creator>
  <cp:keywords/>
  <dc:description/>
  <cp:lastModifiedBy>Admin</cp:lastModifiedBy>
  <cp:revision>2</cp:revision>
  <dcterms:created xsi:type="dcterms:W3CDTF">2024-04-19T14:20:00Z</dcterms:created>
  <dcterms:modified xsi:type="dcterms:W3CDTF">2024-04-19T14:20:00Z</dcterms:modified>
</cp:coreProperties>
</file>