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16038" w14:textId="77777777" w:rsidR="00FE0BCC" w:rsidRPr="00B1616B" w:rsidRDefault="00FE0BCC" w:rsidP="00FE0BCC">
      <w:pPr>
        <w:spacing w:line="0" w:lineRule="atLeast"/>
        <w:jc w:val="center"/>
        <w:rPr>
          <w:rFonts w:ascii="標楷體" w:eastAsia="標楷體" w:hAnsi="標楷體"/>
          <w:b/>
          <w:sz w:val="36"/>
          <w:szCs w:val="40"/>
        </w:rPr>
      </w:pPr>
      <w:r w:rsidRPr="00B1616B">
        <w:rPr>
          <w:rFonts w:ascii="標楷體" w:eastAsia="標楷體" w:hAnsi="標楷體" w:hint="eastAsia"/>
          <w:b/>
          <w:sz w:val="36"/>
          <w:szCs w:val="40"/>
        </w:rPr>
        <w:t>國立中正大學</w:t>
      </w:r>
      <w:r w:rsidR="009B2258" w:rsidRPr="00B1616B">
        <w:rPr>
          <w:rFonts w:ascii="標楷體" w:eastAsia="標楷體" w:hAnsi="標楷體" w:hint="eastAsia"/>
          <w:b/>
          <w:sz w:val="36"/>
          <w:szCs w:val="40"/>
        </w:rPr>
        <w:t>紫荊不分系學士學位學程</w:t>
      </w:r>
      <w:r w:rsidRPr="00B1616B">
        <w:rPr>
          <w:rFonts w:ascii="標楷體" w:eastAsia="標楷體" w:hAnsi="標楷體" w:hint="eastAsia"/>
          <w:b/>
          <w:sz w:val="36"/>
          <w:szCs w:val="40"/>
        </w:rPr>
        <w:t>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6"/>
        <w:gridCol w:w="1270"/>
        <w:gridCol w:w="3919"/>
      </w:tblGrid>
      <w:tr w:rsidR="00FE0BCC" w:rsidRPr="00C57B99" w14:paraId="43FFCEA5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3018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  <w:bCs/>
              </w:rPr>
              <w:t>開</w:t>
            </w:r>
            <w:r w:rsidR="00E3470C" w:rsidRPr="00C57B99">
              <w:rPr>
                <w:rFonts w:ascii="標楷體" w:eastAsia="標楷體" w:hAnsi="標楷體" w:hint="eastAsia"/>
                <w:bCs/>
              </w:rPr>
              <w:t>課</w:t>
            </w:r>
            <w:r w:rsidRPr="00C57B99">
              <w:rPr>
                <w:rFonts w:ascii="標楷體" w:eastAsia="標楷體" w:hAnsi="標楷體" w:hint="eastAsia"/>
              </w:rPr>
              <w:t>學年度/學期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C3D7" w14:textId="0B0994F6" w:rsidR="00FE0BCC" w:rsidRPr="00C57B99" w:rsidRDefault="001065A2" w:rsidP="00555E9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FE7201">
              <w:rPr>
                <w:rFonts w:ascii="標楷體" w:eastAsia="標楷體" w:hAnsi="標楷體"/>
              </w:rPr>
              <w:t>5</w:t>
            </w:r>
            <w:r w:rsidR="00FE0BCC" w:rsidRPr="00C57B99">
              <w:rPr>
                <w:rFonts w:ascii="標楷體" w:eastAsia="標楷體" w:hAnsi="標楷體" w:hint="eastAsia"/>
              </w:rPr>
              <w:t>學年度第</w:t>
            </w:r>
            <w:r w:rsidR="008C340F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1</w:t>
            </w:r>
            <w:r w:rsidR="008C340F">
              <w:rPr>
                <w:rFonts w:ascii="標楷體" w:eastAsia="標楷體" w:hAnsi="標楷體" w:hint="eastAsia"/>
              </w:rPr>
              <w:t xml:space="preserve"> </w:t>
            </w:r>
            <w:r w:rsidR="00FE0BCC" w:rsidRPr="00C57B99">
              <w:rPr>
                <w:rFonts w:ascii="標楷體" w:eastAsia="標楷體" w:hAnsi="標楷體" w:hint="eastAsia"/>
              </w:rPr>
              <w:t>學期</w:t>
            </w:r>
          </w:p>
        </w:tc>
      </w:tr>
      <w:tr w:rsidR="00FE0BCC" w:rsidRPr="00C57B99" w14:paraId="69FDE127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6AFB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課程名稱</w:t>
            </w:r>
            <w:r w:rsidR="0096377B" w:rsidRPr="00C57B99">
              <w:rPr>
                <w:rFonts w:ascii="標楷體" w:eastAsia="標楷體" w:hAnsi="標楷體" w:hint="eastAsia"/>
              </w:rPr>
              <w:t xml:space="preserve"> </w:t>
            </w:r>
            <w:r w:rsidRPr="00C57B99">
              <w:rPr>
                <w:rFonts w:ascii="標楷體" w:eastAsia="標楷體" w:hAnsi="標楷體" w:hint="eastAsia"/>
              </w:rPr>
              <w:t>(中文)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ED41" w14:textId="1500633E" w:rsidR="00FE0BCC" w:rsidRPr="00C57B99" w:rsidRDefault="001065A2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企業社會責任與公司治理</w:t>
            </w:r>
          </w:p>
        </w:tc>
      </w:tr>
      <w:tr w:rsidR="00FE0BCC" w:rsidRPr="00C57B99" w14:paraId="47A25B8E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8FD3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課程名稱</w:t>
            </w:r>
            <w:r w:rsidR="0096377B" w:rsidRPr="00C57B99">
              <w:rPr>
                <w:rFonts w:ascii="標楷體" w:eastAsia="標楷體" w:hAnsi="標楷體" w:hint="eastAsia"/>
              </w:rPr>
              <w:t xml:space="preserve"> </w:t>
            </w:r>
            <w:r w:rsidRPr="00C57B99">
              <w:rPr>
                <w:rFonts w:ascii="標楷體" w:eastAsia="標楷體" w:hAnsi="標楷體" w:hint="eastAsia"/>
              </w:rPr>
              <w:t>(英文)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78C1" w14:textId="1EEF328E" w:rsidR="00FE0BCC" w:rsidRPr="001065A2" w:rsidRDefault="001065A2" w:rsidP="001065A2">
            <w:pPr>
              <w:jc w:val="center"/>
            </w:pPr>
            <w:r>
              <w:t xml:space="preserve">Corporate Social Responsibility and </w:t>
            </w:r>
            <w:r>
              <w:rPr>
                <w:rFonts w:hint="eastAsia"/>
              </w:rPr>
              <w:t>C</w:t>
            </w:r>
            <w:r>
              <w:t>orporate Governance</w:t>
            </w:r>
          </w:p>
        </w:tc>
      </w:tr>
      <w:tr w:rsidR="008C340F" w:rsidRPr="00C57B99" w14:paraId="7924B654" w14:textId="3B2EEF24" w:rsidTr="008C340F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321D" w14:textId="7D748F41" w:rsidR="008C340F" w:rsidRPr="00C57B99" w:rsidRDefault="008C340F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必/選修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624B" w14:textId="07CAB610" w:rsidR="008C340F" w:rsidRPr="00C57B99" w:rsidRDefault="00FE7201" w:rsidP="008C340F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8C340F">
              <w:rPr>
                <w:rFonts w:ascii="標楷體" w:eastAsia="標楷體" w:hAnsi="標楷體" w:hint="eastAsia"/>
              </w:rPr>
              <w:t xml:space="preserve">必修   </w:t>
            </w:r>
            <w:r w:rsidRPr="00C57B99">
              <w:rPr>
                <w:rFonts w:ascii="標楷體" w:eastAsia="標楷體" w:hAnsi="標楷體" w:hint="eastAsia"/>
              </w:rPr>
              <w:t>■</w:t>
            </w:r>
            <w:r w:rsidR="008C340F">
              <w:rPr>
                <w:rFonts w:ascii="標楷體" w:eastAsia="標楷體" w:hAnsi="標楷體" w:hint="eastAsia"/>
              </w:rPr>
              <w:t>選修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59A2" w14:textId="5C6214F4" w:rsidR="008C340F" w:rsidRPr="00C57B99" w:rsidRDefault="008C340F" w:rsidP="008C340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先修條件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FD3D" w14:textId="5E252504" w:rsidR="008C340F" w:rsidRPr="00C57B99" w:rsidRDefault="001065A2" w:rsidP="001065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</w:t>
            </w:r>
          </w:p>
        </w:tc>
      </w:tr>
      <w:tr w:rsidR="00103B9F" w:rsidRPr="00C57B99" w14:paraId="2EBBC2E4" w14:textId="77777777" w:rsidTr="008C340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2F74" w14:textId="77777777" w:rsidR="00103B9F" w:rsidRPr="00C57B99" w:rsidRDefault="00103B9F" w:rsidP="00E347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課     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38F4" w14:textId="77777777" w:rsidR="00103B9F" w:rsidRPr="00C57B99" w:rsidRDefault="00103B9F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/>
                <w:color w:val="A6A6A6" w:themeColor="background1" w:themeShade="A6"/>
              </w:rPr>
              <w:t>(</w:t>
            </w:r>
            <w:r w:rsidRPr="00C57B99">
              <w:rPr>
                <w:rFonts w:ascii="標楷體" w:eastAsia="標楷體" w:hAnsi="標楷體" w:hint="eastAsia"/>
                <w:color w:val="A6A6A6" w:themeColor="background1" w:themeShade="A6"/>
              </w:rPr>
              <w:t>由</w:t>
            </w:r>
            <w:r w:rsidR="00D76008" w:rsidRPr="00C57B99">
              <w:rPr>
                <w:rFonts w:ascii="標楷體" w:eastAsia="標楷體" w:hAnsi="標楷體" w:hint="eastAsia"/>
                <w:color w:val="A6A6A6" w:themeColor="background1" w:themeShade="A6"/>
              </w:rPr>
              <w:t>紫荊不分系</w:t>
            </w:r>
            <w:r w:rsidRPr="00C57B99">
              <w:rPr>
                <w:rFonts w:ascii="標楷體" w:eastAsia="標楷體" w:hAnsi="標楷體" w:hint="eastAsia"/>
                <w:color w:val="A6A6A6" w:themeColor="background1" w:themeShade="A6"/>
              </w:rPr>
              <w:t>填寫</w:t>
            </w:r>
            <w:r w:rsidRPr="00C57B99">
              <w:rPr>
                <w:rFonts w:ascii="標楷體" w:eastAsia="標楷體" w:hAnsi="標楷體"/>
                <w:color w:val="A6A6A6" w:themeColor="background1" w:themeShade="A6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AAE1" w14:textId="77777777" w:rsidR="00103B9F" w:rsidRPr="00C57B99" w:rsidRDefault="00103B9F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4318" w14:textId="606D8948" w:rsidR="00103B9F" w:rsidRPr="00C57B99" w:rsidRDefault="001065A2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</w:tr>
      <w:tr w:rsidR="00FE0BCC" w:rsidRPr="00C57B99" w14:paraId="3067935E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7021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授  課  方  式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90E3" w14:textId="77777777" w:rsidR="007A3F83" w:rsidRPr="00C57B99" w:rsidRDefault="007A3F83" w:rsidP="007F22D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請勾選(可複選)：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RPr="00C57B99" w14:paraId="32BB55A7" w14:textId="77777777" w:rsidTr="002E043C">
              <w:tc>
                <w:tcPr>
                  <w:tcW w:w="2843" w:type="dxa"/>
                </w:tcPr>
                <w:p w14:paraId="24A50159" w14:textId="6453DBAF" w:rsidR="001C01EC" w:rsidRPr="00C57B99" w:rsidRDefault="00A5348D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■</w:t>
                  </w:r>
                  <w:r w:rsidR="001C01EC" w:rsidRPr="00C57B99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6931859A" w14:textId="77777777" w:rsidR="001C01EC" w:rsidRPr="00C57B99" w:rsidRDefault="001C01EC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□網路教學</w:t>
                  </w:r>
                </w:p>
              </w:tc>
              <w:tc>
                <w:tcPr>
                  <w:tcW w:w="2844" w:type="dxa"/>
                </w:tcPr>
                <w:p w14:paraId="2BDF5B39" w14:textId="33490214" w:rsidR="001C01EC" w:rsidRPr="00C57B99" w:rsidRDefault="00A5348D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■</w:t>
                  </w:r>
                  <w:r w:rsidR="001C01EC" w:rsidRPr="00C57B99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:rsidRPr="00C57B99" w14:paraId="79AB4BC3" w14:textId="77777777" w:rsidTr="002E043C">
              <w:tc>
                <w:tcPr>
                  <w:tcW w:w="2843" w:type="dxa"/>
                </w:tcPr>
                <w:p w14:paraId="57D1A722" w14:textId="2AFEE8B3" w:rsidR="001C01EC" w:rsidRPr="00C57B99" w:rsidRDefault="008C340F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</w:t>
                  </w:r>
                  <w:r w:rsidR="001C01EC" w:rsidRPr="00C57B99"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2105976C" w14:textId="73F77D68" w:rsidR="001C01EC" w:rsidRPr="00C57B99" w:rsidRDefault="008C340F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</w:t>
                  </w:r>
                  <w:r w:rsidR="001C01EC" w:rsidRPr="00C57B99">
                    <w:rPr>
                      <w:rFonts w:ascii="標楷體" w:eastAsia="標楷體" w:hAnsi="標楷體" w:hint="eastAsia"/>
                    </w:rPr>
                    <w:t>其他</w:t>
                  </w:r>
                  <w:r w:rsidR="001C01EC" w:rsidRPr="00C57B99">
                    <w:rPr>
                      <w:rFonts w:ascii="標楷體" w:eastAsia="標楷體" w:hAnsi="標楷體" w:hint="eastAsia"/>
                      <w:u w:val="single"/>
                    </w:rPr>
                    <w:t xml:space="preserve">  </w:t>
                  </w:r>
                  <w:r w:rsidR="00A5348D">
                    <w:rPr>
                      <w:rFonts w:ascii="標楷體" w:eastAsia="標楷體" w:hAnsi="標楷體" w:hint="eastAsia"/>
                      <w:u w:val="single"/>
                    </w:rPr>
                    <w:t>專題演講</w:t>
                  </w:r>
                  <w:r w:rsidR="001C01EC" w:rsidRPr="00C57B99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</w:t>
                  </w:r>
                </w:p>
              </w:tc>
              <w:tc>
                <w:tcPr>
                  <w:tcW w:w="2844" w:type="dxa"/>
                </w:tcPr>
                <w:p w14:paraId="6E8EDC6E" w14:textId="77777777" w:rsidR="001C01EC" w:rsidRPr="00C57B99" w:rsidRDefault="001C01EC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</w:p>
              </w:tc>
            </w:tr>
          </w:tbl>
          <w:p w14:paraId="3B8675F2" w14:textId="77777777" w:rsidR="007A3F83" w:rsidRPr="00C57B99" w:rsidRDefault="007A3F83" w:rsidP="007F22D6">
            <w:pPr>
              <w:spacing w:line="0" w:lineRule="atLeast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FE0BCC" w:rsidRPr="00C57B99" w14:paraId="05EFC211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3772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教學目標及範圍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1651" w14:textId="72F89C98" w:rsidR="00025639" w:rsidRPr="00AA6041" w:rsidRDefault="007645EF" w:rsidP="00C412B1">
            <w:pPr>
              <w:autoSpaceDE w:val="0"/>
              <w:autoSpaceDN w:val="0"/>
              <w:adjustRightInd w:val="0"/>
              <w:spacing w:line="400" w:lineRule="exact"/>
              <w:rPr>
                <w:rFonts w:ascii="微軟正黑體" w:eastAsia="微軟正黑體" w:hAnsi="微軟正黑體"/>
                <w:color w:val="333333"/>
                <w:shd w:val="clear" w:color="auto" w:fill="FFFFFF"/>
              </w:rPr>
            </w:pPr>
            <w:r w:rsidRPr="00100115">
              <w:rPr>
                <w:rFonts w:ascii="標楷體" w:eastAsia="標楷體" w:hAnsi="標楷體" w:cs="Times" w:hint="eastAsia"/>
                <w:color w:val="000000" w:themeColor="text1"/>
              </w:rPr>
              <w:t>在全球</w:t>
            </w:r>
            <w:r w:rsidR="00640455" w:rsidRPr="00100115">
              <w:rPr>
                <w:rFonts w:ascii="標楷體" w:eastAsia="標楷體" w:hAnsi="標楷體" w:cs="Times" w:hint="eastAsia"/>
                <w:color w:val="000000" w:themeColor="text1"/>
              </w:rPr>
              <w:t>積極</w:t>
            </w:r>
            <w:r w:rsidRPr="00100115">
              <w:rPr>
                <w:rFonts w:ascii="標楷體" w:eastAsia="標楷體" w:hAnsi="標楷體" w:cs="Times" w:hint="eastAsia"/>
                <w:color w:val="000000" w:themeColor="text1"/>
              </w:rPr>
              <w:t>推動永續議題下，企業除了追求利潤外，</w:t>
            </w:r>
            <w:r w:rsidR="00640455" w:rsidRPr="00100115">
              <w:rPr>
                <w:rFonts w:ascii="標楷體" w:eastAsia="標楷體" w:hAnsi="標楷體" w:cs="Times" w:hint="eastAsia"/>
                <w:color w:val="000000" w:themeColor="text1"/>
              </w:rPr>
              <w:t>同時必須有效提升對社會、環境及經濟方面的績效，</w:t>
            </w:r>
            <w:r w:rsidR="00C412B1" w:rsidRPr="00100115">
              <w:rPr>
                <w:rFonts w:ascii="標楷體" w:eastAsia="標楷體" w:hAnsi="標楷體" w:cs="Times" w:hint="eastAsia"/>
                <w:color w:val="000000" w:themeColor="text1"/>
              </w:rPr>
              <w:t>善盡企業社會責任</w:t>
            </w:r>
            <w:r w:rsidR="00640455" w:rsidRPr="00100115">
              <w:rPr>
                <w:rFonts w:ascii="標楷體" w:eastAsia="標楷體" w:hAnsi="標楷體" w:cs="Times" w:hint="eastAsia"/>
                <w:color w:val="000000" w:themeColor="text1"/>
              </w:rPr>
              <w:t>（</w:t>
            </w:r>
            <w:r w:rsidR="00204919" w:rsidRPr="00100115">
              <w:rPr>
                <w:rFonts w:ascii="標楷體" w:eastAsia="標楷體" w:hAnsi="標楷體"/>
              </w:rPr>
              <w:t>Corporate Social Responsibility</w:t>
            </w:r>
            <w:r w:rsidR="00204919" w:rsidRPr="00100115">
              <w:rPr>
                <w:rFonts w:ascii="標楷體" w:eastAsia="標楷體" w:hAnsi="標楷體" w:cs="Times"/>
                <w:color w:val="000000" w:themeColor="text1"/>
              </w:rPr>
              <w:t xml:space="preserve"> </w:t>
            </w:r>
            <w:r w:rsidR="00640455" w:rsidRPr="00100115">
              <w:rPr>
                <w:rFonts w:ascii="標楷體" w:eastAsia="標楷體" w:hAnsi="標楷體" w:cs="Times"/>
                <w:color w:val="000000" w:themeColor="text1"/>
              </w:rPr>
              <w:t>CSR）</w:t>
            </w:r>
            <w:r w:rsidR="00C412B1" w:rsidRPr="00100115">
              <w:rPr>
                <w:rFonts w:ascii="標楷體" w:eastAsia="標楷體" w:hAnsi="標楷體" w:cs="Times" w:hint="eastAsia"/>
                <w:color w:val="000000" w:themeColor="text1"/>
              </w:rPr>
              <w:t>，以符合利害關係人（包括股東、員工、消費者、社區）的期待</w:t>
            </w:r>
            <w:r w:rsidR="00640455" w:rsidRPr="00100115">
              <w:rPr>
                <w:rFonts w:ascii="標楷體" w:eastAsia="標楷體" w:hAnsi="標楷體" w:cs="Times" w:hint="eastAsia"/>
                <w:color w:val="000000" w:themeColor="text1"/>
              </w:rPr>
              <w:t>。</w:t>
            </w:r>
            <w:r w:rsidR="00625558" w:rsidRPr="00100115">
              <w:rPr>
                <w:rFonts w:ascii="標楷體" w:eastAsia="標楷體" w:hAnsi="標楷體" w:cs="Times"/>
                <w:color w:val="000000" w:themeColor="text1"/>
              </w:rPr>
              <w:t>公司治理</w:t>
            </w:r>
            <w:r w:rsidR="00204919" w:rsidRPr="00100115">
              <w:rPr>
                <w:rFonts w:ascii="標楷體" w:eastAsia="標楷體" w:hAnsi="標楷體" w:cs="Times" w:hint="eastAsia"/>
                <w:color w:val="000000" w:themeColor="text1"/>
              </w:rPr>
              <w:t>（</w:t>
            </w:r>
            <w:r w:rsidR="00204919" w:rsidRPr="00100115">
              <w:rPr>
                <w:rFonts w:ascii="標楷體" w:eastAsia="標楷體" w:hAnsi="標楷體" w:hint="eastAsia"/>
              </w:rPr>
              <w:t>C</w:t>
            </w:r>
            <w:r w:rsidR="00204919" w:rsidRPr="00100115">
              <w:rPr>
                <w:rFonts w:ascii="標楷體" w:eastAsia="標楷體" w:hAnsi="標楷體"/>
              </w:rPr>
              <w:t>orporate Governance</w:t>
            </w:r>
            <w:r w:rsidR="00204919" w:rsidRPr="00100115">
              <w:rPr>
                <w:rFonts w:ascii="標楷體" w:eastAsia="標楷體" w:hAnsi="標楷體" w:hint="eastAsia"/>
              </w:rPr>
              <w:t>，</w:t>
            </w:r>
            <w:r w:rsidR="00100115" w:rsidRPr="00100115">
              <w:rPr>
                <w:rFonts w:ascii="標楷體" w:eastAsia="標楷體" w:hAnsi="標楷體"/>
              </w:rPr>
              <w:t>CG</w:t>
            </w:r>
            <w:r w:rsidR="00204919" w:rsidRPr="00100115">
              <w:rPr>
                <w:rFonts w:ascii="標楷體" w:eastAsia="標楷體" w:hAnsi="標楷體"/>
              </w:rPr>
              <w:t>）</w:t>
            </w:r>
            <w:r w:rsidR="00625558" w:rsidRPr="00100115">
              <w:rPr>
                <w:rFonts w:ascii="標楷體" w:eastAsia="標楷體" w:hAnsi="標楷體" w:cs="Times" w:hint="eastAsia"/>
                <w:color w:val="000000" w:themeColor="text1"/>
              </w:rPr>
              <w:t>是協助企業的管理運作，並提供有效的間度機制，促使</w:t>
            </w:r>
            <w:r w:rsidR="00625558" w:rsidRPr="00100115">
              <w:rPr>
                <w:rFonts w:ascii="標楷體" w:eastAsia="標楷體" w:hAnsi="標楷體" w:cs="Times"/>
                <w:color w:val="000000" w:themeColor="text1"/>
              </w:rPr>
              <w:t>董事會與管理階層以符合公司與全體</w:t>
            </w:r>
            <w:r w:rsidR="00625558" w:rsidRPr="00C412B1">
              <w:rPr>
                <w:rFonts w:ascii="標楷體" w:eastAsia="標楷體" w:hAnsi="標楷體" w:cs="Times"/>
                <w:color w:val="000000" w:themeColor="text1"/>
              </w:rPr>
              <w:t>股東最大利益的方式</w:t>
            </w:r>
            <w:r w:rsidR="00625558" w:rsidRPr="00C412B1">
              <w:rPr>
                <w:rFonts w:ascii="標楷體" w:eastAsia="標楷體" w:hAnsi="標楷體" w:cs="Times" w:hint="eastAsia"/>
                <w:color w:val="000000" w:themeColor="text1"/>
              </w:rPr>
              <w:t>來</w:t>
            </w:r>
            <w:r w:rsidR="00625558" w:rsidRPr="00C412B1">
              <w:rPr>
                <w:rFonts w:ascii="標楷體" w:eastAsia="標楷體" w:hAnsi="標楷體" w:cs="Times"/>
                <w:color w:val="000000" w:themeColor="text1"/>
              </w:rPr>
              <w:t>達成營運目標</w:t>
            </w:r>
            <w:r w:rsidR="00625558" w:rsidRPr="00C412B1">
              <w:rPr>
                <w:rFonts w:ascii="標楷體" w:eastAsia="標楷體" w:hAnsi="標楷體" w:cs="Times" w:hint="eastAsia"/>
                <w:color w:val="000000" w:themeColor="text1"/>
              </w:rPr>
              <w:t>。</w:t>
            </w:r>
            <w:r w:rsidR="00C412B1">
              <w:rPr>
                <w:rFonts w:ascii="微軟正黑體" w:eastAsia="微軟正黑體" w:hAnsi="微軟正黑體" w:hint="eastAsia"/>
                <w:color w:val="333333"/>
                <w:shd w:val="clear" w:color="auto" w:fill="FFFFFF"/>
              </w:rPr>
              <w:t xml:space="preserve"> </w:t>
            </w:r>
          </w:p>
          <w:p w14:paraId="370179B0" w14:textId="12227C5D" w:rsidR="00204919" w:rsidRPr="00025639" w:rsidRDefault="00204919" w:rsidP="0002563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Times"/>
                <w:color w:val="000000" w:themeColor="text1"/>
              </w:rPr>
            </w:pPr>
            <w:r w:rsidRPr="00C57B99">
              <w:rPr>
                <w:rFonts w:ascii="標楷體" w:eastAsia="標楷體" w:hAnsi="標楷體" w:hint="eastAsia"/>
              </w:rPr>
              <w:t>據此，本課程旨在</w:t>
            </w: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達成下列目標：</w:t>
            </w:r>
          </w:p>
          <w:p w14:paraId="7EAF9746" w14:textId="00A50B73" w:rsidR="00025639" w:rsidRPr="00025639" w:rsidRDefault="00204919" w:rsidP="00025639">
            <w:pPr>
              <w:pStyle w:val="ad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00" w:lineRule="exact"/>
              <w:ind w:leftChars="0"/>
              <w:rPr>
                <w:rFonts w:ascii="標楷體" w:eastAsia="標楷體" w:hAnsi="標楷體" w:cs="Times"/>
                <w:color w:val="000000" w:themeColor="text1"/>
              </w:rPr>
            </w:pP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瞭解企業社會責任</w:t>
            </w:r>
            <w:r w:rsidR="00025639">
              <w:rPr>
                <w:rFonts w:ascii="標楷體" w:eastAsia="標楷體" w:hAnsi="標楷體" w:cs="Times" w:hint="eastAsia"/>
                <w:color w:val="000000" w:themeColor="text1"/>
              </w:rPr>
              <w:t>(</w:t>
            </w:r>
            <w:r w:rsidR="00025639">
              <w:rPr>
                <w:rFonts w:ascii="標楷體" w:eastAsia="標楷體" w:hAnsi="標楷體" w:cs="Times"/>
                <w:color w:val="000000" w:themeColor="text1"/>
              </w:rPr>
              <w:t>CSR)</w:t>
            </w: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的發展趨勢與內涵</w:t>
            </w:r>
          </w:p>
          <w:p w14:paraId="66DA4ED4" w14:textId="7DF011E7" w:rsidR="00025639" w:rsidRDefault="00204919" w:rsidP="00025639">
            <w:pPr>
              <w:pStyle w:val="ad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00" w:lineRule="exact"/>
              <w:ind w:leftChars="0"/>
              <w:rPr>
                <w:rFonts w:ascii="標楷體" w:eastAsia="標楷體" w:hAnsi="標楷體" w:cs="Times"/>
                <w:color w:val="000000" w:themeColor="text1"/>
              </w:rPr>
            </w:pP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瞭解公司治理</w:t>
            </w:r>
            <w:r w:rsidR="00025639">
              <w:rPr>
                <w:rFonts w:ascii="標楷體" w:eastAsia="標楷體" w:hAnsi="標楷體" w:cs="Times" w:hint="eastAsia"/>
                <w:color w:val="000000" w:themeColor="text1"/>
              </w:rPr>
              <w:t>(</w:t>
            </w:r>
            <w:r w:rsidR="00025639">
              <w:rPr>
                <w:rFonts w:ascii="標楷體" w:eastAsia="標楷體" w:hAnsi="標楷體" w:cs="Times"/>
                <w:color w:val="000000" w:themeColor="text1"/>
              </w:rPr>
              <w:t>CG)</w:t>
            </w: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的重要性與</w:t>
            </w:r>
            <w:r w:rsidR="00655C13" w:rsidRPr="00025639">
              <w:rPr>
                <w:rFonts w:ascii="標楷體" w:eastAsia="標楷體" w:hAnsi="標楷體" w:cs="Times" w:hint="eastAsia"/>
                <w:color w:val="000000" w:themeColor="text1"/>
              </w:rPr>
              <w:t>運作</w:t>
            </w: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原則</w:t>
            </w:r>
          </w:p>
          <w:p w14:paraId="10680CE1" w14:textId="0DDB35C2" w:rsidR="00025639" w:rsidRDefault="00655C13" w:rsidP="00025639">
            <w:pPr>
              <w:pStyle w:val="ad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00" w:lineRule="exact"/>
              <w:ind w:leftChars="0"/>
              <w:rPr>
                <w:rFonts w:ascii="標楷體" w:eastAsia="標楷體" w:hAnsi="標楷體" w:cs="Times"/>
                <w:color w:val="000000" w:themeColor="text1"/>
              </w:rPr>
            </w:pP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透過</w:t>
            </w:r>
            <w:r w:rsidR="002F3582" w:rsidRPr="00025639">
              <w:rPr>
                <w:rFonts w:ascii="標楷體" w:eastAsia="標楷體" w:hAnsi="標楷體" w:cs="Times" w:hint="eastAsia"/>
                <w:color w:val="000000" w:themeColor="text1"/>
              </w:rPr>
              <w:t>卓越</w:t>
            </w: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企業的推動成效來了解</w:t>
            </w:r>
            <w:r w:rsidRPr="00025639">
              <w:rPr>
                <w:rFonts w:ascii="標楷體" w:eastAsia="標楷體" w:hAnsi="標楷體" w:cs="Times"/>
                <w:color w:val="000000" w:themeColor="text1"/>
              </w:rPr>
              <w:t>CSR</w:t>
            </w: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及</w:t>
            </w:r>
            <w:r w:rsidR="00100115">
              <w:rPr>
                <w:rFonts w:ascii="標楷體" w:eastAsia="標楷體" w:hAnsi="標楷體" w:cs="Times"/>
                <w:color w:val="000000" w:themeColor="text1"/>
              </w:rPr>
              <w:t>CG</w:t>
            </w: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的實務運作</w:t>
            </w:r>
          </w:p>
          <w:p w14:paraId="2C8EEE82" w14:textId="79F58369" w:rsidR="00F47C65" w:rsidRPr="00AA6041" w:rsidRDefault="00025639" w:rsidP="00F47C65">
            <w:pPr>
              <w:pStyle w:val="ad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00" w:lineRule="exact"/>
              <w:ind w:leftChars="0"/>
              <w:rPr>
                <w:rFonts w:ascii="標楷體" w:eastAsia="標楷體" w:hAnsi="標楷體" w:cs="Times"/>
                <w:color w:val="000000" w:themeColor="text1"/>
              </w:rPr>
            </w:pPr>
            <w:r w:rsidRPr="00025639">
              <w:rPr>
                <w:rFonts w:ascii="標楷體" w:eastAsia="標楷體" w:hAnsi="標楷體" w:cs="Times" w:hint="eastAsia"/>
                <w:color w:val="000000" w:themeColor="text1"/>
              </w:rPr>
              <w:t>培養同學在企業永</w:t>
            </w:r>
            <w:r w:rsidRPr="00025639">
              <w:rPr>
                <w:rFonts w:ascii="標楷體" w:eastAsia="標楷體" w:hAnsi="標楷體" w:hint="eastAsia"/>
              </w:rPr>
              <w:t>續議題上的基本職能</w:t>
            </w:r>
          </w:p>
          <w:p w14:paraId="688308A6" w14:textId="5ABF3F57" w:rsidR="0096377B" w:rsidRPr="00204919" w:rsidRDefault="00F47C65" w:rsidP="00AA6041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本課程鼓勵同學參加與永續議題相關的各項競賽。</w:t>
            </w:r>
          </w:p>
        </w:tc>
      </w:tr>
      <w:tr w:rsidR="00FE0BCC" w:rsidRPr="00C57B99" w14:paraId="719C8448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C005" w14:textId="77777777" w:rsidR="00FE0BCC" w:rsidRPr="00C57B99" w:rsidRDefault="00FE0BCC" w:rsidP="00301A04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lastRenderedPageBreak/>
              <w:t>授  課  大  綱</w:t>
            </w:r>
          </w:p>
          <w:p w14:paraId="1D776259" w14:textId="77777777" w:rsidR="00FE0BCC" w:rsidRPr="00C57B99" w:rsidRDefault="00FE0BCC" w:rsidP="00301A04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(週次表及每週課程</w:t>
            </w:r>
            <w:r w:rsidR="002D0751" w:rsidRPr="00C57B99">
              <w:rPr>
                <w:rFonts w:ascii="標楷體" w:eastAsia="標楷體" w:hAnsi="標楷體" w:hint="eastAsia"/>
              </w:rPr>
              <w:t>詳細內容</w:t>
            </w:r>
            <w:r w:rsidRPr="00C57B99">
              <w:rPr>
                <w:rFonts w:ascii="標楷體" w:eastAsia="標楷體" w:hAnsi="標楷體" w:hint="eastAsia"/>
              </w:rPr>
              <w:t>說明)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4B4" w14:textId="77777777" w:rsidR="007A3F83" w:rsidRPr="00491B64" w:rsidRDefault="007A3F83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412"/>
            </w:tblGrid>
            <w:tr w:rsidR="008C3804" w:rsidRPr="00491B64" w14:paraId="7DB8AFA7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39FAF519" w14:textId="77777777" w:rsidR="008C3804" w:rsidRPr="00491B64" w:rsidRDefault="008C3804" w:rsidP="00301A04">
                  <w:pPr>
                    <w:spacing w:line="276" w:lineRule="auto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週次</w:t>
                  </w:r>
                </w:p>
              </w:tc>
              <w:tc>
                <w:tcPr>
                  <w:tcW w:w="5412" w:type="dxa"/>
                </w:tcPr>
                <w:p w14:paraId="6B999366" w14:textId="77777777" w:rsidR="008C3804" w:rsidRPr="00491B64" w:rsidRDefault="008C3804" w:rsidP="00301A04">
                  <w:pPr>
                    <w:spacing w:line="276" w:lineRule="auto"/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主題</w:t>
                  </w:r>
                </w:p>
              </w:tc>
            </w:tr>
            <w:tr w:rsidR="008C3804" w:rsidRPr="00491B64" w14:paraId="46C90507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3137A6C2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</w:p>
              </w:tc>
              <w:tc>
                <w:tcPr>
                  <w:tcW w:w="5412" w:type="dxa"/>
                </w:tcPr>
                <w:p w14:paraId="3F053B84" w14:textId="26CD2FD6" w:rsidR="008C3804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9/1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0</w:t>
                  </w:r>
                  <w:r w:rsidRPr="00491B64">
                    <w:rPr>
                      <w:rFonts w:ascii="Times New Roman" w:eastAsia="標楷體" w:hAnsi="Times New Roman"/>
                    </w:rPr>
                    <w:t xml:space="preserve"> </w:t>
                  </w:r>
                  <w:r w:rsidR="00BE0E73" w:rsidRPr="00491B64">
                    <w:rPr>
                      <w:rFonts w:ascii="Times New Roman" w:eastAsia="標楷體" w:hAnsi="Times New Roman" w:hint="eastAsia"/>
                    </w:rPr>
                    <w:t>課程介紹</w:t>
                  </w:r>
                  <w:r w:rsidR="00F27E12" w:rsidRPr="00491B64">
                    <w:rPr>
                      <w:rFonts w:ascii="Times New Roman" w:eastAsia="標楷體" w:hAnsi="Times New Roman" w:hint="eastAsia"/>
                    </w:rPr>
                    <w:t>、公司的型態與組成</w:t>
                  </w:r>
                  <w:r w:rsidR="00FF6045">
                    <w:rPr>
                      <w:rFonts w:ascii="Times New Roman" w:eastAsia="標楷體" w:hAnsi="Times New Roman" w:hint="eastAsia"/>
                    </w:rPr>
                    <w:t>(</w:t>
                  </w:r>
                  <w:r w:rsidR="00FF6045">
                    <w:rPr>
                      <w:rFonts w:ascii="Times New Roman" w:eastAsia="標楷體" w:hAnsi="Times New Roman"/>
                    </w:rPr>
                    <w:t>1)</w:t>
                  </w:r>
                </w:p>
              </w:tc>
            </w:tr>
            <w:tr w:rsidR="008C3804" w:rsidRPr="00491B64" w14:paraId="22BCF7BC" w14:textId="77777777" w:rsidTr="00C242F8">
              <w:trPr>
                <w:jc w:val="center"/>
              </w:trPr>
              <w:tc>
                <w:tcPr>
                  <w:tcW w:w="712" w:type="dxa"/>
                  <w:shd w:val="clear" w:color="auto" w:fill="EAF1DD" w:themeFill="accent3" w:themeFillTint="33"/>
                </w:tcPr>
                <w:p w14:paraId="28D2C1B9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2</w:t>
                  </w:r>
                </w:p>
              </w:tc>
              <w:tc>
                <w:tcPr>
                  <w:tcW w:w="5412" w:type="dxa"/>
                  <w:shd w:val="clear" w:color="auto" w:fill="EAF1DD" w:themeFill="accent3" w:themeFillTint="33"/>
                </w:tcPr>
                <w:p w14:paraId="5C48FDD1" w14:textId="36F54994" w:rsidR="0075232F" w:rsidRPr="00491B64" w:rsidRDefault="00393B75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 w:cs="Times"/>
                      <w:color w:val="000000" w:themeColor="text1"/>
                    </w:rPr>
                  </w:pPr>
                  <w:r w:rsidRPr="00491B64">
                    <w:rPr>
                      <w:rFonts w:ascii="Times New Roman" w:eastAsia="標楷體" w:hAnsi="Times New Roman" w:cs="Times" w:hint="eastAsia"/>
                      <w:color w:val="000000" w:themeColor="text1"/>
                    </w:rPr>
                    <w:t>9</w:t>
                  </w:r>
                  <w:r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>/1</w:t>
                  </w:r>
                  <w:r w:rsidR="00AA6041"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>7</w:t>
                  </w:r>
                  <w:r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 xml:space="preserve"> </w:t>
                  </w:r>
                </w:p>
                <w:p w14:paraId="72A57C48" w14:textId="6C92F189" w:rsidR="0075232F" w:rsidRPr="00491B64" w:rsidRDefault="0075232F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 w:cs="Times"/>
                      <w:color w:val="000000" w:themeColor="text1"/>
                    </w:rPr>
                  </w:pPr>
                  <w:r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>1:</w:t>
                  </w:r>
                  <w:r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>自我介紹</w:t>
                  </w:r>
                </w:p>
                <w:p w14:paraId="519DC845" w14:textId="77777777" w:rsidR="0075232F" w:rsidRPr="00491B64" w:rsidRDefault="0075232F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 w:cs="Times"/>
                      <w:color w:val="000000" w:themeColor="text1"/>
                    </w:rPr>
                  </w:pPr>
                  <w:r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>1-1:</w:t>
                  </w:r>
                  <w:r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>踏出人生第一步</w:t>
                  </w:r>
                </w:p>
                <w:p w14:paraId="2D18F17C" w14:textId="77777777" w:rsidR="0075232F" w:rsidRPr="00491B64" w:rsidRDefault="0075232F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 w:cs="Times"/>
                      <w:color w:val="000000" w:themeColor="text1"/>
                    </w:rPr>
                  </w:pPr>
                  <w:r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>1-2:</w:t>
                  </w:r>
                  <w:r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>跳脫</w:t>
                  </w:r>
                  <w:r w:rsidRPr="00491B64">
                    <w:rPr>
                      <w:rFonts w:ascii="Times New Roman" w:eastAsia="標楷體" w:hAnsi="Times New Roman" w:cs="Times" w:hint="eastAsia"/>
                      <w:color w:val="000000" w:themeColor="text1"/>
                    </w:rPr>
                    <w:t>脱底層的牽引力</w:t>
                  </w:r>
                </w:p>
                <w:p w14:paraId="385EAA6D" w14:textId="30F4E389" w:rsidR="008C3804" w:rsidRPr="00491B64" w:rsidRDefault="0075232F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 w:cs="Times"/>
                      <w:color w:val="000000" w:themeColor="text1"/>
                    </w:rPr>
                  </w:pPr>
                  <w:r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>1-3:</w:t>
                  </w:r>
                  <w:r w:rsidRPr="00491B64">
                    <w:rPr>
                      <w:rFonts w:ascii="Times New Roman" w:eastAsia="標楷體" w:hAnsi="Times New Roman" w:cs="Times"/>
                      <w:color w:val="000000" w:themeColor="text1"/>
                    </w:rPr>
                    <w:t>母弱出商賈</w:t>
                  </w:r>
                </w:p>
              </w:tc>
            </w:tr>
            <w:tr w:rsidR="008C3804" w:rsidRPr="00491B64" w14:paraId="74D7C3D1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46789C7F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3</w:t>
                  </w:r>
                </w:p>
              </w:tc>
              <w:tc>
                <w:tcPr>
                  <w:tcW w:w="5412" w:type="dxa"/>
                </w:tcPr>
                <w:p w14:paraId="1C188CA1" w14:textId="19E2D2C7" w:rsidR="004D1788" w:rsidRPr="00491B64" w:rsidRDefault="00393B75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 w:cs="Times"/>
                      <w:color w:val="000000" w:themeColor="text1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9</w:t>
                  </w:r>
                  <w:r w:rsidRPr="00491B64">
                    <w:rPr>
                      <w:rFonts w:ascii="Times New Roman" w:eastAsia="標楷體" w:hAnsi="Times New Roman"/>
                    </w:rPr>
                    <w:t>/2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4</w:t>
                  </w:r>
                  <w:r w:rsidR="00BA31A4">
                    <w:rPr>
                      <w:rFonts w:ascii="Times New Roman" w:eastAsia="標楷體" w:hAnsi="Times New Roman" w:hint="eastAsia"/>
                    </w:rPr>
                    <w:t xml:space="preserve"> </w:t>
                  </w:r>
                  <w:r w:rsidR="00BA31A4" w:rsidRPr="00491B64">
                    <w:rPr>
                      <w:rFonts w:ascii="Times New Roman" w:eastAsia="標楷體" w:hAnsi="Times New Roman" w:hint="eastAsia"/>
                    </w:rPr>
                    <w:t>公司的型態與組成</w:t>
                  </w:r>
                  <w:r w:rsidR="00FF6045">
                    <w:rPr>
                      <w:rFonts w:ascii="Times New Roman" w:eastAsia="標楷體" w:hAnsi="Times New Roman" w:hint="eastAsia"/>
                    </w:rPr>
                    <w:t>(</w:t>
                  </w:r>
                  <w:r w:rsidR="00FF6045">
                    <w:rPr>
                      <w:rFonts w:ascii="Times New Roman" w:eastAsia="標楷體" w:hAnsi="Times New Roman"/>
                    </w:rPr>
                    <w:t>2</w:t>
                  </w:r>
                  <w:r w:rsidR="00FF6045"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8C3804" w:rsidRPr="00491B64" w14:paraId="26738908" w14:textId="77777777" w:rsidTr="00C242F8">
              <w:trPr>
                <w:jc w:val="center"/>
              </w:trPr>
              <w:tc>
                <w:tcPr>
                  <w:tcW w:w="712" w:type="dxa"/>
                  <w:shd w:val="clear" w:color="auto" w:fill="EAF1DD" w:themeFill="accent3" w:themeFillTint="33"/>
                </w:tcPr>
                <w:p w14:paraId="14802622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4</w:t>
                  </w:r>
                </w:p>
              </w:tc>
              <w:tc>
                <w:tcPr>
                  <w:tcW w:w="5412" w:type="dxa"/>
                  <w:shd w:val="clear" w:color="auto" w:fill="EAF1DD" w:themeFill="accent3" w:themeFillTint="33"/>
                </w:tcPr>
                <w:p w14:paraId="782B3339" w14:textId="15FEFD7F" w:rsidR="0075232F" w:rsidRPr="00491B64" w:rsidRDefault="00393B75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>0/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 xml:space="preserve"> </w:t>
                  </w:r>
                </w:p>
                <w:p w14:paraId="063DE4EF" w14:textId="3B20E62E" w:rsidR="0075232F" w:rsidRPr="00491B64" w:rsidRDefault="0075232F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2:</w:t>
                  </w:r>
                  <w:r w:rsidRPr="00491B64">
                    <w:rPr>
                      <w:rFonts w:ascii="Times New Roman" w:eastAsia="標楷體" w:hAnsi="Times New Roman"/>
                    </w:rPr>
                    <w:t>創業</w:t>
                  </w:r>
                  <w:r w:rsidRPr="00491B64">
                    <w:rPr>
                      <w:rFonts w:ascii="Times New Roman" w:eastAsia="標楷體" w:hAnsi="Times New Roman"/>
                    </w:rPr>
                    <w:t>:</w:t>
                  </w:r>
                  <w:r w:rsidRPr="00491B64">
                    <w:rPr>
                      <w:rFonts w:ascii="Times New Roman" w:eastAsia="標楷體" w:hAnsi="Times New Roman"/>
                    </w:rPr>
                    <w:t>因為相信所以看見</w:t>
                  </w:r>
                  <w:r w:rsidRPr="00491B64">
                    <w:rPr>
                      <w:rFonts w:ascii="Times New Roman" w:eastAsia="標楷體" w:hAnsi="Times New Roman"/>
                    </w:rPr>
                    <w:t>1</w:t>
                  </w:r>
                </w:p>
                <w:p w14:paraId="0F8453A8" w14:textId="77777777" w:rsidR="0075232F" w:rsidRPr="00491B64" w:rsidRDefault="0075232F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2-1:</w:t>
                  </w:r>
                  <w:r w:rsidRPr="00491B64">
                    <w:rPr>
                      <w:rFonts w:ascii="Times New Roman" w:eastAsia="標楷體" w:hAnsi="Times New Roman"/>
                    </w:rPr>
                    <w:t>選擇才有機會</w:t>
                  </w:r>
                </w:p>
                <w:p w14:paraId="1343ADE9" w14:textId="016D94C8" w:rsidR="00D140A2" w:rsidRPr="00491B64" w:rsidRDefault="0075232F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2-2:</w:t>
                  </w:r>
                  <w:r w:rsidRPr="00491B64">
                    <w:rPr>
                      <w:rFonts w:ascii="Times New Roman" w:eastAsia="標楷體" w:hAnsi="Times New Roman"/>
                    </w:rPr>
                    <w:t>賺錢就是分錢</w:t>
                  </w:r>
                </w:p>
              </w:tc>
            </w:tr>
            <w:tr w:rsidR="008C3804" w:rsidRPr="00491B64" w14:paraId="024AA7AC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395CB307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5</w:t>
                  </w:r>
                </w:p>
              </w:tc>
              <w:tc>
                <w:tcPr>
                  <w:tcW w:w="5412" w:type="dxa"/>
                </w:tcPr>
                <w:p w14:paraId="344CD315" w14:textId="3837DD34" w:rsidR="00D54A4F" w:rsidRPr="00491B64" w:rsidRDefault="00393B75" w:rsidP="00AA6041">
                  <w:pPr>
                    <w:autoSpaceDE w:val="0"/>
                    <w:autoSpaceDN w:val="0"/>
                    <w:adjustRightInd w:val="0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>0/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8</w:t>
                  </w:r>
                  <w:r w:rsidR="00FF6045">
                    <w:rPr>
                      <w:rFonts w:ascii="Times New Roman" w:eastAsia="標楷體" w:hAnsi="Times New Roman" w:hint="eastAsia"/>
                    </w:rPr>
                    <w:t xml:space="preserve"> </w:t>
                  </w:r>
                  <w:r w:rsidR="00BA31A4" w:rsidRPr="00491B64">
                    <w:rPr>
                      <w:rFonts w:ascii="Times New Roman" w:eastAsia="標楷體" w:hAnsi="Times New Roman" w:hint="eastAsia"/>
                    </w:rPr>
                    <w:t>公司的型態與組成</w:t>
                  </w:r>
                  <w:r w:rsidR="00FF6045">
                    <w:rPr>
                      <w:rFonts w:ascii="Times New Roman" w:eastAsia="標楷體" w:hAnsi="Times New Roman" w:hint="eastAsia"/>
                    </w:rPr>
                    <w:t>(</w:t>
                  </w:r>
                  <w:r w:rsidR="00FF6045">
                    <w:rPr>
                      <w:rFonts w:ascii="Times New Roman" w:eastAsia="標楷體" w:hAnsi="Times New Roman"/>
                    </w:rPr>
                    <w:t>3)</w:t>
                  </w:r>
                </w:p>
              </w:tc>
            </w:tr>
            <w:tr w:rsidR="008C3804" w:rsidRPr="00491B64" w14:paraId="3D5D562F" w14:textId="77777777" w:rsidTr="00C242F8">
              <w:trPr>
                <w:jc w:val="center"/>
              </w:trPr>
              <w:tc>
                <w:tcPr>
                  <w:tcW w:w="712" w:type="dxa"/>
                  <w:shd w:val="clear" w:color="auto" w:fill="EAF1DD" w:themeFill="accent3" w:themeFillTint="33"/>
                </w:tcPr>
                <w:p w14:paraId="050F1933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6</w:t>
                  </w:r>
                </w:p>
              </w:tc>
              <w:tc>
                <w:tcPr>
                  <w:tcW w:w="5412" w:type="dxa"/>
                  <w:shd w:val="clear" w:color="auto" w:fill="EAF1DD" w:themeFill="accent3" w:themeFillTint="33"/>
                </w:tcPr>
                <w:p w14:paraId="2D56DE52" w14:textId="15882623" w:rsidR="0075232F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10/1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5</w:t>
                  </w:r>
                  <w:r w:rsidRPr="00491B64">
                    <w:rPr>
                      <w:rFonts w:ascii="Times New Roman" w:eastAsia="標楷體" w:hAnsi="Times New Roman"/>
                    </w:rPr>
                    <w:t xml:space="preserve"> </w:t>
                  </w:r>
                </w:p>
                <w:p w14:paraId="4CFDDF08" w14:textId="1206E39E" w:rsidR="0075232F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3:</w:t>
                  </w:r>
                  <w:r w:rsidRPr="00491B64">
                    <w:rPr>
                      <w:rFonts w:ascii="Times New Roman" w:eastAsia="標楷體" w:hAnsi="Times New Roman"/>
                    </w:rPr>
                    <w:t>跟對團隊</w:t>
                  </w:r>
                  <w:r w:rsidRPr="00491B64">
                    <w:rPr>
                      <w:rFonts w:ascii="Times New Roman" w:eastAsia="標楷體" w:hAnsi="Times New Roman"/>
                    </w:rPr>
                    <w:t>1%</w:t>
                  </w:r>
                </w:p>
                <w:p w14:paraId="2F467759" w14:textId="49B3CE87" w:rsidR="00EF04E1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3-1:</w:t>
                  </w:r>
                  <w:r w:rsidRPr="00491B64">
                    <w:rPr>
                      <w:rFonts w:ascii="Times New Roman" w:eastAsia="標楷體" w:hAnsi="Times New Roman"/>
                    </w:rPr>
                    <w:t>釋股留才</w:t>
                  </w:r>
                </w:p>
              </w:tc>
            </w:tr>
            <w:tr w:rsidR="008C3804" w:rsidRPr="00491B64" w14:paraId="0BE7ADD6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40C010E5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7</w:t>
                  </w:r>
                </w:p>
              </w:tc>
              <w:tc>
                <w:tcPr>
                  <w:tcW w:w="5412" w:type="dxa"/>
                </w:tcPr>
                <w:p w14:paraId="2354EBD2" w14:textId="53EB2C72" w:rsidR="00D54A4F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10/2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2</w:t>
                  </w:r>
                  <w:r w:rsidR="00BA31A4" w:rsidRPr="00491B64">
                    <w:rPr>
                      <w:rFonts w:ascii="Times New Roman" w:eastAsia="標楷體" w:hAnsi="Times New Roman" w:hint="eastAsia"/>
                    </w:rPr>
                    <w:t>倫理與企業倫理企業社會責任</w:t>
                  </w:r>
                  <w:r w:rsidR="00BA31A4" w:rsidRPr="00491B64">
                    <w:rPr>
                      <w:rFonts w:ascii="Times New Roman" w:eastAsia="標楷體" w:hAnsi="Times New Roman"/>
                    </w:rPr>
                    <w:t>(CSR)</w:t>
                  </w:r>
                  <w:r w:rsidR="00BA31A4" w:rsidRPr="00491B64">
                    <w:rPr>
                      <w:rFonts w:ascii="Times New Roman" w:eastAsia="標楷體" w:hAnsi="Times New Roman" w:hint="eastAsia"/>
                    </w:rPr>
                    <w:t xml:space="preserve"> </w:t>
                  </w:r>
                  <w:r w:rsidR="00BA31A4" w:rsidRPr="00491B64">
                    <w:rPr>
                      <w:rFonts w:ascii="Times New Roman" w:eastAsia="標楷體" w:hAnsi="Times New Roman" w:hint="eastAsia"/>
                    </w:rPr>
                    <w:t>及公司治理</w:t>
                  </w:r>
                  <w:r w:rsidR="00FF6045">
                    <w:rPr>
                      <w:rFonts w:ascii="Times New Roman" w:eastAsia="標楷體" w:hAnsi="Times New Roman" w:hint="eastAsia"/>
                    </w:rPr>
                    <w:t>(</w:t>
                  </w:r>
                  <w:r w:rsidR="00FF6045">
                    <w:rPr>
                      <w:rFonts w:ascii="Times New Roman" w:eastAsia="標楷體" w:hAnsi="Times New Roman"/>
                    </w:rPr>
                    <w:t>1)</w:t>
                  </w:r>
                </w:p>
              </w:tc>
            </w:tr>
            <w:tr w:rsidR="008C3804" w:rsidRPr="00491B64" w14:paraId="0D2AB054" w14:textId="77777777" w:rsidTr="00C242F8">
              <w:trPr>
                <w:jc w:val="center"/>
              </w:trPr>
              <w:tc>
                <w:tcPr>
                  <w:tcW w:w="712" w:type="dxa"/>
                  <w:shd w:val="clear" w:color="auto" w:fill="EAF1DD" w:themeFill="accent3" w:themeFillTint="33"/>
                </w:tcPr>
                <w:p w14:paraId="5204965A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8</w:t>
                  </w:r>
                </w:p>
              </w:tc>
              <w:tc>
                <w:tcPr>
                  <w:tcW w:w="5412" w:type="dxa"/>
                  <w:shd w:val="clear" w:color="auto" w:fill="EAF1DD" w:themeFill="accent3" w:themeFillTint="33"/>
                </w:tcPr>
                <w:p w14:paraId="67D1CB12" w14:textId="0375F522" w:rsidR="0075232F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>0/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29</w:t>
                  </w:r>
                </w:p>
                <w:p w14:paraId="17CC0BA4" w14:textId="1E596949" w:rsidR="0075232F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4.</w:t>
                  </w:r>
                  <w:r w:rsidRPr="00491B64">
                    <w:rPr>
                      <w:rFonts w:ascii="Times New Roman" w:eastAsia="標楷體" w:hAnsi="Times New Roman" w:hint="eastAsia"/>
                    </w:rPr>
                    <w:t>領導不是當老大而是帶隊到終點</w:t>
                  </w:r>
                </w:p>
                <w:p w14:paraId="09E744DC" w14:textId="77777777" w:rsidR="0075232F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4-1:</w:t>
                  </w:r>
                  <w:r w:rsidRPr="00491B64">
                    <w:rPr>
                      <w:rFonts w:ascii="Times New Roman" w:eastAsia="標楷體" w:hAnsi="Times New Roman"/>
                    </w:rPr>
                    <w:t>領導者的格局</w:t>
                  </w:r>
                  <w:r w:rsidRPr="00491B64">
                    <w:rPr>
                      <w:rFonts w:ascii="Times New Roman" w:eastAsia="標楷體" w:hAnsi="Times New Roman" w:hint="eastAsia"/>
                    </w:rPr>
                    <w:t>奥情緒管理</w:t>
                  </w:r>
                </w:p>
                <w:p w14:paraId="1508C999" w14:textId="08495AD5" w:rsidR="008C3804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4-2:</w:t>
                  </w:r>
                  <w:r w:rsidRPr="00491B64">
                    <w:rPr>
                      <w:rFonts w:ascii="Times New Roman" w:eastAsia="標楷體" w:hAnsi="Times New Roman"/>
                    </w:rPr>
                    <w:t>企業成長與永續發展</w:t>
                  </w:r>
                </w:p>
              </w:tc>
            </w:tr>
            <w:tr w:rsidR="008C3804" w:rsidRPr="00491B64" w14:paraId="3FF21DAC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39BB2D67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9</w:t>
                  </w:r>
                </w:p>
              </w:tc>
              <w:tc>
                <w:tcPr>
                  <w:tcW w:w="5412" w:type="dxa"/>
                </w:tcPr>
                <w:p w14:paraId="5CC9ACAC" w14:textId="1C9B769D" w:rsidR="008C3804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>1/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5</w:t>
                  </w:r>
                  <w:r w:rsidR="00BA31A4" w:rsidRPr="00491B64">
                    <w:rPr>
                      <w:rFonts w:ascii="Times New Roman" w:eastAsia="標楷體" w:hAnsi="Times New Roman" w:hint="eastAsia"/>
                    </w:rPr>
                    <w:t>倫理與企業倫理企業社會責任</w:t>
                  </w:r>
                  <w:r w:rsidR="00BA31A4" w:rsidRPr="00491B64">
                    <w:rPr>
                      <w:rFonts w:ascii="Times New Roman" w:eastAsia="標楷體" w:hAnsi="Times New Roman"/>
                    </w:rPr>
                    <w:t>(CSR)</w:t>
                  </w:r>
                  <w:r w:rsidR="00BA31A4" w:rsidRPr="00491B64">
                    <w:rPr>
                      <w:rFonts w:ascii="Times New Roman" w:eastAsia="標楷體" w:hAnsi="Times New Roman" w:hint="eastAsia"/>
                    </w:rPr>
                    <w:t xml:space="preserve"> </w:t>
                  </w:r>
                  <w:r w:rsidR="00BA31A4" w:rsidRPr="00491B64">
                    <w:rPr>
                      <w:rFonts w:ascii="Times New Roman" w:eastAsia="標楷體" w:hAnsi="Times New Roman" w:hint="eastAsia"/>
                    </w:rPr>
                    <w:t>及公司治理</w:t>
                  </w:r>
                  <w:r w:rsidR="00FF6045">
                    <w:rPr>
                      <w:rFonts w:ascii="Times New Roman" w:eastAsia="標楷體" w:hAnsi="Times New Roman" w:hint="eastAsia"/>
                    </w:rPr>
                    <w:t>(</w:t>
                  </w:r>
                  <w:r w:rsidR="00FF6045">
                    <w:rPr>
                      <w:rFonts w:ascii="Times New Roman" w:eastAsia="標楷體" w:hAnsi="Times New Roman"/>
                    </w:rPr>
                    <w:t>2)</w:t>
                  </w:r>
                </w:p>
              </w:tc>
            </w:tr>
            <w:tr w:rsidR="008C3804" w:rsidRPr="00491B64" w14:paraId="33CF44DF" w14:textId="77777777" w:rsidTr="00C242F8">
              <w:trPr>
                <w:jc w:val="center"/>
              </w:trPr>
              <w:tc>
                <w:tcPr>
                  <w:tcW w:w="712" w:type="dxa"/>
                  <w:shd w:val="clear" w:color="auto" w:fill="EAF1DD" w:themeFill="accent3" w:themeFillTint="33"/>
                </w:tcPr>
                <w:p w14:paraId="46692B7F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10</w:t>
                  </w:r>
                </w:p>
              </w:tc>
              <w:tc>
                <w:tcPr>
                  <w:tcW w:w="5412" w:type="dxa"/>
                  <w:shd w:val="clear" w:color="auto" w:fill="EAF1DD" w:themeFill="accent3" w:themeFillTint="33"/>
                </w:tcPr>
                <w:p w14:paraId="7DB1032D" w14:textId="1C1F6BED" w:rsidR="0075232F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>1/1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2</w:t>
                  </w:r>
                </w:p>
                <w:p w14:paraId="31727D0F" w14:textId="0AD3CEF6" w:rsidR="0075232F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5</w:t>
                  </w:r>
                  <w:r w:rsidRPr="00491B64">
                    <w:rPr>
                      <w:rFonts w:ascii="Times New Roman" w:eastAsia="標楷體" w:hAnsi="Times New Roman" w:hint="eastAsia"/>
                    </w:rPr>
                    <w:t>為什麼學習決定你能走多遠</w:t>
                  </w:r>
                </w:p>
                <w:p w14:paraId="10346EF6" w14:textId="77777777" w:rsidR="0075232F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5-1:</w:t>
                  </w:r>
                  <w:r w:rsidRPr="00491B64">
                    <w:rPr>
                      <w:rFonts w:ascii="Times New Roman" w:eastAsia="標楷體" w:hAnsi="Times New Roman"/>
                    </w:rPr>
                    <w:t>走出去</w:t>
                  </w:r>
                  <w:r w:rsidRPr="00491B64">
                    <w:rPr>
                      <w:rFonts w:ascii="Times New Roman" w:eastAsia="標楷體" w:hAnsi="Times New Roman"/>
                    </w:rPr>
                    <w:t xml:space="preserve"> </w:t>
                  </w:r>
                  <w:r w:rsidRPr="00491B64">
                    <w:rPr>
                      <w:rFonts w:ascii="Times New Roman" w:eastAsia="標楷體" w:hAnsi="Times New Roman"/>
                    </w:rPr>
                    <w:t>看見世界</w:t>
                  </w:r>
                </w:p>
                <w:p w14:paraId="469183EC" w14:textId="77777777" w:rsidR="0075232F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5-2:</w:t>
                  </w:r>
                  <w:r w:rsidRPr="00491B64">
                    <w:rPr>
                      <w:rFonts w:ascii="Times New Roman" w:eastAsia="標楷體" w:hAnsi="Times New Roman"/>
                    </w:rPr>
                    <w:t>學習之旅</w:t>
                  </w:r>
                  <w:r w:rsidRPr="00491B64">
                    <w:rPr>
                      <w:rFonts w:ascii="Times New Roman" w:eastAsia="標楷體" w:hAnsi="Times New Roman"/>
                    </w:rPr>
                    <w:t>:</w:t>
                  </w:r>
                  <w:r w:rsidRPr="00491B64">
                    <w:rPr>
                      <w:rFonts w:ascii="Times New Roman" w:eastAsia="標楷體" w:hAnsi="Times New Roman"/>
                    </w:rPr>
                    <w:t>從中正到劍橋</w:t>
                  </w:r>
                </w:p>
                <w:p w14:paraId="4BB68313" w14:textId="577EC32F" w:rsidR="008C3804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5-3:</w:t>
                  </w:r>
                  <w:r w:rsidRPr="00491B64">
                    <w:rPr>
                      <w:rFonts w:ascii="Times New Roman" w:eastAsia="標楷體" w:hAnsi="Times New Roman"/>
                    </w:rPr>
                    <w:t>學習的價值</w:t>
                  </w:r>
                  <w:r w:rsidRPr="00491B64">
                    <w:rPr>
                      <w:rFonts w:ascii="Times New Roman" w:eastAsia="標楷體" w:hAnsi="Times New Roman"/>
                    </w:rPr>
                    <w:t>:</w:t>
                  </w:r>
                  <w:r w:rsidRPr="00491B64">
                    <w:rPr>
                      <w:rFonts w:ascii="Times New Roman" w:eastAsia="標楷體" w:hAnsi="Times New Roman"/>
                    </w:rPr>
                    <w:t>格局胸懷與修為</w:t>
                  </w:r>
                </w:p>
              </w:tc>
            </w:tr>
            <w:tr w:rsidR="008C3804" w:rsidRPr="00491B64" w14:paraId="240FBF22" w14:textId="77777777" w:rsidTr="007A197B">
              <w:trPr>
                <w:jc w:val="center"/>
              </w:trPr>
              <w:tc>
                <w:tcPr>
                  <w:tcW w:w="712" w:type="dxa"/>
                  <w:shd w:val="clear" w:color="auto" w:fill="EAF1DD" w:themeFill="accent3" w:themeFillTint="33"/>
                </w:tcPr>
                <w:p w14:paraId="3191F81A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11</w:t>
                  </w:r>
                </w:p>
              </w:tc>
              <w:tc>
                <w:tcPr>
                  <w:tcW w:w="5412" w:type="dxa"/>
                  <w:shd w:val="clear" w:color="auto" w:fill="EAF1DD" w:themeFill="accent3" w:themeFillTint="33"/>
                </w:tcPr>
                <w:p w14:paraId="7D1A5DD4" w14:textId="770B16F0" w:rsidR="0075232F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>1/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19</w:t>
                  </w:r>
                  <w:r w:rsidR="0075232F" w:rsidRPr="00491B64">
                    <w:rPr>
                      <w:rFonts w:ascii="Times New Roman" w:eastAsia="標楷體" w:hAnsi="Times New Roman" w:hint="eastAsia"/>
                    </w:rPr>
                    <w:t xml:space="preserve"> </w:t>
                  </w:r>
                </w:p>
                <w:p w14:paraId="64E993E7" w14:textId="53FF1D78" w:rsidR="0075232F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6</w:t>
                  </w:r>
                  <w:r w:rsidRPr="00491B64">
                    <w:rPr>
                      <w:rFonts w:ascii="Times New Roman" w:eastAsia="標楷體" w:hAnsi="Times New Roman" w:hint="eastAsia"/>
                    </w:rPr>
                    <w:t>想改變世界</w:t>
                  </w:r>
                  <w:r w:rsidRPr="00491B64">
                    <w:rPr>
                      <w:rFonts w:ascii="Times New Roman" w:eastAsia="標楷體" w:hAnsi="Times New Roman"/>
                    </w:rPr>
                    <w:t xml:space="preserve"> </w:t>
                  </w:r>
                  <w:r w:rsidRPr="00491B64">
                    <w:rPr>
                      <w:rFonts w:ascii="Times New Roman" w:eastAsia="標楷體" w:hAnsi="Times New Roman"/>
                    </w:rPr>
                    <w:t>先改變自己</w:t>
                  </w:r>
                  <w:r w:rsidRPr="00491B64">
                    <w:rPr>
                      <w:rFonts w:ascii="Times New Roman" w:eastAsia="標楷體" w:hAnsi="Times New Roman"/>
                    </w:rPr>
                    <w:t xml:space="preserve"> 150</w:t>
                  </w:r>
                </w:p>
                <w:p w14:paraId="6FDBFFA6" w14:textId="77777777" w:rsidR="0075232F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6-1:</w:t>
                  </w:r>
                  <w:r w:rsidRPr="00491B64">
                    <w:rPr>
                      <w:rFonts w:ascii="Times New Roman" w:eastAsia="標楷體" w:hAnsi="Times New Roman"/>
                    </w:rPr>
                    <w:t>企業社會責任</w:t>
                  </w:r>
                  <w:r w:rsidRPr="00491B64">
                    <w:rPr>
                      <w:rFonts w:ascii="Times New Roman" w:eastAsia="標楷體" w:hAnsi="Times New Roman"/>
                    </w:rPr>
                    <w:t>:</w:t>
                  </w:r>
                  <w:r w:rsidRPr="00491B64">
                    <w:rPr>
                      <w:rFonts w:ascii="Times New Roman" w:eastAsia="標楷體" w:hAnsi="Times New Roman"/>
                    </w:rPr>
                    <w:t>興達建設的核心價值</w:t>
                  </w:r>
                </w:p>
                <w:p w14:paraId="65EB715F" w14:textId="77777777" w:rsidR="0075232F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6-2:</w:t>
                  </w:r>
                  <w:r w:rsidRPr="00491B64">
                    <w:rPr>
                      <w:rFonts w:ascii="Times New Roman" w:eastAsia="標楷體" w:hAnsi="Times New Roman"/>
                    </w:rPr>
                    <w:t>齊家方略</w:t>
                  </w:r>
                  <w:r w:rsidRPr="00491B64">
                    <w:rPr>
                      <w:rFonts w:ascii="Times New Roman" w:eastAsia="標楷體" w:hAnsi="Times New Roman"/>
                    </w:rPr>
                    <w:t>:</w:t>
                  </w:r>
                  <w:r w:rsidRPr="00491B64">
                    <w:rPr>
                      <w:rFonts w:ascii="Times New Roman" w:eastAsia="標楷體" w:hAnsi="Times New Roman"/>
                    </w:rPr>
                    <w:t>勤儉傳家</w:t>
                  </w:r>
                </w:p>
                <w:p w14:paraId="47E7D629" w14:textId="14694346" w:rsidR="008C3804" w:rsidRPr="00491B64" w:rsidRDefault="0075232F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/>
                    </w:rPr>
                    <w:t>6-3 :</w:t>
                  </w:r>
                  <w:r w:rsidRPr="00491B64">
                    <w:rPr>
                      <w:rFonts w:ascii="Times New Roman" w:eastAsia="標楷體" w:hAnsi="Times New Roman"/>
                    </w:rPr>
                    <w:t>省思</w:t>
                  </w:r>
                </w:p>
              </w:tc>
            </w:tr>
            <w:tr w:rsidR="008C3804" w:rsidRPr="00491B64" w14:paraId="1E6CD1C3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0B2445D5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12</w:t>
                  </w:r>
                </w:p>
              </w:tc>
              <w:tc>
                <w:tcPr>
                  <w:tcW w:w="5412" w:type="dxa"/>
                </w:tcPr>
                <w:p w14:paraId="0997C4FD" w14:textId="337FE918" w:rsidR="008C3804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  <w:color w:val="333333"/>
                      <w:shd w:val="clear" w:color="auto" w:fill="FFFFFF"/>
                    </w:rPr>
                    <w:t>1/2</w:t>
                  </w:r>
                  <w:r w:rsidR="00AA6041" w:rsidRPr="00491B64">
                    <w:rPr>
                      <w:rFonts w:ascii="Times New Roman" w:eastAsia="標楷體" w:hAnsi="Times New Roman"/>
                      <w:color w:val="333333"/>
                      <w:shd w:val="clear" w:color="auto" w:fill="FFFFFF"/>
                    </w:rPr>
                    <w:t>5</w:t>
                  </w:r>
                  <w:r w:rsidR="00BA31A4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 xml:space="preserve"> ESG</w:t>
                  </w:r>
                  <w:r w:rsidR="00BA31A4" w:rsidRPr="00491B64">
                    <w:rPr>
                      <w:rFonts w:ascii="Times New Roman" w:eastAsia="標楷體" w:hAnsi="Times New Roman" w:hint="eastAsia"/>
                    </w:rPr>
                    <w:t>國際標準及企業永續報告書及</w:t>
                  </w:r>
                  <w:r w:rsidR="00BA31A4" w:rsidRPr="00491B64">
                    <w:rPr>
                      <w:rFonts w:ascii="Times New Roman" w:eastAsia="標楷體" w:hAnsi="Times New Roman"/>
                    </w:rPr>
                    <w:t>ESG</w:t>
                  </w:r>
                  <w:r w:rsidR="00BA31A4" w:rsidRPr="00491B64">
                    <w:rPr>
                      <w:rFonts w:ascii="Times New Roman" w:eastAsia="標楷體" w:hAnsi="Times New Roman"/>
                    </w:rPr>
                    <w:t>議題</w:t>
                  </w:r>
                </w:p>
              </w:tc>
            </w:tr>
            <w:tr w:rsidR="00D54A4F" w:rsidRPr="00491B64" w14:paraId="3AF93B8C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4FB7F3FD" w14:textId="77777777" w:rsidR="00D54A4F" w:rsidRPr="00491B64" w:rsidRDefault="00D54A4F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13</w:t>
                  </w:r>
                </w:p>
              </w:tc>
              <w:tc>
                <w:tcPr>
                  <w:tcW w:w="5412" w:type="dxa"/>
                </w:tcPr>
                <w:p w14:paraId="5F181C0E" w14:textId="1A347893" w:rsidR="00D54A4F" w:rsidRPr="00491B64" w:rsidRDefault="00393B75" w:rsidP="00AA6041">
                  <w:pPr>
                    <w:rPr>
                      <w:rFonts w:ascii="Times New Roman" w:eastAsia="標楷體" w:hAnsi="Times New Roman"/>
                      <w:color w:val="333333"/>
                      <w:shd w:val="clear" w:color="auto" w:fill="FFFFFF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  <w:color w:val="333333"/>
                      <w:shd w:val="clear" w:color="auto" w:fill="FFFFFF"/>
                    </w:rPr>
                    <w:t>2/</w:t>
                  </w:r>
                  <w:r w:rsidR="00AA6041" w:rsidRPr="00491B64">
                    <w:rPr>
                      <w:rFonts w:ascii="Times New Roman" w:eastAsia="標楷體" w:hAnsi="Times New Roman"/>
                      <w:color w:val="333333"/>
                      <w:shd w:val="clear" w:color="auto" w:fill="FFFFFF"/>
                    </w:rPr>
                    <w:t>3</w:t>
                  </w:r>
                  <w:r w:rsidR="00AA6041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 xml:space="preserve"> </w:t>
                  </w:r>
                  <w:r w:rsidR="00BA31A4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ESG</w:t>
                  </w:r>
                  <w:r w:rsidR="00BA31A4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永續報告書案例分析</w:t>
                  </w:r>
                  <w:r w:rsidR="00BA31A4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(</w:t>
                  </w:r>
                  <w:r w:rsidR="00BA31A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一</w:t>
                  </w:r>
                  <w:r w:rsidR="00BA31A4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)</w:t>
                  </w:r>
                </w:p>
              </w:tc>
            </w:tr>
            <w:tr w:rsidR="00D54A4F" w:rsidRPr="00491B64" w14:paraId="226AABB0" w14:textId="77777777" w:rsidTr="007A197B">
              <w:trPr>
                <w:jc w:val="center"/>
              </w:trPr>
              <w:tc>
                <w:tcPr>
                  <w:tcW w:w="712" w:type="dxa"/>
                  <w:shd w:val="clear" w:color="auto" w:fill="FDE9D9" w:themeFill="accent6" w:themeFillTint="33"/>
                </w:tcPr>
                <w:p w14:paraId="066E4A5F" w14:textId="77777777" w:rsidR="00D54A4F" w:rsidRPr="00491B64" w:rsidRDefault="00D54A4F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14</w:t>
                  </w:r>
                </w:p>
              </w:tc>
              <w:tc>
                <w:tcPr>
                  <w:tcW w:w="5412" w:type="dxa"/>
                  <w:shd w:val="clear" w:color="auto" w:fill="FDE9D9" w:themeFill="accent6" w:themeFillTint="33"/>
                </w:tcPr>
                <w:p w14:paraId="5027D030" w14:textId="11720601" w:rsidR="00D54A4F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>2/1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 xml:space="preserve">0 </w:t>
                  </w:r>
                  <w:r w:rsidR="00BA31A4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ESG</w:t>
                  </w:r>
                  <w:r w:rsidR="00BA31A4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永續報告書案例分析</w:t>
                  </w:r>
                  <w:r w:rsidR="00BA31A4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(</w:t>
                  </w:r>
                  <w:r w:rsidR="00BA31A4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二</w:t>
                  </w:r>
                  <w:r w:rsidR="00BA31A4" w:rsidRPr="00491B64">
                    <w:rPr>
                      <w:rFonts w:ascii="Times New Roman" w:eastAsia="標楷體" w:hAnsi="Times New Roman" w:hint="eastAsia"/>
                      <w:color w:val="333333"/>
                      <w:shd w:val="clear" w:color="auto" w:fill="FFFFFF"/>
                    </w:rPr>
                    <w:t>)</w:t>
                  </w:r>
                </w:p>
              </w:tc>
            </w:tr>
            <w:tr w:rsidR="008C3804" w:rsidRPr="00491B64" w14:paraId="6D5F5864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71494824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15</w:t>
                  </w:r>
                </w:p>
              </w:tc>
              <w:tc>
                <w:tcPr>
                  <w:tcW w:w="5412" w:type="dxa"/>
                </w:tcPr>
                <w:p w14:paraId="236178AD" w14:textId="03EC1FD0" w:rsidR="008C3804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>2/1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7</w:t>
                  </w:r>
                  <w:r w:rsidR="00AA6041" w:rsidRPr="00491B64">
                    <w:rPr>
                      <w:rFonts w:ascii="Times New Roman" w:eastAsia="標楷體" w:hAnsi="Times New Roman" w:hint="eastAsia"/>
                    </w:rPr>
                    <w:t>期末報告</w:t>
                  </w:r>
                  <w:r w:rsidR="00AA6041" w:rsidRPr="00491B64">
                    <w:rPr>
                      <w:rFonts w:ascii="Times New Roman" w:eastAsia="標楷體" w:hAnsi="Times New Roman" w:hint="eastAsia"/>
                    </w:rPr>
                    <w:t>(</w:t>
                  </w:r>
                  <w:r w:rsidR="00AA6041" w:rsidRPr="00491B64">
                    <w:rPr>
                      <w:rFonts w:ascii="Times New Roman" w:eastAsia="標楷體" w:hAnsi="Times New Roman" w:hint="eastAsia"/>
                    </w:rPr>
                    <w:t>一</w:t>
                  </w:r>
                  <w:r w:rsidR="00AA6041" w:rsidRPr="00491B64"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8C3804" w:rsidRPr="00491B64" w14:paraId="310F03D3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7DCEE278" w14:textId="77777777" w:rsidR="008C3804" w:rsidRPr="00491B64" w:rsidRDefault="008C3804" w:rsidP="00AA6041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16</w:t>
                  </w:r>
                </w:p>
              </w:tc>
              <w:tc>
                <w:tcPr>
                  <w:tcW w:w="5412" w:type="dxa"/>
                </w:tcPr>
                <w:p w14:paraId="04D31666" w14:textId="78FBB83A" w:rsidR="008C3804" w:rsidRPr="00491B64" w:rsidRDefault="00393B75" w:rsidP="00AA6041">
                  <w:pPr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>2/2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4</w:t>
                  </w:r>
                  <w:r w:rsidR="00AA6041" w:rsidRPr="00491B64">
                    <w:rPr>
                      <w:rFonts w:ascii="Times New Roman" w:eastAsia="標楷體" w:hAnsi="Times New Roman" w:hint="eastAsia"/>
                    </w:rPr>
                    <w:t>期末報告</w:t>
                  </w:r>
                  <w:r w:rsidR="00AA6041" w:rsidRPr="00491B64">
                    <w:rPr>
                      <w:rFonts w:ascii="Times New Roman" w:eastAsia="標楷體" w:hAnsi="Times New Roman" w:hint="eastAsia"/>
                    </w:rPr>
                    <w:t>(</w:t>
                  </w:r>
                  <w:r w:rsidR="00AA6041" w:rsidRPr="00491B64">
                    <w:rPr>
                      <w:rFonts w:ascii="Times New Roman" w:eastAsia="標楷體" w:hAnsi="Times New Roman" w:hint="eastAsia"/>
                    </w:rPr>
                    <w:t>二</w:t>
                  </w:r>
                  <w:r w:rsidR="00AA6041" w:rsidRPr="00491B64"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8C3804" w:rsidRPr="00491B64" w14:paraId="76413965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2812750B" w14:textId="77777777" w:rsidR="008C3804" w:rsidRPr="00491B64" w:rsidRDefault="008C3804" w:rsidP="00301A04">
                  <w:pPr>
                    <w:spacing w:line="276" w:lineRule="auto"/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17</w:t>
                  </w:r>
                </w:p>
              </w:tc>
              <w:tc>
                <w:tcPr>
                  <w:tcW w:w="5412" w:type="dxa"/>
                </w:tcPr>
                <w:p w14:paraId="6720F418" w14:textId="0CA8280C" w:rsidR="008C3804" w:rsidRPr="00491B64" w:rsidRDefault="00393B75" w:rsidP="00393B75">
                  <w:pPr>
                    <w:spacing w:line="276" w:lineRule="auto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2</w:t>
                  </w:r>
                  <w:r w:rsidRPr="00491B64">
                    <w:rPr>
                      <w:rFonts w:ascii="Times New Roman" w:eastAsia="標楷體" w:hAnsi="Times New Roman"/>
                    </w:rPr>
                    <w:t>/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31</w:t>
                  </w:r>
                  <w:r w:rsidR="00AA6041" w:rsidRPr="00491B64">
                    <w:rPr>
                      <w:rFonts w:ascii="Times New Roman" w:eastAsia="標楷體" w:hAnsi="Times New Roman" w:hint="eastAsia"/>
                    </w:rPr>
                    <w:t>自主學習</w:t>
                  </w:r>
                </w:p>
              </w:tc>
            </w:tr>
            <w:tr w:rsidR="008C3804" w:rsidRPr="00491B64" w14:paraId="488FF28D" w14:textId="77777777" w:rsidTr="00301A04">
              <w:trPr>
                <w:jc w:val="center"/>
              </w:trPr>
              <w:tc>
                <w:tcPr>
                  <w:tcW w:w="712" w:type="dxa"/>
                </w:tcPr>
                <w:p w14:paraId="3F43E17C" w14:textId="77777777" w:rsidR="008C3804" w:rsidRPr="00491B64" w:rsidRDefault="008C3804" w:rsidP="00301A04">
                  <w:pPr>
                    <w:spacing w:line="276" w:lineRule="auto"/>
                    <w:jc w:val="center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lastRenderedPageBreak/>
                    <w:t>18</w:t>
                  </w:r>
                </w:p>
              </w:tc>
              <w:tc>
                <w:tcPr>
                  <w:tcW w:w="5412" w:type="dxa"/>
                </w:tcPr>
                <w:p w14:paraId="2A2E2D63" w14:textId="6F1E8D35" w:rsidR="008C3804" w:rsidRPr="00491B64" w:rsidRDefault="00393B75" w:rsidP="00393B75">
                  <w:pPr>
                    <w:spacing w:line="276" w:lineRule="auto"/>
                    <w:rPr>
                      <w:rFonts w:ascii="Times New Roman" w:eastAsia="標楷體" w:hAnsi="Times New Roman"/>
                    </w:rPr>
                  </w:pPr>
                  <w:r w:rsidRPr="00491B64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491B64">
                    <w:rPr>
                      <w:rFonts w:ascii="Times New Roman" w:eastAsia="標楷體" w:hAnsi="Times New Roman"/>
                    </w:rPr>
                    <w:t>/</w:t>
                  </w:r>
                  <w:r w:rsidR="00AA6041" w:rsidRPr="00491B64">
                    <w:rPr>
                      <w:rFonts w:ascii="Times New Roman" w:eastAsia="標楷體" w:hAnsi="Times New Roman"/>
                    </w:rPr>
                    <w:t>7</w:t>
                  </w:r>
                  <w:r w:rsidRPr="00491B64">
                    <w:rPr>
                      <w:rFonts w:ascii="Times New Roman" w:eastAsia="標楷體" w:hAnsi="Times New Roman"/>
                    </w:rPr>
                    <w:t xml:space="preserve"> </w:t>
                  </w:r>
                  <w:r w:rsidR="00AA6041" w:rsidRPr="00491B64">
                    <w:rPr>
                      <w:rFonts w:ascii="Times New Roman" w:eastAsia="標楷體" w:hAnsi="Times New Roman" w:hint="eastAsia"/>
                    </w:rPr>
                    <w:t>自主學習</w:t>
                  </w:r>
                  <w:r w:rsidR="00BD0DA0" w:rsidRPr="00491B64">
                    <w:rPr>
                      <w:rFonts w:ascii="Times New Roman" w:eastAsia="標楷體" w:hAnsi="Times New Roman" w:hint="eastAsia"/>
                    </w:rPr>
                    <w:t xml:space="preserve"> </w:t>
                  </w:r>
                </w:p>
              </w:tc>
            </w:tr>
          </w:tbl>
          <w:p w14:paraId="5558DEEB" w14:textId="77777777" w:rsidR="007A3F83" w:rsidRPr="00491B64" w:rsidRDefault="007A3F83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4D6CB317" w14:textId="1B39B289" w:rsidR="007A3F83" w:rsidRPr="00491B64" w:rsidRDefault="007A3F83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每週課程</w:t>
            </w:r>
            <w:r w:rsidR="00824977" w:rsidRPr="00491B64">
              <w:rPr>
                <w:rFonts w:ascii="Times New Roman" w:eastAsia="標楷體" w:hAnsi="Times New Roman" w:hint="eastAsia"/>
              </w:rPr>
              <w:t>詳細內容</w:t>
            </w:r>
            <w:r w:rsidRPr="00491B64">
              <w:rPr>
                <w:rFonts w:ascii="Times New Roman" w:eastAsia="標楷體" w:hAnsi="Times New Roman" w:hint="eastAsia"/>
              </w:rPr>
              <w:t>說明：</w:t>
            </w:r>
          </w:p>
          <w:p w14:paraId="0F82FC40" w14:textId="67B868A1" w:rsidR="004D1788" w:rsidRDefault="004D1788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第一周</w:t>
            </w:r>
            <w:r w:rsidRPr="00491B64">
              <w:rPr>
                <w:rFonts w:ascii="Times New Roman" w:eastAsia="標楷體" w:hAnsi="Times New Roman" w:hint="eastAsia"/>
              </w:rPr>
              <w:t>:</w:t>
            </w:r>
            <w:r w:rsidR="00851DA9">
              <w:rPr>
                <w:rFonts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課程介紹、公司的型態與組成</w:t>
            </w:r>
            <w:r w:rsidR="00851DA9" w:rsidRPr="00851DA9">
              <w:rPr>
                <w:rFonts w:ascii="Times New Roman" w:eastAsia="標楷體" w:hAnsi="Times New Roman"/>
              </w:rPr>
              <w:t>(</w:t>
            </w:r>
            <w:r w:rsidR="00851DA9" w:rsidRPr="00851DA9">
              <w:rPr>
                <w:rFonts w:ascii="Times New Roman" w:eastAsia="標楷體" w:hAnsi="Times New Roman"/>
              </w:rPr>
              <w:t>一</w:t>
            </w:r>
            <w:r w:rsidR="00851DA9" w:rsidRPr="00851DA9">
              <w:rPr>
                <w:rFonts w:ascii="Times New Roman" w:eastAsia="標楷體" w:hAnsi="Times New Roman"/>
              </w:rPr>
              <w:t>)</w:t>
            </w:r>
          </w:p>
          <w:p w14:paraId="2892D237" w14:textId="2E702865" w:rsidR="00851DA9" w:rsidRPr="00491B64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說明課程目標、評分方式與學習成果，介紹企業的基本概念、公司的設立目的、企業經營模式，以及獨資、合夥、有限公司與股份有限公司等不同公司型態之特色與差異。</w:t>
            </w:r>
          </w:p>
          <w:p w14:paraId="2B864499" w14:textId="77777777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0218BD1F" w14:textId="3F3D3E27" w:rsidR="004D1788" w:rsidRPr="00491B64" w:rsidRDefault="004D1788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第二周</w:t>
            </w:r>
            <w:r w:rsidRPr="00491B64">
              <w:rPr>
                <w:rFonts w:ascii="Times New Roman" w:eastAsia="標楷體" w:hAnsi="Times New Roman" w:hint="eastAsia"/>
              </w:rPr>
              <w:t>:</w:t>
            </w:r>
            <w:r w:rsidR="00851DA9">
              <w:rPr>
                <w:rFonts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自我介紹：踏出人生第一步</w:t>
            </w:r>
          </w:p>
          <w:p w14:paraId="32C31398" w14:textId="4A4CF99C" w:rsidR="009753E4" w:rsidRPr="00851DA9" w:rsidRDefault="00851DA9" w:rsidP="00851DA9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引導學生進行自我介紹，建立課堂互動氛圍。透過「踏出人生第一步」、「跳脫底層的牽引力」及「母弱出商賈」等主題，探討個人成長歷程、家庭背景、逆境學習及成功者思維，建立正向人生觀。</w:t>
            </w:r>
            <w:r w:rsidR="009753E4" w:rsidRPr="00851DA9">
              <w:rPr>
                <w:rFonts w:ascii="Times New Roman" w:eastAsia="標楷體" w:hAnsi="Times New Roman" w:hint="eastAsia"/>
              </w:rPr>
              <w:t>第三周</w:t>
            </w:r>
            <w:r w:rsidR="009753E4" w:rsidRPr="00851DA9">
              <w:rPr>
                <w:rFonts w:ascii="Times New Roman" w:eastAsia="標楷體" w:hAnsi="Times New Roman" w:hint="eastAsia"/>
              </w:rPr>
              <w:t>:</w:t>
            </w:r>
            <w:r w:rsidR="009753E4" w:rsidRPr="00851DA9">
              <w:rPr>
                <w:rFonts w:ascii="Times New Roman" w:eastAsia="標楷體" w:hAnsi="Times New Roman"/>
              </w:rPr>
              <w:t>企業社會責任之國際發展趨勢</w:t>
            </w:r>
          </w:p>
          <w:p w14:paraId="6C70D235" w14:textId="590260AC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4B437E13" w14:textId="2197ABCE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第三周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t>公司的型態與組成(二)</w:t>
            </w:r>
          </w:p>
          <w:p w14:paraId="0CEAF0AF" w14:textId="633ED8A1" w:rsidR="00851DA9" w:rsidRDefault="00851DA9" w:rsidP="00301A04">
            <w:pPr>
              <w:spacing w:line="276" w:lineRule="auto"/>
            </w:pPr>
            <w:r>
              <w:t>說明企業組織架構、部門分工、公司治理架構及董事會、監察人、經理人等角色與功能，培養學生對企業運作機制之認識。</w:t>
            </w:r>
          </w:p>
          <w:p w14:paraId="7D09795E" w14:textId="77777777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6501E4AC" w14:textId="3AD346CA" w:rsidR="00851DA9" w:rsidRDefault="00851DA9" w:rsidP="00301A04">
            <w:pPr>
              <w:spacing w:line="276" w:lineRule="auto"/>
            </w:pPr>
            <w:r>
              <w:rPr>
                <w:rFonts w:ascii="Times New Roman" w:eastAsia="標楷體" w:hAnsi="Times New Roman" w:hint="eastAsia"/>
              </w:rPr>
              <w:t>第四周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t>創業：因為相信所以看見(一)</w:t>
            </w:r>
          </w:p>
          <w:p w14:paraId="564F971D" w14:textId="4C063CE5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分享創業精神與創新思維，探討「選擇才有機會」的人生決策，以及企業經營中「賺錢就是分錢」的利潤分享理念，培養學生創業思維與企業家精神。</w:t>
            </w:r>
          </w:p>
          <w:p w14:paraId="265AEC5B" w14:textId="77777777" w:rsidR="00851DA9" w:rsidRP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012904B3" w14:textId="315FA81E" w:rsidR="006A229A" w:rsidRPr="00491B64" w:rsidRDefault="006A229A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第五周</w:t>
            </w:r>
            <w:r w:rsidRPr="00491B64">
              <w:rPr>
                <w:rFonts w:ascii="Times New Roman" w:eastAsia="標楷體" w:hAnsi="Times New Roman" w:hint="eastAsia"/>
              </w:rPr>
              <w:t>:</w:t>
            </w:r>
            <w:r w:rsidR="00851DA9">
              <w:rPr>
                <w:rFonts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公司的型態與組成</w:t>
            </w:r>
            <w:r w:rsidR="00851DA9" w:rsidRPr="00851DA9">
              <w:rPr>
                <w:rFonts w:ascii="Times New Roman" w:eastAsia="標楷體" w:hAnsi="Times New Roman"/>
              </w:rPr>
              <w:t>(</w:t>
            </w:r>
            <w:r w:rsidR="00851DA9" w:rsidRPr="00851DA9">
              <w:rPr>
                <w:rFonts w:ascii="Times New Roman" w:eastAsia="標楷體" w:hAnsi="Times New Roman"/>
              </w:rPr>
              <w:t>三</w:t>
            </w:r>
            <w:r w:rsidR="00851DA9" w:rsidRPr="00851DA9">
              <w:rPr>
                <w:rFonts w:ascii="Times New Roman" w:eastAsia="標楷體" w:hAnsi="Times New Roman"/>
              </w:rPr>
              <w:t>)</w:t>
            </w:r>
          </w:p>
          <w:p w14:paraId="3C394065" w14:textId="7746CDFD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說明股份有限公司之股權結構、公司募資方式、股東權益及企業經營管理制度，並介紹企業成長歷程與經營策略。</w:t>
            </w:r>
          </w:p>
          <w:p w14:paraId="6A9ECB4A" w14:textId="77777777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4F9E9E8A" w14:textId="7330CF0F" w:rsidR="004D1788" w:rsidRPr="00491B64" w:rsidRDefault="004D1788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</w:t>
            </w:r>
            <w:r w:rsidR="006A229A" w:rsidRPr="00491B64">
              <w:rPr>
                <w:rFonts w:ascii="Times New Roman" w:eastAsia="標楷體" w:hAnsi="Times New Roman" w:hint="eastAsia"/>
              </w:rPr>
              <w:t>六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>:</w:t>
            </w:r>
            <w:r w:rsidR="00851DA9">
              <w:rPr>
                <w:rFonts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跟對團隊</w:t>
            </w:r>
            <w:r w:rsidR="00851DA9" w:rsidRPr="00851DA9">
              <w:rPr>
                <w:rFonts w:ascii="Times New Roman" w:eastAsia="標楷體" w:hAnsi="Times New Roman"/>
              </w:rPr>
              <w:t>1%</w:t>
            </w:r>
            <w:r w:rsidR="00254584" w:rsidRPr="00491B64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1BCAFE0A" w14:textId="72951836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探討優秀團隊的重要性，介紹企業人才管理、團隊合作及「釋股留才」制度，了解企業如何透過股權激勵提升員工向心力與競爭力。</w:t>
            </w:r>
          </w:p>
          <w:p w14:paraId="5CCED0B8" w14:textId="77777777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13ABB631" w14:textId="45B669B6" w:rsidR="008B71A4" w:rsidRPr="00491B64" w:rsidRDefault="008B71A4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</w:t>
            </w:r>
            <w:r w:rsidR="006A229A" w:rsidRPr="00491B64">
              <w:rPr>
                <w:rFonts w:ascii="Times New Roman" w:eastAsia="標楷體" w:hAnsi="Times New Roman" w:hint="eastAsia"/>
              </w:rPr>
              <w:t>七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>:</w:t>
            </w:r>
            <w:r w:rsidR="00851DA9">
              <w:rPr>
                <w:rFonts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倫理與企業倫理、企業社會責任</w:t>
            </w:r>
            <w:r w:rsidR="00851DA9" w:rsidRPr="00851DA9">
              <w:rPr>
                <w:rFonts w:ascii="Times New Roman" w:eastAsia="標楷體" w:hAnsi="Times New Roman"/>
              </w:rPr>
              <w:t>(CSR)</w:t>
            </w:r>
            <w:r w:rsidR="00851DA9" w:rsidRPr="00851DA9">
              <w:rPr>
                <w:rFonts w:ascii="Times New Roman" w:eastAsia="標楷體" w:hAnsi="Times New Roman"/>
              </w:rPr>
              <w:t>及公司治理</w:t>
            </w:r>
            <w:r w:rsidR="00851DA9" w:rsidRPr="00851DA9">
              <w:rPr>
                <w:rFonts w:ascii="Times New Roman" w:eastAsia="標楷體" w:hAnsi="Times New Roman"/>
              </w:rPr>
              <w:t>(</w:t>
            </w:r>
            <w:r w:rsidR="00851DA9" w:rsidRPr="00851DA9">
              <w:rPr>
                <w:rFonts w:ascii="Times New Roman" w:eastAsia="標楷體" w:hAnsi="Times New Roman"/>
              </w:rPr>
              <w:t>一</w:t>
            </w:r>
            <w:r w:rsidR="00851DA9" w:rsidRPr="00851DA9">
              <w:rPr>
                <w:rFonts w:ascii="Times New Roman" w:eastAsia="標楷體" w:hAnsi="Times New Roman"/>
              </w:rPr>
              <w:t>)</w:t>
            </w:r>
          </w:p>
          <w:p w14:paraId="4A9C5853" w14:textId="6134AD13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說明倫理與企業倫理基本概念，探討企業誠信、法遵精神及企業社會責任</w:t>
            </w:r>
            <w:r w:rsidRPr="00851DA9">
              <w:rPr>
                <w:rFonts w:ascii="Times New Roman" w:eastAsia="標楷體" w:hAnsi="Times New Roman"/>
              </w:rPr>
              <w:t>(CSR)</w:t>
            </w:r>
            <w:r w:rsidRPr="00851DA9">
              <w:rPr>
                <w:rFonts w:ascii="Times New Roman" w:eastAsia="標楷體" w:hAnsi="Times New Roman"/>
              </w:rPr>
              <w:t>的重要性，建立學生職業倫理觀念。</w:t>
            </w:r>
          </w:p>
          <w:p w14:paraId="60C5DE5A" w14:textId="77777777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2AB7B84C" w14:textId="4E1B4881" w:rsidR="00792308" w:rsidRPr="00491B64" w:rsidRDefault="00792308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</w:t>
            </w:r>
            <w:r w:rsidR="006A229A" w:rsidRPr="00491B64">
              <w:rPr>
                <w:rFonts w:ascii="Times New Roman" w:eastAsia="標楷體" w:hAnsi="Times New Roman" w:hint="eastAsia"/>
              </w:rPr>
              <w:t>八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>:</w:t>
            </w:r>
            <w:r w:rsidR="00851DA9">
              <w:rPr>
                <w:rFonts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領導不是當老大，而是帶隊到終點</w:t>
            </w:r>
          </w:p>
          <w:p w14:paraId="42F738F2" w14:textId="566A73B1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探討領導者應具備的人格特質、格局與情緒管理能力，並說明企業領導、團隊管理及企業永續成長之策略。</w:t>
            </w:r>
          </w:p>
          <w:p w14:paraId="28436D75" w14:textId="77777777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120920F9" w14:textId="2D954F96" w:rsidR="004D1788" w:rsidRPr="00491B64" w:rsidRDefault="009753E4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lastRenderedPageBreak/>
              <w:t>第</w:t>
            </w:r>
            <w:r w:rsidR="006A229A" w:rsidRPr="00491B64">
              <w:rPr>
                <w:rFonts w:ascii="Times New Roman" w:eastAsia="標楷體" w:hAnsi="Times New Roman" w:hint="eastAsia"/>
              </w:rPr>
              <w:t>九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>:</w:t>
            </w:r>
            <w:r w:rsidRPr="00491B64">
              <w:rPr>
                <w:rFonts w:ascii="Times New Roman" w:eastAsia="標楷體" w:hAnsi="Times New Roman"/>
              </w:rPr>
              <w:t xml:space="preserve"> </w:t>
            </w:r>
            <w:r w:rsidR="00851DA9" w:rsidRPr="00851DA9">
              <w:rPr>
                <w:rFonts w:ascii="Times New Roman" w:eastAsia="標楷體" w:hAnsi="Times New Roman"/>
              </w:rPr>
              <w:t>(CSR)</w:t>
            </w:r>
            <w:r w:rsidR="00851DA9" w:rsidRPr="00851DA9">
              <w:rPr>
                <w:rFonts w:ascii="Times New Roman" w:eastAsia="標楷體" w:hAnsi="Times New Roman"/>
              </w:rPr>
              <w:t>及公司治理</w:t>
            </w:r>
            <w:r w:rsidR="00851DA9" w:rsidRPr="00851DA9">
              <w:rPr>
                <w:rFonts w:ascii="Times New Roman" w:eastAsia="標楷體" w:hAnsi="Times New Roman"/>
              </w:rPr>
              <w:t>(</w:t>
            </w:r>
            <w:r w:rsidR="00851DA9" w:rsidRPr="00851DA9">
              <w:rPr>
                <w:rFonts w:ascii="Times New Roman" w:eastAsia="標楷體" w:hAnsi="Times New Roman"/>
              </w:rPr>
              <w:t>二</w:t>
            </w:r>
            <w:r w:rsidR="00851DA9" w:rsidRPr="00851DA9">
              <w:rPr>
                <w:rFonts w:ascii="Times New Roman" w:eastAsia="標楷體" w:hAnsi="Times New Roman"/>
              </w:rPr>
              <w:t>)</w:t>
            </w:r>
          </w:p>
          <w:p w14:paraId="314CB022" w14:textId="005D4670" w:rsidR="00254584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介紹公司治理制度、董事會運作、資訊揭露、利害關係人管理及企業永續經營案例，了解</w:t>
            </w:r>
            <w:r w:rsidRPr="00851DA9">
              <w:rPr>
                <w:rFonts w:ascii="Times New Roman" w:eastAsia="標楷體" w:hAnsi="Times New Roman"/>
              </w:rPr>
              <w:t>ESG</w:t>
            </w:r>
            <w:r w:rsidRPr="00851DA9">
              <w:rPr>
                <w:rFonts w:ascii="Times New Roman" w:eastAsia="標楷體" w:hAnsi="Times New Roman"/>
              </w:rPr>
              <w:t>時代企業治理的重要性。</w:t>
            </w:r>
          </w:p>
          <w:p w14:paraId="1563E61F" w14:textId="77777777" w:rsidR="00851DA9" w:rsidRP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39DFC7FC" w14:textId="249EE297" w:rsidR="004D1788" w:rsidRPr="00491B64" w:rsidRDefault="007A27D2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</w:t>
            </w:r>
            <w:r w:rsidR="00221D7D" w:rsidRPr="00491B64">
              <w:rPr>
                <w:rFonts w:ascii="Times New Roman" w:eastAsia="標楷體" w:hAnsi="Times New Roman" w:hint="eastAsia"/>
              </w:rPr>
              <w:t>十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>:</w:t>
            </w:r>
            <w:r w:rsidR="00851DA9">
              <w:rPr>
                <w:rFonts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為什麼學習決定你能走多遠</w:t>
            </w:r>
            <w:r w:rsidRPr="00491B64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5DFD6F46" w14:textId="3376CB90" w:rsidR="00254584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分享終身學習的重要性，透過「走出去，看見世界」、「學習之旅：從中正到劍橋」及國際交流經驗，培養學生國際視野與自主學習能力。</w:t>
            </w:r>
          </w:p>
          <w:p w14:paraId="61DDDA97" w14:textId="77777777" w:rsidR="00851DA9" w:rsidRP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0A3F6A0B" w14:textId="13B07AD2" w:rsidR="007A27D2" w:rsidRPr="00491B64" w:rsidRDefault="007A27D2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</w:t>
            </w:r>
            <w:r w:rsidR="008B71A4" w:rsidRPr="00491B64">
              <w:rPr>
                <w:rFonts w:ascii="Times New Roman" w:eastAsia="標楷體" w:hAnsi="Times New Roman" w:hint="eastAsia"/>
              </w:rPr>
              <w:t>十</w:t>
            </w:r>
            <w:r w:rsidR="006A229A" w:rsidRPr="00491B64">
              <w:rPr>
                <w:rFonts w:ascii="Times New Roman" w:eastAsia="標楷體" w:hAnsi="Times New Roman" w:hint="eastAsia"/>
              </w:rPr>
              <w:t>一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>:</w:t>
            </w:r>
            <w:r w:rsidRPr="00491B64">
              <w:rPr>
                <w:rFonts w:ascii="Times New Roman" w:eastAsia="標楷體" w:hAnsi="Times New Roman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想改變世界，先改變自己</w:t>
            </w:r>
          </w:p>
          <w:p w14:paraId="4783E8CE" w14:textId="4B7F04CC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探討個人成長與自我管理的重要性，分享企業社會責任案例（興達建設核心價值），以及「勤儉傳家」精神，引導學生進行自我反思與生涯規劃</w:t>
            </w:r>
          </w:p>
          <w:p w14:paraId="18F81599" w14:textId="77777777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03D8AF63" w14:textId="47EC515A" w:rsidR="00755DED" w:rsidRPr="00491B64" w:rsidRDefault="00755DED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第十</w:t>
            </w:r>
            <w:r w:rsidR="006A229A" w:rsidRPr="00491B64">
              <w:rPr>
                <w:rFonts w:ascii="Times New Roman" w:eastAsia="標楷體" w:hAnsi="Times New Roman" w:hint="eastAsia"/>
              </w:rPr>
              <w:t>二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 xml:space="preserve">: </w:t>
            </w:r>
            <w:r w:rsidR="00851DA9" w:rsidRPr="00851DA9">
              <w:rPr>
                <w:rFonts w:ascii="Times New Roman" w:eastAsia="標楷體" w:hAnsi="Times New Roman"/>
              </w:rPr>
              <w:t>ESG</w:t>
            </w:r>
            <w:r w:rsidR="00851DA9" w:rsidRPr="00851DA9">
              <w:rPr>
                <w:rFonts w:ascii="Times New Roman" w:eastAsia="標楷體" w:hAnsi="Times New Roman"/>
              </w:rPr>
              <w:t>國際標準及企業永續報告書</w:t>
            </w:r>
            <w:r w:rsidR="00025639" w:rsidRPr="00491B64">
              <w:rPr>
                <w:rFonts w:ascii="Times New Roman" w:eastAsia="標楷體" w:hAnsi="Times New Roman" w:hint="eastAsia"/>
                <w:color w:val="333333"/>
                <w:shd w:val="clear" w:color="auto" w:fill="FFFFFF"/>
              </w:rPr>
              <w:t xml:space="preserve"> </w:t>
            </w:r>
          </w:p>
          <w:p w14:paraId="3E0856D6" w14:textId="3084CB2F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介紹</w:t>
            </w:r>
            <w:r w:rsidRPr="00851DA9">
              <w:rPr>
                <w:rFonts w:ascii="Times New Roman" w:eastAsia="標楷體" w:hAnsi="Times New Roman"/>
              </w:rPr>
              <w:t>ESG</w:t>
            </w:r>
            <w:r w:rsidRPr="00851DA9">
              <w:rPr>
                <w:rFonts w:ascii="Times New Roman" w:eastAsia="標楷體" w:hAnsi="Times New Roman"/>
              </w:rPr>
              <w:t>發展趨勢、永續發展目標</w:t>
            </w:r>
            <w:r w:rsidRPr="00851DA9">
              <w:rPr>
                <w:rFonts w:ascii="Times New Roman" w:eastAsia="標楷體" w:hAnsi="Times New Roman"/>
              </w:rPr>
              <w:t>(SDGs)</w:t>
            </w:r>
            <w:r w:rsidRPr="00851DA9">
              <w:rPr>
                <w:rFonts w:ascii="Times New Roman" w:eastAsia="標楷體" w:hAnsi="Times New Roman"/>
              </w:rPr>
              <w:t>、</w:t>
            </w:r>
            <w:r w:rsidRPr="00851DA9">
              <w:rPr>
                <w:rFonts w:ascii="Times New Roman" w:eastAsia="標楷體" w:hAnsi="Times New Roman"/>
              </w:rPr>
              <w:t>GRI Standards</w:t>
            </w:r>
            <w:r w:rsidRPr="00851DA9">
              <w:rPr>
                <w:rFonts w:ascii="Times New Roman" w:eastAsia="標楷體" w:hAnsi="Times New Roman"/>
              </w:rPr>
              <w:t>、</w:t>
            </w:r>
            <w:r w:rsidRPr="00851DA9">
              <w:rPr>
                <w:rFonts w:ascii="Times New Roman" w:eastAsia="標楷體" w:hAnsi="Times New Roman"/>
              </w:rPr>
              <w:t>SASB</w:t>
            </w:r>
            <w:r w:rsidRPr="00851DA9">
              <w:rPr>
                <w:rFonts w:ascii="Times New Roman" w:eastAsia="標楷體" w:hAnsi="Times New Roman"/>
              </w:rPr>
              <w:t>、</w:t>
            </w:r>
            <w:r w:rsidRPr="00851DA9">
              <w:rPr>
                <w:rFonts w:ascii="Times New Roman" w:eastAsia="標楷體" w:hAnsi="Times New Roman"/>
              </w:rPr>
              <w:t>TCFD</w:t>
            </w:r>
            <w:r w:rsidRPr="00851DA9">
              <w:rPr>
                <w:rFonts w:ascii="Times New Roman" w:eastAsia="標楷體" w:hAnsi="Times New Roman"/>
              </w:rPr>
              <w:t>及</w:t>
            </w:r>
            <w:r w:rsidRPr="00851DA9">
              <w:rPr>
                <w:rFonts w:ascii="Times New Roman" w:eastAsia="標楷體" w:hAnsi="Times New Roman"/>
              </w:rPr>
              <w:t>ISSB</w:t>
            </w:r>
            <w:r w:rsidRPr="00851DA9">
              <w:rPr>
                <w:rFonts w:ascii="Times New Roman" w:eastAsia="標楷體" w:hAnsi="Times New Roman"/>
              </w:rPr>
              <w:t>等國際永續揭露準則，了解企業永續報告書之架構與內容。</w:t>
            </w:r>
          </w:p>
          <w:p w14:paraId="29C21D6D" w14:textId="77777777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46691A7D" w14:textId="704873E4" w:rsidR="008B71A4" w:rsidRPr="00491B64" w:rsidRDefault="008B71A4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第十</w:t>
            </w:r>
            <w:r w:rsidR="006A229A" w:rsidRPr="00491B64">
              <w:rPr>
                <w:rFonts w:ascii="Times New Roman" w:eastAsia="標楷體" w:hAnsi="Times New Roman" w:hint="eastAsia"/>
              </w:rPr>
              <w:t>三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 xml:space="preserve">: </w:t>
            </w:r>
            <w:r w:rsidR="00851DA9" w:rsidRPr="00851DA9">
              <w:rPr>
                <w:rFonts w:ascii="Times New Roman" w:eastAsia="標楷體" w:hAnsi="Times New Roman"/>
              </w:rPr>
              <w:t>ESG</w:t>
            </w:r>
            <w:r w:rsidR="00851DA9" w:rsidRPr="00851DA9">
              <w:rPr>
                <w:rFonts w:ascii="Times New Roman" w:eastAsia="標楷體" w:hAnsi="Times New Roman"/>
              </w:rPr>
              <w:t>永續報告書案例分析</w:t>
            </w:r>
            <w:r w:rsidR="00851DA9" w:rsidRPr="00851DA9">
              <w:rPr>
                <w:rFonts w:ascii="Times New Roman" w:eastAsia="標楷體" w:hAnsi="Times New Roman"/>
              </w:rPr>
              <w:t>(</w:t>
            </w:r>
            <w:r w:rsidR="00851DA9" w:rsidRPr="00851DA9">
              <w:rPr>
                <w:rFonts w:ascii="Times New Roman" w:eastAsia="標楷體" w:hAnsi="Times New Roman"/>
              </w:rPr>
              <w:t>一</w:t>
            </w:r>
            <w:r w:rsidR="00851DA9" w:rsidRPr="00851DA9">
              <w:rPr>
                <w:rFonts w:ascii="Times New Roman" w:eastAsia="標楷體" w:hAnsi="Times New Roman"/>
              </w:rPr>
              <w:t>)</w:t>
            </w:r>
          </w:p>
          <w:p w14:paraId="014F434B" w14:textId="3D3C2892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以國內外知名企業永續報告書為案例，分析環境</w:t>
            </w:r>
            <w:r w:rsidRPr="00851DA9">
              <w:rPr>
                <w:rFonts w:ascii="Times New Roman" w:eastAsia="標楷體" w:hAnsi="Times New Roman"/>
              </w:rPr>
              <w:t>(Environment)</w:t>
            </w:r>
            <w:r w:rsidRPr="00851DA9">
              <w:rPr>
                <w:rFonts w:ascii="Times New Roman" w:eastAsia="標楷體" w:hAnsi="Times New Roman"/>
              </w:rPr>
              <w:t>、社會</w:t>
            </w:r>
            <w:r w:rsidRPr="00851DA9">
              <w:rPr>
                <w:rFonts w:ascii="Times New Roman" w:eastAsia="標楷體" w:hAnsi="Times New Roman"/>
              </w:rPr>
              <w:t>(Social)</w:t>
            </w:r>
            <w:r w:rsidRPr="00851DA9">
              <w:rPr>
                <w:rFonts w:ascii="Times New Roman" w:eastAsia="標楷體" w:hAnsi="Times New Roman"/>
              </w:rPr>
              <w:t>及公司治理</w:t>
            </w:r>
            <w:r w:rsidRPr="00851DA9">
              <w:rPr>
                <w:rFonts w:ascii="Times New Roman" w:eastAsia="標楷體" w:hAnsi="Times New Roman"/>
              </w:rPr>
              <w:t>(Governance)</w:t>
            </w:r>
            <w:r w:rsidRPr="00851DA9">
              <w:rPr>
                <w:rFonts w:ascii="Times New Roman" w:eastAsia="標楷體" w:hAnsi="Times New Roman"/>
              </w:rPr>
              <w:t>揭露內容，培養學生閱讀永續報告書能力。</w:t>
            </w:r>
          </w:p>
          <w:p w14:paraId="0A9D4554" w14:textId="77777777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187ABA70" w14:textId="07C37F76" w:rsidR="00AE4C99" w:rsidRPr="00491B64" w:rsidRDefault="00AE4C9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第十</w:t>
            </w:r>
            <w:r w:rsidR="006A229A" w:rsidRPr="00491B64">
              <w:rPr>
                <w:rFonts w:ascii="Times New Roman" w:eastAsia="標楷體" w:hAnsi="Times New Roman" w:hint="eastAsia"/>
              </w:rPr>
              <w:t>四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/>
              </w:rPr>
              <w:t>ESG</w:t>
            </w:r>
            <w:r w:rsidR="00851DA9" w:rsidRPr="00851DA9">
              <w:rPr>
                <w:rFonts w:ascii="Times New Roman" w:eastAsia="標楷體" w:hAnsi="Times New Roman"/>
              </w:rPr>
              <w:t>永續報告書案例分析</w:t>
            </w:r>
            <w:r w:rsidR="00851DA9" w:rsidRPr="00851DA9">
              <w:rPr>
                <w:rFonts w:ascii="Times New Roman" w:eastAsia="標楷體" w:hAnsi="Times New Roman"/>
              </w:rPr>
              <w:t>(</w:t>
            </w:r>
            <w:r w:rsidR="00851DA9" w:rsidRPr="00851DA9">
              <w:rPr>
                <w:rFonts w:ascii="Times New Roman" w:eastAsia="標楷體" w:hAnsi="Times New Roman"/>
              </w:rPr>
              <w:t>二</w:t>
            </w:r>
            <w:r w:rsidR="00851DA9" w:rsidRPr="00851DA9">
              <w:rPr>
                <w:rFonts w:ascii="Times New Roman" w:eastAsia="標楷體" w:hAnsi="Times New Roman"/>
              </w:rPr>
              <w:t>)</w:t>
            </w:r>
          </w:p>
          <w:p w14:paraId="538884A1" w14:textId="32DDB6D8" w:rsidR="00254584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延續案例分析，探討企業永續績效、重大議題分析</w:t>
            </w:r>
            <w:r w:rsidRPr="00851DA9">
              <w:rPr>
                <w:rFonts w:ascii="Times New Roman" w:eastAsia="標楷體" w:hAnsi="Times New Roman"/>
              </w:rPr>
              <w:t>(Materiality)</w:t>
            </w:r>
            <w:r w:rsidRPr="00851DA9">
              <w:rPr>
                <w:rFonts w:ascii="Times New Roman" w:eastAsia="標楷體" w:hAnsi="Times New Roman"/>
              </w:rPr>
              <w:t>、利害關係人溝通及永續策略規劃，提升學生分析能力。</w:t>
            </w:r>
          </w:p>
          <w:p w14:paraId="7EBC3F6A" w14:textId="77777777" w:rsidR="00851DA9" w:rsidRP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1C85DADA" w14:textId="3FBDFE4C" w:rsidR="004D1788" w:rsidRPr="00491B64" w:rsidRDefault="00AE4C9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</w:t>
            </w:r>
            <w:r w:rsidR="008B71A4" w:rsidRPr="00491B64">
              <w:rPr>
                <w:rFonts w:ascii="Times New Roman" w:eastAsia="標楷體" w:hAnsi="Times New Roman" w:hint="eastAsia"/>
              </w:rPr>
              <w:t>十</w:t>
            </w:r>
            <w:r w:rsidR="006A229A" w:rsidRPr="00491B64">
              <w:rPr>
                <w:rFonts w:ascii="Times New Roman" w:eastAsia="標楷體" w:hAnsi="Times New Roman" w:hint="eastAsia"/>
              </w:rPr>
              <w:t>五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期末報告</w:t>
            </w:r>
            <w:r w:rsidR="00851DA9" w:rsidRPr="00851DA9">
              <w:rPr>
                <w:rFonts w:ascii="Times New Roman" w:eastAsia="標楷體" w:hAnsi="Times New Roman"/>
              </w:rPr>
              <w:t>(</w:t>
            </w:r>
            <w:r w:rsidR="00851DA9" w:rsidRPr="00851DA9">
              <w:rPr>
                <w:rFonts w:ascii="Times New Roman" w:eastAsia="標楷體" w:hAnsi="Times New Roman"/>
              </w:rPr>
              <w:t>一</w:t>
            </w:r>
            <w:r w:rsidR="00851DA9" w:rsidRPr="00851DA9">
              <w:rPr>
                <w:rFonts w:ascii="Times New Roman" w:eastAsia="標楷體" w:hAnsi="Times New Roman"/>
              </w:rPr>
              <w:t>)</w:t>
            </w:r>
          </w:p>
          <w:p w14:paraId="27D42312" w14:textId="3EC6C38D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學生分組進行期末專題報告，分享企業分析或</w:t>
            </w:r>
            <w:r w:rsidRPr="00851DA9">
              <w:rPr>
                <w:rFonts w:ascii="Times New Roman" w:eastAsia="標楷體" w:hAnsi="Times New Roman"/>
              </w:rPr>
              <w:t>ESG</w:t>
            </w:r>
            <w:r w:rsidRPr="00851DA9">
              <w:rPr>
                <w:rFonts w:ascii="Times New Roman" w:eastAsia="標楷體" w:hAnsi="Times New Roman"/>
              </w:rPr>
              <w:t>案例研究成果，教師提供回饋與建議，培養學生簡報及團隊合作能力。</w:t>
            </w:r>
          </w:p>
          <w:p w14:paraId="6A48C03A" w14:textId="77777777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3780A5AD" w14:textId="4F9A4627" w:rsidR="00254584" w:rsidRDefault="0072511B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第十</w:t>
            </w:r>
            <w:r w:rsidR="00BD0DA0" w:rsidRPr="00491B64">
              <w:rPr>
                <w:rFonts w:ascii="Times New Roman" w:eastAsia="標楷體" w:hAnsi="Times New Roman" w:hint="eastAsia"/>
              </w:rPr>
              <w:t>六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Pr="00491B64">
              <w:rPr>
                <w:rFonts w:ascii="Times New Roman" w:eastAsia="標楷體" w:hAnsi="Times New Roman"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期末報告</w:t>
            </w:r>
            <w:r w:rsidR="00851DA9" w:rsidRPr="00851DA9">
              <w:rPr>
                <w:rFonts w:ascii="Times New Roman" w:eastAsia="標楷體" w:hAnsi="Times New Roman"/>
              </w:rPr>
              <w:t>(</w:t>
            </w:r>
            <w:r w:rsidR="00851DA9" w:rsidRPr="00851DA9">
              <w:rPr>
                <w:rFonts w:ascii="Times New Roman" w:eastAsia="標楷體" w:hAnsi="Times New Roman"/>
              </w:rPr>
              <w:t>二</w:t>
            </w:r>
            <w:r w:rsidR="00851DA9" w:rsidRPr="00851DA9">
              <w:rPr>
                <w:rFonts w:ascii="Times New Roman" w:eastAsia="標楷體" w:hAnsi="Times New Roman"/>
              </w:rPr>
              <w:t>)</w:t>
            </w:r>
          </w:p>
          <w:p w14:paraId="6C822972" w14:textId="5DEC5A0E" w:rsidR="00851DA9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851DA9">
              <w:rPr>
                <w:rFonts w:ascii="Times New Roman" w:eastAsia="標楷體" w:hAnsi="Times New Roman" w:hint="eastAsia"/>
              </w:rPr>
              <w:t>完成各組專題成果發表與討論，進行同儕互評與教師總評，整合課程所學並進行學習成果反思。</w:t>
            </w:r>
          </w:p>
          <w:p w14:paraId="4F47AA05" w14:textId="77777777" w:rsidR="00851DA9" w:rsidRPr="00491B64" w:rsidRDefault="00851DA9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7B6E825E" w14:textId="41E67360" w:rsidR="008B71A4" w:rsidRDefault="008B71A4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第十</w:t>
            </w:r>
            <w:r w:rsidR="00BD0DA0" w:rsidRPr="00491B64">
              <w:rPr>
                <w:rFonts w:ascii="Times New Roman" w:eastAsia="標楷體" w:hAnsi="Times New Roman" w:hint="eastAsia"/>
              </w:rPr>
              <w:t>七</w:t>
            </w:r>
            <w:r w:rsidRPr="00491B64">
              <w:rPr>
                <w:rFonts w:ascii="Times New Roman" w:eastAsia="標楷體" w:hAnsi="Times New Roman" w:hint="eastAsia"/>
              </w:rPr>
              <w:t>周</w:t>
            </w:r>
            <w:r w:rsidR="006A229A" w:rsidRPr="00491B64">
              <w:rPr>
                <w:rFonts w:ascii="Times New Roman" w:eastAsia="標楷體" w:hAnsi="Times New Roman" w:hint="eastAsia"/>
              </w:rPr>
              <w:t xml:space="preserve"> </w:t>
            </w:r>
            <w:r w:rsidR="00851DA9" w:rsidRPr="00851DA9">
              <w:rPr>
                <w:rFonts w:ascii="Times New Roman" w:eastAsia="標楷體" w:hAnsi="Times New Roman" w:hint="eastAsia"/>
              </w:rPr>
              <w:t>自主學習</w:t>
            </w:r>
          </w:p>
          <w:p w14:paraId="40E5128D" w14:textId="26E5F72C" w:rsidR="00F23223" w:rsidRDefault="00F23223" w:rsidP="00301A04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23223">
              <w:rPr>
                <w:rFonts w:ascii="Times New Roman" w:eastAsia="標楷體" w:hAnsi="Times New Roman" w:hint="eastAsia"/>
              </w:rPr>
              <w:t>學生依教師指定主題進行自主閱讀、企業案例分析、影片學習或</w:t>
            </w:r>
            <w:r w:rsidRPr="00F23223">
              <w:rPr>
                <w:rFonts w:ascii="Times New Roman" w:eastAsia="標楷體" w:hAnsi="Times New Roman"/>
              </w:rPr>
              <w:t>ESG</w:t>
            </w:r>
            <w:r w:rsidRPr="00F23223">
              <w:rPr>
                <w:rFonts w:ascii="Times New Roman" w:eastAsia="標楷體" w:hAnsi="Times New Roman"/>
              </w:rPr>
              <w:t>資料蒐集，完成自主學習成果。</w:t>
            </w:r>
          </w:p>
          <w:p w14:paraId="5F48246E" w14:textId="77777777" w:rsidR="00F23223" w:rsidRPr="00491B64" w:rsidRDefault="00F23223" w:rsidP="00301A04">
            <w:pPr>
              <w:spacing w:line="276" w:lineRule="auto"/>
              <w:rPr>
                <w:rFonts w:ascii="Times New Roman" w:eastAsia="標楷體" w:hAnsi="Times New Roman"/>
              </w:rPr>
            </w:pPr>
          </w:p>
          <w:p w14:paraId="642F97DB" w14:textId="0F8023B4" w:rsidR="00BD0DA0" w:rsidRPr="00491B64" w:rsidRDefault="00BD0DA0" w:rsidP="00BD0DA0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491B64">
              <w:rPr>
                <w:rFonts w:ascii="Times New Roman" w:eastAsia="標楷體" w:hAnsi="Times New Roman" w:hint="eastAsia"/>
              </w:rPr>
              <w:t>第十八周</w:t>
            </w:r>
            <w:r w:rsidRPr="00491B64">
              <w:rPr>
                <w:rFonts w:ascii="Times New Roman" w:eastAsia="標楷體" w:hAnsi="Times New Roman" w:hint="eastAsia"/>
              </w:rPr>
              <w:t xml:space="preserve"> </w:t>
            </w:r>
            <w:r w:rsidR="00F23223" w:rsidRPr="00F23223">
              <w:rPr>
                <w:rFonts w:ascii="Times New Roman" w:eastAsia="標楷體" w:hAnsi="Times New Roman" w:hint="eastAsia"/>
              </w:rPr>
              <w:t>自主學習</w:t>
            </w:r>
          </w:p>
          <w:p w14:paraId="7FD6E7C4" w14:textId="3252A08C" w:rsidR="00613183" w:rsidRPr="00491B64" w:rsidRDefault="00F23223" w:rsidP="00BD0DA0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F23223">
              <w:rPr>
                <w:rFonts w:ascii="Times New Roman" w:eastAsia="標楷體" w:hAnsi="Times New Roman" w:hint="eastAsia"/>
              </w:rPr>
              <w:lastRenderedPageBreak/>
              <w:t>完成自主學習成果報告，整理課程重點與心得反思，建立終身學習觀念，並規劃未來職涯與學習方向。</w:t>
            </w:r>
          </w:p>
          <w:p w14:paraId="5E1F4B67" w14:textId="6A37F5A0" w:rsidR="00EF04E1" w:rsidRPr="00491B64" w:rsidRDefault="00EF04E1" w:rsidP="00F23223">
            <w:pPr>
              <w:spacing w:line="276" w:lineRule="auto"/>
              <w:rPr>
                <w:rFonts w:ascii="Times New Roman" w:eastAsia="標楷體" w:hAnsi="Times New Roman"/>
              </w:rPr>
            </w:pPr>
          </w:p>
        </w:tc>
      </w:tr>
      <w:tr w:rsidR="008274C0" w:rsidRPr="00C57B99" w14:paraId="3C9222FE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C481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lastRenderedPageBreak/>
              <w:t>教科書及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延伸閱讀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5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5"/>
            </w:tblGrid>
            <w:tr w:rsidR="008274C0" w:rsidRPr="00C57B99" w14:paraId="104BBA04" w14:textId="77777777" w:rsidTr="00094B0A">
              <w:trPr>
                <w:tblCellSpacing w:w="15" w:type="dxa"/>
              </w:trPr>
              <w:tc>
                <w:tcPr>
                  <w:tcW w:w="435" w:type="dxa"/>
                  <w:shd w:val="clear" w:color="auto" w:fill="FFFFFF"/>
                  <w:vAlign w:val="center"/>
                  <w:hideMark/>
                </w:tcPr>
                <w:p w14:paraId="38FE5691" w14:textId="77777777" w:rsidR="008274C0" w:rsidRPr="00C57B99" w:rsidRDefault="008274C0" w:rsidP="008274C0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2A52A293" w14:textId="77777777" w:rsidR="0008426E" w:rsidRPr="00C57B99" w:rsidRDefault="0008426E" w:rsidP="0008426E">
            <w:pPr>
              <w:rPr>
                <w:rFonts w:ascii="標楷體" w:eastAsia="標楷體" w:hAnsi="標楷體"/>
                <w:b/>
                <w:bCs/>
                <w:color w:val="990000"/>
                <w:u w:val="single"/>
              </w:rPr>
            </w:pPr>
            <w:r w:rsidRPr="00C57B99">
              <w:rPr>
                <w:rFonts w:ascii="標楷體" w:eastAsia="標楷體" w:hAnsi="標楷體" w:hint="eastAsia"/>
                <w:b/>
                <w:bCs/>
                <w:color w:val="990000"/>
                <w:u w:val="single"/>
              </w:rPr>
              <w:t>「請尊重智慧財產權，不得非法影印教師指定之教科書籍」</w:t>
            </w:r>
          </w:p>
          <w:p w14:paraId="7C047433" w14:textId="19EB8B08" w:rsidR="00301A04" w:rsidRPr="00896717" w:rsidRDefault="00301A04" w:rsidP="00896717">
            <w:pPr>
              <w:spacing w:line="276" w:lineRule="auto"/>
              <w:rPr>
                <w:rFonts w:ascii="標楷體" w:eastAsia="標楷體" w:hAnsi="標楷體"/>
              </w:rPr>
            </w:pPr>
            <w:r w:rsidRPr="00100115">
              <w:rPr>
                <w:rFonts w:ascii="標楷體" w:eastAsia="標楷體" w:hAnsi="標楷體" w:hint="eastAsia"/>
              </w:rPr>
              <w:t>教師自編</w:t>
            </w:r>
            <w:r w:rsidRPr="00896717">
              <w:rPr>
                <w:rFonts w:ascii="標楷體" w:eastAsia="標楷體" w:hAnsi="標楷體" w:hint="eastAsia"/>
              </w:rPr>
              <w:t>教材</w:t>
            </w:r>
          </w:p>
          <w:p w14:paraId="1F4E4CF8" w14:textId="1D602F03" w:rsidR="00301A04" w:rsidRPr="00896717" w:rsidRDefault="00301A04" w:rsidP="00896717">
            <w:pPr>
              <w:spacing w:line="276" w:lineRule="auto"/>
              <w:rPr>
                <w:rFonts w:ascii="標楷體" w:eastAsia="標楷體" w:hAnsi="標楷體"/>
              </w:rPr>
            </w:pPr>
            <w:r w:rsidRPr="00896717">
              <w:rPr>
                <w:rFonts w:ascii="標楷體" w:eastAsia="標楷體" w:hAnsi="標楷體" w:hint="eastAsia"/>
              </w:rPr>
              <w:t>參考書籍</w:t>
            </w:r>
          </w:p>
          <w:p w14:paraId="360CF2F0" w14:textId="7BBD3119" w:rsidR="00896717" w:rsidRPr="00896717" w:rsidRDefault="00896717" w:rsidP="00896717">
            <w:pPr>
              <w:spacing w:line="276" w:lineRule="auto"/>
              <w:rPr>
                <w:rFonts w:ascii="標楷體" w:eastAsia="標楷體" w:hAnsi="標楷體"/>
              </w:rPr>
            </w:pPr>
            <w:r w:rsidRPr="00896717">
              <w:rPr>
                <w:rFonts w:ascii="標楷體" w:eastAsia="標楷體" w:hAnsi="標楷體"/>
              </w:rPr>
              <w:t>1. 公司的品格-22個案例，了解公司治理和上市櫃公司的財務陷阱，2014年初版，李華麟、鄭佳綾 著，先覺出版。</w:t>
            </w:r>
            <w:r w:rsidRPr="00896717">
              <w:rPr>
                <w:rFonts w:ascii="標楷體" w:eastAsia="標楷體" w:hAnsi="標楷體"/>
              </w:rPr>
              <w:br/>
              <w:t>2. 公司的品格2-從本地個案看懂台灣公司治理，拆解上市櫃公司地雷，2016年，李華麟、孔繁華 著，先覺出版。</w:t>
            </w:r>
            <w:r w:rsidRPr="00896717">
              <w:rPr>
                <w:rFonts w:ascii="標楷體" w:eastAsia="標楷體" w:hAnsi="標楷體"/>
              </w:rPr>
              <w:br/>
              <w:t>3. Archie B. Carroll and Ann K. Buchholtz, Business and Society-Ethics and Stakeholder Management (8th ed.), 2011, South-Western College Pub (中譯版:企業倫理，莊立民，全華書局)</w:t>
            </w:r>
            <w:r w:rsidRPr="00896717">
              <w:rPr>
                <w:rFonts w:ascii="標楷體" w:eastAsia="標楷體" w:hAnsi="標楷體"/>
              </w:rPr>
              <w:br/>
              <w:t>4.</w:t>
            </w:r>
            <w:r w:rsidRPr="00896717">
              <w:rPr>
                <w:rFonts w:ascii="標楷體" w:eastAsia="標楷體" w:hAnsi="標楷體" w:hint="eastAsia"/>
              </w:rPr>
              <w:t xml:space="preserve"> </w:t>
            </w:r>
            <w:r w:rsidRPr="00896717">
              <w:rPr>
                <w:rFonts w:ascii="標楷體" w:eastAsia="標楷體" w:hAnsi="標楷體"/>
              </w:rPr>
              <w:t>企業倫理－倫理教育與社會責任(2nd ed.), 楊政學, 全華書局</w:t>
            </w:r>
          </w:p>
          <w:p w14:paraId="131EF03B" w14:textId="1221C49A" w:rsidR="00896717" w:rsidRPr="00896717" w:rsidRDefault="00896717" w:rsidP="00896717">
            <w:pPr>
              <w:spacing w:line="276" w:lineRule="auto"/>
              <w:rPr>
                <w:rFonts w:ascii="標楷體" w:eastAsia="標楷體" w:hAnsi="標楷體"/>
              </w:rPr>
            </w:pPr>
            <w:r w:rsidRPr="00896717">
              <w:rPr>
                <w:rFonts w:ascii="標楷體" w:eastAsia="標楷體" w:hAnsi="標楷體"/>
              </w:rPr>
              <w:t>5.</w:t>
            </w:r>
            <w:r w:rsidRPr="00896717">
              <w:rPr>
                <w:rFonts w:ascii="標楷體" w:eastAsia="標楷體" w:hAnsi="標楷體" w:hint="eastAsia"/>
              </w:rPr>
              <w:t>公</w:t>
            </w:r>
            <w:r w:rsidRPr="00896717">
              <w:rPr>
                <w:rFonts w:ascii="標楷體" w:eastAsia="標楷體" w:hAnsi="標楷體"/>
              </w:rPr>
              <w:t>司治理與公司社會責任：企業併購下股東、債權人、員工、投資人之保護</w:t>
            </w:r>
          </w:p>
          <w:p w14:paraId="0DF85704" w14:textId="2D5D9AFB" w:rsidR="00301A04" w:rsidRDefault="00896717" w:rsidP="00896717">
            <w:pPr>
              <w:spacing w:line="276" w:lineRule="auto"/>
              <w:rPr>
                <w:rFonts w:ascii="Arial" w:hAnsi="Arial" w:cs="Arial"/>
                <w:color w:val="666666"/>
              </w:rPr>
            </w:pPr>
            <w:r w:rsidRPr="00896717">
              <w:rPr>
                <w:rFonts w:ascii="標楷體" w:eastAsia="標楷體" w:hAnsi="標楷體" w:hint="eastAsia"/>
              </w:rPr>
              <w:t>，2</w:t>
            </w:r>
            <w:r w:rsidRPr="00896717">
              <w:rPr>
                <w:rFonts w:ascii="標楷體" w:eastAsia="標楷體" w:hAnsi="標楷體"/>
              </w:rPr>
              <w:t>011</w:t>
            </w:r>
            <w:r w:rsidRPr="00896717">
              <w:rPr>
                <w:rFonts w:ascii="標楷體" w:eastAsia="標楷體" w:hAnsi="標楷體" w:hint="eastAsia"/>
              </w:rPr>
              <w:t>年，楊</w:t>
            </w:r>
            <w:r w:rsidRPr="006769F9">
              <w:rPr>
                <w:rFonts w:ascii="標楷體" w:eastAsia="標楷體" w:hAnsi="標楷體" w:hint="eastAsia"/>
              </w:rPr>
              <w:t>岳平著</w:t>
            </w:r>
            <w:r w:rsidRPr="006769F9">
              <w:rPr>
                <w:rFonts w:ascii="標楷體" w:eastAsia="標楷體" w:hAnsi="標楷體"/>
              </w:rPr>
              <w:t> </w:t>
            </w:r>
            <w:r w:rsidRPr="006769F9">
              <w:rPr>
                <w:rFonts w:ascii="標楷體" w:eastAsia="標楷體" w:hAnsi="標楷體" w:hint="eastAsia"/>
              </w:rPr>
              <w:t>，元照出版</w:t>
            </w:r>
            <w:r w:rsidRPr="006769F9">
              <w:rPr>
                <w:rFonts w:ascii="標楷體" w:eastAsia="標楷體" w:hAnsi="標楷體"/>
              </w:rPr>
              <w:t> </w:t>
            </w:r>
            <w:r>
              <w:rPr>
                <w:rFonts w:ascii="Arial" w:hAnsi="Arial" w:cs="Arial"/>
                <w:color w:val="666666"/>
              </w:rPr>
              <w:t xml:space="preserve"> </w:t>
            </w:r>
          </w:p>
          <w:p w14:paraId="7B0F534A" w14:textId="598B8650" w:rsidR="00896717" w:rsidRPr="006769F9" w:rsidRDefault="006769F9" w:rsidP="006769F9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三、</w:t>
            </w:r>
            <w:r w:rsidRPr="006769F9">
              <w:rPr>
                <w:rFonts w:ascii="標楷體" w:eastAsia="標楷體" w:hAnsi="標楷體" w:hint="eastAsia"/>
              </w:rPr>
              <w:t>參考網站</w:t>
            </w:r>
          </w:p>
          <w:p w14:paraId="32E15D1B" w14:textId="1A989CAD" w:rsidR="00D54A4F" w:rsidRPr="006769F9" w:rsidRDefault="00D54A4F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769F9">
              <w:rPr>
                <w:rFonts w:ascii="標楷體" w:eastAsia="標楷體" w:hAnsi="標楷體"/>
              </w:rPr>
              <w:t xml:space="preserve">TWSE 公司治理中心 http://cgc.twse.com.tw/ </w:t>
            </w:r>
          </w:p>
          <w:p w14:paraId="54E9C2FF" w14:textId="4CDA35A9" w:rsidR="00D54A4F" w:rsidRPr="006769F9" w:rsidRDefault="00D54A4F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769F9">
              <w:rPr>
                <w:rFonts w:ascii="標楷體" w:eastAsia="標楷體" w:hAnsi="標楷體"/>
              </w:rPr>
              <w:t xml:space="preserve">CSR 天下企業公民 </w:t>
            </w:r>
            <w:hyperlink r:id="rId8" w:history="1">
              <w:r w:rsidR="00896717" w:rsidRPr="006769F9">
                <w:rPr>
                  <w:rFonts w:ascii="標楷體" w:eastAsia="標楷體" w:hAnsi="標楷體"/>
                </w:rPr>
                <w:t>http://topic.cw.com.tw/csr/</w:t>
              </w:r>
            </w:hyperlink>
            <w:r w:rsidRPr="006769F9">
              <w:rPr>
                <w:rFonts w:ascii="標楷體" w:eastAsia="標楷體" w:hAnsi="標楷體"/>
              </w:rPr>
              <w:t xml:space="preserve"> </w:t>
            </w:r>
          </w:p>
          <w:p w14:paraId="4F0CF35E" w14:textId="78C71BB8" w:rsidR="00EF04E1" w:rsidRPr="006769F9" w:rsidRDefault="00D54A4F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769F9">
              <w:rPr>
                <w:rFonts w:ascii="標楷體" w:eastAsia="標楷體" w:hAnsi="標楷體"/>
              </w:rPr>
              <w:t>CSRone 永續報告平台 http://www.csronereporting.com/index</w:t>
            </w:r>
          </w:p>
          <w:p w14:paraId="3EE13843" w14:textId="33638BA0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9" w:tgtFrame="_blank" w:tooltip="公司治理中心(開啟新視窗)" w:history="1">
              <w:r w:rsidR="00EF04E1" w:rsidRPr="006769F9">
                <w:rPr>
                  <w:rFonts w:ascii="標楷體" w:eastAsia="標楷體" w:hAnsi="標楷體"/>
                </w:rPr>
                <w:t>公司治理中心</w:t>
              </w:r>
            </w:hyperlink>
          </w:p>
          <w:p w14:paraId="61383762" w14:textId="2D89B853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10" w:tgtFrame="_blank" w:tooltip="臺灣證券交易所股份有限公司(開啟新視窗)" w:history="1">
              <w:r w:rsidR="00EF04E1" w:rsidRPr="006769F9">
                <w:rPr>
                  <w:rFonts w:ascii="標楷體" w:eastAsia="標楷體" w:hAnsi="標楷體"/>
                </w:rPr>
                <w:t>臺灣證券交易所股份有限公司</w:t>
              </w:r>
            </w:hyperlink>
          </w:p>
          <w:p w14:paraId="44B18AA9" w14:textId="400AF1E5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11" w:tgtFrame="_blank" w:tooltip="財團法人中華民國證券櫃檯買賣中心(開啟新視窗)" w:history="1">
              <w:r w:rsidR="00EF04E1" w:rsidRPr="006769F9">
                <w:rPr>
                  <w:rFonts w:ascii="標楷體" w:eastAsia="標楷體" w:hAnsi="標楷體"/>
                </w:rPr>
                <w:t>財團法人中華民國證券櫃檯買賣中心</w:t>
              </w:r>
            </w:hyperlink>
          </w:p>
          <w:p w14:paraId="6A2149FC" w14:textId="1B291F34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12" w:tgtFrame="_blank" w:tooltip="財團法人證券投資人及期貨交易人保護中心(開啟新視窗)" w:history="1">
              <w:r w:rsidR="00EF04E1" w:rsidRPr="006769F9">
                <w:rPr>
                  <w:rFonts w:ascii="標楷體" w:eastAsia="標楷體" w:hAnsi="標楷體"/>
                </w:rPr>
                <w:t>財團法人證券投資人及期貨交易人保護中心</w:t>
              </w:r>
            </w:hyperlink>
          </w:p>
          <w:p w14:paraId="1A204B86" w14:textId="510032E3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13" w:tgtFrame="_blank" w:tooltip="財團法人中華民國證券暨期貨市場發展基金會(開啟新視窗)" w:history="1">
              <w:r w:rsidR="00EF04E1" w:rsidRPr="006769F9">
                <w:rPr>
                  <w:rFonts w:ascii="標楷體" w:eastAsia="標楷體" w:hAnsi="標楷體"/>
                </w:rPr>
                <w:t>財團法人中華民國證券暨期貨市場發展基金會</w:t>
              </w:r>
            </w:hyperlink>
          </w:p>
          <w:p w14:paraId="63FE1AA3" w14:textId="088324F8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14" w:tgtFrame="_blank" w:tooltip="臺灣集中保管結算所股份有限公司(開啟新視窗)" w:history="1">
              <w:r w:rsidR="00EF04E1" w:rsidRPr="006769F9">
                <w:rPr>
                  <w:rFonts w:ascii="標楷體" w:eastAsia="標楷體" w:hAnsi="標楷體"/>
                </w:rPr>
                <w:t>臺灣集中保管結算所股份有限公司</w:t>
              </w:r>
            </w:hyperlink>
          </w:p>
          <w:p w14:paraId="2650B995" w14:textId="4E4B09FD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15" w:tgtFrame="_blank" w:tooltip="經濟部商業司(開啟新視窗)" w:history="1">
              <w:r w:rsidR="00EF04E1" w:rsidRPr="006769F9">
                <w:rPr>
                  <w:rFonts w:ascii="標楷體" w:eastAsia="標楷體" w:hAnsi="標楷體"/>
                </w:rPr>
                <w:t>經濟部商業司</w:t>
              </w:r>
            </w:hyperlink>
          </w:p>
          <w:p w14:paraId="01EC3EDB" w14:textId="241C8377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16" w:tgtFrame="_blank" w:tooltip="社團法人中華公司治理協會(開啟新視窗)" w:history="1">
              <w:r w:rsidR="00EF04E1" w:rsidRPr="006769F9">
                <w:rPr>
                  <w:rFonts w:ascii="標楷體" w:eastAsia="標楷體" w:hAnsi="標楷體"/>
                </w:rPr>
                <w:t>社團法人中華公司治理協會</w:t>
              </w:r>
            </w:hyperlink>
          </w:p>
          <w:p w14:paraId="5F341419" w14:textId="7BD790E8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17" w:tgtFrame="_blank" w:tooltip="中華民國內部稽核協會(開啟新視窗)" w:history="1">
              <w:r w:rsidR="00EF04E1" w:rsidRPr="006769F9">
                <w:rPr>
                  <w:rFonts w:ascii="標楷體" w:eastAsia="標楷體" w:hAnsi="標楷體"/>
                </w:rPr>
                <w:t>中華民國內部稽核協會</w:t>
              </w:r>
            </w:hyperlink>
          </w:p>
          <w:p w14:paraId="6BF3FA4B" w14:textId="5D73D97C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18" w:tgtFrame="_blank" w:tooltip="中華民國企業永續發展協會(開啟新視窗)" w:history="1">
              <w:r w:rsidR="00EF04E1" w:rsidRPr="006769F9">
                <w:rPr>
                  <w:rFonts w:ascii="標楷體" w:eastAsia="標楷體" w:hAnsi="標楷體"/>
                </w:rPr>
                <w:t>中華民國企業永續發展協會</w:t>
              </w:r>
            </w:hyperlink>
          </w:p>
          <w:p w14:paraId="09D5FFB8" w14:textId="50ECF2E4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19" w:tgtFrame="_blank" w:tooltip="台灣董事學會(開啟新視窗)" w:history="1">
              <w:r w:rsidR="00EF04E1" w:rsidRPr="006769F9">
                <w:rPr>
                  <w:rFonts w:ascii="標楷體" w:eastAsia="標楷體" w:hAnsi="標楷體"/>
                </w:rPr>
                <w:t>台灣董事學會</w:t>
              </w:r>
            </w:hyperlink>
          </w:p>
          <w:p w14:paraId="71BFDBAE" w14:textId="6AB61B7E" w:rsidR="00EF04E1" w:rsidRPr="006769F9" w:rsidRDefault="00201C80" w:rsidP="006769F9">
            <w:pPr>
              <w:pStyle w:val="ad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hyperlink r:id="rId20" w:tgtFrame="_blank" w:tooltip="公開資訊觀測站(開啟新視窗)" w:history="1">
              <w:r w:rsidR="00EF04E1" w:rsidRPr="006769F9">
                <w:rPr>
                  <w:rFonts w:ascii="標楷體" w:eastAsia="標楷體" w:hAnsi="標楷體"/>
                </w:rPr>
                <w:t>公開資訊觀測站</w:t>
              </w:r>
            </w:hyperlink>
          </w:p>
          <w:p w14:paraId="685B97FF" w14:textId="1D594123" w:rsidR="00EF04E1" w:rsidRPr="006769F9" w:rsidRDefault="00EF04E1" w:rsidP="006769F9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1CE30029" w14:textId="77777777" w:rsidR="00EF04E1" w:rsidRPr="006769F9" w:rsidRDefault="00EF04E1" w:rsidP="006769F9">
            <w:pPr>
              <w:spacing w:line="276" w:lineRule="auto"/>
              <w:rPr>
                <w:rFonts w:ascii="標楷體" w:eastAsia="標楷體" w:hAnsi="標楷體"/>
              </w:rPr>
            </w:pPr>
            <w:r w:rsidRPr="006769F9">
              <w:rPr>
                <w:rFonts w:ascii="標楷體" w:eastAsia="標楷體" w:hAnsi="標楷體"/>
              </w:rPr>
              <w:t>● 國外網站</w:t>
            </w:r>
          </w:p>
          <w:p w14:paraId="4B89D54C" w14:textId="77777777" w:rsidR="00EF04E1" w:rsidRPr="00100115" w:rsidRDefault="00EF04E1" w:rsidP="00EF04E1">
            <w:pPr>
              <w:shd w:val="clear" w:color="auto" w:fill="FFFFFF"/>
              <w:rPr>
                <w:rFonts w:ascii="標楷體" w:eastAsia="標楷體" w:hAnsi="標楷體"/>
                <w:color w:val="5C5C5C"/>
              </w:rPr>
            </w:pPr>
            <w:r>
              <w:rPr>
                <w:rFonts w:ascii="Verdana" w:hAnsi="Verdana"/>
                <w:color w:val="5C5C5C"/>
              </w:rPr>
              <w:t>1.</w:t>
            </w:r>
            <w:r w:rsidRPr="00100115">
              <w:rPr>
                <w:rFonts w:ascii="標楷體" w:eastAsia="標楷體" w:hAnsi="標楷體"/>
                <w:color w:val="5C5C5C"/>
              </w:rPr>
              <w:t> </w:t>
            </w:r>
            <w:hyperlink r:id="rId21" w:tgtFrame="_blank" w:tooltip="Organization for Economic Cooperation and Development(開啟新視窗)" w:history="1">
              <w:r w:rsidRPr="00100115">
                <w:rPr>
                  <w:rStyle w:val="ac"/>
                  <w:rFonts w:ascii="標楷體" w:eastAsia="標楷體" w:hAnsi="標楷體"/>
                  <w:color w:val="333333"/>
                  <w:spacing w:val="20"/>
                </w:rPr>
                <w:t>Organization for Economic Cooperation and Development</w:t>
              </w:r>
            </w:hyperlink>
          </w:p>
          <w:p w14:paraId="01C8AB7D" w14:textId="77777777" w:rsidR="00EF04E1" w:rsidRPr="00100115" w:rsidRDefault="00EF04E1" w:rsidP="00EF04E1">
            <w:pPr>
              <w:shd w:val="clear" w:color="auto" w:fill="FFFFFF"/>
              <w:rPr>
                <w:rFonts w:ascii="標楷體" w:eastAsia="標楷體" w:hAnsi="標楷體"/>
                <w:color w:val="5C5C5C"/>
              </w:rPr>
            </w:pPr>
            <w:r w:rsidRPr="00100115">
              <w:rPr>
                <w:rFonts w:ascii="標楷體" w:eastAsia="標楷體" w:hAnsi="標楷體"/>
                <w:color w:val="5C5C5C"/>
              </w:rPr>
              <w:t>2. </w:t>
            </w:r>
            <w:hyperlink r:id="rId22" w:tgtFrame="_blank" w:tooltip="Asian Corporate Governance Association(開啟新視窗)" w:history="1">
              <w:r w:rsidRPr="00100115">
                <w:rPr>
                  <w:rStyle w:val="ac"/>
                  <w:rFonts w:ascii="標楷體" w:eastAsia="標楷體" w:hAnsi="標楷體"/>
                  <w:color w:val="333333"/>
                  <w:spacing w:val="20"/>
                </w:rPr>
                <w:t>Asian Corporate Governance Association</w:t>
              </w:r>
            </w:hyperlink>
          </w:p>
          <w:p w14:paraId="0A679CF3" w14:textId="77777777" w:rsidR="00EF04E1" w:rsidRPr="00100115" w:rsidRDefault="00EF04E1" w:rsidP="00EF04E1">
            <w:pPr>
              <w:shd w:val="clear" w:color="auto" w:fill="FFFFFF"/>
              <w:rPr>
                <w:rFonts w:ascii="標楷體" w:eastAsia="標楷體" w:hAnsi="標楷體"/>
                <w:color w:val="5C5C5C"/>
              </w:rPr>
            </w:pPr>
            <w:r w:rsidRPr="00100115">
              <w:rPr>
                <w:rFonts w:ascii="標楷體" w:eastAsia="標楷體" w:hAnsi="標楷體"/>
                <w:color w:val="5C5C5C"/>
              </w:rPr>
              <w:t>3. </w:t>
            </w:r>
            <w:hyperlink r:id="rId23" w:tgtFrame="_blank" w:tooltip="AccountAbility / Institute of Social and Ethical Accountability(開啟新視窗)" w:history="1">
              <w:r w:rsidRPr="00100115">
                <w:rPr>
                  <w:rStyle w:val="ac"/>
                  <w:rFonts w:ascii="標楷體" w:eastAsia="標楷體" w:hAnsi="標楷體"/>
                  <w:color w:val="333333"/>
                  <w:spacing w:val="20"/>
                </w:rPr>
                <w:t>AccountAbility / Institute of Social and Ethical Accountability</w:t>
              </w:r>
            </w:hyperlink>
          </w:p>
          <w:p w14:paraId="3F33AD74" w14:textId="77777777" w:rsidR="0008426E" w:rsidRPr="00D54A4F" w:rsidRDefault="0008426E" w:rsidP="0008426E">
            <w:pPr>
              <w:rPr>
                <w:rFonts w:ascii="標楷體" w:eastAsia="標楷體" w:hAnsi="標楷體"/>
              </w:rPr>
            </w:pPr>
          </w:p>
        </w:tc>
      </w:tr>
      <w:tr w:rsidR="008274C0" w:rsidRPr="00C57B99" w14:paraId="374FA0DD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3AAC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lastRenderedPageBreak/>
              <w:t>評  量  方  式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AE80" w14:textId="77777777" w:rsidR="008274C0" w:rsidRPr="00C57B99" w:rsidRDefault="008274C0" w:rsidP="008274C0">
            <w:pPr>
              <w:spacing w:line="0" w:lineRule="atLeast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/>
              </w:rPr>
              <w:t>請勾選(可複選)，並填寫類別：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8274C0" w:rsidRPr="00C57B99" w14:paraId="6B58AB9D" w14:textId="77777777" w:rsidTr="00E3470C">
              <w:tc>
                <w:tcPr>
                  <w:tcW w:w="2135" w:type="dxa"/>
                </w:tcPr>
                <w:p w14:paraId="1D0B526C" w14:textId="0137DA02" w:rsidR="008274C0" w:rsidRPr="00C57B99" w:rsidRDefault="00343ACB" w:rsidP="008274C0">
                  <w:pPr>
                    <w:rPr>
                      <w:rFonts w:ascii="標楷體" w:eastAsia="標楷體" w:hAnsi="標楷體"/>
                      <w:u w:val="single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</w:t>
                  </w:r>
                  <w:r w:rsidR="008274C0" w:rsidRPr="00C57B99">
                    <w:rPr>
                      <w:rFonts w:ascii="標楷體" w:eastAsia="標楷體" w:hAnsi="標楷體"/>
                    </w:rPr>
                    <w:t>課堂參與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8C340F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14:paraId="5665BE9E" w14:textId="10BCDCBD" w:rsidR="008274C0" w:rsidRPr="00C57B99" w:rsidRDefault="008274C0" w:rsidP="008274C0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□期 中 考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 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14:paraId="184E94E2" w14:textId="47E24B41" w:rsidR="008274C0" w:rsidRPr="00C57B99" w:rsidRDefault="008274C0" w:rsidP="008274C0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□期 末 考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 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40" w:type="dxa"/>
                </w:tcPr>
                <w:p w14:paraId="19B261A5" w14:textId="1D7BC746" w:rsidR="008274C0" w:rsidRPr="00C57B99" w:rsidRDefault="00100115" w:rsidP="008274C0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■</w:t>
                  </w:r>
                  <w:r w:rsidR="008274C0" w:rsidRPr="00C57B99">
                    <w:rPr>
                      <w:rFonts w:ascii="標楷體" w:eastAsia="標楷體" w:hAnsi="標楷體"/>
                    </w:rPr>
                    <w:t>小組報告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343ACB">
                    <w:rPr>
                      <w:rFonts w:ascii="標楷體" w:eastAsia="標楷體" w:hAnsi="標楷體"/>
                      <w:u w:val="single"/>
                    </w:rPr>
                    <w:t>50</w:t>
                  </w:r>
                  <w:r w:rsidR="008C340F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</w:tr>
            <w:tr w:rsidR="008274C0" w:rsidRPr="00C57B99" w14:paraId="684F1CF8" w14:textId="77777777" w:rsidTr="00E3470C">
              <w:tc>
                <w:tcPr>
                  <w:tcW w:w="2135" w:type="dxa"/>
                </w:tcPr>
                <w:p w14:paraId="43BC9A79" w14:textId="1CC32FF3" w:rsidR="008274C0" w:rsidRPr="00C57B99" w:rsidRDefault="00100115" w:rsidP="008274C0">
                  <w:pPr>
                    <w:rPr>
                      <w:rFonts w:ascii="標楷體" w:eastAsia="標楷體" w:hAnsi="標楷體"/>
                      <w:u w:val="single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■</w:t>
                  </w:r>
                  <w:r w:rsidR="008274C0" w:rsidRPr="00C57B99">
                    <w:rPr>
                      <w:rFonts w:ascii="標楷體" w:eastAsia="標楷體" w:hAnsi="標楷體"/>
                    </w:rPr>
                    <w:t>小組討論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8C340F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8274C0" w:rsidRPr="00C57B99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14:paraId="357EF849" w14:textId="00EBBCD3" w:rsidR="008274C0" w:rsidRPr="00C57B99" w:rsidRDefault="00100115" w:rsidP="008274C0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■</w:t>
                  </w:r>
                  <w:r w:rsidR="008274C0" w:rsidRPr="00C57B99">
                    <w:rPr>
                      <w:rFonts w:ascii="標楷體" w:eastAsia="標楷體" w:hAnsi="標楷體"/>
                    </w:rPr>
                    <w:t>書面報告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F23223">
                    <w:rPr>
                      <w:rFonts w:ascii="標楷體" w:eastAsia="標楷體" w:hAnsi="標楷體"/>
                      <w:u w:val="single"/>
                    </w:rPr>
                    <w:t>30</w:t>
                  </w:r>
                  <w:r w:rsidR="008C340F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14:paraId="6307EAAC" w14:textId="3B40289B" w:rsidR="008274C0" w:rsidRPr="00C57B99" w:rsidRDefault="00100115" w:rsidP="008274C0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■</w:t>
                  </w:r>
                  <w:r w:rsidR="008274C0" w:rsidRPr="00C57B99">
                    <w:rPr>
                      <w:rFonts w:ascii="標楷體" w:eastAsia="標楷體" w:hAnsi="標楷體"/>
                    </w:rPr>
                    <w:t>課後作業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8D403F">
                    <w:rPr>
                      <w:rFonts w:ascii="標楷體" w:eastAsia="標楷體" w:hAnsi="標楷體"/>
                      <w:u w:val="single"/>
                    </w:rPr>
                    <w:t>2</w:t>
                  </w:r>
                  <w:r w:rsidR="00F23223">
                    <w:rPr>
                      <w:rFonts w:ascii="標楷體" w:eastAsia="標楷體" w:hAnsi="標楷體"/>
                      <w:u w:val="single"/>
                    </w:rPr>
                    <w:t>0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40" w:type="dxa"/>
                </w:tcPr>
                <w:p w14:paraId="41C2C6BD" w14:textId="4632F602" w:rsidR="008274C0" w:rsidRPr="00C57B99" w:rsidRDefault="008274C0" w:rsidP="008274C0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□平時測驗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  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</w:tr>
            <w:tr w:rsidR="008274C0" w:rsidRPr="00C57B99" w14:paraId="5E3C1D6A" w14:textId="77777777" w:rsidTr="00E3470C">
              <w:tc>
                <w:tcPr>
                  <w:tcW w:w="2135" w:type="dxa"/>
                </w:tcPr>
                <w:p w14:paraId="3E174DE8" w14:textId="08C330F3" w:rsidR="008274C0" w:rsidRPr="00C57B99" w:rsidRDefault="008C340F" w:rsidP="008274C0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</w:t>
                  </w:r>
                  <w:r w:rsidR="008274C0" w:rsidRPr="00C57B99">
                    <w:rPr>
                      <w:rFonts w:ascii="標楷體" w:eastAsia="標楷體" w:hAnsi="標楷體"/>
                    </w:rPr>
                    <w:t>心得分享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14:paraId="1F1481C5" w14:textId="37301BD1" w:rsidR="008274C0" w:rsidRPr="00C57B99" w:rsidRDefault="00100115" w:rsidP="008274C0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■</w:t>
                  </w:r>
                  <w:r w:rsidR="008274C0" w:rsidRPr="00C57B99">
                    <w:rPr>
                      <w:rFonts w:ascii="標楷體" w:eastAsia="標楷體" w:hAnsi="標楷體"/>
                    </w:rPr>
                    <w:t>學習紀錄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F23223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8C340F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8274C0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14:paraId="70C316CA" w14:textId="1442DF48" w:rsidR="008274C0" w:rsidRPr="00C57B99" w:rsidRDefault="008274C0" w:rsidP="008274C0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□專題創作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 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40" w:type="dxa"/>
                </w:tcPr>
                <w:p w14:paraId="074E3461" w14:textId="29906776" w:rsidR="008274C0" w:rsidRPr="00C57B99" w:rsidRDefault="008274C0" w:rsidP="008274C0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□其他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       </w:t>
                  </w:r>
                  <w:r w:rsidR="00F23223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</w:tr>
          </w:tbl>
          <w:p w14:paraId="434163D8" w14:textId="5CD8457B" w:rsidR="008274C0" w:rsidRPr="00C57B99" w:rsidRDefault="008274C0" w:rsidP="008274C0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</w:p>
          <w:p w14:paraId="3EA0245E" w14:textId="157DCDCC" w:rsidR="008274C0" w:rsidRPr="00C57B99" w:rsidRDefault="00100115" w:rsidP="008274C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說明:</w:t>
            </w:r>
          </w:p>
          <w:p w14:paraId="234A0B53" w14:textId="0E68A2B5" w:rsidR="00100115" w:rsidRDefault="00AB5040" w:rsidP="00F23223">
            <w:pPr>
              <w:spacing w:line="0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1.</w:t>
            </w:r>
            <w:r w:rsidR="00343ACB" w:rsidRPr="00343ACB">
              <w:rPr>
                <w:rFonts w:ascii="Times New Roman" w:eastAsia="標楷體" w:hAnsi="Times New Roman" w:hint="eastAsia"/>
              </w:rPr>
              <w:t>小組報告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/>
              </w:rPr>
              <w:t>50%):</w:t>
            </w:r>
            <w:r w:rsidR="00343ACB" w:rsidRPr="00343ACB">
              <w:rPr>
                <w:rFonts w:ascii="Times New Roman" w:eastAsia="標楷體" w:hAnsi="Times New Roman" w:hint="eastAsia"/>
              </w:rPr>
              <w:t>分成平時報告及期末報告，平時報告分成五次，每次佔</w:t>
            </w:r>
            <w:r w:rsidR="00343ACB" w:rsidRPr="00343ACB">
              <w:rPr>
                <w:rFonts w:ascii="Times New Roman" w:eastAsia="標楷體" w:hAnsi="Times New Roman" w:hint="eastAsia"/>
              </w:rPr>
              <w:t>5</w:t>
            </w:r>
            <w:r w:rsidR="00343ACB" w:rsidRPr="00343ACB">
              <w:rPr>
                <w:rFonts w:ascii="Times New Roman" w:eastAsia="標楷體" w:hAnsi="Times New Roman"/>
              </w:rPr>
              <w:t>%(</w:t>
            </w:r>
            <w:r w:rsidR="00343ACB" w:rsidRPr="00343ACB">
              <w:rPr>
                <w:rFonts w:ascii="Times New Roman" w:eastAsia="標楷體" w:hAnsi="Times New Roman" w:hint="eastAsia"/>
              </w:rPr>
              <w:t>合計</w:t>
            </w:r>
            <w:r w:rsidR="00343ACB" w:rsidRPr="00343ACB">
              <w:rPr>
                <w:rFonts w:ascii="Times New Roman" w:eastAsia="標楷體" w:hAnsi="Times New Roman"/>
              </w:rPr>
              <w:t>25%)</w:t>
            </w:r>
            <w:r w:rsidR="00343ACB" w:rsidRPr="00343ACB">
              <w:rPr>
                <w:rFonts w:ascii="Times New Roman" w:eastAsia="標楷體" w:hAnsi="Times New Roman" w:hint="eastAsia"/>
              </w:rPr>
              <w:t>，期末報告佔</w:t>
            </w:r>
            <w:r w:rsidR="00343ACB" w:rsidRPr="00343ACB">
              <w:rPr>
                <w:rFonts w:ascii="Times New Roman" w:eastAsia="標楷體" w:hAnsi="Times New Roman"/>
              </w:rPr>
              <w:t>25%</w:t>
            </w:r>
            <w:r w:rsidR="00343ACB" w:rsidRPr="00343ACB">
              <w:rPr>
                <w:rFonts w:ascii="Times New Roman" w:eastAsia="標楷體" w:hAnsi="Times New Roman" w:hint="eastAsia"/>
              </w:rPr>
              <w:t>。</w:t>
            </w:r>
          </w:p>
          <w:p w14:paraId="4F5005BA" w14:textId="77777777" w:rsidR="00AB5040" w:rsidRDefault="00AB5040" w:rsidP="00F23223">
            <w:pPr>
              <w:spacing w:line="0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/>
              </w:rPr>
              <w:t>.</w:t>
            </w:r>
            <w:r>
              <w:rPr>
                <w:rFonts w:ascii="Times New Roman" w:eastAsia="標楷體" w:hAnsi="Times New Roman" w:hint="eastAsia"/>
              </w:rPr>
              <w:t>課後作業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/>
              </w:rPr>
              <w:t>20%)</w:t>
            </w:r>
            <w:r>
              <w:rPr>
                <w:rFonts w:ascii="Times New Roman" w:eastAsia="標楷體" w:hAnsi="Times New Roman" w:hint="eastAsia"/>
              </w:rPr>
              <w:t>:</w:t>
            </w:r>
            <w:r>
              <w:rPr>
                <w:rFonts w:ascii="Times New Roman" w:eastAsia="標楷體" w:hAnsi="Times New Roman" w:hint="eastAsia"/>
              </w:rPr>
              <w:t>聽演講後一周需繳交心得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分數</w:t>
            </w:r>
            <w:r>
              <w:rPr>
                <w:rFonts w:ascii="Times New Roman" w:eastAsia="標楷體" w:hAnsi="Times New Roman"/>
              </w:rPr>
              <w:t>=20</w:t>
            </w:r>
            <w:r>
              <w:rPr>
                <w:rFonts w:ascii="Times New Roman" w:eastAsia="標楷體" w:hAnsi="Times New Roman" w:hint="eastAsia"/>
              </w:rPr>
              <w:t>%</w:t>
            </w:r>
            <w:r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 w:hint="eastAsia"/>
              </w:rPr>
              <w:t>演講次數</w:t>
            </w:r>
            <w:r>
              <w:rPr>
                <w:rFonts w:ascii="Times New Roman" w:eastAsia="標楷體" w:hAnsi="Times New Roman" w:hint="eastAsia"/>
              </w:rPr>
              <w:t>*</w:t>
            </w:r>
            <w:r>
              <w:rPr>
                <w:rFonts w:ascii="Times New Roman" w:eastAsia="標楷體" w:hAnsi="Times New Roman" w:hint="eastAsia"/>
              </w:rPr>
              <w:t>報告實得分數</w:t>
            </w:r>
          </w:p>
          <w:p w14:paraId="20A00E41" w14:textId="5E1090C9" w:rsidR="00AB5040" w:rsidRPr="00AB5040" w:rsidRDefault="00AB5040" w:rsidP="00F23223">
            <w:pPr>
              <w:spacing w:line="0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  <w:r>
              <w:rPr>
                <w:rFonts w:ascii="Times New Roman" w:eastAsia="標楷體" w:hAnsi="Times New Roman"/>
              </w:rPr>
              <w:t xml:space="preserve">. </w:t>
            </w:r>
            <w:r>
              <w:rPr>
                <w:rFonts w:ascii="Times New Roman" w:eastAsia="標楷體" w:hAnsi="Times New Roman" w:hint="eastAsia"/>
              </w:rPr>
              <w:t>書面報告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/>
              </w:rPr>
              <w:t>30%)</w:t>
            </w:r>
            <w:r>
              <w:rPr>
                <w:rFonts w:ascii="Times New Roman" w:eastAsia="標楷體" w:hAnsi="Times New Roman" w:hint="eastAsia"/>
              </w:rPr>
              <w:t>:</w:t>
            </w:r>
            <w:r>
              <w:rPr>
                <w:rFonts w:ascii="Times New Roman" w:eastAsia="標楷體" w:hAnsi="Times New Roman" w:hint="eastAsia"/>
              </w:rPr>
              <w:t>課程</w:t>
            </w:r>
            <w:r>
              <w:rPr>
                <w:rFonts w:ascii="Times New Roman" w:eastAsia="標楷體" w:hAnsi="Times New Roman" w:hint="eastAsia"/>
              </w:rPr>
              <w:t>f</w:t>
            </w:r>
            <w:r>
              <w:rPr>
                <w:rFonts w:ascii="Times New Roman" w:eastAsia="標楷體" w:hAnsi="Times New Roman"/>
              </w:rPr>
              <w:t>inal project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>report.</w:t>
            </w:r>
          </w:p>
        </w:tc>
      </w:tr>
      <w:tr w:rsidR="008274C0" w:rsidRPr="00C57B99" w14:paraId="7F61D9FB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228B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與聯合國永續發展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目標(S</w:t>
            </w:r>
            <w:r w:rsidRPr="00C57B99">
              <w:rPr>
                <w:rFonts w:ascii="標楷體" w:eastAsia="標楷體" w:hAnsi="標楷體"/>
              </w:rPr>
              <w:t>DG</w:t>
            </w:r>
            <w:r w:rsidRPr="00C57B99">
              <w:rPr>
                <w:rFonts w:ascii="標楷體" w:eastAsia="標楷體" w:hAnsi="標楷體" w:hint="eastAsia"/>
              </w:rPr>
              <w:t>s)及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細項之</w:t>
            </w:r>
            <w:r w:rsidRPr="00C57B99">
              <w:rPr>
                <w:rFonts w:ascii="標楷體" w:eastAsia="標楷體" w:hAnsi="標楷體"/>
              </w:rPr>
              <w:t>對應</w:t>
            </w:r>
          </w:p>
          <w:p w14:paraId="65C8E352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66C59CCD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(請參閱SDGs</w:t>
            </w:r>
            <w:r w:rsidRPr="00C57B99">
              <w:rPr>
                <w:rFonts w:ascii="標楷體" w:eastAsia="標楷體" w:hAnsi="標楷體"/>
              </w:rPr>
              <w:t xml:space="preserve"> 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對照表)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4069" w14:textId="77777777" w:rsidR="008274C0" w:rsidRPr="00C57B99" w:rsidRDefault="008274C0" w:rsidP="008274C0">
            <w:pPr>
              <w:rPr>
                <w:rFonts w:ascii="標楷體" w:eastAsia="標楷體" w:hAnsi="標楷體" w:cs="微軟正黑體"/>
              </w:rPr>
            </w:pPr>
          </w:p>
          <w:p w14:paraId="6B3CD11C" w14:textId="2D40ED2C" w:rsidR="008274C0" w:rsidRPr="00C57B99" w:rsidRDefault="008274C0" w:rsidP="008274C0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cs="微軟正黑體" w:hint="eastAsia"/>
              </w:rPr>
              <w:t>目標</w:t>
            </w:r>
            <w:r w:rsidRPr="00C57B99">
              <w:rPr>
                <w:rFonts w:ascii="標楷體" w:eastAsia="標楷體" w:hAnsi="標楷體" w:cs="微軟正黑體"/>
              </w:rPr>
              <w:t>:</w:t>
            </w:r>
            <w:r w:rsidRPr="00C57B99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49092D">
              <w:rPr>
                <w:rFonts w:ascii="標楷體" w:eastAsia="標楷體" w:hAnsi="標楷體" w:cs="微軟正黑體"/>
                <w:u w:val="single"/>
              </w:rPr>
              <w:t>8</w:t>
            </w:r>
            <w:r w:rsidRPr="00C57B99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8C340F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hint="eastAsia"/>
              </w:rPr>
              <w:t>細項：</w:t>
            </w:r>
            <w:r w:rsidR="008C340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092D">
              <w:rPr>
                <w:rFonts w:ascii="標楷體" w:eastAsia="標楷體" w:hAnsi="標楷體"/>
                <w:u w:val="single"/>
              </w:rPr>
              <w:t>8.3</w:t>
            </w:r>
            <w:r w:rsidR="0049092D">
              <w:rPr>
                <w:rFonts w:ascii="標楷體" w:eastAsia="標楷體" w:hAnsi="標楷體" w:hint="eastAsia"/>
                <w:u w:val="single"/>
              </w:rPr>
              <w:t>，</w:t>
            </w:r>
            <w:r w:rsidR="0049092D">
              <w:rPr>
                <w:rFonts w:ascii="標楷體" w:eastAsia="標楷體" w:hAnsi="標楷體"/>
                <w:u w:val="single"/>
              </w:rPr>
              <w:t>8.5</w:t>
            </w:r>
            <w:r w:rsidR="0049092D">
              <w:rPr>
                <w:rFonts w:ascii="標楷體" w:eastAsia="標楷體" w:hAnsi="標楷體" w:hint="eastAsia"/>
                <w:u w:val="single"/>
              </w:rPr>
              <w:t>，8</w:t>
            </w:r>
            <w:r w:rsidR="0049092D">
              <w:rPr>
                <w:rFonts w:ascii="標楷體" w:eastAsia="標楷體" w:hAnsi="標楷體"/>
                <w:u w:val="single"/>
              </w:rPr>
              <w:t>.8</w:t>
            </w:r>
            <w:r w:rsidR="008C340F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C57B99">
              <w:rPr>
                <w:rFonts w:ascii="標楷體" w:eastAsia="標楷體" w:hAnsi="標楷體"/>
                <w:u w:val="single"/>
              </w:rPr>
              <w:t xml:space="preserve"> </w:t>
            </w:r>
          </w:p>
          <w:p w14:paraId="172F1EA1" w14:textId="0C2AFF7C" w:rsidR="008274C0" w:rsidRPr="00C57B99" w:rsidRDefault="008274C0" w:rsidP="008274C0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cs="微軟正黑體" w:hint="eastAsia"/>
              </w:rPr>
              <w:t>目標: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="0049092D">
              <w:rPr>
                <w:rFonts w:ascii="標楷體" w:eastAsia="標楷體" w:hAnsi="標楷體" w:cs="微軟正黑體"/>
                <w:u w:val="single"/>
              </w:rPr>
              <w:t>12</w:t>
            </w:r>
            <w:r w:rsidR="008C340F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hint="eastAsia"/>
              </w:rPr>
              <w:t>細項：</w:t>
            </w:r>
            <w:r w:rsidR="008C340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092D">
              <w:rPr>
                <w:rFonts w:ascii="標楷體" w:eastAsia="標楷體" w:hAnsi="標楷體"/>
                <w:u w:val="single"/>
              </w:rPr>
              <w:t>12.6</w:t>
            </w:r>
            <w:r w:rsidR="0049092D">
              <w:rPr>
                <w:rFonts w:ascii="標楷體" w:eastAsia="標楷體" w:hAnsi="標楷體" w:hint="eastAsia"/>
                <w:u w:val="single"/>
              </w:rPr>
              <w:t>，</w:t>
            </w:r>
            <w:r w:rsidR="0049092D">
              <w:rPr>
                <w:rFonts w:ascii="標楷體" w:eastAsia="標楷體" w:hAnsi="標楷體"/>
                <w:u w:val="single"/>
              </w:rPr>
              <w:t>12.7</w:t>
            </w:r>
            <w:r w:rsidR="0049092D">
              <w:rPr>
                <w:rFonts w:ascii="標楷體" w:eastAsia="標楷體" w:hAnsi="標楷體" w:hint="eastAsia"/>
                <w:u w:val="single"/>
              </w:rPr>
              <w:t>，</w:t>
            </w:r>
            <w:r w:rsidR="0049092D">
              <w:rPr>
                <w:rFonts w:ascii="標楷體" w:eastAsia="標楷體" w:hAnsi="標楷體"/>
                <w:u w:val="single"/>
              </w:rPr>
              <w:t>12.8</w:t>
            </w:r>
            <w:r w:rsidR="008C340F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  <w:p w14:paraId="4DE0CC36" w14:textId="307444D8" w:rsidR="008274C0" w:rsidRPr="001075DE" w:rsidRDefault="008274C0" w:rsidP="008274C0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cs="微軟正黑體" w:hint="eastAsia"/>
              </w:rPr>
              <w:t>目標: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="008C340F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hint="eastAsia"/>
              </w:rPr>
              <w:t>細項：</w:t>
            </w:r>
            <w:r w:rsidR="008C340F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14:paraId="44072057" w14:textId="77777777" w:rsidR="008274C0" w:rsidRPr="00C57B99" w:rsidRDefault="008274C0" w:rsidP="008274C0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(至多三個目標，每個目標至多三個細項)</w:t>
            </w:r>
          </w:p>
          <w:p w14:paraId="60707295" w14:textId="77777777" w:rsidR="008274C0" w:rsidRPr="00C57B99" w:rsidRDefault="008274C0" w:rsidP="008274C0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C57B99">
              <w:rPr>
                <w:rFonts w:ascii="標楷體" w:eastAsia="標楷體" w:hAnsi="標楷體" w:hint="eastAsia"/>
                <w:color w:val="A6A6A6" w:themeColor="background1" w:themeShade="A6"/>
              </w:rPr>
              <w:t>範例：</w:t>
            </w:r>
          </w:p>
          <w:p w14:paraId="54E8BB2F" w14:textId="77777777" w:rsidR="008274C0" w:rsidRPr="00C57B99" w:rsidRDefault="008274C0" w:rsidP="008274C0">
            <w:pPr>
              <w:rPr>
                <w:rFonts w:ascii="標楷體" w:eastAsia="標楷體" w:hAnsi="標楷體"/>
                <w:color w:val="A6A6A6" w:themeColor="background1" w:themeShade="A6"/>
                <w:u w:val="single"/>
              </w:rPr>
            </w:pPr>
            <w:r w:rsidRPr="00C57B99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C57B99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C57B99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/>
                <w:color w:val="A6A6A6" w:themeColor="background1" w:themeShade="A6"/>
                <w:u w:val="single"/>
              </w:rPr>
              <w:t>4</w:t>
            </w:r>
            <w:r w:rsidRPr="00C57B99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hint="eastAsia"/>
                <w:color w:val="A6A6A6" w:themeColor="background1" w:themeShade="A6"/>
              </w:rPr>
              <w:t>細項：</w:t>
            </w:r>
            <w:r w:rsidRPr="00C57B99">
              <w:rPr>
                <w:rFonts w:ascii="標楷體" w:eastAsia="標楷體" w:hAnsi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8274C0" w:rsidRPr="00C57B99" w14:paraId="78E6DF66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5F34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70"/>
              <w:gridCol w:w="3927"/>
              <w:gridCol w:w="1311"/>
            </w:tblGrid>
            <w:tr w:rsidR="00343ACB" w:rsidRPr="001F20D8" w14:paraId="687E55DF" w14:textId="77777777" w:rsidTr="009104C8">
              <w:trPr>
                <w:trHeight w:val="1812"/>
              </w:trPr>
              <w:tc>
                <w:tcPr>
                  <w:tcW w:w="3270" w:type="dxa"/>
                  <w:vAlign w:val="center"/>
                </w:tcPr>
                <w:p w14:paraId="7A002D39" w14:textId="77777777" w:rsidR="00343ACB" w:rsidRPr="001F20D8" w:rsidRDefault="00343ACB" w:rsidP="00343ACB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核心能力指標</w:t>
                  </w:r>
                </w:p>
              </w:tc>
              <w:tc>
                <w:tcPr>
                  <w:tcW w:w="3927" w:type="dxa"/>
                  <w:vAlign w:val="center"/>
                </w:tcPr>
                <w:p w14:paraId="73D3CC87" w14:textId="77777777" w:rsidR="00343ACB" w:rsidRPr="001F20D8" w:rsidRDefault="00343ACB" w:rsidP="00343ACB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說明</w:t>
                  </w:r>
                </w:p>
              </w:tc>
              <w:tc>
                <w:tcPr>
                  <w:tcW w:w="1311" w:type="dxa"/>
                  <w:vAlign w:val="center"/>
                </w:tcPr>
                <w:p w14:paraId="1F5A5BBE" w14:textId="77777777" w:rsidR="00343ACB" w:rsidRPr="001F20D8" w:rsidRDefault="00343ACB" w:rsidP="00343ACB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課程能培養學生此項核心能力者請打</w:t>
                  </w: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sym w:font="Wingdings" w:char="F0FC"/>
                  </w: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 xml:space="preserve"> </w:t>
                  </w:r>
                </w:p>
              </w:tc>
            </w:tr>
            <w:tr w:rsidR="00343ACB" w:rsidRPr="001F20D8" w14:paraId="067B8417" w14:textId="77777777" w:rsidTr="009104C8">
              <w:trPr>
                <w:trHeight w:val="1214"/>
              </w:trPr>
              <w:tc>
                <w:tcPr>
                  <w:tcW w:w="3270" w:type="dxa"/>
                  <w:vAlign w:val="center"/>
                </w:tcPr>
                <w:p w14:paraId="51B141A6" w14:textId="77777777" w:rsidR="00343ACB" w:rsidRPr="001F20D8" w:rsidRDefault="00343ACB" w:rsidP="00343ACB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自主學習與跨域整合能力</w:t>
                  </w:r>
                </w:p>
              </w:tc>
              <w:tc>
                <w:tcPr>
                  <w:tcW w:w="3927" w:type="dxa"/>
                  <w:vAlign w:val="center"/>
                </w:tcPr>
                <w:p w14:paraId="18305DE4" w14:textId="77777777" w:rsidR="00343ACB" w:rsidRPr="001F20D8" w:rsidRDefault="00343ACB" w:rsidP="00343ACB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cs="Times New Roman" w:hint="eastAsia"/>
                      <w:color w:val="000000" w:themeColor="text1"/>
                    </w:rPr>
                    <w:t>能具備自主學習動機，整合不同學科之知識與方法，設計跨院系課程組合。</w:t>
                  </w:r>
                </w:p>
              </w:tc>
              <w:tc>
                <w:tcPr>
                  <w:tcW w:w="1311" w:type="dxa"/>
                  <w:vAlign w:val="center"/>
                </w:tcPr>
                <w:p w14:paraId="128EAC7A" w14:textId="65A8456F" w:rsidR="00343ACB" w:rsidRPr="001F20D8" w:rsidRDefault="00C45D0F" w:rsidP="00343ACB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000000" w:themeColor="text1"/>
                    </w:rPr>
                    <w:t>v</w:t>
                  </w:r>
                </w:p>
              </w:tc>
            </w:tr>
            <w:tr w:rsidR="00343ACB" w:rsidRPr="001F20D8" w14:paraId="56DE28C2" w14:textId="77777777" w:rsidTr="009104C8">
              <w:trPr>
                <w:trHeight w:val="1240"/>
              </w:trPr>
              <w:tc>
                <w:tcPr>
                  <w:tcW w:w="3270" w:type="dxa"/>
                  <w:vAlign w:val="center"/>
                </w:tcPr>
                <w:p w14:paraId="4B870992" w14:textId="77777777" w:rsidR="00343ACB" w:rsidRPr="001F20D8" w:rsidRDefault="00343ACB" w:rsidP="00343ACB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批判思辨與問題解決能力</w:t>
                  </w:r>
                </w:p>
              </w:tc>
              <w:tc>
                <w:tcPr>
                  <w:tcW w:w="3927" w:type="dxa"/>
                  <w:vAlign w:val="center"/>
                </w:tcPr>
                <w:p w14:paraId="16870E1E" w14:textId="77777777" w:rsidR="00343ACB" w:rsidRPr="001F20D8" w:rsidRDefault="00343ACB" w:rsidP="00343ACB">
                  <w:pPr>
                    <w:spacing w:line="24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能從科學與社會多面向發掘並分析問題，提出實證導向的解決方案。</w:t>
                  </w:r>
                </w:p>
              </w:tc>
              <w:tc>
                <w:tcPr>
                  <w:tcW w:w="1311" w:type="dxa"/>
                  <w:vAlign w:val="center"/>
                </w:tcPr>
                <w:p w14:paraId="563553D6" w14:textId="77777777" w:rsidR="00343ACB" w:rsidRPr="001F20D8" w:rsidRDefault="00343ACB" w:rsidP="00343ACB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343ACB" w:rsidRPr="001F20D8" w14:paraId="24347291" w14:textId="77777777" w:rsidTr="009104C8">
              <w:trPr>
                <w:trHeight w:val="1240"/>
              </w:trPr>
              <w:tc>
                <w:tcPr>
                  <w:tcW w:w="3270" w:type="dxa"/>
                  <w:vAlign w:val="center"/>
                </w:tcPr>
                <w:p w14:paraId="23CE8986" w14:textId="77777777" w:rsidR="00343ACB" w:rsidRPr="001F20D8" w:rsidRDefault="00343ACB" w:rsidP="00343ACB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數位科技應用與倫理素養</w:t>
                  </w:r>
                </w:p>
              </w:tc>
              <w:tc>
                <w:tcPr>
                  <w:tcW w:w="3927" w:type="dxa"/>
                  <w:vAlign w:val="center"/>
                </w:tcPr>
                <w:p w14:paraId="457E9480" w14:textId="77777777" w:rsidR="00343ACB" w:rsidRPr="001F20D8" w:rsidRDefault="00343ACB" w:rsidP="00343ACB">
                  <w:pPr>
                    <w:spacing w:line="240" w:lineRule="atLeast"/>
                    <w:ind w:right="147"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能運用數位工具與資訊科技於學習與實務應用中，理解科技與社會之相互影響。</w:t>
                  </w:r>
                </w:p>
              </w:tc>
              <w:tc>
                <w:tcPr>
                  <w:tcW w:w="1311" w:type="dxa"/>
                  <w:vAlign w:val="center"/>
                </w:tcPr>
                <w:p w14:paraId="2413BC88" w14:textId="77777777" w:rsidR="00343ACB" w:rsidRPr="001F20D8" w:rsidRDefault="00343ACB" w:rsidP="00343ACB">
                  <w:pPr>
                    <w:spacing w:line="240" w:lineRule="atLeast"/>
                    <w:ind w:right="147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343ACB" w:rsidRPr="001F20D8" w14:paraId="1B98E04B" w14:textId="77777777" w:rsidTr="009104C8">
              <w:trPr>
                <w:trHeight w:val="1214"/>
              </w:trPr>
              <w:tc>
                <w:tcPr>
                  <w:tcW w:w="3270" w:type="dxa"/>
                  <w:vAlign w:val="center"/>
                </w:tcPr>
                <w:p w14:paraId="0B1BF142" w14:textId="77777777" w:rsidR="00343ACB" w:rsidRPr="001F20D8" w:rsidRDefault="00343ACB" w:rsidP="00343ACB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跨文化溝通與國際表達能力</w:t>
                  </w:r>
                </w:p>
              </w:tc>
              <w:tc>
                <w:tcPr>
                  <w:tcW w:w="3927" w:type="dxa"/>
                  <w:vAlign w:val="center"/>
                </w:tcPr>
                <w:p w14:paraId="4A031684" w14:textId="77777777" w:rsidR="00343ACB" w:rsidRPr="001F20D8" w:rsidRDefault="00343ACB" w:rsidP="00343ACB">
                  <w:pPr>
                    <w:spacing w:line="240" w:lineRule="atLeast"/>
                    <w:ind w:right="150"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能進行專業書寫、口語簡報，並具備跨文化理解與國際議題分析能力。</w:t>
                  </w:r>
                </w:p>
              </w:tc>
              <w:tc>
                <w:tcPr>
                  <w:tcW w:w="1311" w:type="dxa"/>
                  <w:vAlign w:val="center"/>
                </w:tcPr>
                <w:p w14:paraId="73839FDD" w14:textId="518B3CCC" w:rsidR="00343ACB" w:rsidRPr="001F20D8" w:rsidRDefault="00C45D0F" w:rsidP="00343ACB">
                  <w:pPr>
                    <w:spacing w:line="240" w:lineRule="atLeast"/>
                    <w:ind w:right="150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v</w:t>
                  </w:r>
                </w:p>
              </w:tc>
            </w:tr>
          </w:tbl>
          <w:p w14:paraId="13B3EF0F" w14:textId="77777777" w:rsidR="008274C0" w:rsidRPr="00343ACB" w:rsidRDefault="008274C0" w:rsidP="008274C0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8274C0" w:rsidRPr="00C57B99" w14:paraId="31CE71BB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3ACC" w14:textId="77777777" w:rsidR="008274C0" w:rsidRPr="00C57B99" w:rsidRDefault="008274C0" w:rsidP="008274C0">
            <w:pPr>
              <w:spacing w:line="0" w:lineRule="atLeast"/>
              <w:ind w:rightChars="-6" w:right="-14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lastRenderedPageBreak/>
              <w:t xml:space="preserve">  授課教師資料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7E1E" w14:textId="77777777" w:rsidR="00A17826" w:rsidRPr="00C57B99" w:rsidRDefault="00A17826" w:rsidP="00A17826">
            <w:pPr>
              <w:spacing w:line="0" w:lineRule="atLeast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姓名：</w:t>
            </w:r>
            <w:r>
              <w:rPr>
                <w:rFonts w:ascii="標楷體" w:eastAsia="標楷體" w:hAnsi="標楷體" w:hint="eastAsia"/>
              </w:rPr>
              <w:t>陳俊益</w:t>
            </w:r>
          </w:p>
          <w:p w14:paraId="6A3E4CBE" w14:textId="77777777" w:rsidR="00A17826" w:rsidRPr="00C57B99" w:rsidRDefault="00A17826" w:rsidP="00A1782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█</w:t>
            </w:r>
            <w:r w:rsidRPr="00C57B99">
              <w:rPr>
                <w:rFonts w:ascii="標楷體" w:eastAsia="標楷體" w:hAnsi="標楷體" w:hint="eastAsia"/>
              </w:rPr>
              <w:t>專任教師</w:t>
            </w:r>
            <w:r w:rsidRPr="00C57B99">
              <w:rPr>
                <w:rFonts w:ascii="標楷體" w:eastAsia="標楷體" w:hAnsi="標楷體"/>
              </w:rPr>
              <w:tab/>
            </w:r>
            <w:r w:rsidRPr="00C57B99">
              <w:rPr>
                <w:rFonts w:ascii="標楷體" w:eastAsia="標楷體" w:hAnsi="標楷體" w:hint="eastAsia"/>
              </w:rPr>
              <w:t xml:space="preserve">學系(所，中心)： </w:t>
            </w:r>
            <w:r>
              <w:rPr>
                <w:rFonts w:ascii="標楷體" w:eastAsia="標楷體" w:hAnsi="標楷體" w:hint="eastAsia"/>
              </w:rPr>
              <w:t>紫荊不分系</w:t>
            </w:r>
            <w:r w:rsidRPr="00C57B99">
              <w:rPr>
                <w:rFonts w:ascii="標楷體" w:eastAsia="標楷體" w:hAnsi="標楷體" w:hint="eastAsia"/>
              </w:rPr>
              <w:t xml:space="preserve">      </w:t>
            </w:r>
            <w:r>
              <w:rPr>
                <w:rFonts w:ascii="標楷體" w:eastAsia="標楷體" w:hAnsi="標楷體"/>
              </w:rPr>
              <w:tab/>
            </w:r>
            <w:r w:rsidRPr="00C57B99">
              <w:rPr>
                <w:rFonts w:ascii="標楷體" w:eastAsia="標楷體" w:hAnsi="標楷體" w:hint="eastAsia"/>
              </w:rPr>
              <w:t>職稱：</w:t>
            </w:r>
            <w:r>
              <w:rPr>
                <w:rFonts w:ascii="標楷體" w:eastAsia="標楷體" w:hAnsi="標楷體" w:hint="eastAsia"/>
              </w:rPr>
              <w:t>教授</w:t>
            </w:r>
            <w:r w:rsidRPr="00C57B99">
              <w:rPr>
                <w:rFonts w:ascii="標楷體" w:eastAsia="標楷體" w:hAnsi="標楷體" w:hint="eastAsia"/>
              </w:rPr>
              <w:t xml:space="preserve"> </w:t>
            </w:r>
          </w:p>
          <w:p w14:paraId="7312FB00" w14:textId="77777777" w:rsidR="00A17826" w:rsidRDefault="00A17826" w:rsidP="00A17826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  <w:p w14:paraId="3A341102" w14:textId="77777777" w:rsidR="00A17826" w:rsidRPr="00C57B99" w:rsidRDefault="00A17826" w:rsidP="00A17826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C57B99">
              <w:rPr>
                <w:rFonts w:ascii="標楷體" w:eastAsia="標楷體" w:hAnsi="標楷體" w:hint="eastAsia"/>
                <w:color w:val="000000"/>
              </w:rPr>
              <w:t>學歷:</w:t>
            </w:r>
          </w:p>
          <w:p w14:paraId="7A7D43AD" w14:textId="77777777" w:rsidR="00A17826" w:rsidRDefault="00A17826" w:rsidP="00A17826">
            <w:pPr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國立成功大學機械工程研究所</w:t>
            </w:r>
            <w:r w:rsidRPr="005C75FE">
              <w:rPr>
                <w:rFonts w:ascii="標楷體" w:eastAsia="標楷體" w:hAnsi="標楷體" w:hint="eastAsia"/>
                <w:color w:val="000000"/>
              </w:rPr>
              <w:t>博士</w:t>
            </w:r>
          </w:p>
          <w:p w14:paraId="329A4EC4" w14:textId="77777777" w:rsidR="00A17826" w:rsidRPr="00B4442E" w:rsidRDefault="00A17826" w:rsidP="00A17826">
            <w:pPr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國立台灣大學機械工程研究所碩士</w:t>
            </w:r>
          </w:p>
          <w:p w14:paraId="64CC860D" w14:textId="77777777" w:rsidR="00A17826" w:rsidRDefault="00A17826" w:rsidP="00A17826">
            <w:pPr>
              <w:rPr>
                <w:rFonts w:ascii="標楷體" w:eastAsia="標楷體" w:hAnsi="標楷體"/>
              </w:rPr>
            </w:pPr>
          </w:p>
          <w:p w14:paraId="153F7A31" w14:textId="77777777" w:rsidR="00A17826" w:rsidRDefault="00A17826" w:rsidP="00A17826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經歷:</w:t>
            </w:r>
          </w:p>
          <w:p w14:paraId="3F3F58A2" w14:textId="77777777" w:rsidR="00A17826" w:rsidRDefault="00A17826" w:rsidP="00A17826">
            <w:pPr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義守大學工業管理學系教授</w:t>
            </w:r>
          </w:p>
          <w:p w14:paraId="7C38067B" w14:textId="77777777" w:rsidR="00A17826" w:rsidRDefault="00A17826" w:rsidP="00A17826">
            <w:pPr>
              <w:rPr>
                <w:rFonts w:ascii="標楷體" w:eastAsia="標楷體" w:hAnsi="標楷體"/>
              </w:rPr>
            </w:pPr>
            <w:r w:rsidRPr="0028231E">
              <w:rPr>
                <w:rFonts w:ascii="標楷體" w:eastAsia="標楷體" w:hAnsi="標楷體" w:hint="eastAsia"/>
              </w:rPr>
              <w:t>勞工委員會南區勞動檢查所</w:t>
            </w:r>
            <w:r>
              <w:rPr>
                <w:rFonts w:ascii="標楷體" w:eastAsia="標楷體" w:hAnsi="標楷體"/>
              </w:rPr>
              <w:t>勞動檢查員</w:t>
            </w:r>
          </w:p>
          <w:p w14:paraId="0C5D8F67" w14:textId="77777777" w:rsidR="00A17826" w:rsidRDefault="00A17826" w:rsidP="00A17826">
            <w:pPr>
              <w:rPr>
                <w:rFonts w:ascii="標楷體" w:eastAsia="標楷體" w:hAnsi="標楷體"/>
              </w:rPr>
            </w:pPr>
            <w:r w:rsidRPr="0028231E">
              <w:rPr>
                <w:rFonts w:ascii="標楷體" w:eastAsia="標楷體" w:hAnsi="標楷體" w:hint="eastAsia"/>
              </w:rPr>
              <w:t>高市環保局南區資源回收廠</w:t>
            </w:r>
            <w:r>
              <w:rPr>
                <w:rFonts w:ascii="標楷體" w:eastAsia="標楷體" w:hAnsi="標楷體" w:cs="Arial Unicode MS"/>
              </w:rPr>
              <w:t>工程員</w:t>
            </w:r>
          </w:p>
          <w:p w14:paraId="7C53197D" w14:textId="77777777" w:rsidR="00A17826" w:rsidRDefault="00A17826" w:rsidP="00A17826">
            <w:pPr>
              <w:rPr>
                <w:rFonts w:ascii="標楷體" w:eastAsia="標楷體" w:hAnsi="標楷體" w:cs="Arial Unicode MS"/>
              </w:rPr>
            </w:pPr>
            <w:r w:rsidRPr="0028231E">
              <w:rPr>
                <w:rFonts w:ascii="標楷體" w:eastAsia="標楷體" w:hAnsi="標楷體" w:hint="eastAsia"/>
              </w:rPr>
              <w:t>金屬工業研究發展中心</w:t>
            </w:r>
            <w:r>
              <w:rPr>
                <w:rFonts w:ascii="標楷體" w:eastAsia="標楷體" w:hAnsi="標楷體" w:cs="Arial Unicode MS"/>
              </w:rPr>
              <w:t>副工程師</w:t>
            </w:r>
          </w:p>
          <w:p w14:paraId="1B05BDA8" w14:textId="77777777" w:rsidR="00A17826" w:rsidRPr="0028231E" w:rsidRDefault="00A17826" w:rsidP="00A17826">
            <w:pPr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>中華民國工業安全衛生協會訓練師</w:t>
            </w:r>
          </w:p>
          <w:p w14:paraId="4649A994" w14:textId="77777777" w:rsidR="00A17826" w:rsidRDefault="00A17826" w:rsidP="00A17826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專業領域：</w:t>
            </w:r>
          </w:p>
          <w:p w14:paraId="12FB5A8D" w14:textId="77777777" w:rsidR="00A17826" w:rsidRDefault="00A17826" w:rsidP="00A17826">
            <w:pPr>
              <w:rPr>
                <w:rFonts w:ascii="標楷體" w:eastAsia="標楷體" w:hAnsi="標楷體"/>
              </w:rPr>
            </w:pPr>
            <w:r w:rsidRPr="002136B0">
              <w:rPr>
                <w:rFonts w:ascii="標楷體" w:eastAsia="標楷體" w:hAnsi="標楷體"/>
              </w:rPr>
              <w:t>熱流與能源科學</w:t>
            </w:r>
            <w:r>
              <w:rPr>
                <w:rFonts w:ascii="標楷體" w:eastAsia="標楷體" w:hAnsi="標楷體" w:hint="eastAsia"/>
              </w:rPr>
              <w:t>、</w:t>
            </w:r>
            <w:r w:rsidRPr="002136B0">
              <w:rPr>
                <w:rFonts w:ascii="標楷體" w:eastAsia="標楷體" w:hAnsi="標楷體"/>
              </w:rPr>
              <w:t>計量預測模型</w:t>
            </w:r>
            <w:r>
              <w:rPr>
                <w:rFonts w:ascii="標楷體" w:eastAsia="標楷體" w:hAnsi="標楷體" w:hint="eastAsia"/>
              </w:rPr>
              <w:t>、</w:t>
            </w:r>
            <w:r w:rsidRPr="002136B0">
              <w:rPr>
                <w:rFonts w:ascii="標楷體" w:eastAsia="標楷體" w:hAnsi="標楷體"/>
              </w:rPr>
              <w:t>職業安全與衛生</w:t>
            </w:r>
            <w:r>
              <w:rPr>
                <w:rFonts w:ascii="標楷體" w:eastAsia="標楷體" w:hAnsi="標楷體" w:hint="eastAsia"/>
              </w:rPr>
              <w:t>、</w:t>
            </w:r>
            <w:r w:rsidRPr="002136B0">
              <w:rPr>
                <w:rFonts w:ascii="標楷體" w:eastAsia="標楷體" w:hAnsi="標楷體"/>
              </w:rPr>
              <w:t>淨零排碳與ESG議題</w:t>
            </w:r>
          </w:p>
          <w:p w14:paraId="2A4B9CE3" w14:textId="4C4AF5E0" w:rsidR="008274C0" w:rsidRPr="00A17826" w:rsidRDefault="008274C0" w:rsidP="003A5434">
            <w:pPr>
              <w:rPr>
                <w:rFonts w:ascii="標楷體" w:eastAsia="標楷體" w:hAnsi="標楷體"/>
              </w:rPr>
            </w:pPr>
          </w:p>
        </w:tc>
      </w:tr>
      <w:tr w:rsidR="008274C0" w:rsidRPr="00C57B99" w14:paraId="5637190C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E56E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備          註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646" w14:textId="77777777" w:rsidR="008274C0" w:rsidRPr="00C57B99" w:rsidRDefault="008274C0" w:rsidP="008274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14:paraId="1AC8D799" w14:textId="77777777" w:rsidR="00010195" w:rsidRPr="00C57B99" w:rsidRDefault="00010195">
      <w:pPr>
        <w:rPr>
          <w:rFonts w:ascii="標楷體" w:eastAsia="標楷體" w:hAnsi="標楷體"/>
        </w:rPr>
      </w:pPr>
    </w:p>
    <w:sectPr w:rsidR="00010195" w:rsidRPr="00C57B99" w:rsidSect="002E043C"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CB6F1" w14:textId="77777777" w:rsidR="00201C80" w:rsidRDefault="00201C80" w:rsidP="00F53800">
      <w:r>
        <w:separator/>
      </w:r>
    </w:p>
  </w:endnote>
  <w:endnote w:type="continuationSeparator" w:id="0">
    <w:p w14:paraId="133EEB97" w14:textId="77777777" w:rsidR="00201C80" w:rsidRDefault="00201C80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DCF48" w14:textId="77777777" w:rsidR="00201C80" w:rsidRDefault="00201C80" w:rsidP="00F53800">
      <w:r>
        <w:separator/>
      </w:r>
    </w:p>
  </w:footnote>
  <w:footnote w:type="continuationSeparator" w:id="0">
    <w:p w14:paraId="7BBAAE66" w14:textId="77777777" w:rsidR="00201C80" w:rsidRDefault="00201C80" w:rsidP="00F5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25078"/>
    <w:multiLevelType w:val="hybridMultilevel"/>
    <w:tmpl w:val="76D2C4A0"/>
    <w:lvl w:ilvl="0" w:tplc="1FC2B69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CF07B82"/>
    <w:multiLevelType w:val="hybridMultilevel"/>
    <w:tmpl w:val="3CC23D48"/>
    <w:lvl w:ilvl="0" w:tplc="AACE4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A85559"/>
    <w:multiLevelType w:val="hybridMultilevel"/>
    <w:tmpl w:val="6E02CD68"/>
    <w:lvl w:ilvl="0" w:tplc="0409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12EE787D"/>
    <w:multiLevelType w:val="hybridMultilevel"/>
    <w:tmpl w:val="50925C7C"/>
    <w:lvl w:ilvl="0" w:tplc="DDFEDDBE">
      <w:start w:val="1"/>
      <w:numFmt w:val="decimal"/>
      <w:lvlText w:val="%1."/>
      <w:lvlJc w:val="left"/>
      <w:pPr>
        <w:ind w:left="144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1726CD"/>
    <w:multiLevelType w:val="hybridMultilevel"/>
    <w:tmpl w:val="8BCECFEC"/>
    <w:lvl w:ilvl="0" w:tplc="9F366546">
      <w:start w:val="1"/>
      <w:numFmt w:val="decimal"/>
      <w:lvlText w:val="%1."/>
      <w:lvlJc w:val="left"/>
      <w:pPr>
        <w:ind w:left="144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1E2B1EB2"/>
    <w:multiLevelType w:val="hybridMultilevel"/>
    <w:tmpl w:val="B06ED9C2"/>
    <w:lvl w:ilvl="0" w:tplc="B060E7E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230D65FD"/>
    <w:multiLevelType w:val="hybridMultilevel"/>
    <w:tmpl w:val="4A645BAE"/>
    <w:lvl w:ilvl="0" w:tplc="DDFEDDBE">
      <w:start w:val="1"/>
      <w:numFmt w:val="decimal"/>
      <w:lvlText w:val="%1."/>
      <w:lvlJc w:val="left"/>
      <w:pPr>
        <w:ind w:left="144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25FD0D33"/>
    <w:multiLevelType w:val="hybridMultilevel"/>
    <w:tmpl w:val="D7B6EAE4"/>
    <w:lvl w:ilvl="0" w:tplc="6272157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28EB05D8"/>
    <w:multiLevelType w:val="hybridMultilevel"/>
    <w:tmpl w:val="CE80A67A"/>
    <w:lvl w:ilvl="0" w:tplc="6272157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A94C74"/>
    <w:multiLevelType w:val="hybridMultilevel"/>
    <w:tmpl w:val="6E02CD68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00" w:hanging="480"/>
      </w:pPr>
    </w:lvl>
    <w:lvl w:ilvl="2" w:tplc="FFFFFFFF" w:tentative="1">
      <w:start w:val="1"/>
      <w:numFmt w:val="lowerRoman"/>
      <w:lvlText w:val="%3."/>
      <w:lvlJc w:val="right"/>
      <w:pPr>
        <w:ind w:left="2280" w:hanging="480"/>
      </w:pPr>
    </w:lvl>
    <w:lvl w:ilvl="3" w:tplc="FFFFFFFF" w:tentative="1">
      <w:start w:val="1"/>
      <w:numFmt w:val="decimal"/>
      <w:lvlText w:val="%4."/>
      <w:lvlJc w:val="left"/>
      <w:pPr>
        <w:ind w:left="27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0" w:hanging="480"/>
      </w:pPr>
    </w:lvl>
    <w:lvl w:ilvl="5" w:tplc="FFFFFFFF" w:tentative="1">
      <w:start w:val="1"/>
      <w:numFmt w:val="lowerRoman"/>
      <w:lvlText w:val="%6."/>
      <w:lvlJc w:val="right"/>
      <w:pPr>
        <w:ind w:left="3720" w:hanging="480"/>
      </w:pPr>
    </w:lvl>
    <w:lvl w:ilvl="6" w:tplc="FFFFFFFF" w:tentative="1">
      <w:start w:val="1"/>
      <w:numFmt w:val="decimal"/>
      <w:lvlText w:val="%7."/>
      <w:lvlJc w:val="left"/>
      <w:pPr>
        <w:ind w:left="42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0" w:hanging="480"/>
      </w:pPr>
    </w:lvl>
    <w:lvl w:ilvl="8" w:tplc="FFFFFFFF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34002A3E"/>
    <w:multiLevelType w:val="hybridMultilevel"/>
    <w:tmpl w:val="36D0377A"/>
    <w:lvl w:ilvl="0" w:tplc="5A98F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A97C61"/>
    <w:multiLevelType w:val="hybridMultilevel"/>
    <w:tmpl w:val="914CBA42"/>
    <w:lvl w:ilvl="0" w:tplc="F6A4B6CE">
      <w:start w:val="1"/>
      <w:numFmt w:val="decimal"/>
      <w:lvlText w:val="%1."/>
      <w:lvlJc w:val="left"/>
      <w:pPr>
        <w:ind w:left="120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3E5A433B"/>
    <w:multiLevelType w:val="hybridMultilevel"/>
    <w:tmpl w:val="D4C64E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AA299C"/>
    <w:multiLevelType w:val="hybridMultilevel"/>
    <w:tmpl w:val="7F1CDB66"/>
    <w:lvl w:ilvl="0" w:tplc="79DC7A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4A736F56"/>
    <w:multiLevelType w:val="multilevel"/>
    <w:tmpl w:val="F2A4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11C63"/>
    <w:multiLevelType w:val="hybridMultilevel"/>
    <w:tmpl w:val="BBDEEC2E"/>
    <w:lvl w:ilvl="0" w:tplc="EEA00B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30706E2"/>
    <w:multiLevelType w:val="hybridMultilevel"/>
    <w:tmpl w:val="866EC08C"/>
    <w:lvl w:ilvl="0" w:tplc="AACE4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CD3C16"/>
    <w:multiLevelType w:val="hybridMultilevel"/>
    <w:tmpl w:val="4D1CA96C"/>
    <w:lvl w:ilvl="0" w:tplc="9E20B9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5F1746C5"/>
    <w:multiLevelType w:val="hybridMultilevel"/>
    <w:tmpl w:val="CAB64878"/>
    <w:lvl w:ilvl="0" w:tplc="41EE956C">
      <w:start w:val="1"/>
      <w:numFmt w:val="decimal"/>
      <w:lvlText w:val="%1."/>
      <w:lvlJc w:val="left"/>
      <w:pPr>
        <w:ind w:left="1320" w:hanging="360"/>
      </w:pPr>
      <w:rPr>
        <w:rFonts w:ascii="微軟正黑體" w:eastAsia="微軟正黑體" w:hAnsi="微軟正黑體" w:cs="Times New Roman"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62103EB1"/>
    <w:multiLevelType w:val="hybridMultilevel"/>
    <w:tmpl w:val="DC566EAA"/>
    <w:lvl w:ilvl="0" w:tplc="B66A8C32">
      <w:start w:val="1"/>
      <w:numFmt w:val="decimal"/>
      <w:lvlText w:val="%1."/>
      <w:lvlJc w:val="left"/>
      <w:pPr>
        <w:ind w:left="1440" w:hanging="360"/>
      </w:pPr>
      <w:rPr>
        <w:rFonts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0" w15:restartNumberingAfterBreak="0">
    <w:nsid w:val="66A1777F"/>
    <w:multiLevelType w:val="hybridMultilevel"/>
    <w:tmpl w:val="F5207B10"/>
    <w:lvl w:ilvl="0" w:tplc="AD809F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1" w15:restartNumberingAfterBreak="0">
    <w:nsid w:val="66CA1CAE"/>
    <w:multiLevelType w:val="hybridMultilevel"/>
    <w:tmpl w:val="1F42B204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67142B94"/>
    <w:multiLevelType w:val="hybridMultilevel"/>
    <w:tmpl w:val="C3CC0F06"/>
    <w:lvl w:ilvl="0" w:tplc="274AC90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3" w15:restartNumberingAfterBreak="0">
    <w:nsid w:val="68C80A79"/>
    <w:multiLevelType w:val="hybridMultilevel"/>
    <w:tmpl w:val="1F42B204"/>
    <w:lvl w:ilvl="0" w:tplc="6A8E5E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6BBE26B9"/>
    <w:multiLevelType w:val="hybridMultilevel"/>
    <w:tmpl w:val="8B48AE5E"/>
    <w:lvl w:ilvl="0" w:tplc="7E0E7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DB1347"/>
    <w:multiLevelType w:val="multilevel"/>
    <w:tmpl w:val="A386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5E5411"/>
    <w:multiLevelType w:val="hybridMultilevel"/>
    <w:tmpl w:val="914CBA42"/>
    <w:lvl w:ilvl="0" w:tplc="FFFFFFFF">
      <w:start w:val="1"/>
      <w:numFmt w:val="decimal"/>
      <w:lvlText w:val="%1."/>
      <w:lvlJc w:val="left"/>
      <w:pPr>
        <w:ind w:left="1200" w:hanging="360"/>
      </w:pPr>
      <w:rPr>
        <w:rFonts w:ascii="新細明體" w:eastAsia="新細明體" w:hAnsi="新細明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00" w:hanging="480"/>
      </w:pPr>
    </w:lvl>
    <w:lvl w:ilvl="2" w:tplc="FFFFFFFF" w:tentative="1">
      <w:start w:val="1"/>
      <w:numFmt w:val="lowerRoman"/>
      <w:lvlText w:val="%3."/>
      <w:lvlJc w:val="right"/>
      <w:pPr>
        <w:ind w:left="2280" w:hanging="480"/>
      </w:pPr>
    </w:lvl>
    <w:lvl w:ilvl="3" w:tplc="FFFFFFFF" w:tentative="1">
      <w:start w:val="1"/>
      <w:numFmt w:val="decimal"/>
      <w:lvlText w:val="%4."/>
      <w:lvlJc w:val="left"/>
      <w:pPr>
        <w:ind w:left="27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0" w:hanging="480"/>
      </w:pPr>
    </w:lvl>
    <w:lvl w:ilvl="5" w:tplc="FFFFFFFF" w:tentative="1">
      <w:start w:val="1"/>
      <w:numFmt w:val="lowerRoman"/>
      <w:lvlText w:val="%6."/>
      <w:lvlJc w:val="right"/>
      <w:pPr>
        <w:ind w:left="3720" w:hanging="480"/>
      </w:pPr>
    </w:lvl>
    <w:lvl w:ilvl="6" w:tplc="FFFFFFFF" w:tentative="1">
      <w:start w:val="1"/>
      <w:numFmt w:val="decimal"/>
      <w:lvlText w:val="%7."/>
      <w:lvlJc w:val="left"/>
      <w:pPr>
        <w:ind w:left="42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0" w:hanging="480"/>
      </w:pPr>
    </w:lvl>
    <w:lvl w:ilvl="8" w:tplc="FFFFFFFF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7" w15:restartNumberingAfterBreak="0">
    <w:nsid w:val="7C40747B"/>
    <w:multiLevelType w:val="hybridMultilevel"/>
    <w:tmpl w:val="7D0004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7"/>
  </w:num>
  <w:num w:numId="5">
    <w:abstractNumId w:val="0"/>
  </w:num>
  <w:num w:numId="6">
    <w:abstractNumId w:val="23"/>
  </w:num>
  <w:num w:numId="7">
    <w:abstractNumId w:val="9"/>
  </w:num>
  <w:num w:numId="8">
    <w:abstractNumId w:val="21"/>
  </w:num>
  <w:num w:numId="9">
    <w:abstractNumId w:val="26"/>
  </w:num>
  <w:num w:numId="10">
    <w:abstractNumId w:val="15"/>
  </w:num>
  <w:num w:numId="11">
    <w:abstractNumId w:val="10"/>
  </w:num>
  <w:num w:numId="12">
    <w:abstractNumId w:val="22"/>
  </w:num>
  <w:num w:numId="13">
    <w:abstractNumId w:val="13"/>
  </w:num>
  <w:num w:numId="14">
    <w:abstractNumId w:val="7"/>
  </w:num>
  <w:num w:numId="15">
    <w:abstractNumId w:val="20"/>
  </w:num>
  <w:num w:numId="16">
    <w:abstractNumId w:val="4"/>
  </w:num>
  <w:num w:numId="17">
    <w:abstractNumId w:val="6"/>
  </w:num>
  <w:num w:numId="18">
    <w:abstractNumId w:val="25"/>
  </w:num>
  <w:num w:numId="19">
    <w:abstractNumId w:val="25"/>
    <w:lvlOverride w:ilvl="0">
      <w:startOverride w:val="14"/>
    </w:lvlOverride>
  </w:num>
  <w:num w:numId="20">
    <w:abstractNumId w:val="25"/>
    <w:lvlOverride w:ilvl="0">
      <w:startOverride w:val="14"/>
    </w:lvlOverride>
  </w:num>
  <w:num w:numId="21">
    <w:abstractNumId w:val="25"/>
    <w:lvlOverride w:ilvl="0">
      <w:startOverride w:val="14"/>
    </w:lvlOverride>
  </w:num>
  <w:num w:numId="22">
    <w:abstractNumId w:val="25"/>
    <w:lvlOverride w:ilvl="0">
      <w:startOverride w:val="14"/>
    </w:lvlOverride>
  </w:num>
  <w:num w:numId="23">
    <w:abstractNumId w:val="25"/>
    <w:lvlOverride w:ilvl="0">
      <w:startOverride w:val="14"/>
    </w:lvlOverride>
  </w:num>
  <w:num w:numId="24">
    <w:abstractNumId w:val="25"/>
    <w:lvlOverride w:ilvl="0">
      <w:startOverride w:val="14"/>
    </w:lvlOverride>
  </w:num>
  <w:num w:numId="25">
    <w:abstractNumId w:val="3"/>
  </w:num>
  <w:num w:numId="26">
    <w:abstractNumId w:val="18"/>
  </w:num>
  <w:num w:numId="27">
    <w:abstractNumId w:val="27"/>
  </w:num>
  <w:num w:numId="28">
    <w:abstractNumId w:val="14"/>
  </w:num>
  <w:num w:numId="29">
    <w:abstractNumId w:val="12"/>
  </w:num>
  <w:num w:numId="30">
    <w:abstractNumId w:val="24"/>
  </w:num>
  <w:num w:numId="31">
    <w:abstractNumId w:val="1"/>
  </w:num>
  <w:num w:numId="32">
    <w:abstractNumId w:val="16"/>
  </w:num>
  <w:num w:numId="33">
    <w:abstractNumId w:val="8"/>
  </w:num>
  <w:num w:numId="3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143F3"/>
    <w:rsid w:val="00025639"/>
    <w:rsid w:val="0008426E"/>
    <w:rsid w:val="00095378"/>
    <w:rsid w:val="000A0285"/>
    <w:rsid w:val="000B2EB7"/>
    <w:rsid w:val="000B372E"/>
    <w:rsid w:val="00100115"/>
    <w:rsid w:val="00103B9F"/>
    <w:rsid w:val="001065A2"/>
    <w:rsid w:val="001075DE"/>
    <w:rsid w:val="0012598A"/>
    <w:rsid w:val="0016275F"/>
    <w:rsid w:val="00180BA5"/>
    <w:rsid w:val="00185726"/>
    <w:rsid w:val="001B6800"/>
    <w:rsid w:val="001C01EC"/>
    <w:rsid w:val="001C0275"/>
    <w:rsid w:val="001C6A86"/>
    <w:rsid w:val="00201C80"/>
    <w:rsid w:val="00204919"/>
    <w:rsid w:val="002109F9"/>
    <w:rsid w:val="00221D7D"/>
    <w:rsid w:val="0025294A"/>
    <w:rsid w:val="00254584"/>
    <w:rsid w:val="002573C4"/>
    <w:rsid w:val="002918BB"/>
    <w:rsid w:val="00294BD1"/>
    <w:rsid w:val="002C7F9D"/>
    <w:rsid w:val="002D0751"/>
    <w:rsid w:val="002E043C"/>
    <w:rsid w:val="002E17F3"/>
    <w:rsid w:val="002E31B1"/>
    <w:rsid w:val="002E66E0"/>
    <w:rsid w:val="002F3582"/>
    <w:rsid w:val="002F572D"/>
    <w:rsid w:val="00301A04"/>
    <w:rsid w:val="003136AB"/>
    <w:rsid w:val="00343ACB"/>
    <w:rsid w:val="00347386"/>
    <w:rsid w:val="00376362"/>
    <w:rsid w:val="00376DF5"/>
    <w:rsid w:val="00393B75"/>
    <w:rsid w:val="003940D2"/>
    <w:rsid w:val="003A5434"/>
    <w:rsid w:val="003D5ECD"/>
    <w:rsid w:val="003E068B"/>
    <w:rsid w:val="003F7F45"/>
    <w:rsid w:val="00401FC1"/>
    <w:rsid w:val="0043132F"/>
    <w:rsid w:val="00451230"/>
    <w:rsid w:val="00451DF6"/>
    <w:rsid w:val="004613C3"/>
    <w:rsid w:val="004701F1"/>
    <w:rsid w:val="004730ED"/>
    <w:rsid w:val="004769F6"/>
    <w:rsid w:val="0049092D"/>
    <w:rsid w:val="00491B64"/>
    <w:rsid w:val="004A12D9"/>
    <w:rsid w:val="004C1540"/>
    <w:rsid w:val="004D1788"/>
    <w:rsid w:val="004D1B51"/>
    <w:rsid w:val="004E1D6D"/>
    <w:rsid w:val="004E5701"/>
    <w:rsid w:val="004F6DC1"/>
    <w:rsid w:val="00504F48"/>
    <w:rsid w:val="005205A3"/>
    <w:rsid w:val="00555E99"/>
    <w:rsid w:val="00561EAC"/>
    <w:rsid w:val="00585BA4"/>
    <w:rsid w:val="005F0527"/>
    <w:rsid w:val="00613183"/>
    <w:rsid w:val="00625558"/>
    <w:rsid w:val="00632649"/>
    <w:rsid w:val="00640455"/>
    <w:rsid w:val="006438EB"/>
    <w:rsid w:val="00655C13"/>
    <w:rsid w:val="006565FD"/>
    <w:rsid w:val="0067190E"/>
    <w:rsid w:val="006728D8"/>
    <w:rsid w:val="006769F9"/>
    <w:rsid w:val="00676B8C"/>
    <w:rsid w:val="006A229A"/>
    <w:rsid w:val="006C1882"/>
    <w:rsid w:val="006C7EA6"/>
    <w:rsid w:val="0071041F"/>
    <w:rsid w:val="00715E53"/>
    <w:rsid w:val="0072511B"/>
    <w:rsid w:val="0075232F"/>
    <w:rsid w:val="00755DED"/>
    <w:rsid w:val="007645EF"/>
    <w:rsid w:val="00792308"/>
    <w:rsid w:val="00794105"/>
    <w:rsid w:val="007A197B"/>
    <w:rsid w:val="007A27D2"/>
    <w:rsid w:val="007A3F83"/>
    <w:rsid w:val="007D6541"/>
    <w:rsid w:val="007F5F3B"/>
    <w:rsid w:val="00824977"/>
    <w:rsid w:val="008274C0"/>
    <w:rsid w:val="00830B40"/>
    <w:rsid w:val="008347BB"/>
    <w:rsid w:val="00851DA9"/>
    <w:rsid w:val="00853EF8"/>
    <w:rsid w:val="00877106"/>
    <w:rsid w:val="00896717"/>
    <w:rsid w:val="008B71A4"/>
    <w:rsid w:val="008C340F"/>
    <w:rsid w:val="008C3804"/>
    <w:rsid w:val="008C6B80"/>
    <w:rsid w:val="008C7075"/>
    <w:rsid w:val="008D1337"/>
    <w:rsid w:val="008D403F"/>
    <w:rsid w:val="008E0EF7"/>
    <w:rsid w:val="008F63A2"/>
    <w:rsid w:val="009205CF"/>
    <w:rsid w:val="00934B92"/>
    <w:rsid w:val="009474C6"/>
    <w:rsid w:val="00951C7D"/>
    <w:rsid w:val="0096377B"/>
    <w:rsid w:val="0097273F"/>
    <w:rsid w:val="009753E4"/>
    <w:rsid w:val="00980B74"/>
    <w:rsid w:val="00990DC1"/>
    <w:rsid w:val="009A6AD4"/>
    <w:rsid w:val="009B2258"/>
    <w:rsid w:val="009B6E1D"/>
    <w:rsid w:val="00A17826"/>
    <w:rsid w:val="00A235FE"/>
    <w:rsid w:val="00A24EA5"/>
    <w:rsid w:val="00A24ECE"/>
    <w:rsid w:val="00A4115D"/>
    <w:rsid w:val="00A43778"/>
    <w:rsid w:val="00A5348D"/>
    <w:rsid w:val="00A72B60"/>
    <w:rsid w:val="00AA4B76"/>
    <w:rsid w:val="00AA6041"/>
    <w:rsid w:val="00AB5040"/>
    <w:rsid w:val="00AE4C99"/>
    <w:rsid w:val="00B12FE6"/>
    <w:rsid w:val="00B1616B"/>
    <w:rsid w:val="00B23AF1"/>
    <w:rsid w:val="00B75145"/>
    <w:rsid w:val="00BA31A4"/>
    <w:rsid w:val="00BB1219"/>
    <w:rsid w:val="00BD0DA0"/>
    <w:rsid w:val="00BD2A43"/>
    <w:rsid w:val="00BE0E73"/>
    <w:rsid w:val="00BE26BD"/>
    <w:rsid w:val="00BF0313"/>
    <w:rsid w:val="00C037DA"/>
    <w:rsid w:val="00C242F8"/>
    <w:rsid w:val="00C3608E"/>
    <w:rsid w:val="00C412B1"/>
    <w:rsid w:val="00C45D0F"/>
    <w:rsid w:val="00C5233E"/>
    <w:rsid w:val="00C52C0A"/>
    <w:rsid w:val="00C57B99"/>
    <w:rsid w:val="00C601B2"/>
    <w:rsid w:val="00CD385C"/>
    <w:rsid w:val="00CE02B7"/>
    <w:rsid w:val="00CE1C70"/>
    <w:rsid w:val="00D0626C"/>
    <w:rsid w:val="00D140A2"/>
    <w:rsid w:val="00D20B35"/>
    <w:rsid w:val="00D24DE4"/>
    <w:rsid w:val="00D339B3"/>
    <w:rsid w:val="00D54A4F"/>
    <w:rsid w:val="00D76008"/>
    <w:rsid w:val="00D91AE9"/>
    <w:rsid w:val="00DA6D51"/>
    <w:rsid w:val="00DE3D4E"/>
    <w:rsid w:val="00DE5276"/>
    <w:rsid w:val="00DF64C8"/>
    <w:rsid w:val="00E07023"/>
    <w:rsid w:val="00E072DB"/>
    <w:rsid w:val="00E079F3"/>
    <w:rsid w:val="00E202E2"/>
    <w:rsid w:val="00E25559"/>
    <w:rsid w:val="00E3470C"/>
    <w:rsid w:val="00E46EA2"/>
    <w:rsid w:val="00E528A6"/>
    <w:rsid w:val="00E54E4F"/>
    <w:rsid w:val="00E602F8"/>
    <w:rsid w:val="00E73648"/>
    <w:rsid w:val="00E940EC"/>
    <w:rsid w:val="00EA0C82"/>
    <w:rsid w:val="00EA7F57"/>
    <w:rsid w:val="00EB3A0A"/>
    <w:rsid w:val="00EB6443"/>
    <w:rsid w:val="00EE31F5"/>
    <w:rsid w:val="00EF04E1"/>
    <w:rsid w:val="00EF7E81"/>
    <w:rsid w:val="00F10DDA"/>
    <w:rsid w:val="00F23223"/>
    <w:rsid w:val="00F27E12"/>
    <w:rsid w:val="00F47C65"/>
    <w:rsid w:val="00F50F2C"/>
    <w:rsid w:val="00F53800"/>
    <w:rsid w:val="00F64386"/>
    <w:rsid w:val="00F70079"/>
    <w:rsid w:val="00FA1DF0"/>
    <w:rsid w:val="00FD06C8"/>
    <w:rsid w:val="00FE0BCC"/>
    <w:rsid w:val="00FE7201"/>
    <w:rsid w:val="00F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87277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D9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link w:val="10"/>
    <w:uiPriority w:val="9"/>
    <w:qFormat/>
    <w:rsid w:val="001857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8572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styleId="ab">
    <w:name w:val="Emphasis"/>
    <w:uiPriority w:val="20"/>
    <w:qFormat/>
    <w:rsid w:val="00715E53"/>
    <w:rPr>
      <w:i/>
      <w:iCs/>
    </w:rPr>
  </w:style>
  <w:style w:type="character" w:styleId="ac">
    <w:name w:val="Hyperlink"/>
    <w:rsid w:val="008274C0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274C0"/>
    <w:pPr>
      <w:widowControl w:val="0"/>
      <w:ind w:leftChars="200" w:left="480"/>
    </w:pPr>
    <w:rPr>
      <w:rFonts w:ascii="Calibri" w:hAnsi="Calibri" w:cs="Times New Roman"/>
      <w:kern w:val="2"/>
    </w:rPr>
  </w:style>
  <w:style w:type="character" w:customStyle="1" w:styleId="10">
    <w:name w:val="標題 1 字元"/>
    <w:basedOn w:val="a0"/>
    <w:link w:val="1"/>
    <w:uiPriority w:val="9"/>
    <w:rsid w:val="0018572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185726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text-underline">
    <w:name w:val="text-underline"/>
    <w:basedOn w:val="a0"/>
    <w:rsid w:val="00185726"/>
  </w:style>
  <w:style w:type="character" w:styleId="ae">
    <w:name w:val="Unresolved Mention"/>
    <w:basedOn w:val="a0"/>
    <w:uiPriority w:val="99"/>
    <w:semiHidden/>
    <w:unhideWhenUsed/>
    <w:rsid w:val="00185726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8F63A2"/>
    <w:rPr>
      <w:b/>
      <w:bCs/>
    </w:rPr>
  </w:style>
  <w:style w:type="character" w:customStyle="1" w:styleId="blog-post-title-font">
    <w:name w:val="blog-post-title-font"/>
    <w:basedOn w:val="a0"/>
    <w:rsid w:val="00BE0E73"/>
  </w:style>
  <w:style w:type="paragraph" w:customStyle="1" w:styleId="textp">
    <w:name w:val="textp"/>
    <w:basedOn w:val="a"/>
    <w:rsid w:val="00CE1C70"/>
    <w:pPr>
      <w:spacing w:before="100" w:beforeAutospacing="1" w:after="100" w:afterAutospacing="1"/>
    </w:pPr>
  </w:style>
  <w:style w:type="character" w:customStyle="1" w:styleId="tracetxt">
    <w:name w:val="trace_txt"/>
    <w:basedOn w:val="a0"/>
    <w:rsid w:val="00896717"/>
  </w:style>
  <w:style w:type="character" w:styleId="HTML">
    <w:name w:val="HTML Cite"/>
    <w:basedOn w:val="a0"/>
    <w:uiPriority w:val="99"/>
    <w:semiHidden/>
    <w:unhideWhenUsed/>
    <w:rsid w:val="008967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68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5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6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68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04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90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3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405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9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40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0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04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7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63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19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43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4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8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2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0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82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07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6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0878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819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441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85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257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69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79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51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14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50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5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pic.cw.com.tw/csr/" TargetMode="External"/><Relationship Id="rId13" Type="http://schemas.openxmlformats.org/officeDocument/2006/relationships/hyperlink" Target="http://www.sfi.org.tw/" TargetMode="External"/><Relationship Id="rId18" Type="http://schemas.openxmlformats.org/officeDocument/2006/relationships/hyperlink" Target="https://bcsd.org.tw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ecd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fipc.org.tw/" TargetMode="External"/><Relationship Id="rId17" Type="http://schemas.openxmlformats.org/officeDocument/2006/relationships/hyperlink" Target="http://www.iia.org.tw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ga.org.tw/main/default.aspx" TargetMode="External"/><Relationship Id="rId20" Type="http://schemas.openxmlformats.org/officeDocument/2006/relationships/hyperlink" Target="https://mops.twse.com.tw/mops/web/inde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pex.org.tw/web/regular_emerging/governance/corporate_governance_01.php?l=zh-tw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moea.gov.tw/Mns/populace/content/Content.aspx?menu_id=6667" TargetMode="External"/><Relationship Id="rId23" Type="http://schemas.openxmlformats.org/officeDocument/2006/relationships/hyperlink" Target="https://www.accountability.org/" TargetMode="External"/><Relationship Id="rId10" Type="http://schemas.openxmlformats.org/officeDocument/2006/relationships/hyperlink" Target="https://www.twse.com.tw/zh/" TargetMode="External"/><Relationship Id="rId19" Type="http://schemas.openxmlformats.org/officeDocument/2006/relationships/hyperlink" Target="http://twio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gc.twse.com.tw/" TargetMode="External"/><Relationship Id="rId14" Type="http://schemas.openxmlformats.org/officeDocument/2006/relationships/hyperlink" Target="http://www.tdcc.com.tw/portal/zh/" TargetMode="External"/><Relationship Id="rId22" Type="http://schemas.openxmlformats.org/officeDocument/2006/relationships/hyperlink" Target="https://www.acga-asia.org/index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52850-F599-44C4-92F1-731980E56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905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22</cp:revision>
  <cp:lastPrinted>2015-03-16T06:17:00Z</cp:lastPrinted>
  <dcterms:created xsi:type="dcterms:W3CDTF">2025-06-05T08:07:00Z</dcterms:created>
  <dcterms:modified xsi:type="dcterms:W3CDTF">2026-07-22T18:51:00Z</dcterms:modified>
</cp:coreProperties>
</file>