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Microsoft JhengHei" w:eastAsia="Microsoft JhengHei" w:hAnsi="Microsoft JhengHei" w:cs="PMingLiU"/>
          <w:b/>
          <w:sz w:val="44"/>
          <w:szCs w:val="44"/>
        </w:rPr>
      </w:pPr>
      <w:r w:rsidRPr="00EC7545">
        <w:rPr>
          <w:rFonts w:ascii="Microsoft JhengHei" w:eastAsia="Microsoft JhengHei" w:hAnsi="Microsoft JhengHei" w:cs="PMingLiU" w:hint="eastAsia"/>
          <w:b/>
          <w:sz w:val="44"/>
          <w:szCs w:val="44"/>
        </w:rPr>
        <w:t>國立</w:t>
      </w:r>
      <w:r w:rsidRPr="00EC7545">
        <w:rPr>
          <w:rFonts w:ascii="Microsoft JhengHei" w:eastAsia="Microsoft JhengHei" w:hAnsi="Microsoft JhengHei" w:cs="PMingLiU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Microsoft JhengHei"/>
          <w:b/>
          <w:sz w:val="28"/>
          <w:szCs w:val="28"/>
        </w:rPr>
      </w:pPr>
      <w:r w:rsidRPr="001C052A">
        <w:rPr>
          <w:rFonts w:eastAsia="Microsoft JhengHei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9"/>
        <w:gridCol w:w="3431"/>
        <w:gridCol w:w="30"/>
        <w:gridCol w:w="2087"/>
        <w:gridCol w:w="34"/>
        <w:gridCol w:w="2986"/>
      </w:tblGrid>
      <w:tr w:rsidR="009115FB" w:rsidRPr="001C052A" w14:paraId="2CEA8368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5C1021" w14:textId="77777777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課號</w:t>
            </w:r>
          </w:p>
          <w:p w14:paraId="189871ED" w14:textId="30E3AA5D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ourse </w:t>
            </w: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ode</w:t>
            </w:r>
          </w:p>
        </w:tc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C14FA70" w:rsidR="009115FB" w:rsidRPr="001C052A" w:rsidRDefault="009115FB" w:rsidP="00B462E9">
            <w:pPr>
              <w:spacing w:before="0" w:beforeAutospacing="0" w:line="320" w:lineRule="exact"/>
              <w:ind w:firstLineChars="100" w:firstLine="240"/>
              <w:rPr>
                <w:rFonts w:eastAsia="Microsoft JhengHei"/>
              </w:rPr>
            </w:pPr>
            <w:r>
              <w:rPr>
                <w:rFonts w:ascii="PMingLiU" w:hAnsi="PMingLiU"/>
                <w:color w:val="000000"/>
              </w:rPr>
              <w:t>220</w:t>
            </w:r>
            <w:r w:rsidR="00F23747">
              <w:rPr>
                <w:rFonts w:ascii="PMingLiU" w:hAnsi="PMingLiU"/>
                <w:color w:val="000000"/>
              </w:rPr>
              <w:t>2005</w:t>
            </w:r>
            <w:r w:rsidR="002047D4">
              <w:rPr>
                <w:rFonts w:ascii="PMingLiU" w:hAnsi="PMingLiU"/>
                <w:color w:val="000000"/>
              </w:rPr>
              <w:t>/2202007</w:t>
            </w:r>
          </w:p>
        </w:tc>
        <w:tc>
          <w:tcPr>
            <w:tcW w:w="984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9115FB" w:rsidRPr="001C052A" w:rsidRDefault="009115FB" w:rsidP="0086714D">
            <w:pPr>
              <w:spacing w:before="0" w:beforeAutospacing="0" w:line="320" w:lineRule="exac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全英文授課</w:t>
            </w:r>
          </w:p>
          <w:p w14:paraId="30DA585F" w14:textId="77777777" w:rsidR="009115FB" w:rsidRPr="001C052A" w:rsidRDefault="009115FB" w:rsidP="0086714D">
            <w:pPr>
              <w:spacing w:before="0" w:beforeAutospacing="0" w:line="320" w:lineRule="exact"/>
              <w:jc w:val="center"/>
              <w:rPr>
                <w:rFonts w:eastAsia="Microsoft JhengHei"/>
              </w:rPr>
            </w:pPr>
            <w:r w:rsidRPr="001C052A">
              <w:rPr>
                <w:rFonts w:eastAsia="Microsoft JhengHei"/>
                <w:b/>
              </w:rPr>
              <w:t>EMI</w:t>
            </w:r>
          </w:p>
        </w:tc>
        <w:tc>
          <w:tcPr>
            <w:tcW w:w="140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1C46C9F" w:rsidR="009115FB" w:rsidRPr="00730AA7" w:rsidRDefault="009115FB" w:rsidP="00B462E9">
            <w:pPr>
              <w:spacing w:line="320" w:lineRule="exact"/>
              <w:ind w:firstLineChars="100" w:firstLine="240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 xml:space="preserve">□是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否</w:t>
            </w:r>
          </w:p>
        </w:tc>
      </w:tr>
      <w:tr w:rsidR="00462475" w14:paraId="637E4C4D" w14:textId="77777777" w:rsidTr="001A74A3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62FC44" w14:textId="77777777" w:rsidR="00462475" w:rsidRDefault="00462475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>
              <w:rPr>
                <w:rFonts w:ascii="Times New Roman" w:eastAsia="Microsoft JhengHei" w:hAnsi="Times New Roman"/>
                <w:b/>
              </w:rPr>
              <w:t>課程類別</w:t>
            </w:r>
          </w:p>
          <w:p w14:paraId="20749FE9" w14:textId="77777777" w:rsidR="00462475" w:rsidRPr="0074142F" w:rsidRDefault="00462475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lang w:eastAsia="zh-TW"/>
              </w:rPr>
            </w:pPr>
            <w:r w:rsidRPr="0074142F">
              <w:rPr>
                <w:rFonts w:ascii="Times New Roman" w:eastAsia="Microsoft JhengHei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Microsoft JhengHei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Microsoft JhengHei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Microsoft JhengHei" w:hAnsi="Times New Roman"/>
                <w:lang w:eastAsia="zh-TW"/>
              </w:rPr>
              <w:t>ype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277401" w14:textId="77777777" w:rsidR="00462475" w:rsidRDefault="00462475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DFKai-SB" w:hAnsi="Times New Roman"/>
                <w:b/>
                <w:szCs w:val="24"/>
                <w:lang w:eastAsia="zh-TW"/>
              </w:rPr>
            </w:pP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/>
                <w:b/>
                <w:spacing w:val="-4"/>
                <w:szCs w:val="24"/>
              </w:rPr>
              <w:t>人文關懷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  <w:r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</w:rPr>
              <w:t>競賽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專題課程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問題導向課程</w:t>
            </w:r>
          </w:p>
          <w:p w14:paraId="459A1358" w14:textId="77777777" w:rsidR="00462475" w:rsidRDefault="00462475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Microsoft JhengHei" w:eastAsia="Microsoft JhengHei" w:hAnsi="Microsoft JhengHei"/>
                <w:b/>
                <w:szCs w:val="24"/>
              </w:rPr>
            </w:pP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專</w:t>
            </w:r>
            <w:r>
              <w:rPr>
                <w:rFonts w:ascii="Microsoft JhengHei" w:eastAsia="Microsoft JhengHei" w:hAnsi="Microsoft JhengHei" w:hint="eastAsia"/>
                <w:b/>
                <w:szCs w:val="24"/>
                <w:lang w:eastAsia="zh-TW"/>
              </w:rPr>
              <w:t>題</w:t>
            </w:r>
            <w:r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導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向課程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總整課程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</w:p>
          <w:p w14:paraId="42E4EDA9" w14:textId="77777777" w:rsidR="00462475" w:rsidRPr="00051F86" w:rsidRDefault="00462475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Microsoft JhengHei" w:eastAsia="Microsoft JhengHei" w:hAnsi="Microsoft JhengHei"/>
                <w:b/>
                <w:szCs w:val="24"/>
              </w:rPr>
            </w:pPr>
            <w:r>
              <w:rPr>
                <w:rFonts w:ascii="PMingLiU" w:hAnsi="PMingLiU"/>
                <w:b/>
              </w:rPr>
              <w:t>□</w:t>
            </w:r>
            <w:r w:rsidRPr="00051F86">
              <w:rPr>
                <w:rFonts w:ascii="Microsoft JhengHei" w:eastAsia="Microsoft JhengHei" w:hAnsi="Microsoft JhengHei" w:hint="eastAsia"/>
                <w:b/>
              </w:rPr>
              <w:t>其他</w:t>
            </w:r>
          </w:p>
        </w:tc>
      </w:tr>
      <w:tr w:rsidR="009115FB" w:rsidRPr="001C052A" w14:paraId="69F99CC7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F7012D" w14:textId="290B8C9A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934FD51" w:rsidR="009115FB" w:rsidRPr="002047D4" w:rsidRDefault="004B573A" w:rsidP="00B462E9">
            <w:pPr>
              <w:spacing w:before="0" w:beforeAutospacing="0" w:line="320" w:lineRule="exact"/>
              <w:ind w:firstLineChars="100" w:firstLine="240"/>
              <w:rPr>
                <w:rFonts w:ascii="BiauKaiTC Regular" w:eastAsia="BiauKaiTC Regular" w:hAnsi="BiauKaiTC Regular"/>
                <w:lang w:eastAsia="zh-TW"/>
              </w:rPr>
            </w:pPr>
            <w:r w:rsidRPr="002047D4">
              <w:rPr>
                <w:rFonts w:ascii="BiauKaiTC Regular" w:eastAsia="BiauKaiTC Regular" w:hAnsi="BiauKaiTC Regular" w:hint="eastAsia"/>
                <w:color w:val="000000"/>
                <w:lang w:eastAsia="zh-TW"/>
              </w:rPr>
              <w:t>基礎</w:t>
            </w:r>
            <w:r w:rsidR="009115FB" w:rsidRPr="002047D4">
              <w:rPr>
                <w:rFonts w:ascii="BiauKaiTC Regular" w:eastAsia="BiauKaiTC Regular" w:hAnsi="BiauKaiTC Regular"/>
                <w:color w:val="000000"/>
              </w:rPr>
              <w:t>物理（</w:t>
            </w:r>
            <w:r w:rsidRPr="002047D4">
              <w:rPr>
                <w:rFonts w:ascii="BiauKaiTC Regular" w:eastAsia="BiauKaiTC Regular" w:hAnsi="BiauKaiTC Regular" w:hint="eastAsia"/>
                <w:color w:val="000000"/>
              </w:rPr>
              <w:t>三</w:t>
            </w:r>
            <w:r w:rsidR="009115FB" w:rsidRPr="002047D4">
              <w:rPr>
                <w:rFonts w:ascii="BiauKaiTC Regular" w:eastAsia="BiauKaiTC Regular" w:hAnsi="BiauKaiTC Regular"/>
                <w:color w:val="000000"/>
              </w:rPr>
              <w:t>）</w:t>
            </w:r>
            <w:r w:rsidR="002047D4" w:rsidRPr="002047D4">
              <w:rPr>
                <w:rFonts w:ascii="BiauKaiTC Regular" w:eastAsia="BiauKaiTC Regular" w:hAnsi="BiauKaiTC Regular"/>
                <w:color w:val="000000"/>
              </w:rPr>
              <w:t>/</w:t>
            </w:r>
            <w:r w:rsidR="002047D4" w:rsidRPr="002047D4">
              <w:rPr>
                <w:rFonts w:ascii="BiauKaiTC Regular" w:eastAsia="BiauKaiTC Regular" w:hAnsi="BiauKaiTC Regular" w:cs="Arial"/>
                <w:color w:val="1D2125"/>
                <w:shd w:val="clear" w:color="auto" w:fill="FFFFFF"/>
              </w:rPr>
              <w:t>基礎物理演</w:t>
            </w:r>
            <w:r w:rsidR="002047D4" w:rsidRPr="002047D4">
              <w:rPr>
                <w:rFonts w:ascii="BiauKaiTC Regular" w:eastAsia="BiauKaiTC Regular" w:hAnsi="BiauKaiTC Regular" w:cs="Microsoft JhengHei" w:hint="eastAsia"/>
                <w:color w:val="1D2125"/>
                <w:shd w:val="clear" w:color="auto" w:fill="FFFFFF"/>
              </w:rPr>
              <w:t>習</w:t>
            </w:r>
            <w:r w:rsidR="002047D4" w:rsidRPr="002047D4">
              <w:rPr>
                <w:rFonts w:ascii="BiauKaiTC Regular" w:eastAsia="BiauKaiTC Regular" w:hAnsi="BiauKaiTC Regular" w:cs="Arial"/>
                <w:color w:val="1D2125"/>
                <w:shd w:val="clear" w:color="auto" w:fill="FFFFFF"/>
              </w:rPr>
              <w:t>（三</w:t>
            </w:r>
            <w:r w:rsidR="002047D4" w:rsidRPr="002047D4">
              <w:rPr>
                <w:rFonts w:ascii="BiauKaiTC Regular" w:eastAsia="BiauKaiTC Regular" w:hAnsi="BiauKaiTC Regular" w:cs="Microsoft JhengHei" w:hint="eastAsia"/>
                <w:color w:val="1D2125"/>
                <w:shd w:val="clear" w:color="auto" w:fill="FFFFFF"/>
              </w:rPr>
              <w:t>）</w:t>
            </w:r>
          </w:p>
        </w:tc>
      </w:tr>
      <w:tr w:rsidR="009115FB" w:rsidRPr="00B836C3" w14:paraId="30021486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1DA91E" w14:textId="77777777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課程名稱（英文）</w:t>
            </w:r>
          </w:p>
          <w:p w14:paraId="750A3D1F" w14:textId="7BEDAE13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3F040A32" w:rsidR="009115FB" w:rsidRPr="004B573A" w:rsidRDefault="009115FB" w:rsidP="00B462E9">
            <w:pPr>
              <w:pStyle w:val="NormalWeb"/>
              <w:spacing w:before="0" w:beforeAutospacing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/>
                <w:color w:val="000000"/>
              </w:rPr>
              <w:t xml:space="preserve">    </w:t>
            </w:r>
            <w:r w:rsidR="004B573A" w:rsidRPr="004B573A">
              <w:rPr>
                <w:rFonts w:ascii="Times New Roman" w:hAnsi="Times New Roman" w:cs="Times New Roman"/>
                <w:b/>
                <w:bCs/>
                <w:color w:val="000000"/>
              </w:rPr>
              <w:t>Fundamental Physics (III)</w:t>
            </w:r>
          </w:p>
        </w:tc>
      </w:tr>
      <w:tr w:rsidR="00061888" w:rsidRPr="001C052A" w14:paraId="585712CF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3C085C" w14:textId="77777777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學年</w:t>
            </w:r>
          </w:p>
          <w:p w14:paraId="072C7091" w14:textId="550468DF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>cademic</w:t>
            </w:r>
            <w:r>
              <w:rPr>
                <w:rFonts w:eastAsia="Microsoft JhengHei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Microsoft JhengHei"/>
                <w:b/>
              </w:rPr>
              <w:t>ear /</w:t>
            </w:r>
            <w:r>
              <w:rPr>
                <w:rFonts w:eastAsia="Microsoft JhengHei" w:hint="eastAsia"/>
                <w:b/>
                <w:lang w:eastAsia="zh-TW"/>
              </w:rPr>
              <w:t>S</w:t>
            </w:r>
            <w:r w:rsidRPr="001C052A">
              <w:rPr>
                <w:rFonts w:eastAsia="Microsoft JhengHei"/>
                <w:b/>
              </w:rPr>
              <w:t>emester</w:t>
            </w:r>
          </w:p>
        </w:tc>
        <w:tc>
          <w:tcPr>
            <w:tcW w:w="16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95AD489" w:rsidR="00061888" w:rsidRPr="001C052A" w:rsidRDefault="00061888" w:rsidP="00061888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  <w:r>
              <w:rPr>
                <w:rFonts w:ascii="PMingLiU" w:hAnsi="PMingLiU"/>
                <w:color w:val="000000"/>
              </w:rPr>
              <w:t>11</w:t>
            </w:r>
            <w:r w:rsidR="004B573A">
              <w:rPr>
                <w:rFonts w:ascii="PMingLiU" w:hAnsi="PMingLiU"/>
                <w:color w:val="000000"/>
              </w:rPr>
              <w:t>5</w:t>
            </w:r>
            <w:r>
              <w:rPr>
                <w:rFonts w:ascii="PMingLiU" w:hAnsi="PMingLiU"/>
                <w:color w:val="000000"/>
              </w:rPr>
              <w:t>學年度第</w:t>
            </w:r>
            <w:r w:rsidR="004B573A">
              <w:rPr>
                <w:rFonts w:ascii="PMingLiU" w:hAnsi="PMingLiU"/>
                <w:color w:val="000000"/>
              </w:rPr>
              <w:t>1</w:t>
            </w:r>
            <w:r>
              <w:rPr>
                <w:rFonts w:ascii="PMingLiU" w:hAnsi="PMingLiU"/>
                <w:color w:val="000000"/>
              </w:rPr>
              <w:t>學期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6"/>
            </w:tblGrid>
            <w:tr w:rsidR="00061888" w:rsidRPr="001C052A" w14:paraId="3706BDF2" w14:textId="77777777" w:rsidTr="00027DEF">
              <w:trPr>
                <w:trHeight w:val="309"/>
              </w:trPr>
              <w:tc>
                <w:tcPr>
                  <w:tcW w:w="2058" w:type="dxa"/>
                </w:tcPr>
                <w:p w14:paraId="07656111" w14:textId="77777777" w:rsidR="00061888" w:rsidRPr="001C052A" w:rsidRDefault="00061888" w:rsidP="00061888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Microsoft JhengHei"/>
                      <w:b/>
                    </w:rPr>
                  </w:pPr>
                  <w:r w:rsidRPr="001C052A">
                    <w:rPr>
                      <w:rFonts w:eastAsia="Microsoft JhengHei"/>
                      <w:b/>
                    </w:rPr>
                    <w:t>學分</w:t>
                  </w:r>
                </w:p>
                <w:p w14:paraId="57496DD1" w14:textId="77777777" w:rsidR="00061888" w:rsidRPr="001C052A" w:rsidRDefault="00061888" w:rsidP="00061888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Microsoft JhengHei"/>
                      <w:b/>
                    </w:rPr>
                  </w:pPr>
                  <w:r>
                    <w:rPr>
                      <w:rFonts w:eastAsia="Microsoft JhengHei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Microsoft JhengHei"/>
                      <w:b/>
                    </w:rPr>
                    <w:t>redits</w:t>
                  </w:r>
                </w:p>
              </w:tc>
            </w:tr>
          </w:tbl>
          <w:p w14:paraId="25D246C2" w14:textId="77777777" w:rsidR="00061888" w:rsidRPr="001C052A" w:rsidRDefault="00061888" w:rsidP="00061888">
            <w:pPr>
              <w:spacing w:before="0" w:beforeAutospacing="0" w:line="320" w:lineRule="exact"/>
              <w:jc w:val="center"/>
              <w:rPr>
                <w:rFonts w:eastAsia="Microsoft JhengHei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0AE9684" w:rsidR="00061888" w:rsidRPr="001C052A" w:rsidRDefault="00061888" w:rsidP="00061888">
            <w:pPr>
              <w:spacing w:line="320" w:lineRule="exact"/>
              <w:ind w:firstLineChars="50" w:firstLine="120"/>
              <w:rPr>
                <w:rFonts w:eastAsia="Microsoft JhengHei"/>
                <w:lang w:eastAsia="zh-TW"/>
              </w:rPr>
            </w:pPr>
            <w:r>
              <w:rPr>
                <w:rFonts w:eastAsia="Microsoft JhengHei"/>
                <w:lang w:eastAsia="zh-TW"/>
              </w:rPr>
              <w:t>4</w:t>
            </w:r>
          </w:p>
        </w:tc>
      </w:tr>
      <w:tr w:rsidR="00061888" w:rsidRPr="001C052A" w14:paraId="028A81B4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89FDCA" w14:textId="77777777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學系（所）</w:t>
            </w:r>
          </w:p>
          <w:p w14:paraId="12AAB949" w14:textId="47D9D6C5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D</w:t>
            </w:r>
            <w:r w:rsidRPr="001C052A">
              <w:rPr>
                <w:rFonts w:eastAsia="Microsoft JhengHei"/>
                <w:b/>
              </w:rPr>
              <w:t>epartment</w:t>
            </w:r>
          </w:p>
        </w:tc>
        <w:tc>
          <w:tcPr>
            <w:tcW w:w="16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061888" w:rsidRPr="001C052A" w:rsidRDefault="00061888" w:rsidP="00061888">
            <w:pPr>
              <w:spacing w:before="0" w:beforeAutospacing="0" w:line="320" w:lineRule="exact"/>
              <w:ind w:left="562" w:hangingChars="100" w:hanging="240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  <w:r>
              <w:rPr>
                <w:rFonts w:eastAsia="Microsoft JhengHei" w:hint="eastAsia"/>
              </w:rPr>
              <w:t>物理系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89E1AB6" w14:textId="77777777" w:rsidR="00061888" w:rsidRPr="00C659A2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C659A2">
              <w:rPr>
                <w:rFonts w:eastAsia="Microsoft JhengHei"/>
                <w:b/>
              </w:rPr>
              <w:t>必選修</w:t>
            </w:r>
          </w:p>
          <w:p w14:paraId="3175F5F3" w14:textId="6473B0FA" w:rsidR="00061888" w:rsidRPr="001B56F5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83117F">
              <w:rPr>
                <w:rFonts w:ascii="PMingLiU" w:eastAsia="PMingLiU" w:hAnsi="PMingLiU" w:cs="Calibri"/>
                <w:b/>
                <w:bCs/>
              </w:rPr>
              <w:t>Compulsory/</w:t>
            </w:r>
            <w:r w:rsidRPr="0083117F">
              <w:rPr>
                <w:rFonts w:ascii="PMingLiU" w:eastAsia="PMingLiU" w:hAnsi="PMingLiU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PMingLiU" w:eastAsia="PMingLiU" w:hAnsi="PMingLiU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66E5C17" w14:textId="77777777" w:rsidR="00061888" w:rsidRPr="008768F8" w:rsidRDefault="00061888" w:rsidP="00061888">
            <w:pPr>
              <w:pStyle w:val="NormalWeb"/>
              <w:spacing w:before="0" w:beforeAutospacing="0" w:after="0" w:afterAutospacing="0"/>
              <w:ind w:left="404" w:hanging="82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 xml:space="preserve"> </w:t>
            </w:r>
            <w:r w:rsidRPr="00C659A2">
              <w:rPr>
                <w:rFonts w:hint="eastAsia"/>
              </w:rPr>
              <w:t xml:space="preserve"> </w:t>
            </w:r>
            <w:r w:rsidRPr="008768F8">
              <w:rPr>
                <w:rFonts w:asciiTheme="minorEastAsia" w:eastAsiaTheme="minorEastAsia" w:hAnsiTheme="minorEastAsia" w:hint="eastAsia"/>
              </w:rPr>
              <w:t>■</w:t>
            </w:r>
            <w:r w:rsidRPr="008768F8">
              <w:rPr>
                <w:rFonts w:asciiTheme="minorEastAsia" w:eastAsiaTheme="minorEastAsia" w:hAnsiTheme="minorEastAsia"/>
              </w:rPr>
              <w:t xml:space="preserve">必修 </w:t>
            </w:r>
            <w:r w:rsidRPr="008768F8">
              <w:rPr>
                <w:rFonts w:asciiTheme="minorEastAsia" w:eastAsiaTheme="minorEastAsia" w:hAnsiTheme="minorEastAsia" w:hint="eastAsia"/>
              </w:rPr>
              <w:t>C</w:t>
            </w:r>
            <w:r w:rsidRPr="008768F8">
              <w:rPr>
                <w:rFonts w:asciiTheme="minorEastAsia" w:eastAsiaTheme="minorEastAsia" w:hAnsiTheme="minorEastAsia" w:cs="Calibri"/>
                <w:b/>
                <w:bCs/>
              </w:rPr>
              <w:t>ompulsory</w:t>
            </w:r>
          </w:p>
          <w:p w14:paraId="1569450B" w14:textId="010D1080" w:rsidR="00061888" w:rsidRPr="00730AA7" w:rsidRDefault="00061888" w:rsidP="00061888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hint="eastAsia"/>
                <w:lang w:eastAsia="zh-TW"/>
              </w:rPr>
              <w:t xml:space="preserve">  </w:t>
            </w:r>
            <w:r w:rsidRPr="008768F8">
              <w:t xml:space="preserve">□選修 </w:t>
            </w:r>
            <w:r w:rsidRPr="008768F8">
              <w:rPr>
                <w:rFonts w:hint="eastAsia"/>
                <w:lang w:eastAsia="zh-TW"/>
              </w:rPr>
              <w:t>E</w:t>
            </w:r>
            <w:r w:rsidRPr="008768F8">
              <w:rPr>
                <w:rFonts w:cs="Calibri"/>
                <w:b/>
                <w:bCs/>
              </w:rPr>
              <w:t>lective</w:t>
            </w:r>
          </w:p>
        </w:tc>
      </w:tr>
      <w:tr w:rsidR="00061888" w:rsidRPr="001C052A" w14:paraId="3B83ECC7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1119BD" w14:textId="77777777" w:rsidR="00061888" w:rsidRPr="009A29DC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9A29DC">
              <w:rPr>
                <w:rFonts w:eastAsia="Microsoft JhengHei"/>
                <w:b/>
              </w:rPr>
              <w:t>上課時間</w:t>
            </w:r>
          </w:p>
          <w:p w14:paraId="2DA16B90" w14:textId="2A1516CB" w:rsidR="00061888" w:rsidRPr="009A29DC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9A29DC">
              <w:rPr>
                <w:rFonts w:eastAsia="Microsoft JhengHei"/>
                <w:b/>
              </w:rPr>
              <w:t xml:space="preserve">lass </w:t>
            </w:r>
            <w:r>
              <w:rPr>
                <w:rFonts w:eastAsia="Microsoft JhengHei" w:hint="eastAsia"/>
                <w:b/>
                <w:lang w:eastAsia="zh-TW"/>
              </w:rPr>
              <w:t>H</w:t>
            </w:r>
            <w:r w:rsidRPr="009A29DC">
              <w:rPr>
                <w:rFonts w:eastAsia="Microsoft JhengHei"/>
                <w:b/>
              </w:rPr>
              <w:t>ours</w:t>
            </w:r>
          </w:p>
        </w:tc>
        <w:tc>
          <w:tcPr>
            <w:tcW w:w="16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158F130" w:rsidR="00061888" w:rsidRDefault="00AB7C2A" w:rsidP="00061888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>星期二</w:t>
            </w:r>
            <w:r>
              <w:rPr>
                <w:rFonts w:eastAsia="Microsoft JhengHei" w:hint="eastAsia"/>
                <w:lang w:eastAsia="zh-TW"/>
              </w:rPr>
              <w:t>、星期四</w:t>
            </w:r>
            <w:r>
              <w:rPr>
                <w:rFonts w:eastAsia="Microsoft JhengHei" w:hint="eastAsia"/>
                <w:lang w:eastAsia="zh-TW"/>
              </w:rPr>
              <w:t>(</w:t>
            </w:r>
            <w:r w:rsidR="00F23747">
              <w:rPr>
                <w:rFonts w:eastAsia="Microsoft JhengHei"/>
                <w:lang w:eastAsia="zh-TW"/>
              </w:rPr>
              <w:t>4,5</w:t>
            </w:r>
            <w:r>
              <w:rPr>
                <w:rFonts w:eastAsia="Microsoft JhengHei" w:hint="eastAsia"/>
                <w:lang w:eastAsia="zh-TW"/>
              </w:rPr>
              <w:t>)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C0125D9" w14:textId="77777777" w:rsidR="00061888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上課地點</w:t>
            </w:r>
          </w:p>
          <w:p w14:paraId="5F356474" w14:textId="23159B39" w:rsidR="00061888" w:rsidRPr="001C052A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32EB7EB" w:rsidR="00061888" w:rsidRDefault="00AB7C2A" w:rsidP="00061888">
            <w:pPr>
              <w:spacing w:line="320" w:lineRule="exact"/>
              <w:ind w:leftChars="100" w:left="240"/>
              <w:rPr>
                <w:rFonts w:eastAsia="Microsoft JhengHei"/>
              </w:rPr>
            </w:pPr>
            <w:r>
              <w:rPr>
                <w:rFonts w:eastAsia="Microsoft JhengHei" w:hint="eastAsia"/>
                <w:lang w:eastAsia="zh-TW"/>
              </w:rPr>
              <w:t>物理館</w:t>
            </w:r>
            <w:r>
              <w:rPr>
                <w:rFonts w:eastAsia="Microsoft JhengHei" w:hint="eastAsia"/>
                <w:lang w:eastAsia="zh-TW"/>
              </w:rPr>
              <w:t>1</w:t>
            </w:r>
            <w:r>
              <w:rPr>
                <w:rFonts w:eastAsia="Microsoft JhengHei"/>
                <w:lang w:eastAsia="zh-TW"/>
              </w:rPr>
              <w:t>07</w:t>
            </w:r>
          </w:p>
        </w:tc>
      </w:tr>
      <w:tr w:rsidR="00061888" w:rsidRPr="001C052A" w14:paraId="326474A0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1826E4" w14:textId="77777777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教師</w:t>
            </w:r>
          </w:p>
          <w:p w14:paraId="63D06EF0" w14:textId="6798B4B2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Pr="001C052A">
              <w:rPr>
                <w:rFonts w:eastAsia="Microsoft JhengHei"/>
                <w:b/>
              </w:rPr>
              <w:t xml:space="preserve">nstructor </w:t>
            </w:r>
          </w:p>
        </w:tc>
        <w:tc>
          <w:tcPr>
            <w:tcW w:w="16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930004A" w:rsidR="00061888" w:rsidRPr="001C052A" w:rsidRDefault="00061888" w:rsidP="00061888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>包健華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1110B75" w14:textId="77777777" w:rsidR="00061888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/>
                <w:b/>
              </w:rPr>
              <w:t>教師</w:t>
            </w:r>
            <w:r>
              <w:rPr>
                <w:rFonts w:eastAsia="Microsoft JhengHei" w:hint="eastAsia"/>
                <w:b/>
              </w:rPr>
              <w:t xml:space="preserve">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>
              <w:rPr>
                <w:rFonts w:eastAsia="Microsoft JhengHei" w:hint="eastAsia"/>
                <w:b/>
              </w:rPr>
              <w:t>mail</w:t>
            </w:r>
          </w:p>
          <w:p w14:paraId="376320C0" w14:textId="45F15C06" w:rsidR="00061888" w:rsidRPr="001C052A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Instructor</w:t>
            </w:r>
            <w:r>
              <w:rPr>
                <w:rFonts w:eastAsia="Microsoft JhengHei"/>
                <w:b/>
              </w:rPr>
              <w:t xml:space="preserve">’s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>
              <w:rPr>
                <w:rFonts w:eastAsia="Microsoft JhengHei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4A30201" w:rsidR="00061888" w:rsidRPr="001C052A" w:rsidRDefault="00061888" w:rsidP="00061888">
            <w:pPr>
              <w:spacing w:line="320" w:lineRule="exact"/>
              <w:rPr>
                <w:rFonts w:eastAsia="Microsoft JhengHei"/>
              </w:rPr>
            </w:pPr>
            <w:hyperlink r:id="rId8" w:tooltip="phychp@ccu.edu.tw" w:history="1">
              <w:r>
                <w:rPr>
                  <w:rStyle w:val="Hyperlink"/>
                  <w:rFonts w:ascii="Microsoft JhengHei" w:eastAsia="Microsoft JhengHei" w:hAnsi="Microsoft JhengHei" w:hint="eastAsia"/>
                  <w:sz w:val="20"/>
                  <w:shd w:val="clear" w:color="auto" w:fill="E6F0FF"/>
                </w:rPr>
                <w:t>phychp@ccu.edu.tw</w:t>
              </w:r>
            </w:hyperlink>
          </w:p>
        </w:tc>
      </w:tr>
      <w:tr w:rsidR="00061888" w:rsidRPr="001C052A" w14:paraId="52671300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58EF85" w14:textId="77777777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助教</w:t>
            </w:r>
          </w:p>
          <w:p w14:paraId="103B6039" w14:textId="36E9BFDF" w:rsidR="00061888" w:rsidRPr="001C052A" w:rsidRDefault="00061888" w:rsidP="0006188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>ssistant</w:t>
            </w:r>
          </w:p>
        </w:tc>
        <w:tc>
          <w:tcPr>
            <w:tcW w:w="16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061888" w:rsidRPr="001C052A" w:rsidRDefault="00061888" w:rsidP="00061888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85894BB" w14:textId="77777777" w:rsidR="00061888" w:rsidRPr="001C052A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助教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>mail</w:t>
            </w:r>
          </w:p>
          <w:p w14:paraId="68350671" w14:textId="394EA3EC" w:rsidR="00061888" w:rsidRPr="001C052A" w:rsidRDefault="00061888" w:rsidP="0006188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TA</w:t>
            </w:r>
            <w:r>
              <w:rPr>
                <w:rFonts w:eastAsia="Microsoft JhengHei"/>
                <w:b/>
              </w:rPr>
              <w:t>’</w:t>
            </w:r>
            <w:r>
              <w:rPr>
                <w:rFonts w:eastAsia="Microsoft JhengHei" w:hint="eastAsia"/>
                <w:b/>
              </w:rPr>
              <w:t>s</w:t>
            </w:r>
            <w:r w:rsidRPr="001C052A">
              <w:rPr>
                <w:rFonts w:eastAsia="Microsoft JhengHei"/>
                <w:b/>
              </w:rPr>
              <w:t xml:space="preserve">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061888" w:rsidRPr="001C052A" w:rsidRDefault="00061888" w:rsidP="00061888">
            <w:pPr>
              <w:spacing w:line="320" w:lineRule="exact"/>
              <w:rPr>
                <w:rFonts w:eastAsia="Microsoft JhengHei"/>
              </w:rPr>
            </w:pPr>
          </w:p>
        </w:tc>
      </w:tr>
      <w:tr w:rsidR="009115FB" w:rsidRPr="001C052A" w14:paraId="1855F7A7" w14:textId="77777777" w:rsidTr="001A74A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729FD5" w14:textId="77777777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先修科目或</w:t>
            </w:r>
          </w:p>
          <w:p w14:paraId="086A95B5" w14:textId="77777777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先備能力</w:t>
            </w:r>
          </w:p>
          <w:p w14:paraId="4D1EE703" w14:textId="7BFE06BC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P</w:t>
            </w:r>
            <w:r w:rsidRPr="001C052A">
              <w:rPr>
                <w:rFonts w:eastAsia="Microsoft JhengHei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2A8F86DB" w:rsidR="009115FB" w:rsidRPr="001A74A3" w:rsidRDefault="001A74A3" w:rsidP="00B462E9">
            <w:pPr>
              <w:spacing w:before="0" w:beforeAutospacing="0" w:line="320" w:lineRule="exact"/>
              <w:rPr>
                <w:rFonts w:ascii="Times New Roman" w:eastAsia="Microsoft JhengHei" w:hAnsi="Times New Roman"/>
              </w:rPr>
            </w:pPr>
            <w:r w:rsidRPr="001A74A3">
              <w:rPr>
                <w:rFonts w:ascii="Times New Roman" w:hAnsi="Times New Roman"/>
                <w:color w:val="0F0F0F"/>
              </w:rPr>
              <w:t xml:space="preserve">This course holds a central position in the Physics major curriculum. Proficiency in Calculus (I) &amp; (II) and </w:t>
            </w:r>
            <w:r w:rsidR="004B573A">
              <w:rPr>
                <w:rFonts w:ascii="Times New Roman" w:hAnsi="Times New Roman"/>
                <w:color w:val="0F0F0F"/>
              </w:rPr>
              <w:t xml:space="preserve">Fundamental </w:t>
            </w:r>
            <w:r w:rsidRPr="001A74A3">
              <w:rPr>
                <w:rFonts w:ascii="Times New Roman" w:hAnsi="Times New Roman"/>
                <w:color w:val="0F0F0F"/>
              </w:rPr>
              <w:t>Physics</w:t>
            </w:r>
            <w:r w:rsidR="004B573A">
              <w:rPr>
                <w:rFonts w:ascii="Times New Roman" w:hAnsi="Times New Roman"/>
                <w:color w:val="0F0F0F"/>
              </w:rPr>
              <w:t xml:space="preserve"> (or General Physics)</w:t>
            </w:r>
            <w:r w:rsidRPr="001A74A3">
              <w:rPr>
                <w:rFonts w:ascii="Times New Roman" w:hAnsi="Times New Roman"/>
                <w:color w:val="0F0F0F"/>
              </w:rPr>
              <w:t xml:space="preserve"> (I) &amp; (II) significantly contributes to success in this particular course. </w:t>
            </w:r>
            <w:r w:rsidR="004B573A">
              <w:rPr>
                <w:rFonts w:ascii="Times New Roman" w:hAnsi="Times New Roman"/>
                <w:color w:val="0F0F0F"/>
              </w:rPr>
              <w:t>You need to pass all these four courses to be eligible to enroll this course.</w:t>
            </w:r>
          </w:p>
          <w:p w14:paraId="5F4FED78" w14:textId="77777777" w:rsidR="009115FB" w:rsidRPr="001C052A" w:rsidRDefault="009115FB" w:rsidP="00B462E9">
            <w:pPr>
              <w:spacing w:before="0" w:beforeAutospacing="0" w:line="320" w:lineRule="exact"/>
              <w:rPr>
                <w:rFonts w:eastAsia="Microsoft JhengHei"/>
              </w:rPr>
            </w:pPr>
          </w:p>
        </w:tc>
      </w:tr>
      <w:tr w:rsidR="009115FB" w:rsidRPr="001C052A" w14:paraId="2E121AC8" w14:textId="77777777" w:rsidTr="001A74A3">
        <w:trPr>
          <w:trHeight w:val="126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554D29" w14:textId="77777777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課程概述</w:t>
            </w:r>
          </w:p>
          <w:p w14:paraId="222C33D4" w14:textId="727E0944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ourse </w:t>
            </w:r>
            <w:r>
              <w:rPr>
                <w:rFonts w:eastAsia="Microsoft JhengHei" w:hint="eastAsia"/>
                <w:b/>
                <w:lang w:eastAsia="zh-TW"/>
              </w:rPr>
              <w:t>D</w:t>
            </w:r>
            <w:r w:rsidRPr="001C052A">
              <w:rPr>
                <w:rFonts w:eastAsia="Microsoft JhengHei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82017C" w14:textId="4C296613" w:rsidR="001A74A3" w:rsidRDefault="001A74A3" w:rsidP="001A74A3">
            <w:pPr>
              <w:spacing w:before="0" w:beforeAutospacing="0"/>
              <w:ind w:leftChars="0" w:left="36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42EF6">
              <w:rPr>
                <w:rFonts w:ascii="Times New Roman" w:hAnsi="Times New Roman"/>
                <w:color w:val="0F0F0F"/>
              </w:rPr>
              <w:t>In this introductory phase, the focus is on the experimental foundations of quantum physics, delving into topics such as the photoelectric effect, Compton scattering, photons, the Franck-Hertz experiment, the Bohr atom, electron diffraction, de Broglie waves, and the wave-particle duality of matter and light. The curriculum also introduces wave mechanics, covering Schrödinger's equation, wave functions, wave packets, probability amplitudes, stationary states, the Heisenberg uncertainty principle, and zero-point energies. Students will explore solutions to Schrödinger's equation in one dimension, including transmission and reflection at a barrier, barrier penetration, potential wells, the simple harmonic oscillator, spin and the addition of angular momenta, identical particles, quantum statistics, and entanglement.</w:t>
            </w:r>
          </w:p>
          <w:p w14:paraId="30019B20" w14:textId="77777777" w:rsidR="00F23747" w:rsidRPr="00F23747" w:rsidRDefault="00F23747" w:rsidP="001E3E23">
            <w:pPr>
              <w:pStyle w:val="ListParagraph"/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F23747"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  <w:t>Why should we study quantum physics?</w:t>
            </w:r>
          </w:p>
          <w:p w14:paraId="4423D53F" w14:textId="77777777" w:rsidR="00F23747" w:rsidRPr="00F23747" w:rsidRDefault="00F23747" w:rsidP="001E3E23">
            <w:pPr>
              <w:pStyle w:val="ListParagraph"/>
              <w:numPr>
                <w:ilvl w:val="1"/>
                <w:numId w:val="19"/>
              </w:numPr>
              <w:tabs>
                <w:tab w:val="num" w:pos="1036"/>
              </w:tabs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>Introduction to Superposition</w:t>
            </w:r>
          </w:p>
          <w:p w14:paraId="09FFB8C7" w14:textId="1892E559" w:rsidR="009115FB" w:rsidRPr="00F23747" w:rsidRDefault="00F23747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>Experimental Facts of life</w:t>
            </w:r>
            <w:r w:rsidR="009115FB" w:rsidRPr="00F23747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         </w:t>
            </w:r>
          </w:p>
          <w:p w14:paraId="3A83E77C" w14:textId="0593B6A9" w:rsidR="00E1529F" w:rsidRPr="004B573A" w:rsidRDefault="00F23747" w:rsidP="004B573A">
            <w:pPr>
              <w:pStyle w:val="ListParagraph"/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The basic postulates in Quantum Physics</w:t>
            </w:r>
          </w:p>
          <w:p w14:paraId="1E79D141" w14:textId="1A378B1D" w:rsidR="00E1529F" w:rsidRPr="00E1529F" w:rsidRDefault="00E1529F" w:rsidP="001E3E23">
            <w:pPr>
              <w:pStyle w:val="ListParagraph"/>
              <w:numPr>
                <w:ilvl w:val="1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The Wave Function </w:t>
            </w:r>
          </w:p>
          <w:p w14:paraId="425D5BC4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tabs>
                <w:tab w:val="clear" w:pos="1800"/>
              </w:tabs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States: the wave function</w:t>
            </w:r>
          </w:p>
          <w:p w14:paraId="12964E0A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tabs>
                <w:tab w:val="clear" w:pos="1800"/>
              </w:tabs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The meaning of wave function: Probability</w:t>
            </w:r>
          </w:p>
          <w:p w14:paraId="2B3C9553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tabs>
                <w:tab w:val="clear" w:pos="1800"/>
              </w:tabs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Superposition</w:t>
            </w:r>
          </w:p>
          <w:p w14:paraId="4E3953C3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tabs>
                <w:tab w:val="clear" w:pos="1800"/>
              </w:tabs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Fourier transformation</w:t>
            </w:r>
          </w:p>
          <w:p w14:paraId="084F4C0A" w14:textId="77777777" w:rsidR="00E1529F" w:rsidRPr="00E1529F" w:rsidRDefault="00E1529F" w:rsidP="001E3E23">
            <w:pPr>
              <w:pStyle w:val="ListParagraph"/>
              <w:numPr>
                <w:ilvl w:val="1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Expectations, Momentum, and Uncertainty </w:t>
            </w:r>
          </w:p>
          <w:p w14:paraId="6524DA32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Normalization</w:t>
            </w:r>
          </w:p>
          <w:p w14:paraId="51D3A3B4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lastRenderedPageBreak/>
              <w:t>Probability: statistical interpretation</w:t>
            </w:r>
          </w:p>
          <w:p w14:paraId="3F3C0DAD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Uncertainty</w:t>
            </w:r>
          </w:p>
          <w:p w14:paraId="7DE58527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Momentum</w:t>
            </w:r>
          </w:p>
          <w:p w14:paraId="752BBA78" w14:textId="77777777" w:rsidR="00E1529F" w:rsidRPr="00E1529F" w:rsidRDefault="00E1529F" w:rsidP="001E3E23">
            <w:pPr>
              <w:pStyle w:val="ListParagraph"/>
              <w:numPr>
                <w:ilvl w:val="1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Operators and the Schrödinger Equation (Problem Set 2 Due)</w:t>
            </w:r>
          </w:p>
          <w:p w14:paraId="299D8AF3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Operators and linear operators</w:t>
            </w:r>
          </w:p>
          <w:p w14:paraId="1BE861C6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Eigenfunction and eigenvalues</w:t>
            </w:r>
          </w:p>
          <w:p w14:paraId="3CFBA612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Commutator and Uncertainty</w:t>
            </w:r>
          </w:p>
          <w:p w14:paraId="1D1EE2C6" w14:textId="77777777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Observables and operators</w:t>
            </w:r>
          </w:p>
          <w:p w14:paraId="4B7CB071" w14:textId="76727F65" w:rsidR="009115FB" w:rsidRPr="00BF5D8E" w:rsidRDefault="00E1529F" w:rsidP="001E3E23">
            <w:pPr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The Schrödinger Equation</w:t>
            </w:r>
            <w:r w:rsidRPr="00BF5D8E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 </w:t>
            </w:r>
          </w:p>
          <w:p w14:paraId="2ADA852A" w14:textId="77777777" w:rsid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Solving the Schrödinger Equation</w:t>
            </w:r>
          </w:p>
          <w:p w14:paraId="1FD1A4DF" w14:textId="77777777" w:rsid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Energy eigenfunction</w:t>
            </w:r>
          </w:p>
          <w:p w14:paraId="392DB874" w14:textId="77777777" w:rsid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Free particle</w:t>
            </w:r>
          </w:p>
          <w:p w14:paraId="5CDFAECB" w14:textId="77777777" w:rsid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Degeneracy</w:t>
            </w:r>
          </w:p>
          <w:p w14:paraId="1EC3847D" w14:textId="77777777" w:rsid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Particle in an infinite square well potential</w:t>
            </w:r>
          </w:p>
          <w:p w14:paraId="7F2A434C" w14:textId="6A3C1A22" w:rsidR="00E1529F" w:rsidRPr="00E1529F" w:rsidRDefault="00E1529F" w:rsidP="001E3E23">
            <w:pPr>
              <w:pStyle w:val="ListParagraph"/>
              <w:numPr>
                <w:ilvl w:val="2"/>
                <w:numId w:val="19"/>
              </w:numPr>
              <w:ind w:leftChars="0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More on Energy Eigenstates: qualitative analysis of energy eigenfunctions</w:t>
            </w:r>
          </w:p>
          <w:p w14:paraId="15C86A04" w14:textId="5A0D57E6" w:rsidR="009115FB" w:rsidRPr="00BF5D8E" w:rsidRDefault="00E1529F" w:rsidP="001E3E23">
            <w:pPr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The Schrödinger Equation in one dimension</w:t>
            </w:r>
          </w:p>
          <w:p w14:paraId="497228BD" w14:textId="77777777" w:rsidR="00E1529F" w:rsidRPr="00E1529F" w:rsidRDefault="00E1529F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Quantum Harmonic Oscillator</w:t>
            </w:r>
          </w:p>
          <w:p w14:paraId="3B91C7D5" w14:textId="77777777" w:rsidR="00E1529F" w:rsidRPr="00E1529F" w:rsidRDefault="00E1529F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Operator Methods for the Harmonic Oscillator</w:t>
            </w:r>
          </w:p>
          <w:p w14:paraId="62AC02CE" w14:textId="77777777" w:rsidR="00E1529F" w:rsidRPr="00E1529F" w:rsidRDefault="00E1529F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Bound states of the Finite Well and 1D delta well</w:t>
            </w:r>
          </w:p>
          <w:p w14:paraId="7BF47D29" w14:textId="77777777" w:rsidR="00E1529F" w:rsidRPr="00E1529F" w:rsidRDefault="00E1529F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E1529F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Dispersion of the Gaussian and Scattering off the finite potential step and well</w:t>
            </w:r>
          </w:p>
          <w:p w14:paraId="19D26234" w14:textId="2FFEC7A9" w:rsidR="00F23747" w:rsidRPr="00F23747" w:rsidRDefault="001E3E23" w:rsidP="001E3E23">
            <w:pPr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Formalism and Quantum dynamics</w:t>
            </w:r>
          </w:p>
          <w:p w14:paraId="7CA9FF38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Introduction</w:t>
            </w:r>
          </w:p>
          <w:p w14:paraId="46347A67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Vector space: Dirac notation</w:t>
            </w:r>
          </w:p>
          <w:p w14:paraId="08C20C52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Quantum states</w:t>
            </w:r>
          </w:p>
          <w:p w14:paraId="14BA6FCF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Linear operators</w:t>
            </w:r>
          </w:p>
          <w:p w14:paraId="16C21283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The Postulates</w:t>
            </w:r>
          </w:p>
          <w:p w14:paraId="45EE0020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Examples: constructing spin operators</w:t>
            </w:r>
          </w:p>
          <w:p w14:paraId="1DEB032D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Time and change</w:t>
            </w:r>
          </w:p>
          <w:p w14:paraId="55F4F546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Example: a spin in a constant magnetic field</w:t>
            </w:r>
          </w:p>
          <w:p w14:paraId="5C1230BB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Schrödinger picture vs Heisenberg picture</w:t>
            </w:r>
          </w:p>
          <w:p w14:paraId="1368E17D" w14:textId="77777777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The uncertainly relation</w:t>
            </w:r>
          </w:p>
          <w:p w14:paraId="6B7D3FB7" w14:textId="4444832B" w:rsidR="001E3E23" w:rsidRPr="001E3E23" w:rsidRDefault="001E3E23" w:rsidP="001E3E23">
            <w:pPr>
              <w:pStyle w:val="ListParagraph"/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1E3E23">
              <w:rPr>
                <w:rFonts w:ascii="Times New Roman" w:hAnsi="Times New Roman"/>
                <w:color w:val="000000"/>
                <w:szCs w:val="24"/>
                <w:lang w:eastAsia="zh-TW"/>
              </w:rPr>
              <w:t>Position, momentum and translation operator</w:t>
            </w:r>
          </w:p>
          <w:p w14:paraId="5355884D" w14:textId="1F748347" w:rsidR="00821CAA" w:rsidRPr="00821CAA" w:rsidRDefault="00821CAA" w:rsidP="00821CAA">
            <w:pPr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Symmetry, degeneracies, and Angular momentum</w:t>
            </w:r>
          </w:p>
          <w:p w14:paraId="5F262DCC" w14:textId="181F32CB" w:rsidR="00821CAA" w:rsidRDefault="00821CAA" w:rsidP="00821CAA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821CA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Symmetry, degeneracies, and Angular momentum</w:t>
            </w:r>
          </w:p>
          <w:p w14:paraId="28CFE9B7" w14:textId="422A1381" w:rsidR="00821CAA" w:rsidRPr="00821CAA" w:rsidRDefault="00821CAA" w:rsidP="00821CAA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821CA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Angular momentum</w:t>
            </w:r>
          </w:p>
          <w:p w14:paraId="63AEC543" w14:textId="2F5B0EDA" w:rsidR="009115FB" w:rsidRPr="00821CAA" w:rsidRDefault="001E3E23" w:rsidP="00821CAA">
            <w:pPr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821CA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Schrödinger equation in 3D with a central potential</w:t>
            </w:r>
          </w:p>
          <w:p w14:paraId="7AEDDE06" w14:textId="77777777" w:rsidR="00DF3DB0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The radial equation in 3D Schrödinger equation</w:t>
            </w:r>
          </w:p>
          <w:p w14:paraId="126B8E42" w14:textId="046A223A" w:rsidR="00DF3DB0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The free particle in 3D and spherical Bessel functions</w:t>
            </w:r>
          </w:p>
          <w:p w14:paraId="433D3A0A" w14:textId="4DCDE22E" w:rsidR="00DF3DB0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Infinite and finite spherical well potential</w:t>
            </w:r>
          </w:p>
          <w:p w14:paraId="02FB5AF1" w14:textId="4EFFEF00" w:rsidR="00DF3DB0" w:rsidRPr="00BF5D8E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The radial equation of H-atom, associated Laguerre polynomials, and breaking the degeneracies</w:t>
            </w:r>
          </w:p>
          <w:p w14:paraId="42D2861D" w14:textId="71D30D65" w:rsidR="009115FB" w:rsidRPr="00BF5D8E" w:rsidRDefault="00DF3DB0" w:rsidP="001E3E23">
            <w:pPr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Addition of angular momenta</w:t>
            </w:r>
          </w:p>
          <w:p w14:paraId="692E84A0" w14:textId="77777777" w:rsidR="00DF3DB0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Addition of angular momenta</w:t>
            </w:r>
          </w:p>
          <w:p w14:paraId="38A2D7ED" w14:textId="7596BEA9" w:rsidR="00DF3DB0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noProof/>
                <w:color w:val="000000"/>
                <w:szCs w:val="24"/>
                <w:lang w:eastAsia="zh-TW"/>
              </w:rPr>
              <w:drawing>
                <wp:inline distT="0" distB="0" distL="0" distR="0" wp14:anchorId="0E8673B8" wp14:editId="00166113">
                  <wp:extent cx="429895" cy="331470"/>
                  <wp:effectExtent l="0" t="0" r="1905" b="0"/>
                  <wp:docPr id="21381011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264DB" w14:textId="7BFDE7E8" w:rsidR="00DF3DB0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The addition of spin 1/2 and orbital angular momentum (</w:t>
            </w:r>
            <w:r w:rsidRPr="00DF3DB0">
              <w:rPr>
                <w:rFonts w:ascii="Times New Roman" w:eastAsia="PMingLiU" w:hAnsi="Times New Roman"/>
                <w:b/>
                <w:bCs/>
                <w:i/>
                <w:iCs/>
                <w:color w:val="000000"/>
                <w:szCs w:val="24"/>
                <w:lang w:eastAsia="zh-TW"/>
              </w:rPr>
              <w:t>L</w:t>
            </w: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), Clebsch-Gordan coefficients for </w:t>
            </w:r>
            <w:r w:rsidRPr="00DF3DB0">
              <w:rPr>
                <w:rFonts w:ascii="Times New Roman" w:eastAsia="PMingLiU" w:hAnsi="Times New Roman"/>
                <w:noProof/>
                <w:color w:val="000000"/>
                <w:szCs w:val="24"/>
                <w:lang w:eastAsia="zh-TW"/>
              </w:rPr>
              <w:drawing>
                <wp:inline distT="0" distB="0" distL="0" distR="0" wp14:anchorId="571203F4" wp14:editId="761AC4D4">
                  <wp:extent cx="420370" cy="331470"/>
                  <wp:effectExtent l="0" t="0" r="0" b="0"/>
                  <wp:docPr id="11627694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240385" w14:textId="77777777" w:rsidR="00DF3DB0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Addition of two angular momenta</w:t>
            </w:r>
          </w:p>
          <w:p w14:paraId="414924B5" w14:textId="1724B547" w:rsidR="009115FB" w:rsidRPr="00DF3DB0" w:rsidRDefault="00DF3DB0" w:rsidP="00DF3DB0">
            <w:pPr>
              <w:numPr>
                <w:ilvl w:val="1"/>
                <w:numId w:val="19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F3DB0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Additional symmetry in H-atom: Runge-Lenz </w:t>
            </w:r>
            <w:r w:rsidR="00DF5BF3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vector</w:t>
            </w:r>
          </w:p>
        </w:tc>
      </w:tr>
      <w:tr w:rsidR="009115FB" w:rsidRPr="001C052A" w14:paraId="4E1DA0BC" w14:textId="77777777" w:rsidTr="001A74A3">
        <w:trPr>
          <w:trHeight w:val="120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365AB4" w14:textId="77777777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lastRenderedPageBreak/>
              <w:t>學習目標</w:t>
            </w:r>
          </w:p>
          <w:p w14:paraId="1B40CA9B" w14:textId="0842A5E7" w:rsidR="009115FB" w:rsidRPr="001C052A" w:rsidRDefault="009115FB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L</w:t>
            </w:r>
            <w:r w:rsidRPr="001C052A">
              <w:rPr>
                <w:rFonts w:eastAsia="Microsoft JhengHei"/>
                <w:b/>
              </w:rPr>
              <w:t xml:space="preserve">earning </w:t>
            </w:r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257607E5" w:rsidR="009115FB" w:rsidRPr="00E7763E" w:rsidRDefault="009115FB" w:rsidP="00B462E9">
            <w:pPr>
              <w:pStyle w:val="NormalWeb"/>
              <w:spacing w:before="0" w:beforeAutospacing="0"/>
              <w:jc w:val="both"/>
            </w:pPr>
            <w:r>
              <w:rPr>
                <w:color w:val="000000"/>
              </w:rPr>
              <w:t xml:space="preserve">This is the </w:t>
            </w:r>
            <w:r w:rsidR="004B573A">
              <w:rPr>
                <w:color w:val="000000"/>
              </w:rPr>
              <w:t>third</w:t>
            </w:r>
            <w:r>
              <w:rPr>
                <w:color w:val="000000"/>
              </w:rPr>
              <w:t xml:space="preserve"> part of </w:t>
            </w:r>
            <w:r w:rsidR="004B573A">
              <w:rPr>
                <w:color w:val="000000"/>
              </w:rPr>
              <w:t>the core</w:t>
            </w:r>
            <w:r>
              <w:rPr>
                <w:color w:val="000000"/>
              </w:rPr>
              <w:t xml:space="preserve"> course</w:t>
            </w:r>
            <w:r w:rsidR="004B573A">
              <w:rPr>
                <w:color w:val="000000"/>
              </w:rPr>
              <w:t>s</w:t>
            </w:r>
            <w:r>
              <w:rPr>
                <w:color w:val="000000"/>
              </w:rPr>
              <w:t xml:space="preserve"> for </w:t>
            </w:r>
            <w:r w:rsidR="004B573A">
              <w:rPr>
                <w:color w:val="000000"/>
              </w:rPr>
              <w:t>Physics major in track B</w:t>
            </w:r>
            <w:r>
              <w:rPr>
                <w:color w:val="000000"/>
              </w:rPr>
              <w:t xml:space="preserve">. </w:t>
            </w:r>
            <w:r w:rsidR="004B573A">
              <w:rPr>
                <w:color w:val="000000"/>
              </w:rPr>
              <w:t xml:space="preserve">The main topics </w:t>
            </w:r>
            <w:proofErr w:type="gramStart"/>
            <w:r w:rsidR="004B573A">
              <w:rPr>
                <w:color w:val="000000"/>
              </w:rPr>
              <w:t>will</w:t>
            </w:r>
            <w:r>
              <w:rPr>
                <w:color w:val="000000"/>
              </w:rPr>
              <w:t xml:space="preserve"> </w:t>
            </w:r>
            <w:r w:rsidR="004B573A">
              <w:rPr>
                <w:color w:val="000000"/>
              </w:rPr>
              <w:t xml:space="preserve"> focus</w:t>
            </w:r>
            <w:proofErr w:type="gramEnd"/>
            <w:r w:rsidR="004B573A">
              <w:rPr>
                <w:color w:val="000000"/>
              </w:rPr>
              <w:t xml:space="preserve"> on</w:t>
            </w:r>
            <w:r>
              <w:rPr>
                <w:color w:val="000000"/>
              </w:rPr>
              <w:t xml:space="preserve"> </w:t>
            </w:r>
            <w:r w:rsidR="004B573A">
              <w:rPr>
                <w:color w:val="000000"/>
              </w:rPr>
              <w:t xml:space="preserve">the basic concepts in </w:t>
            </w:r>
            <w:r>
              <w:rPr>
                <w:color w:val="000000"/>
              </w:rPr>
              <w:t>quantum physics.</w:t>
            </w:r>
          </w:p>
        </w:tc>
      </w:tr>
      <w:tr w:rsidR="009115FB" w:rsidRPr="001C052A" w14:paraId="07DFDDA4" w14:textId="77777777" w:rsidTr="001A74A3">
        <w:trPr>
          <w:trHeight w:val="2150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E341B7" w14:textId="77777777" w:rsidR="009115FB" w:rsidRPr="001C052A" w:rsidRDefault="009115FB" w:rsidP="0057110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教科書及參考書</w:t>
            </w:r>
          </w:p>
          <w:p w14:paraId="40B0DDCD" w14:textId="4C5D0F87" w:rsidR="009115FB" w:rsidRPr="001C052A" w:rsidRDefault="009115FB" w:rsidP="0057110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extbooks </w:t>
            </w: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 xml:space="preserve">nd </w:t>
            </w: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>eference</w:t>
            </w:r>
            <w:r>
              <w:rPr>
                <w:rFonts w:eastAsia="Microsoft JhengHei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C5B72D" w14:textId="3E111EBA" w:rsidR="004B573A" w:rsidRPr="004B573A" w:rsidRDefault="009115FB" w:rsidP="004B573A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Chars="0"/>
              <w:jc w:val="left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4B573A">
              <w:rPr>
                <w:rFonts w:ascii="Times New Roman" w:eastAsia="PMingLiU" w:hAnsi="Times New Roman"/>
                <w:i/>
                <w:iCs/>
                <w:color w:val="000000"/>
                <w:szCs w:val="24"/>
                <w:lang w:eastAsia="zh-TW"/>
              </w:rPr>
              <w:t>Quantum Physics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, 3</w:t>
            </w:r>
            <w:r w:rsidRPr="004B573A">
              <w:rPr>
                <w:rFonts w:ascii="Times New Roman" w:eastAsia="PMingLiU" w:hAnsi="Times New Roman"/>
                <w:color w:val="000000"/>
                <w:sz w:val="14"/>
                <w:szCs w:val="14"/>
                <w:vertAlign w:val="superscript"/>
                <w:lang w:eastAsia="zh-TW"/>
              </w:rPr>
              <w:t>rd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 </w:t>
            </w:r>
            <w:proofErr w:type="gramStart"/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Ed,.</w:t>
            </w:r>
            <w:proofErr w:type="gramEnd"/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 Stephen Gasiorowicz, (Wiley, 2003).</w:t>
            </w:r>
          </w:p>
          <w:p w14:paraId="6BD40EBF" w14:textId="77777777" w:rsidR="004B573A" w:rsidRPr="004B573A" w:rsidRDefault="009115FB" w:rsidP="004B573A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Chars="0"/>
              <w:jc w:val="left"/>
              <w:rPr>
                <w:rFonts w:ascii="Times New Roman" w:eastAsia="PMingLiU" w:hAnsi="Times New Roman"/>
                <w:szCs w:val="24"/>
                <w:lang w:eastAsia="zh-TW"/>
              </w:rPr>
            </w:pPr>
            <w:r w:rsidRPr="004B573A">
              <w:rPr>
                <w:rFonts w:ascii="Times New Roman" w:eastAsia="PMingLiU" w:hAnsi="Times New Roman"/>
                <w:i/>
                <w:iCs/>
                <w:color w:val="000000"/>
                <w:szCs w:val="24"/>
                <w:lang w:eastAsia="zh-TW"/>
              </w:rPr>
              <w:t>Introductions to Quantum Mechanics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, 2</w:t>
            </w:r>
            <w:r w:rsidRPr="004B573A">
              <w:rPr>
                <w:rFonts w:ascii="Times New Roman" w:eastAsia="PMingLiU" w:hAnsi="Times New Roman"/>
                <w:color w:val="000000"/>
                <w:sz w:val="14"/>
                <w:szCs w:val="14"/>
                <w:vertAlign w:val="superscript"/>
                <w:lang w:eastAsia="zh-TW"/>
              </w:rPr>
              <w:t>nd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 Ed., David J. Griffiths, (Prentice-Hall, Inc., 2004).</w:t>
            </w:r>
          </w:p>
          <w:p w14:paraId="26599366" w14:textId="77777777" w:rsidR="004B573A" w:rsidRPr="004B573A" w:rsidRDefault="009115FB" w:rsidP="004B573A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Chars="0"/>
              <w:jc w:val="left"/>
              <w:rPr>
                <w:rFonts w:ascii="Times New Roman" w:eastAsia="PMingLiU" w:hAnsi="Times New Roman"/>
                <w:szCs w:val="24"/>
                <w:lang w:eastAsia="zh-TW"/>
              </w:rPr>
            </w:pPr>
            <w:r w:rsidRPr="004B573A">
              <w:rPr>
                <w:rFonts w:ascii="Times New Roman" w:eastAsia="PMingLiU" w:hAnsi="Times New Roman"/>
                <w:i/>
                <w:iCs/>
                <w:color w:val="000000"/>
                <w:szCs w:val="24"/>
                <w:lang w:eastAsia="zh-TW"/>
              </w:rPr>
              <w:t>Principles to Quantum Mechanics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, 2</w:t>
            </w:r>
            <w:r w:rsidRPr="004B573A">
              <w:rPr>
                <w:rFonts w:ascii="Times New Roman" w:eastAsia="PMingLiU" w:hAnsi="Times New Roman"/>
                <w:color w:val="000000"/>
                <w:sz w:val="14"/>
                <w:szCs w:val="14"/>
                <w:vertAlign w:val="superscript"/>
                <w:lang w:eastAsia="zh-TW"/>
              </w:rPr>
              <w:t>nd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 Ed., R. Shankar (Plenum Press, 1994).</w:t>
            </w:r>
          </w:p>
          <w:p w14:paraId="2C91E524" w14:textId="6C80DADF" w:rsidR="009115FB" w:rsidRPr="004B573A" w:rsidRDefault="009115FB" w:rsidP="004B573A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Chars="0"/>
              <w:jc w:val="left"/>
              <w:rPr>
                <w:rFonts w:ascii="Times New Roman" w:eastAsia="PMingLiU" w:hAnsi="Times New Roman"/>
                <w:szCs w:val="24"/>
                <w:lang w:eastAsia="zh-TW"/>
              </w:rPr>
            </w:pPr>
            <w:r w:rsidRPr="004B573A">
              <w:rPr>
                <w:rFonts w:ascii="Times New Roman" w:eastAsia="PMingLiU" w:hAnsi="Times New Roman"/>
                <w:i/>
                <w:iCs/>
                <w:color w:val="000000"/>
                <w:szCs w:val="24"/>
                <w:lang w:eastAsia="zh-TW"/>
              </w:rPr>
              <w:t>Modern Quantum Mechanics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, 2</w:t>
            </w:r>
            <w:r w:rsidRPr="004B573A">
              <w:rPr>
                <w:rFonts w:ascii="Times New Roman" w:eastAsia="PMingLiU" w:hAnsi="Times New Roman"/>
                <w:color w:val="000000"/>
                <w:sz w:val="14"/>
                <w:szCs w:val="14"/>
                <w:vertAlign w:val="superscript"/>
                <w:lang w:eastAsia="zh-TW"/>
              </w:rPr>
              <w:t>nd</w:t>
            </w:r>
            <w:r w:rsidRPr="004B573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 Ed., J. J. Sakura (Addison-Wesley,</w:t>
            </w:r>
          </w:p>
          <w:p w14:paraId="60AA7F3B" w14:textId="332CD85E" w:rsidR="009115FB" w:rsidRPr="00E7763E" w:rsidRDefault="009115FB" w:rsidP="00B462E9">
            <w:pPr>
              <w:spacing w:before="0" w:beforeAutospacing="0"/>
              <w:ind w:leftChars="0" w:left="0"/>
              <w:jc w:val="left"/>
              <w:rPr>
                <w:rFonts w:ascii="PMingLiU" w:eastAsia="PMingLiU" w:hAnsi="PMingLiU" w:cs="PMingLiU"/>
                <w:szCs w:val="24"/>
                <w:lang w:eastAsia="zh-TW"/>
              </w:rPr>
            </w:pPr>
            <w:r w:rsidRPr="00E7763E">
              <w:rPr>
                <w:rFonts w:ascii="PMingLiU" w:eastAsia="PMingLiU" w:hAnsi="PMingLiU" w:cs="PMingLiU"/>
                <w:color w:val="FF0000"/>
                <w:szCs w:val="24"/>
                <w:lang w:eastAsia="zh-TW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Microsoft JhengHei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1A74A3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教學要點概述</w:t>
            </w:r>
          </w:p>
        </w:tc>
      </w:tr>
      <w:tr w:rsidR="00B462E9" w:rsidRPr="001C052A" w14:paraId="68A248FE" w14:textId="77777777" w:rsidTr="001A74A3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869899" w14:textId="77777777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教材編選</w:t>
            </w:r>
          </w:p>
          <w:p w14:paraId="6EF98D1D" w14:textId="7398D7B5" w:rsidR="00B462E9" w:rsidRPr="001C052A" w:rsidRDefault="00B462E9" w:rsidP="00B462E9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M</w:t>
            </w:r>
            <w:r w:rsidRPr="001C052A">
              <w:rPr>
                <w:rFonts w:eastAsia="Microsoft JhengHei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83A09A9" w:rsidR="00B462E9" w:rsidRDefault="00B462E9" w:rsidP="00B462E9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自製簡報(ppt)</w:t>
            </w:r>
            <w:r>
              <w:rPr>
                <w:rFonts w:ascii="PMingLiU" w:hAnsi="PMingLiU" w:hint="eastAsia"/>
                <w:lang w:eastAsia="zh-TW"/>
              </w:rPr>
              <w:t xml:space="preserve">     </w:t>
            </w: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課程講義</w:t>
            </w:r>
            <w:r>
              <w:rPr>
                <w:rFonts w:ascii="PMingLiU" w:hAnsi="PMingLiU" w:hint="eastAsia"/>
                <w:lang w:eastAsia="zh-TW"/>
              </w:rPr>
              <w:t xml:space="preserve">        </w:t>
            </w:r>
            <w:r w:rsidRPr="00730AA7">
              <w:rPr>
                <w:rFonts w:ascii="PMingLiU" w:hAnsi="PMingLiU"/>
              </w:rPr>
              <w:t>□自編</w:t>
            </w:r>
            <w:r w:rsidRPr="00E652FF">
              <w:rPr>
                <w:rFonts w:ascii="PMingLiU" w:hAnsi="PMingLiU" w:hint="eastAsia"/>
              </w:rPr>
              <w:t>教科書</w:t>
            </w:r>
          </w:p>
          <w:p w14:paraId="1175A0B0" w14:textId="4E2AAB86" w:rsidR="00B462E9" w:rsidRPr="00730AA7" w:rsidRDefault="00B462E9" w:rsidP="00B462E9">
            <w:pPr>
              <w:spacing w:line="320" w:lineRule="exact"/>
              <w:rPr>
                <w:rFonts w:ascii="PMingLiU" w:hAnsi="PMingLiU"/>
                <w:lang w:eastAsia="zh-TW"/>
              </w:rPr>
            </w:pP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教學程式</w:t>
            </w:r>
            <w:r w:rsidRPr="00730AA7">
              <w:rPr>
                <w:rFonts w:ascii="PMingLiU" w:hAnsi="PMingLiU"/>
              </w:rPr>
              <w:t xml:space="preserve">     </w:t>
            </w:r>
            <w:r>
              <w:rPr>
                <w:rFonts w:ascii="PMingLiU" w:hAnsi="PMingLiU" w:hint="eastAsia"/>
                <w:lang w:eastAsia="zh-TW"/>
              </w:rPr>
              <w:t xml:space="preserve">   </w:t>
            </w: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自製教學影片</w:t>
            </w:r>
            <w:r w:rsidRPr="00730AA7">
              <w:rPr>
                <w:rFonts w:ascii="PMingLiU" w:hAnsi="PMingLiU"/>
              </w:rPr>
              <w:t xml:space="preserve">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其他</w:t>
            </w:r>
            <w:r>
              <w:rPr>
                <w:rFonts w:ascii="PMingLiU" w:hAnsi="PMingLiU" w:hint="eastAsia"/>
                <w:lang w:eastAsia="zh-TW"/>
              </w:rPr>
              <w:t>(</w:t>
            </w:r>
            <w:r>
              <w:rPr>
                <w:rFonts w:ascii="PMingLiU" w:hAnsi="PMingLiU"/>
                <w:color w:val="000000"/>
              </w:rPr>
              <w:t>教科書作者提供</w:t>
            </w:r>
            <w:r>
              <w:rPr>
                <w:rFonts w:ascii="PMingLiU" w:hAnsi="PMingLiU" w:hint="eastAsia"/>
                <w:color w:val="000000"/>
                <w:lang w:eastAsia="zh-TW"/>
              </w:rPr>
              <w:t>)</w:t>
            </w:r>
          </w:p>
        </w:tc>
      </w:tr>
      <w:tr w:rsidR="00B462E9" w:rsidRPr="001C052A" w14:paraId="285EAB32" w14:textId="77777777" w:rsidTr="001A74A3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549A9E" w14:textId="77777777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教學方法</w:t>
            </w:r>
          </w:p>
          <w:p w14:paraId="3A714D9D" w14:textId="61BC8D3E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M</w:t>
            </w:r>
            <w:r w:rsidRPr="001C052A">
              <w:rPr>
                <w:rFonts w:eastAsia="Microsoft JhengHei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EFE3A08" w:rsidR="00B462E9" w:rsidRPr="00730AA7" w:rsidRDefault="00B462E9" w:rsidP="00B462E9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講述</w:t>
            </w:r>
            <w:r>
              <w:rPr>
                <w:rFonts w:ascii="PMingLiU" w:hAnsi="PMingLiU" w:hint="eastAsia"/>
                <w:lang w:eastAsia="zh-TW"/>
              </w:rPr>
              <w:t>(板書</w:t>
            </w:r>
            <w:r>
              <w:rPr>
                <w:rFonts w:ascii="PMingLiU" w:hAnsi="PMingLiU"/>
                <w:lang w:eastAsia="zh-TW"/>
              </w:rPr>
              <w:t>)</w:t>
            </w:r>
            <w:r w:rsidRPr="00730AA7">
              <w:rPr>
                <w:rFonts w:ascii="PMingLiU" w:hAnsi="PMingLiU"/>
              </w:rPr>
              <w:t xml:space="preserve">   </w:t>
            </w:r>
            <w:r>
              <w:rPr>
                <w:rFonts w:ascii="PMingLiU" w:hAnsi="PMingLiU" w:hint="eastAsia"/>
                <w:lang w:eastAsia="zh-TW"/>
              </w:rPr>
              <w:t xml:space="preserve"> </w:t>
            </w:r>
            <w:r w:rsidRPr="00730AA7">
              <w:rPr>
                <w:rFonts w:ascii="PMingLiU" w:hAnsi="PMingLiU"/>
              </w:rPr>
              <w:t xml:space="preserve"> □小組討論    □</w:t>
            </w:r>
            <w:r w:rsidRPr="00DA0099">
              <w:rPr>
                <w:rFonts w:ascii="PMingLiU" w:hAnsi="PMingLiU" w:hint="eastAsia"/>
              </w:rPr>
              <w:t>學生口頭報告</w:t>
            </w:r>
            <w:r>
              <w:rPr>
                <w:rFonts w:ascii="PMingLiU" w:hAnsi="PMingLiU" w:hint="eastAsia"/>
              </w:rPr>
              <w:t xml:space="preserve">  </w:t>
            </w:r>
            <w:r>
              <w:rPr>
                <w:rFonts w:ascii="PMingLiU" w:hAnsi="PMingLiU" w:hint="eastAsia"/>
                <w:lang w:eastAsia="zh-TW"/>
              </w:rPr>
              <w:t xml:space="preserve"> </w:t>
            </w:r>
            <w:r w:rsidRPr="00730AA7">
              <w:rPr>
                <w:rFonts w:ascii="PMingLiU" w:hAnsi="PMingLiU"/>
              </w:rPr>
              <w:t xml:space="preserve"> □問題導向學習</w:t>
            </w:r>
          </w:p>
          <w:p w14:paraId="56A23882" w14:textId="77777777" w:rsidR="00B462E9" w:rsidRPr="00730AA7" w:rsidRDefault="00B462E9" w:rsidP="00B462E9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□個案研究      □其他</w:t>
            </w:r>
          </w:p>
        </w:tc>
      </w:tr>
      <w:tr w:rsidR="00B462E9" w:rsidRPr="001C052A" w14:paraId="7A7DFB0B" w14:textId="77777777" w:rsidTr="001A74A3">
        <w:trPr>
          <w:trHeight w:val="202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4AF751" w14:textId="77777777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評量</w:t>
            </w:r>
            <w:r>
              <w:rPr>
                <w:rFonts w:eastAsia="Microsoft JhengHei" w:hint="eastAsia"/>
                <w:b/>
              </w:rPr>
              <w:t>工具</w:t>
            </w:r>
          </w:p>
          <w:p w14:paraId="1DBEA4F5" w14:textId="13FEBBB7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BBB1659" w:rsidR="00B462E9" w:rsidRPr="00730AA7" w:rsidRDefault="00B462E9" w:rsidP="00B462E9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期中考</w:t>
            </w:r>
            <w:r w:rsidR="004B573A">
              <w:rPr>
                <w:rFonts w:ascii="PMingLiU" w:hAnsi="PMingLiU"/>
              </w:rPr>
              <w:t>4</w:t>
            </w:r>
            <w:r>
              <w:rPr>
                <w:rFonts w:ascii="PMingLiU" w:hAnsi="PMingLiU"/>
                <w:color w:val="000000"/>
              </w:rPr>
              <w:t>0%</w:t>
            </w:r>
            <w:r>
              <w:rPr>
                <w:rFonts w:ascii="PMingLiU" w:hAnsi="PMingLiU" w:hint="eastAsia"/>
                <w:lang w:eastAsia="zh-TW"/>
              </w:rPr>
              <w:t xml:space="preserve">   </w:t>
            </w:r>
            <w:r w:rsidRPr="00730AA7">
              <w:rPr>
                <w:rFonts w:ascii="PMingLiU" w:hAnsi="PMingLiU"/>
              </w:rPr>
              <w:t xml:space="preserve">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期末考</w:t>
            </w:r>
            <w:r w:rsidR="004B573A">
              <w:rPr>
                <w:rFonts w:ascii="PMingLiU" w:hAnsi="PMingLiU"/>
              </w:rPr>
              <w:t>5</w:t>
            </w:r>
            <w:r>
              <w:rPr>
                <w:rFonts w:ascii="PMingLiU" w:hAnsi="PMingLiU"/>
                <w:color w:val="000000"/>
              </w:rPr>
              <w:t>0%</w:t>
            </w:r>
            <w:r w:rsidRPr="00730AA7"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="004B573A">
              <w:rPr>
                <w:rFonts w:ascii="PMingLiU" w:hAnsi="PMingLiU"/>
              </w:rPr>
              <w:t>Quizs1</w:t>
            </w:r>
            <w:r>
              <w:rPr>
                <w:rFonts w:ascii="PMingLiU" w:hAnsi="PMingLiU"/>
                <w:color w:val="000000"/>
              </w:rPr>
              <w:t>0%</w:t>
            </w:r>
            <w:r w:rsidRPr="00730AA7">
              <w:rPr>
                <w:rFonts w:ascii="PMingLiU" w:hAnsi="PMingLiU"/>
              </w:rPr>
              <w:t xml:space="preserve">   </w:t>
            </w:r>
            <w:r>
              <w:rPr>
                <w:rFonts w:ascii="PMingLiU" w:hAnsi="PMingLiU"/>
              </w:rPr>
              <w:t xml:space="preserve"> </w:t>
            </w:r>
            <w:r w:rsidRPr="00730AA7">
              <w:rPr>
                <w:rFonts w:ascii="PMingLiU" w:hAnsi="PMingLiU"/>
              </w:rPr>
              <w:t>□</w:t>
            </w:r>
            <w:r>
              <w:rPr>
                <w:rFonts w:ascii="PMingLiU" w:hAnsi="PMingLiU" w:hint="eastAsia"/>
              </w:rPr>
              <w:t>隨堂作業</w:t>
            </w:r>
          </w:p>
          <w:p w14:paraId="2B99A3A8" w14:textId="21F2629C" w:rsidR="00B462E9" w:rsidRDefault="00B462E9" w:rsidP="00B462E9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>
              <w:rPr>
                <w:rFonts w:ascii="PMingLiU" w:hAnsi="PMingLiU" w:hint="eastAsia"/>
              </w:rPr>
              <w:t>課後作業</w:t>
            </w:r>
            <w:r>
              <w:rPr>
                <w:rFonts w:ascii="PMingLiU" w:hAnsi="PMingLiU"/>
              </w:rPr>
              <w:t xml:space="preserve">      </w:t>
            </w:r>
            <w:r w:rsidRPr="00730AA7">
              <w:rPr>
                <w:rFonts w:ascii="PMingLiU" w:hAnsi="PMingLiU"/>
              </w:rPr>
              <w:t>□期</w:t>
            </w:r>
            <w:r>
              <w:rPr>
                <w:rFonts w:ascii="PMingLiU" w:hAnsi="PMingLiU" w:hint="eastAsia"/>
              </w:rPr>
              <w:t>中</w:t>
            </w:r>
            <w:r w:rsidRPr="00730AA7">
              <w:rPr>
                <w:rFonts w:ascii="PMingLiU" w:hAnsi="PMingLiU"/>
              </w:rPr>
              <w:t xml:space="preserve">報告 </w:t>
            </w:r>
            <w:r>
              <w:rPr>
                <w:rFonts w:ascii="PMingLiU" w:hAnsi="PMingLiU" w:hint="eastAsia"/>
                <w:lang w:eastAsia="zh-TW"/>
              </w:rPr>
              <w:t xml:space="preserve">   </w:t>
            </w:r>
            <w:r>
              <w:rPr>
                <w:rFonts w:ascii="PMingLiU" w:hAnsi="PMingLiU"/>
                <w:lang w:eastAsia="zh-TW"/>
              </w:rPr>
              <w:t xml:space="preserve">  </w:t>
            </w:r>
            <w:r>
              <w:rPr>
                <w:rFonts w:ascii="PMingLiU" w:hAnsi="PMingLiU" w:hint="eastAsia"/>
                <w:lang w:eastAsia="zh-TW"/>
              </w:rPr>
              <w:t xml:space="preserve"> </w:t>
            </w:r>
            <w:r w:rsidRPr="00730AA7">
              <w:rPr>
                <w:rFonts w:ascii="PMingLiU" w:hAnsi="PMingLiU"/>
              </w:rPr>
              <w:t>□期</w:t>
            </w:r>
            <w:r>
              <w:rPr>
                <w:rFonts w:ascii="PMingLiU" w:hAnsi="PMingLiU" w:hint="eastAsia"/>
              </w:rPr>
              <w:t>末報告</w:t>
            </w:r>
            <w:r w:rsidRPr="00730AA7">
              <w:rPr>
                <w:rFonts w:ascii="PMingLiU" w:hAnsi="PMingLiU"/>
              </w:rPr>
              <w:t xml:space="preserve"> </w:t>
            </w:r>
            <w:r>
              <w:rPr>
                <w:rFonts w:ascii="PMingLiU" w:hAnsi="PMingLiU"/>
              </w:rPr>
              <w:t xml:space="preserve">    </w:t>
            </w:r>
            <w:r w:rsidRPr="00730AA7">
              <w:rPr>
                <w:rFonts w:ascii="PMingLiU" w:hAnsi="PMingLiU"/>
              </w:rPr>
              <w:t xml:space="preserve"> </w:t>
            </w:r>
            <w:r>
              <w:rPr>
                <w:rFonts w:ascii="PMingLiU" w:hAnsi="PMingLiU" w:hint="eastAsia"/>
                <w:lang w:eastAsia="zh-TW"/>
              </w:rPr>
              <w:t xml:space="preserve"> </w:t>
            </w:r>
            <w:r w:rsidRPr="00730AA7">
              <w:rPr>
                <w:rFonts w:ascii="PMingLiU" w:hAnsi="PMingLiU"/>
              </w:rPr>
              <w:t xml:space="preserve"> □</w:t>
            </w:r>
            <w:r>
              <w:rPr>
                <w:rFonts w:ascii="PMingLiU" w:hAnsi="PMingLiU" w:hint="eastAsia"/>
              </w:rPr>
              <w:t>專題報告</w:t>
            </w:r>
          </w:p>
          <w:p w14:paraId="24AC2115" w14:textId="4029DD05" w:rsidR="00B462E9" w:rsidRPr="006F176E" w:rsidRDefault="00B462E9" w:rsidP="00B462E9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>
              <w:rPr>
                <w:rFonts w:ascii="PMingLiU" w:hAnsi="PMingLiU" w:hint="eastAsia"/>
              </w:rPr>
              <w:t>評量尺規</w:t>
            </w:r>
            <w:r w:rsidRPr="00730AA7"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/>
              </w:rPr>
              <w:t xml:space="preserve">    </w:t>
            </w:r>
            <w:r w:rsidRPr="00730AA7">
              <w:rPr>
                <w:rFonts w:ascii="PMingLiU" w:hAnsi="PMingLiU"/>
              </w:rPr>
              <w:t>□其他</w:t>
            </w:r>
            <w:r>
              <w:rPr>
                <w:rFonts w:ascii="PMingLiU" w:hAnsi="PMingLiU"/>
                <w:color w:val="000000"/>
              </w:rPr>
              <w:t> </w:t>
            </w:r>
          </w:p>
        </w:tc>
      </w:tr>
      <w:tr w:rsidR="00B462E9" w:rsidRPr="001C052A" w14:paraId="4D1A228C" w14:textId="77777777" w:rsidTr="001A74A3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40753C" w14:textId="77777777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教學資源</w:t>
            </w:r>
          </w:p>
          <w:p w14:paraId="0C728340" w14:textId="61DE5E41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A2AB5A2" w:rsidR="00B462E9" w:rsidRPr="00730AA7" w:rsidRDefault="00B462E9" w:rsidP="00B462E9">
            <w:pPr>
              <w:spacing w:line="320" w:lineRule="exact"/>
              <w:rPr>
                <w:rFonts w:ascii="PMingLiU" w:hAnsi="PMingLiU"/>
                <w:color w:val="FF0000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Pr="00DA0099">
              <w:rPr>
                <w:rFonts w:ascii="PMingLiU" w:hAnsi="PMingLiU"/>
              </w:rPr>
              <w:t xml:space="preserve">課程網站       </w:t>
            </w:r>
            <w:r w:rsidRPr="00730AA7">
              <w:rPr>
                <w:rFonts w:ascii="PMingLiU" w:hAnsi="PMingLiU"/>
              </w:rPr>
              <w:t>□</w:t>
            </w:r>
            <w:r w:rsidRPr="00DA0099">
              <w:rPr>
                <w:rFonts w:ascii="PMingLiU" w:hAnsi="PMingLiU"/>
              </w:rPr>
              <w:t xml:space="preserve">教材電子檔供下載      </w:t>
            </w:r>
            <w:r w:rsidRPr="00730AA7">
              <w:rPr>
                <w:rFonts w:ascii="PMingLiU" w:hAnsi="PMingLiU"/>
              </w:rPr>
              <w:t>□</w:t>
            </w:r>
            <w:r w:rsidRPr="00DA0099">
              <w:rPr>
                <w:rFonts w:ascii="PMingLiU" w:hAnsi="PMingLiU"/>
              </w:rPr>
              <w:t>實習網站</w:t>
            </w:r>
          </w:p>
        </w:tc>
      </w:tr>
      <w:tr w:rsidR="009115FB" w:rsidRPr="00251E57" w14:paraId="1D0D01C8" w14:textId="77777777" w:rsidTr="001A74A3">
        <w:trPr>
          <w:trHeight w:val="5448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40AEF0" w14:textId="77777777" w:rsidR="009115FB" w:rsidRPr="001C052A" w:rsidRDefault="009115FB" w:rsidP="001A67B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與</w:t>
            </w:r>
            <w:r w:rsidRPr="001C052A">
              <w:rPr>
                <w:rFonts w:eastAsia="Microsoft JhengHei"/>
                <w:b/>
              </w:rPr>
              <w:t>SDGs</w:t>
            </w:r>
            <w:r w:rsidRPr="001C052A">
              <w:rPr>
                <w:rFonts w:eastAsia="Microsoft JhengHei"/>
                <w:b/>
              </w:rPr>
              <w:t>目標的關聯</w:t>
            </w:r>
          </w:p>
          <w:p w14:paraId="678405E7" w14:textId="77777777" w:rsidR="009115FB" w:rsidRPr="001C052A" w:rsidRDefault="009115FB" w:rsidP="001A67B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 xml:space="preserve">elated to </w:t>
            </w:r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 xml:space="preserve">bjectives </w:t>
            </w:r>
            <w:proofErr w:type="gramStart"/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>f</w:t>
            </w:r>
            <w:proofErr w:type="gramEnd"/>
            <w:r w:rsidRPr="001C052A">
              <w:rPr>
                <w:rFonts w:eastAsia="Microsoft JhengHei"/>
                <w:b/>
              </w:rPr>
              <w:t xml:space="preserve">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E34B27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1" w:anchor="1" w:history="1">
              <w:r w:rsidRPr="00730AA7">
                <w:rPr>
                  <w:rFonts w:ascii="PMingLiU" w:hAnsi="PMingLiU"/>
                </w:rPr>
                <w:t>SDG 1 終結貧窮</w:t>
              </w:r>
            </w:hyperlink>
            <w:r w:rsidRPr="00730AA7">
              <w:rPr>
                <w:rFonts w:ascii="PMingLiU" w:hAnsi="PMingLiU"/>
              </w:rPr>
              <w:t xml:space="preserve">                   □</w:t>
            </w:r>
            <w:hyperlink r:id="rId12" w:anchor="2" w:history="1">
              <w:r w:rsidRPr="00730AA7">
                <w:rPr>
                  <w:rFonts w:ascii="PMingLiU" w:hAnsi="PMingLiU"/>
                </w:rPr>
                <w:t>SDG 2 消除飢餓</w:t>
              </w:r>
            </w:hyperlink>
            <w:r w:rsidRPr="00730AA7">
              <w:rPr>
                <w:rFonts w:ascii="PMingLiU" w:hAnsi="PMingLiU"/>
              </w:rPr>
              <w:t xml:space="preserve">             </w:t>
            </w:r>
          </w:p>
          <w:p w14:paraId="00C70804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3" w:anchor="3" w:history="1">
              <w:r w:rsidRPr="00730AA7">
                <w:rPr>
                  <w:rFonts w:ascii="PMingLiU" w:hAnsi="PMingLiU"/>
                </w:rPr>
                <w:t>SDG 3 健康與福祉</w:t>
              </w:r>
            </w:hyperlink>
            <w:r w:rsidRPr="00730AA7">
              <w:rPr>
                <w:rFonts w:ascii="PMingLiU" w:hAnsi="PMingLiU"/>
              </w:rPr>
              <w:t xml:space="preserve">           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hyperlink r:id="rId14" w:anchor="4" w:history="1">
              <w:r w:rsidRPr="00730AA7">
                <w:rPr>
                  <w:rFonts w:ascii="PMingLiU" w:hAnsi="PMingLiU"/>
                </w:rPr>
                <w:t>SDG 4 優質教育</w:t>
              </w:r>
            </w:hyperlink>
            <w:r w:rsidRPr="00730AA7">
              <w:rPr>
                <w:rFonts w:ascii="PMingLiU" w:hAnsi="PMingLiU"/>
              </w:rPr>
              <w:t xml:space="preserve">   </w:t>
            </w:r>
          </w:p>
          <w:p w14:paraId="6E8B23B1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5" w:anchor="5" w:history="1">
              <w:r w:rsidRPr="00730AA7">
                <w:rPr>
                  <w:rFonts w:ascii="PMingLiU" w:hAnsi="PMingLiU"/>
                </w:rPr>
                <w:t>SDG 5 性別平權</w:t>
              </w:r>
            </w:hyperlink>
            <w:r w:rsidRPr="00730AA7">
              <w:rPr>
                <w:rFonts w:ascii="PMingLiU" w:hAnsi="PMingLiU"/>
              </w:rPr>
              <w:t xml:space="preserve">                   □</w:t>
            </w:r>
            <w:hyperlink r:id="rId16" w:anchor="6" w:history="1">
              <w:r w:rsidRPr="00730AA7">
                <w:rPr>
                  <w:rFonts w:ascii="PMingLiU" w:hAnsi="PMingLiU"/>
                </w:rPr>
                <w:t>SDG 6 淨水及衛生</w:t>
              </w:r>
            </w:hyperlink>
          </w:p>
          <w:p w14:paraId="6AE53DE0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hyperlink r:id="rId17" w:anchor="7" w:history="1">
              <w:r w:rsidRPr="00730AA7">
                <w:rPr>
                  <w:rFonts w:ascii="PMingLiU" w:hAnsi="PMingLiU"/>
                </w:rPr>
                <w:t>SDG 7 可負擔的潔淨能源</w:t>
              </w:r>
            </w:hyperlink>
            <w:r w:rsidRPr="00730AA7">
              <w:rPr>
                <w:rFonts w:ascii="PMingLiU" w:hAnsi="PMingLiU"/>
              </w:rPr>
              <w:t xml:space="preserve">     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hyperlink r:id="rId18" w:anchor="8" w:history="1">
              <w:r w:rsidRPr="00730AA7">
                <w:rPr>
                  <w:rFonts w:ascii="PMingLiU" w:hAnsi="PMingLiU"/>
                </w:rPr>
                <w:t>SDG 8 合適的工作及經濟成長</w:t>
              </w:r>
            </w:hyperlink>
            <w:r w:rsidRPr="00730AA7">
              <w:rPr>
                <w:rFonts w:ascii="PMingLiU" w:hAnsi="PMingLiU"/>
              </w:rPr>
              <w:t xml:space="preserve"> </w:t>
            </w:r>
          </w:p>
          <w:p w14:paraId="7783BA6D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hyperlink r:id="rId19" w:anchor="9" w:history="1">
              <w:r w:rsidRPr="00730AA7">
                <w:rPr>
                  <w:rFonts w:ascii="PMingLiU" w:hAnsi="PMingLiU"/>
                </w:rPr>
                <w:t>SDG 9 工業化、創新及基礎建設</w:t>
              </w:r>
            </w:hyperlink>
            <w:r w:rsidRPr="00730AA7">
              <w:rPr>
                <w:rFonts w:ascii="PMingLiU" w:hAnsi="PMingLiU"/>
              </w:rPr>
              <w:t xml:space="preserve">     □</w:t>
            </w:r>
            <w:hyperlink r:id="rId20" w:anchor="10" w:history="1">
              <w:r w:rsidRPr="00730AA7">
                <w:rPr>
                  <w:rFonts w:ascii="PMingLiU" w:hAnsi="PMingLiU"/>
                </w:rPr>
                <w:t>SDG 10 減少不平等</w:t>
              </w:r>
            </w:hyperlink>
          </w:p>
          <w:p w14:paraId="1393D1C6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1" w:anchor="11" w:history="1">
              <w:r w:rsidRPr="00730AA7">
                <w:rPr>
                  <w:rFonts w:ascii="PMingLiU" w:hAnsi="PMingLiU"/>
                </w:rPr>
                <w:t>SDG 11 永續城鄉</w:t>
              </w:r>
            </w:hyperlink>
            <w:r w:rsidRPr="00730AA7">
              <w:rPr>
                <w:rFonts w:ascii="PMingLiU" w:hAnsi="PMingLiU"/>
              </w:rPr>
              <w:t xml:space="preserve">                  □</w:t>
            </w:r>
            <w:hyperlink r:id="rId22" w:anchor="12" w:history="1">
              <w:r w:rsidRPr="00730AA7">
                <w:rPr>
                  <w:rFonts w:ascii="PMingLiU" w:hAnsi="PMingLiU"/>
                </w:rPr>
                <w:t>SDG 12 責任消費及生產</w:t>
              </w:r>
            </w:hyperlink>
          </w:p>
          <w:p w14:paraId="28E35B3E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3" w:anchor="13" w:history="1">
              <w:r w:rsidRPr="00730AA7">
                <w:rPr>
                  <w:rFonts w:ascii="PMingLiU" w:hAnsi="PMingLiU"/>
                </w:rPr>
                <w:t>SDG 13 氣候行動</w:t>
              </w:r>
            </w:hyperlink>
            <w:r w:rsidRPr="00730AA7">
              <w:rPr>
                <w:rFonts w:ascii="PMingLiU" w:hAnsi="PMingLiU"/>
              </w:rPr>
              <w:t xml:space="preserve">                  □</w:t>
            </w:r>
            <w:hyperlink r:id="rId24" w:anchor="14" w:history="1">
              <w:r w:rsidRPr="00730AA7">
                <w:rPr>
                  <w:rFonts w:ascii="PMingLiU" w:hAnsi="PMingLiU"/>
                </w:rPr>
                <w:t>SDG 14 保育海洋生態</w:t>
              </w:r>
            </w:hyperlink>
          </w:p>
          <w:p w14:paraId="353029D9" w14:textId="77777777" w:rsidR="009115FB" w:rsidRPr="00730AA7" w:rsidRDefault="009115FB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5" w:anchor="15" w:history="1">
              <w:r w:rsidRPr="00730AA7">
                <w:rPr>
                  <w:rFonts w:ascii="PMingLiU" w:hAnsi="PMingLiU"/>
                </w:rPr>
                <w:t>SDG 15 保育陸域生態</w:t>
              </w:r>
            </w:hyperlink>
            <w:r w:rsidRPr="00730AA7">
              <w:rPr>
                <w:rFonts w:ascii="PMingLiU" w:hAnsi="PMingLiU"/>
              </w:rPr>
              <w:t xml:space="preserve">              □</w:t>
            </w:r>
            <w:hyperlink r:id="rId26" w:anchor="16" w:history="1">
              <w:r w:rsidRPr="00730AA7">
                <w:rPr>
                  <w:rFonts w:ascii="PMingLiU" w:hAnsi="PMingLiU"/>
                </w:rPr>
                <w:t>SDG 16 和平、正義及健全制度</w:t>
              </w:r>
            </w:hyperlink>
          </w:p>
          <w:p w14:paraId="13C238E2" w14:textId="77777777" w:rsidR="009115FB" w:rsidRPr="001C052A" w:rsidRDefault="009115FB" w:rsidP="001A67B3">
            <w:pPr>
              <w:spacing w:line="320" w:lineRule="exact"/>
              <w:rPr>
                <w:rFonts w:eastAsia="Microsoft JhengHei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7" w:anchor="17" w:history="1">
              <w:r w:rsidRPr="00730AA7">
                <w:rPr>
                  <w:rFonts w:ascii="PMingLiU" w:hAnsi="PMingLiU"/>
                </w:rPr>
                <w:t>SDG 17 多元夥伴關係</w:t>
              </w:r>
            </w:hyperlink>
            <w:r w:rsidRPr="00730AA7">
              <w:rPr>
                <w:rFonts w:ascii="PMingLiU" w:hAnsi="PMingLiU"/>
              </w:rPr>
              <w:t xml:space="preserve">              □無關聯</w:t>
            </w:r>
          </w:p>
        </w:tc>
      </w:tr>
      <w:tr w:rsidR="00B462E9" w:rsidRPr="001C052A" w14:paraId="324CD86F" w14:textId="77777777" w:rsidTr="001A74A3">
        <w:trPr>
          <w:trHeight w:val="1681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0E31C3" w14:textId="77777777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lastRenderedPageBreak/>
              <w:t>教師</w:t>
            </w:r>
          </w:p>
          <w:p w14:paraId="5097D5A3" w14:textId="77777777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相關訊息</w:t>
            </w:r>
          </w:p>
          <w:p w14:paraId="5D09CF05" w14:textId="6BEBB936" w:rsidR="00B462E9" w:rsidRPr="001C052A" w:rsidRDefault="00B462E9" w:rsidP="00B462E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Pr="001C052A">
              <w:rPr>
                <w:rFonts w:eastAsia="Microsoft JhengHei"/>
                <w:b/>
              </w:rPr>
              <w:t xml:space="preserve">nstructor’s </w:t>
            </w: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Pr="001C052A">
              <w:rPr>
                <w:rFonts w:eastAsia="Microsoft JhengHei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2E7CD80" w:rsidR="00B462E9" w:rsidRPr="007311F5" w:rsidRDefault="00BF5D8E" w:rsidP="00B462E9">
            <w:pPr>
              <w:pStyle w:val="NormalWeb"/>
              <w:spacing w:before="0" w:beforeAutospacing="0" w:after="0" w:afterAutospacing="0"/>
              <w:jc w:val="both"/>
            </w:pPr>
            <w:r>
              <w:t>Course prerequisite: grades of Calculus (I) &amp; (II), General Physics (I) &amp; (II</w:t>
            </w:r>
            <w:proofErr w:type="gramStart"/>
            <w:r>
              <w:t>)(</w:t>
            </w:r>
            <w:proofErr w:type="gramEnd"/>
            <w:r>
              <w:t>4 units): 50 or above</w:t>
            </w:r>
          </w:p>
        </w:tc>
      </w:tr>
      <w:tr w:rsidR="00432F9A" w:rsidRPr="001C052A" w14:paraId="5CD8ECA3" w14:textId="77777777" w:rsidTr="001A74A3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BA22E77" w14:textId="77777777" w:rsidR="00432F9A" w:rsidRPr="001C052A" w:rsidRDefault="00432F9A" w:rsidP="00E80556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每週課程內容</w:t>
            </w:r>
          </w:p>
          <w:p w14:paraId="343E809E" w14:textId="47DD8A89" w:rsidR="00432F9A" w:rsidRPr="001C052A" w:rsidRDefault="00432F9A" w:rsidP="00E80556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W</w:t>
            </w:r>
            <w:r w:rsidRPr="001C052A">
              <w:rPr>
                <w:rFonts w:eastAsia="Microsoft JhengHei"/>
                <w:b/>
              </w:rPr>
              <w:t xml:space="preserve">eekly </w:t>
            </w:r>
            <w:r>
              <w:rPr>
                <w:rFonts w:eastAsia="Microsoft JhengHei" w:hint="eastAsia"/>
                <w:b/>
                <w:lang w:eastAsia="zh-TW"/>
              </w:rPr>
              <w:t>S</w:t>
            </w:r>
            <w:r w:rsidRPr="001C052A">
              <w:rPr>
                <w:rFonts w:eastAsia="Microsoft JhengHei"/>
                <w:b/>
              </w:rPr>
              <w:t xml:space="preserve">cheduled </w:t>
            </w: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ontents</w:t>
            </w:r>
          </w:p>
        </w:tc>
      </w:tr>
      <w:tr w:rsidR="001A74A3" w:rsidRPr="001C052A" w14:paraId="22716D96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364C6C9A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E62B2E">
              <w:rPr>
                <w:rFonts w:eastAsia="Kaiti TC"/>
              </w:rPr>
              <w:t>第一週：</w:t>
            </w:r>
            <w:r w:rsidRPr="00E62B2E">
              <w:rPr>
                <w:rFonts w:eastAsia="Kaiti TC"/>
                <w:color w:val="000000"/>
              </w:rPr>
              <w:t>Introduction: why should we study quantum physics?</w:t>
            </w:r>
          </w:p>
        </w:tc>
      </w:tr>
      <w:tr w:rsidR="001A74A3" w:rsidRPr="001C052A" w14:paraId="4C821A81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E6212D8" w:rsidR="001A74A3" w:rsidRPr="00A17751" w:rsidRDefault="001A74A3" w:rsidP="001A74A3">
            <w:pPr>
              <w:pStyle w:val="NormalWeb"/>
              <w:spacing w:before="0" w:beforeAutospacing="0" w:after="0" w:afterAutospacing="0"/>
            </w:pPr>
            <w:r w:rsidRPr="00E62B2E">
              <w:rPr>
                <w:rFonts w:eastAsia="Kaiti TC"/>
              </w:rPr>
              <w:t>第二週：</w:t>
            </w:r>
            <w:r w:rsidRPr="00E62B2E">
              <w:rPr>
                <w:rFonts w:eastAsia="Kaiti TC"/>
              </w:rPr>
              <w:t>The basic postulates in quantum physics(I): the wave function, expectations, Momentum, and uncertainty.</w:t>
            </w:r>
          </w:p>
        </w:tc>
      </w:tr>
      <w:tr w:rsidR="001A74A3" w:rsidRPr="001C052A" w14:paraId="43D0D65F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BE6D9B9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E62B2E">
              <w:rPr>
                <w:rFonts w:eastAsia="Kaiti TC"/>
              </w:rPr>
              <w:t>第三週：</w:t>
            </w:r>
            <w:r w:rsidRPr="00E62B2E">
              <w:rPr>
                <w:rFonts w:eastAsia="Kaiti TC"/>
              </w:rPr>
              <w:t>The Schrödinger Equation</w:t>
            </w:r>
            <w:r w:rsidR="00DF3DB0">
              <w:rPr>
                <w:rFonts w:eastAsia="Kaiti TC"/>
              </w:rPr>
              <w:t xml:space="preserve"> (I)</w:t>
            </w:r>
          </w:p>
        </w:tc>
      </w:tr>
      <w:tr w:rsidR="001A74A3" w:rsidRPr="001C052A" w14:paraId="0F061F90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AE74BDA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E62B2E">
              <w:rPr>
                <w:rFonts w:eastAsia="Kaiti TC"/>
              </w:rPr>
              <w:t>第四週：</w:t>
            </w:r>
            <w:r w:rsidR="00DF3DB0" w:rsidRPr="00E62B2E">
              <w:rPr>
                <w:rFonts w:eastAsia="Kaiti TC"/>
              </w:rPr>
              <w:t>The Schrödinger Equation</w:t>
            </w:r>
            <w:r w:rsidR="00DF3DB0">
              <w:rPr>
                <w:rFonts w:eastAsia="Kaiti TC"/>
              </w:rPr>
              <w:t xml:space="preserve"> (II)</w:t>
            </w:r>
          </w:p>
        </w:tc>
      </w:tr>
      <w:tr w:rsidR="001A74A3" w:rsidRPr="001C052A" w14:paraId="7E89BCAC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3B2292B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E62B2E">
              <w:rPr>
                <w:rFonts w:eastAsia="Kaiti TC"/>
              </w:rPr>
              <w:t>第五週：</w:t>
            </w:r>
            <w:r w:rsidR="00DF3DB0" w:rsidRPr="00DF3DB0">
              <w:rPr>
                <w:rFonts w:eastAsia="Kaiti TC"/>
                <w:b/>
                <w:bCs/>
              </w:rPr>
              <w:t>The Schrödinger Equation in one dimension</w:t>
            </w:r>
            <w:r w:rsidR="00DF3DB0">
              <w:rPr>
                <w:rFonts w:eastAsia="Kaiti TC"/>
                <w:b/>
                <w:bCs/>
              </w:rPr>
              <w:t xml:space="preserve"> (I)</w:t>
            </w:r>
          </w:p>
        </w:tc>
      </w:tr>
      <w:tr w:rsidR="001A74A3" w:rsidRPr="001C052A" w14:paraId="0791BBB0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FB0F19D" w:rsidR="001A74A3" w:rsidRPr="00DF48AC" w:rsidRDefault="001A74A3" w:rsidP="001A74A3">
            <w:pPr>
              <w:spacing w:before="0" w:beforeAutospacing="0"/>
              <w:ind w:leftChars="0" w:left="0"/>
              <w:jc w:val="left"/>
              <w:rPr>
                <w:rFonts w:ascii="PMingLiU" w:eastAsia="PMingLiU" w:hAnsi="PMingLiU" w:cs="PMingLiU"/>
                <w:szCs w:val="24"/>
                <w:lang w:eastAsia="zh-TW"/>
              </w:rPr>
            </w:pPr>
            <w:r w:rsidRPr="00E62B2E">
              <w:rPr>
                <w:rFonts w:eastAsia="Kaiti TC"/>
              </w:rPr>
              <w:t>第六週：</w:t>
            </w:r>
            <w:r w:rsidR="00821CAA" w:rsidRPr="00DF3DB0">
              <w:rPr>
                <w:rFonts w:eastAsia="Kaiti TC"/>
                <w:b/>
                <w:bCs/>
              </w:rPr>
              <w:t>The Schrödinger Equation in one dimension</w:t>
            </w:r>
            <w:r w:rsidR="00821CAA">
              <w:rPr>
                <w:rFonts w:eastAsia="Kaiti TC"/>
                <w:b/>
                <w:bCs/>
              </w:rPr>
              <w:t xml:space="preserve"> (II)</w:t>
            </w:r>
          </w:p>
        </w:tc>
      </w:tr>
      <w:tr w:rsidR="001A74A3" w:rsidRPr="001C052A" w14:paraId="539582ED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2CDA27A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E62B2E">
              <w:rPr>
                <w:rFonts w:eastAsia="Kaiti TC"/>
              </w:rPr>
              <w:t>第七週：</w:t>
            </w:r>
            <w:r w:rsidR="00821CAA" w:rsidRPr="00DF3DB0">
              <w:rPr>
                <w:rFonts w:eastAsia="Kaiti TC"/>
                <w:b/>
                <w:bCs/>
              </w:rPr>
              <w:t>The Schrödinger Equation in one dimension</w:t>
            </w:r>
            <w:r w:rsidR="00821CAA">
              <w:rPr>
                <w:rFonts w:eastAsia="Kaiti TC"/>
                <w:b/>
                <w:bCs/>
              </w:rPr>
              <w:t xml:space="preserve"> (III</w:t>
            </w:r>
            <w:r w:rsidRPr="00E62B2E">
              <w:rPr>
                <w:rFonts w:eastAsia="Kaiti TC"/>
              </w:rPr>
              <w:t>)</w:t>
            </w:r>
          </w:p>
        </w:tc>
      </w:tr>
      <w:tr w:rsidR="001A74A3" w:rsidRPr="001C052A" w14:paraId="2CA2392F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A9A5C53" w:rsidR="001A74A3" w:rsidRPr="0016398C" w:rsidRDefault="001A74A3" w:rsidP="001A74A3">
            <w:pPr>
              <w:pStyle w:val="NormalWeb"/>
              <w:spacing w:before="0" w:beforeAutospacing="0" w:after="0" w:afterAutospacing="0"/>
              <w:jc w:val="both"/>
            </w:pPr>
            <w:r w:rsidRPr="00E62B2E">
              <w:rPr>
                <w:rFonts w:eastAsia="Kaiti TC"/>
              </w:rPr>
              <w:t>第八週：</w:t>
            </w:r>
            <w:r w:rsidRPr="00E62B2E">
              <w:rPr>
                <w:rFonts w:eastAsia="Kaiti TC"/>
                <w:color w:val="000000"/>
              </w:rPr>
              <w:t>Midterm</w:t>
            </w:r>
            <w:r w:rsidR="00821CAA">
              <w:rPr>
                <w:rFonts w:eastAsia="Kaiti TC"/>
                <w:color w:val="000000"/>
              </w:rPr>
              <w:t xml:space="preserve">, </w:t>
            </w:r>
            <w:r w:rsidR="00821CAA" w:rsidRPr="00821CAA">
              <w:rPr>
                <w:rFonts w:eastAsia="Kaiti TC"/>
                <w:b/>
                <w:bCs/>
                <w:color w:val="000000"/>
              </w:rPr>
              <w:t>Formalism and Quantum dynamics</w:t>
            </w:r>
            <w:r w:rsidR="00821CAA">
              <w:rPr>
                <w:rFonts w:eastAsia="Kaiti TC"/>
                <w:b/>
                <w:bCs/>
                <w:color w:val="000000"/>
              </w:rPr>
              <w:t xml:space="preserve"> (I)</w:t>
            </w:r>
          </w:p>
        </w:tc>
      </w:tr>
      <w:tr w:rsidR="001A74A3" w:rsidRPr="001C052A" w14:paraId="390F1634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4F87E3B" w:rsidR="001A74A3" w:rsidRPr="0016398C" w:rsidRDefault="001A74A3" w:rsidP="001A74A3">
            <w:pPr>
              <w:widowControl w:val="0"/>
              <w:snapToGrid w:val="0"/>
              <w:spacing w:line="0" w:lineRule="atLeast"/>
              <w:ind w:leftChars="0" w:left="0"/>
              <w:rPr>
                <w:rFonts w:ascii="PMingLiU" w:eastAsia="PMingLiU" w:hAnsi="PMingLiU" w:cs="PMingLiU"/>
                <w:color w:val="000000"/>
                <w:szCs w:val="24"/>
                <w:lang w:eastAsia="zh-TW"/>
              </w:rPr>
            </w:pPr>
            <w:r w:rsidRPr="00E62B2E">
              <w:rPr>
                <w:rFonts w:eastAsia="Kaiti TC"/>
              </w:rPr>
              <w:t>第九週：</w:t>
            </w:r>
            <w:r w:rsidR="00821CAA" w:rsidRPr="00821CAA">
              <w:rPr>
                <w:rFonts w:eastAsia="Kaiti TC"/>
                <w:b/>
                <w:bCs/>
                <w:color w:val="000000"/>
              </w:rPr>
              <w:t>Quantum dynamics</w:t>
            </w:r>
            <w:r w:rsidR="00821CAA">
              <w:rPr>
                <w:rFonts w:eastAsia="Kaiti TC"/>
                <w:b/>
                <w:bCs/>
                <w:color w:val="000000"/>
              </w:rPr>
              <w:t xml:space="preserve"> (II)</w:t>
            </w:r>
          </w:p>
        </w:tc>
      </w:tr>
      <w:tr w:rsidR="001A74A3" w:rsidRPr="001C052A" w14:paraId="584B1D51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2FC07B0" w:rsidR="001A74A3" w:rsidRPr="0048423F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E62B2E">
              <w:rPr>
                <w:rFonts w:eastAsia="Kaiti TC"/>
              </w:rPr>
              <w:t>第十週：</w:t>
            </w:r>
            <w:r w:rsidR="00821CAA" w:rsidRPr="00821CAA">
              <w:rPr>
                <w:rFonts w:eastAsia="Kaiti TC"/>
                <w:b/>
                <w:bCs/>
                <w:color w:val="000000"/>
              </w:rPr>
              <w:t>Quantum dynamics</w:t>
            </w:r>
            <w:r w:rsidR="00821CAA">
              <w:rPr>
                <w:rFonts w:eastAsia="Kaiti TC"/>
                <w:b/>
                <w:bCs/>
                <w:color w:val="000000"/>
              </w:rPr>
              <w:t xml:space="preserve"> (III)</w:t>
            </w:r>
          </w:p>
        </w:tc>
      </w:tr>
      <w:tr w:rsidR="001A74A3" w:rsidRPr="001C052A" w14:paraId="14D09CB8" w14:textId="77777777" w:rsidTr="00AA46A0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598A309C" w:rsidR="001A74A3" w:rsidRPr="0016398C" w:rsidRDefault="001A74A3" w:rsidP="001A74A3">
            <w:pPr>
              <w:pStyle w:val="NormalWeb"/>
              <w:spacing w:before="0" w:beforeAutospacing="0" w:after="0" w:afterAutospacing="0"/>
              <w:jc w:val="both"/>
            </w:pPr>
            <w:r w:rsidRPr="00821CAA">
              <w:rPr>
                <w:rFonts w:ascii="BiauKaiTC Regular" w:eastAsia="BiauKaiTC Regular" w:hAnsi="BiauKaiTC Regular"/>
              </w:rPr>
              <w:t>第十一週：</w:t>
            </w:r>
            <w:r w:rsidR="00821CAA" w:rsidRPr="00821CAA">
              <w:rPr>
                <w:rFonts w:eastAsia="BiauKai"/>
              </w:rPr>
              <w:t>Symmetry, degeneracies, and Angular momentum</w:t>
            </w:r>
            <w:r w:rsidR="00821CAA">
              <w:rPr>
                <w:rFonts w:eastAsia="BiauKai"/>
              </w:rPr>
              <w:t xml:space="preserve"> (I)</w:t>
            </w:r>
          </w:p>
        </w:tc>
      </w:tr>
      <w:tr w:rsidR="001A74A3" w:rsidRPr="001C052A" w14:paraId="35E099C0" w14:textId="77777777" w:rsidTr="00AA46A0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22FE8E75" w:rsidR="001A74A3" w:rsidRPr="0016398C" w:rsidRDefault="001A74A3" w:rsidP="001A74A3">
            <w:pPr>
              <w:spacing w:line="320" w:lineRule="exact"/>
              <w:ind w:leftChars="0" w:left="0"/>
              <w:rPr>
                <w:rFonts w:ascii="PMingLiU" w:eastAsia="PMingLiU" w:hAnsi="PMingLiU" w:cs="PMingLiU"/>
                <w:color w:val="000000"/>
                <w:szCs w:val="24"/>
                <w:lang w:eastAsia="zh-TW"/>
              </w:rPr>
            </w:pPr>
            <w:r w:rsidRPr="00821CAA">
              <w:rPr>
                <w:rFonts w:ascii="BiauKaiTC Regular" w:eastAsia="BiauKaiTC Regular" w:hAnsi="BiauKaiTC Regular"/>
              </w:rPr>
              <w:t>第十二週：</w:t>
            </w:r>
            <w:r w:rsidR="00821CAA" w:rsidRPr="00821CAA">
              <w:rPr>
                <w:rFonts w:eastAsia="BiauKai"/>
              </w:rPr>
              <w:t>Symmetry, degeneracies, and Angular momentum</w:t>
            </w:r>
            <w:r w:rsidR="00821CAA">
              <w:rPr>
                <w:rFonts w:eastAsia="BiauKai"/>
              </w:rPr>
              <w:t xml:space="preserve"> (II)</w:t>
            </w:r>
          </w:p>
        </w:tc>
      </w:tr>
      <w:tr w:rsidR="001A74A3" w:rsidRPr="001C052A" w14:paraId="6A51EBBC" w14:textId="77777777" w:rsidTr="00AA46A0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2F00F183" w:rsidR="001A74A3" w:rsidRPr="00806D76" w:rsidRDefault="001A74A3" w:rsidP="001A74A3">
            <w:pPr>
              <w:spacing w:line="320" w:lineRule="exact"/>
              <w:ind w:leftChars="0" w:left="0"/>
              <w:rPr>
                <w:rFonts w:ascii="PMingLiU" w:hAnsi="PMingLiU"/>
                <w:color w:val="000000"/>
              </w:rPr>
            </w:pPr>
            <w:r w:rsidRPr="00821CAA">
              <w:rPr>
                <w:rFonts w:ascii="BiauKaiTC Regular" w:eastAsia="BiauKaiTC Regular" w:hAnsi="BiauKaiTC Regular"/>
              </w:rPr>
              <w:t>第十三週：</w:t>
            </w:r>
            <w:r w:rsidR="00821CAA" w:rsidRPr="00821CAA">
              <w:rPr>
                <w:rFonts w:eastAsia="BiauKai"/>
              </w:rPr>
              <w:t>Schrödinger equation in 3D with a central potential</w:t>
            </w:r>
            <w:r w:rsidR="00821CAA">
              <w:rPr>
                <w:rFonts w:eastAsia="BiauKai"/>
              </w:rPr>
              <w:t xml:space="preserve"> (I)</w:t>
            </w:r>
          </w:p>
        </w:tc>
      </w:tr>
      <w:tr w:rsidR="001A74A3" w:rsidRPr="001C052A" w14:paraId="5D28D94B" w14:textId="77777777" w:rsidTr="00AA46A0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17D34FF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821CAA">
              <w:rPr>
                <w:rFonts w:ascii="BiauKaiTC Regular" w:eastAsia="BiauKaiTC Regular" w:hAnsi="BiauKaiTC Regular"/>
              </w:rPr>
              <w:t>第十四週：</w:t>
            </w:r>
            <w:r w:rsidR="00821CAA" w:rsidRPr="00821CAA">
              <w:rPr>
                <w:rFonts w:eastAsia="BiauKai"/>
              </w:rPr>
              <w:t>Schrödinger equation in 3D with a central potential</w:t>
            </w:r>
            <w:r w:rsidR="00821CAA">
              <w:rPr>
                <w:rFonts w:eastAsia="BiauKai"/>
              </w:rPr>
              <w:t xml:space="preserve"> (II)</w:t>
            </w:r>
          </w:p>
        </w:tc>
      </w:tr>
      <w:tr w:rsidR="001A74A3" w:rsidRPr="001C052A" w14:paraId="3E75AC24" w14:textId="77777777" w:rsidTr="00AA46A0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29801582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821CAA">
              <w:rPr>
                <w:rFonts w:ascii="BiauKaiTC Regular" w:eastAsia="BiauKaiTC Regular" w:hAnsi="BiauKaiTC Regular"/>
              </w:rPr>
              <w:t>第十五週：</w:t>
            </w:r>
            <w:r w:rsidR="00821CAA" w:rsidRPr="00821CAA">
              <w:rPr>
                <w:rFonts w:eastAsia="BiauKai"/>
              </w:rPr>
              <w:t>Schrödinger equation in 3D with a central potential</w:t>
            </w:r>
            <w:r w:rsidR="00821CAA">
              <w:rPr>
                <w:rFonts w:eastAsia="BiauKai"/>
              </w:rPr>
              <w:t xml:space="preserve"> (III)</w:t>
            </w:r>
          </w:p>
        </w:tc>
      </w:tr>
      <w:tr w:rsidR="001A74A3" w:rsidRPr="001C052A" w14:paraId="65676668" w14:textId="77777777" w:rsidTr="00AA46A0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13105490" w:rsidR="001A74A3" w:rsidRPr="0016398C" w:rsidRDefault="001A74A3" w:rsidP="001A74A3">
            <w:pPr>
              <w:pStyle w:val="NormalWeb"/>
              <w:spacing w:before="0" w:beforeAutospacing="0" w:after="0" w:afterAutospacing="0"/>
              <w:jc w:val="both"/>
            </w:pPr>
            <w:r w:rsidRPr="00821CAA">
              <w:rPr>
                <w:rFonts w:ascii="BiauKaiTC Regular" w:eastAsia="BiauKaiTC Regular" w:hAnsi="BiauKaiTC Regular"/>
              </w:rPr>
              <w:t>第十六週：</w:t>
            </w:r>
            <w:r w:rsidR="00821CAA" w:rsidRPr="00821CAA">
              <w:rPr>
                <w:rFonts w:eastAsia="Kaiti TC"/>
              </w:rPr>
              <w:t>Addition of angular momenta</w:t>
            </w:r>
            <w:r w:rsidR="00821CAA">
              <w:rPr>
                <w:rFonts w:eastAsia="Kaiti TC"/>
              </w:rPr>
              <w:t xml:space="preserve"> (I)</w:t>
            </w:r>
          </w:p>
        </w:tc>
      </w:tr>
      <w:tr w:rsidR="001A74A3" w:rsidRPr="001C052A" w14:paraId="3BEBA8E0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BD89CD7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8A5CE3">
              <w:rPr>
                <w:rFonts w:eastAsia="Kaiti TC"/>
              </w:rPr>
              <w:t>第十七週：</w:t>
            </w:r>
            <w:r w:rsidR="00821CAA" w:rsidRPr="00821CAA">
              <w:rPr>
                <w:rFonts w:eastAsia="Kaiti TC"/>
              </w:rPr>
              <w:t>Addition of angular momenta</w:t>
            </w:r>
            <w:r w:rsidR="00821CAA">
              <w:rPr>
                <w:rFonts w:eastAsia="Kaiti TC"/>
              </w:rPr>
              <w:t xml:space="preserve"> (II)</w:t>
            </w:r>
          </w:p>
        </w:tc>
      </w:tr>
      <w:tr w:rsidR="001A74A3" w:rsidRPr="001C052A" w14:paraId="3A42606D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410A28EB" w:rsidR="001A74A3" w:rsidRPr="001C052A" w:rsidRDefault="001A74A3" w:rsidP="001A74A3">
            <w:pPr>
              <w:spacing w:line="320" w:lineRule="exact"/>
              <w:ind w:leftChars="0" w:left="0"/>
              <w:rPr>
                <w:rFonts w:eastAsia="Microsoft JhengHei"/>
              </w:rPr>
            </w:pPr>
            <w:r w:rsidRPr="00E62B2E">
              <w:rPr>
                <w:rFonts w:eastAsia="Kaiti TC"/>
              </w:rPr>
              <w:t>第十八週：</w:t>
            </w:r>
            <w:r w:rsidRPr="00E62B2E">
              <w:t>Final exam</w:t>
            </w:r>
          </w:p>
        </w:tc>
      </w:tr>
      <w:tr w:rsidR="00432F9A" w:rsidRPr="000C163A" w14:paraId="0457C36B" w14:textId="77777777" w:rsidTr="001A74A3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A97C219" w14:textId="77777777" w:rsidR="00571105" w:rsidRPr="001C052A" w:rsidRDefault="00571105" w:rsidP="00E80556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核心能力</w:t>
            </w:r>
          </w:p>
          <w:p w14:paraId="26E0422F" w14:textId="4AFE05E2" w:rsidR="00432F9A" w:rsidRPr="001C052A" w:rsidRDefault="00571105" w:rsidP="00E80556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/>
                <w:b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ore </w:t>
            </w:r>
            <w:r>
              <w:rPr>
                <w:rFonts w:eastAsia="Microsoft JhengHei"/>
                <w:b/>
              </w:rPr>
              <w:t>C</w:t>
            </w:r>
            <w:r w:rsidRPr="001C052A">
              <w:rPr>
                <w:rFonts w:eastAsia="Microsoft JhengHei"/>
                <w:b/>
              </w:rPr>
              <w:t>ompetencies</w:t>
            </w:r>
          </w:p>
        </w:tc>
      </w:tr>
      <w:tr w:rsidR="00432F9A" w:rsidRPr="001C052A" w14:paraId="6A0986BA" w14:textId="77777777" w:rsidTr="001A74A3">
        <w:trPr>
          <w:trHeight w:val="3620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462475" w14:paraId="7A0C16B5" w14:textId="77777777" w:rsidTr="00BF5D8E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306716E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核心能力</w:t>
                  </w:r>
                </w:p>
                <w:p w14:paraId="293A3253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8A957D2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39AF093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Microsoft JhengHei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462475" w14:paraId="531E4BC9" w14:textId="77777777" w:rsidTr="00BF5D8E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3CD01FC1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175F0EA6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34C1C07C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08022825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55CAD7C6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61C4B9F1" w14:textId="77777777" w:rsidR="00462475" w:rsidRDefault="00462475" w:rsidP="004624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462475" w14:paraId="13A5D995" w14:textId="77777777" w:rsidTr="00BF5D8E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4C4E33D0" w14:textId="77777777" w:rsidR="00462475" w:rsidRDefault="00462475" w:rsidP="004624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專業能力</w:t>
                  </w:r>
                </w:p>
                <w:p w14:paraId="6F268B93" w14:textId="77777777" w:rsidR="00462475" w:rsidRDefault="00462475" w:rsidP="004624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Specific</w:t>
                  </w:r>
                </w:p>
                <w:p w14:paraId="34C57E83" w14:textId="77777777" w:rsidR="00462475" w:rsidRDefault="00462475" w:rsidP="004624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17934806" w14:textId="77777777" w:rsidR="00462475" w:rsidRDefault="00462475" w:rsidP="004624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EDF41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F07889E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F110498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AEA03FA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EA74F9C" w14:textId="742EF419" w:rsidR="00462475" w:rsidRDefault="00BF5D8E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Segoe UI Symbol" w:eastAsia="Segoe UI Symbol" w:hAnsi="Segoe UI Symbol" w:hint="eastAsia"/>
                      <w:b/>
                      <w:bCs/>
                      <w:szCs w:val="24"/>
                      <w:lang w:eastAsia="zh-TW"/>
                    </w:rPr>
                    <w:t>✓</w:t>
                  </w:r>
                </w:p>
              </w:tc>
            </w:tr>
            <w:tr w:rsidR="00462475" w14:paraId="1B742512" w14:textId="77777777" w:rsidTr="00BF5D8E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C98EEA9" w14:textId="77777777" w:rsidR="00462475" w:rsidRDefault="00462475" w:rsidP="00462475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208B8CF" w14:textId="77777777" w:rsidR="00462475" w:rsidRDefault="00462475" w:rsidP="004624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53A6E139" w14:textId="77777777" w:rsidR="00462475" w:rsidRDefault="00462475" w:rsidP="004624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41B23A5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3345E9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0DD4BC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A70902" w14:textId="47DB95CB" w:rsidR="00462475" w:rsidRDefault="00BF5D8E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Segoe UI Symbol" w:eastAsia="Segoe UI Symbol" w:hAnsi="Segoe UI Symbol" w:hint="eastAsia"/>
                      <w:b/>
                      <w:bCs/>
                      <w:szCs w:val="24"/>
                      <w:lang w:eastAsia="zh-TW"/>
                    </w:rPr>
                    <w:t>✓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6119453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462475" w14:paraId="57F807D2" w14:textId="77777777" w:rsidTr="00BF5D8E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1BEF330" w14:textId="77777777" w:rsidR="00462475" w:rsidRDefault="00462475" w:rsidP="00462475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25845580" w14:textId="77777777" w:rsidR="00462475" w:rsidRDefault="00462475" w:rsidP="004624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0D0D9E7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7445AEB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460C7B5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FDA3888" w14:textId="3E2415B1" w:rsidR="00462475" w:rsidRDefault="00BF5D8E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Segoe UI Symbol" w:eastAsia="Segoe UI Symbol" w:hAnsi="Segoe UI Symbol" w:hint="eastAsia"/>
                      <w:b/>
                      <w:bCs/>
                      <w:szCs w:val="24"/>
                      <w:lang w:eastAsia="zh-TW"/>
                    </w:rPr>
                    <w:t>✓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B781B6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462475" w14:paraId="1B926426" w14:textId="77777777" w:rsidTr="00BF5D8E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6150E1EC" w14:textId="77777777" w:rsidR="00462475" w:rsidRDefault="00462475" w:rsidP="00462475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6F80461" w14:textId="77777777" w:rsidR="00462475" w:rsidRDefault="00462475" w:rsidP="004624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23CD01CA" w14:textId="77777777" w:rsidR="00462475" w:rsidRDefault="00462475" w:rsidP="004624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ACA624D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129D521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E20C76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704CA8E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DDB928F" w14:textId="6AAB4DE1" w:rsidR="00462475" w:rsidRDefault="00BF5D8E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Segoe UI Symbol" w:eastAsia="Segoe UI Symbol" w:hAnsi="Segoe UI Symbol" w:hint="eastAsia"/>
                      <w:b/>
                      <w:bCs/>
                      <w:szCs w:val="24"/>
                      <w:lang w:eastAsia="zh-TW"/>
                    </w:rPr>
                    <w:t>✓</w:t>
                  </w:r>
                </w:p>
              </w:tc>
            </w:tr>
            <w:tr w:rsidR="00462475" w14:paraId="64B8D62C" w14:textId="77777777" w:rsidTr="00BF5D8E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5A18C45E" w14:textId="77777777" w:rsidR="00462475" w:rsidRDefault="00462475" w:rsidP="00462475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3323DB1" w14:textId="77777777" w:rsidR="00462475" w:rsidRDefault="00462475" w:rsidP="004624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9756639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7DF7804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30C2419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3D1831D" w14:textId="77777777" w:rsidR="00462475" w:rsidRDefault="00462475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79FB393" w14:textId="2557B690" w:rsidR="00462475" w:rsidRDefault="00BF5D8E" w:rsidP="00BF5D8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Segoe UI Symbol" w:eastAsia="Segoe UI Symbol" w:hAnsi="Segoe UI Symbol" w:hint="eastAsia"/>
                      <w:b/>
                      <w:bCs/>
                      <w:szCs w:val="24"/>
                      <w:lang w:eastAsia="zh-TW"/>
                    </w:rPr>
                    <w:t>✓</w:t>
                  </w:r>
                </w:p>
              </w:tc>
            </w:tr>
          </w:tbl>
          <w:p w14:paraId="35F09825" w14:textId="32D02393" w:rsidR="00432F9A" w:rsidRPr="007311F5" w:rsidRDefault="00432F9A" w:rsidP="00432F9A">
            <w:pPr>
              <w:spacing w:before="0" w:beforeAutospacing="0"/>
              <w:ind w:leftChars="0" w:left="0"/>
              <w:jc w:val="left"/>
              <w:rPr>
                <w:rFonts w:eastAsia="Microsoft JhengHei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DFKai-SB" w:eastAsia="DFKai-SB" w:hAnsi="DFKai-SB" w:cs="PMingLiU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DD6941" w14:textId="77777777" w:rsidR="00EB65EE" w:rsidRDefault="00EB65EE" w:rsidP="00E9068E">
      <w:pPr>
        <w:spacing w:before="0"/>
      </w:pPr>
      <w:r>
        <w:separator/>
      </w:r>
    </w:p>
  </w:endnote>
  <w:endnote w:type="continuationSeparator" w:id="0">
    <w:p w14:paraId="1A82573D" w14:textId="77777777" w:rsidR="00EB65EE" w:rsidRDefault="00EB65E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auKaiTC Regular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 TC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BiauKai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55D329" w14:textId="77777777" w:rsidR="00EB65EE" w:rsidRDefault="00EB65EE" w:rsidP="00E9068E">
      <w:pPr>
        <w:spacing w:before="0"/>
      </w:pPr>
      <w:r>
        <w:separator/>
      </w:r>
    </w:p>
  </w:footnote>
  <w:footnote w:type="continuationSeparator" w:id="0">
    <w:p w14:paraId="4A3522C1" w14:textId="77777777" w:rsidR="00EB65EE" w:rsidRDefault="00EB65E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⁃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33D79"/>
    <w:multiLevelType w:val="hybridMultilevel"/>
    <w:tmpl w:val="A830E404"/>
    <w:lvl w:ilvl="0" w:tplc="A5FE9182">
      <w:start w:val="1"/>
      <w:numFmt w:val="decimal"/>
      <w:lvlText w:val="%1."/>
      <w:lvlJc w:val="left"/>
      <w:pPr>
        <w:ind w:left="720" w:hanging="360"/>
      </w:pPr>
      <w:rPr>
        <w:rFonts w:ascii="PMingLiU" w:hAnsi="PMingLiU" w:cs="PMingLi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95CF7"/>
    <w:multiLevelType w:val="multilevel"/>
    <w:tmpl w:val="07A6C3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54853"/>
    <w:multiLevelType w:val="multilevel"/>
    <w:tmpl w:val="DB10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76447"/>
    <w:multiLevelType w:val="multilevel"/>
    <w:tmpl w:val="652E1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112D8"/>
    <w:multiLevelType w:val="multilevel"/>
    <w:tmpl w:val="07A6C3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74881"/>
    <w:multiLevelType w:val="multilevel"/>
    <w:tmpl w:val="9E06EF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8E5023"/>
    <w:multiLevelType w:val="hybridMultilevel"/>
    <w:tmpl w:val="742A0026"/>
    <w:lvl w:ilvl="0" w:tplc="7C78994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3F682795"/>
    <w:multiLevelType w:val="multilevel"/>
    <w:tmpl w:val="52842B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615EB3"/>
    <w:multiLevelType w:val="multilevel"/>
    <w:tmpl w:val="6380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972D7D"/>
    <w:multiLevelType w:val="multilevel"/>
    <w:tmpl w:val="A13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41444"/>
    <w:multiLevelType w:val="hybridMultilevel"/>
    <w:tmpl w:val="42B81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6A19EE"/>
    <w:multiLevelType w:val="multilevel"/>
    <w:tmpl w:val="0662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057E35"/>
    <w:multiLevelType w:val="multilevel"/>
    <w:tmpl w:val="30941B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F4BF7"/>
    <w:multiLevelType w:val="multilevel"/>
    <w:tmpl w:val="07A6C3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D633A"/>
    <w:multiLevelType w:val="multilevel"/>
    <w:tmpl w:val="F07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3471AD"/>
    <w:multiLevelType w:val="multilevel"/>
    <w:tmpl w:val="07A6C3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CB659A"/>
    <w:multiLevelType w:val="multilevel"/>
    <w:tmpl w:val="07A6C3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909C9"/>
    <w:multiLevelType w:val="multilevel"/>
    <w:tmpl w:val="BC243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8B73F6"/>
    <w:multiLevelType w:val="multilevel"/>
    <w:tmpl w:val="07A6C3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360431">
    <w:abstractNumId w:val="13"/>
  </w:num>
  <w:num w:numId="2" w16cid:durableId="1760979067">
    <w:abstractNumId w:val="9"/>
  </w:num>
  <w:num w:numId="3" w16cid:durableId="863252979">
    <w:abstractNumId w:val="12"/>
  </w:num>
  <w:num w:numId="4" w16cid:durableId="526335743">
    <w:abstractNumId w:val="11"/>
  </w:num>
  <w:num w:numId="5" w16cid:durableId="1926765199">
    <w:abstractNumId w:val="1"/>
  </w:num>
  <w:num w:numId="6" w16cid:durableId="215094025">
    <w:abstractNumId w:val="24"/>
  </w:num>
  <w:num w:numId="7" w16cid:durableId="172958624">
    <w:abstractNumId w:val="14"/>
  </w:num>
  <w:num w:numId="8" w16cid:durableId="492917106">
    <w:abstractNumId w:val="14"/>
    <w:lvlOverride w:ilvl="1">
      <w:lvl w:ilvl="1">
        <w:numFmt w:val="bullet"/>
        <w:lvlText w:val=""/>
        <w:lvlJc w:val="left"/>
        <w:pPr>
          <w:tabs>
            <w:tab w:val="num" w:pos="1080"/>
          </w:tabs>
          <w:ind w:left="1080" w:hanging="360"/>
        </w:pPr>
        <w:rPr>
          <w:rFonts w:ascii="Symbol" w:hAnsi="Symbol" w:hint="default"/>
          <w:sz w:val="20"/>
        </w:rPr>
      </w:lvl>
    </w:lvlOverride>
  </w:num>
  <w:num w:numId="9" w16cid:durableId="150489653">
    <w:abstractNumId w:val="20"/>
  </w:num>
  <w:num w:numId="10" w16cid:durableId="469786482">
    <w:abstractNumId w:val="18"/>
    <w:lvlOverride w:ilvl="0">
      <w:lvl w:ilvl="0">
        <w:numFmt w:val="decimal"/>
        <w:lvlText w:val="%1."/>
        <w:lvlJc w:val="left"/>
      </w:lvl>
    </w:lvlOverride>
  </w:num>
  <w:num w:numId="11" w16cid:durableId="1276060031">
    <w:abstractNumId w:val="15"/>
  </w:num>
  <w:num w:numId="12" w16cid:durableId="76287041">
    <w:abstractNumId w:val="7"/>
    <w:lvlOverride w:ilvl="0">
      <w:lvl w:ilvl="0">
        <w:numFmt w:val="decimal"/>
        <w:lvlText w:val="%1."/>
        <w:lvlJc w:val="left"/>
      </w:lvl>
    </w:lvlOverride>
  </w:num>
  <w:num w:numId="13" w16cid:durableId="202796080">
    <w:abstractNumId w:val="5"/>
  </w:num>
  <w:num w:numId="14" w16cid:durableId="1494027377">
    <w:abstractNumId w:val="10"/>
    <w:lvlOverride w:ilvl="0">
      <w:lvl w:ilvl="0">
        <w:numFmt w:val="decimal"/>
        <w:lvlText w:val="%1."/>
        <w:lvlJc w:val="left"/>
      </w:lvl>
    </w:lvlOverride>
  </w:num>
  <w:num w:numId="15" w16cid:durableId="2018843564">
    <w:abstractNumId w:val="4"/>
  </w:num>
  <w:num w:numId="16" w16cid:durableId="1029793384">
    <w:abstractNumId w:val="17"/>
  </w:num>
  <w:num w:numId="17" w16cid:durableId="2043825682">
    <w:abstractNumId w:val="16"/>
  </w:num>
  <w:num w:numId="18" w16cid:durableId="106973338">
    <w:abstractNumId w:val="22"/>
  </w:num>
  <w:num w:numId="19" w16cid:durableId="1034623199">
    <w:abstractNumId w:val="23"/>
  </w:num>
  <w:num w:numId="20" w16cid:durableId="514152504">
    <w:abstractNumId w:val="6"/>
  </w:num>
  <w:num w:numId="21" w16cid:durableId="1533766621">
    <w:abstractNumId w:val="19"/>
  </w:num>
  <w:num w:numId="22" w16cid:durableId="1520895349">
    <w:abstractNumId w:val="3"/>
  </w:num>
  <w:num w:numId="23" w16cid:durableId="398095909">
    <w:abstractNumId w:val="8"/>
  </w:num>
  <w:num w:numId="24" w16cid:durableId="1399791291">
    <w:abstractNumId w:val="0"/>
  </w:num>
  <w:num w:numId="25" w16cid:durableId="1184436493">
    <w:abstractNumId w:val="21"/>
  </w:num>
  <w:num w:numId="26" w16cid:durableId="2002418332">
    <w:abstractNumId w:val="25"/>
  </w:num>
  <w:num w:numId="27" w16cid:durableId="29754030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503A8"/>
    <w:rsid w:val="00061888"/>
    <w:rsid w:val="0007415C"/>
    <w:rsid w:val="0008209B"/>
    <w:rsid w:val="0009025A"/>
    <w:rsid w:val="000A4CF7"/>
    <w:rsid w:val="000B5D10"/>
    <w:rsid w:val="000C472E"/>
    <w:rsid w:val="000D7AC3"/>
    <w:rsid w:val="000F085A"/>
    <w:rsid w:val="001424D0"/>
    <w:rsid w:val="00156A09"/>
    <w:rsid w:val="0016398C"/>
    <w:rsid w:val="00185033"/>
    <w:rsid w:val="001A3D56"/>
    <w:rsid w:val="001A74A3"/>
    <w:rsid w:val="001B416E"/>
    <w:rsid w:val="001B56F5"/>
    <w:rsid w:val="001D03F8"/>
    <w:rsid w:val="001D3110"/>
    <w:rsid w:val="001E2DE7"/>
    <w:rsid w:val="001E3E23"/>
    <w:rsid w:val="001E41B1"/>
    <w:rsid w:val="002023EC"/>
    <w:rsid w:val="002047D4"/>
    <w:rsid w:val="0020600B"/>
    <w:rsid w:val="00210E36"/>
    <w:rsid w:val="00213958"/>
    <w:rsid w:val="00214F43"/>
    <w:rsid w:val="00231672"/>
    <w:rsid w:val="002353F2"/>
    <w:rsid w:val="00242C9E"/>
    <w:rsid w:val="00262E65"/>
    <w:rsid w:val="00265C6C"/>
    <w:rsid w:val="00266059"/>
    <w:rsid w:val="002712DA"/>
    <w:rsid w:val="002718CF"/>
    <w:rsid w:val="00275662"/>
    <w:rsid w:val="00286DDE"/>
    <w:rsid w:val="002C49B3"/>
    <w:rsid w:val="002D17D9"/>
    <w:rsid w:val="002D309E"/>
    <w:rsid w:val="0031410F"/>
    <w:rsid w:val="00315BF1"/>
    <w:rsid w:val="00341B27"/>
    <w:rsid w:val="00342694"/>
    <w:rsid w:val="00352D37"/>
    <w:rsid w:val="0037751F"/>
    <w:rsid w:val="003866FE"/>
    <w:rsid w:val="003A12BF"/>
    <w:rsid w:val="003A2A12"/>
    <w:rsid w:val="003B04CD"/>
    <w:rsid w:val="003B2943"/>
    <w:rsid w:val="003C19DC"/>
    <w:rsid w:val="003E0932"/>
    <w:rsid w:val="003E77B8"/>
    <w:rsid w:val="003E7C8A"/>
    <w:rsid w:val="003F0401"/>
    <w:rsid w:val="004255C4"/>
    <w:rsid w:val="00432F9A"/>
    <w:rsid w:val="004424E7"/>
    <w:rsid w:val="0045211C"/>
    <w:rsid w:val="00462475"/>
    <w:rsid w:val="00470D9E"/>
    <w:rsid w:val="0048423F"/>
    <w:rsid w:val="004A22ED"/>
    <w:rsid w:val="004B1268"/>
    <w:rsid w:val="004B573A"/>
    <w:rsid w:val="004D4FB8"/>
    <w:rsid w:val="004F4DFA"/>
    <w:rsid w:val="004F517A"/>
    <w:rsid w:val="00505EBF"/>
    <w:rsid w:val="005200E0"/>
    <w:rsid w:val="005363DA"/>
    <w:rsid w:val="005478D7"/>
    <w:rsid w:val="00554B7B"/>
    <w:rsid w:val="00560C5C"/>
    <w:rsid w:val="00563CB8"/>
    <w:rsid w:val="00571105"/>
    <w:rsid w:val="005A47C9"/>
    <w:rsid w:val="005D00B8"/>
    <w:rsid w:val="005E2A83"/>
    <w:rsid w:val="005E5E9E"/>
    <w:rsid w:val="006028FD"/>
    <w:rsid w:val="0060543D"/>
    <w:rsid w:val="006202DB"/>
    <w:rsid w:val="006620EE"/>
    <w:rsid w:val="006749F5"/>
    <w:rsid w:val="006827BB"/>
    <w:rsid w:val="006B376A"/>
    <w:rsid w:val="006D11E4"/>
    <w:rsid w:val="006F2CFB"/>
    <w:rsid w:val="007311F5"/>
    <w:rsid w:val="00753EE9"/>
    <w:rsid w:val="007607E9"/>
    <w:rsid w:val="007C04DC"/>
    <w:rsid w:val="007D4DC5"/>
    <w:rsid w:val="007E365F"/>
    <w:rsid w:val="007F645B"/>
    <w:rsid w:val="00801E9F"/>
    <w:rsid w:val="00806D76"/>
    <w:rsid w:val="00820424"/>
    <w:rsid w:val="00821CAA"/>
    <w:rsid w:val="008324AE"/>
    <w:rsid w:val="0086714D"/>
    <w:rsid w:val="008675FE"/>
    <w:rsid w:val="008758A6"/>
    <w:rsid w:val="00884C93"/>
    <w:rsid w:val="00894A28"/>
    <w:rsid w:val="008A0C72"/>
    <w:rsid w:val="008A4FA4"/>
    <w:rsid w:val="008A5A3D"/>
    <w:rsid w:val="008D29F6"/>
    <w:rsid w:val="008D5B4B"/>
    <w:rsid w:val="008E29D9"/>
    <w:rsid w:val="008F28CD"/>
    <w:rsid w:val="008F2E1B"/>
    <w:rsid w:val="009115FB"/>
    <w:rsid w:val="009323A7"/>
    <w:rsid w:val="009533AF"/>
    <w:rsid w:val="009636D0"/>
    <w:rsid w:val="00965BE9"/>
    <w:rsid w:val="00982F53"/>
    <w:rsid w:val="0099199D"/>
    <w:rsid w:val="009A17F2"/>
    <w:rsid w:val="009E38E7"/>
    <w:rsid w:val="009F1228"/>
    <w:rsid w:val="009F53E0"/>
    <w:rsid w:val="00A17751"/>
    <w:rsid w:val="00A23EE6"/>
    <w:rsid w:val="00A336D5"/>
    <w:rsid w:val="00A41B7F"/>
    <w:rsid w:val="00A63746"/>
    <w:rsid w:val="00A642A3"/>
    <w:rsid w:val="00A92675"/>
    <w:rsid w:val="00A93E69"/>
    <w:rsid w:val="00A94058"/>
    <w:rsid w:val="00A9470C"/>
    <w:rsid w:val="00AB7C2A"/>
    <w:rsid w:val="00B23992"/>
    <w:rsid w:val="00B3289C"/>
    <w:rsid w:val="00B341BD"/>
    <w:rsid w:val="00B41D5C"/>
    <w:rsid w:val="00B462E9"/>
    <w:rsid w:val="00B46395"/>
    <w:rsid w:val="00BA3B3C"/>
    <w:rsid w:val="00BB3197"/>
    <w:rsid w:val="00BB7AC8"/>
    <w:rsid w:val="00BF5D8E"/>
    <w:rsid w:val="00C12D8D"/>
    <w:rsid w:val="00C219A1"/>
    <w:rsid w:val="00C329D7"/>
    <w:rsid w:val="00C41496"/>
    <w:rsid w:val="00C453F1"/>
    <w:rsid w:val="00C66749"/>
    <w:rsid w:val="00C704D2"/>
    <w:rsid w:val="00CB0EB2"/>
    <w:rsid w:val="00CC4933"/>
    <w:rsid w:val="00CE72FE"/>
    <w:rsid w:val="00CF45AF"/>
    <w:rsid w:val="00D15EB5"/>
    <w:rsid w:val="00D346A1"/>
    <w:rsid w:val="00D60A18"/>
    <w:rsid w:val="00D72526"/>
    <w:rsid w:val="00D83835"/>
    <w:rsid w:val="00D83DB5"/>
    <w:rsid w:val="00DD4F0C"/>
    <w:rsid w:val="00DE18A3"/>
    <w:rsid w:val="00DF3DB0"/>
    <w:rsid w:val="00DF48AC"/>
    <w:rsid w:val="00DF5BF3"/>
    <w:rsid w:val="00E1529F"/>
    <w:rsid w:val="00E15F38"/>
    <w:rsid w:val="00E41E43"/>
    <w:rsid w:val="00E70A19"/>
    <w:rsid w:val="00E7763E"/>
    <w:rsid w:val="00E80556"/>
    <w:rsid w:val="00E9068E"/>
    <w:rsid w:val="00EB65EE"/>
    <w:rsid w:val="00EC360C"/>
    <w:rsid w:val="00EC60D9"/>
    <w:rsid w:val="00F06765"/>
    <w:rsid w:val="00F215AE"/>
    <w:rsid w:val="00F22674"/>
    <w:rsid w:val="00F23747"/>
    <w:rsid w:val="00F345EA"/>
    <w:rsid w:val="00F75052"/>
    <w:rsid w:val="00F95DD9"/>
    <w:rsid w:val="00FC3432"/>
    <w:rsid w:val="00FC6D5F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29F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675"/>
    <w:pPr>
      <w:widowControl w:val="0"/>
    </w:pPr>
    <w:rPr>
      <w:color w:val="000000"/>
      <w:lang w:val="x-none"/>
    </w:rPr>
  </w:style>
  <w:style w:type="character" w:customStyle="1" w:styleId="BodyTextChar">
    <w:name w:val="Body Text Char"/>
    <w:basedOn w:val="DefaultParagraphFont"/>
    <w:link w:val="BodyText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ListParagraph">
    <w:name w:val="List Paragraph"/>
    <w:basedOn w:val="Normal"/>
    <w:uiPriority w:val="34"/>
    <w:qFormat/>
    <w:rsid w:val="00A9267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NormalWeb">
    <w:name w:val="Normal (Web)"/>
    <w:basedOn w:val="Normal"/>
    <w:uiPriority w:val="99"/>
    <w:unhideWhenUsed/>
    <w:rsid w:val="006827BB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table" w:styleId="TableGrid">
    <w:name w:val="Table Grid"/>
    <w:basedOn w:val="TableNormal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65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7508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7663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9991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174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2122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951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2114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5296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chp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hyperlink" Target="https://futurecity.cw.com.tw/article/18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95466-6373-4C70-A297-76FDF5D8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Chien-Hua</cp:lastModifiedBy>
  <cp:revision>17</cp:revision>
  <cp:lastPrinted>2023-06-26T09:36:00Z</cp:lastPrinted>
  <dcterms:created xsi:type="dcterms:W3CDTF">2023-08-04T05:55:00Z</dcterms:created>
  <dcterms:modified xsi:type="dcterms:W3CDTF">2026-07-26T07:02:00Z</dcterms:modified>
</cp:coreProperties>
</file>