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96F1" w14:textId="77777777" w:rsidR="00CD6799" w:rsidRPr="00B267B9" w:rsidRDefault="00CD6799" w:rsidP="00CD6799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before="240" w:after="0" w:line="360" w:lineRule="auto"/>
        <w:jc w:val="center"/>
        <w:rPr>
          <w:rFonts w:ascii="Arial" w:eastAsia="標楷體" w:hAnsi="Arial" w:cs="Arial"/>
          <w:b/>
          <w:sz w:val="28"/>
          <w:lang w:eastAsia="zh-TW"/>
        </w:rPr>
      </w:pPr>
      <w:r w:rsidRPr="00B267B9">
        <w:rPr>
          <w:rFonts w:ascii="Arial" w:eastAsia="標楷體" w:hAnsi="Arial" w:cs="Arial"/>
          <w:b/>
          <w:sz w:val="28"/>
          <w:lang w:eastAsia="zh-TW"/>
        </w:rPr>
        <w:t>大學部課程綱要表</w:t>
      </w:r>
    </w:p>
    <w:p w14:paraId="574586B2" w14:textId="77777777" w:rsidR="00DC5FDF" w:rsidRPr="003E44EA" w:rsidRDefault="0044500B" w:rsidP="00DC5FDF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="0"/>
        <w:jc w:val="center"/>
        <w:rPr>
          <w:rFonts w:ascii="Arial" w:eastAsia="標楷體" w:hAnsi="Arial" w:cs="Arial"/>
          <w:b/>
          <w:lang w:eastAsia="zh-TW"/>
        </w:rPr>
      </w:pPr>
      <w:r w:rsidRPr="003E44EA">
        <w:rPr>
          <w:rFonts w:ascii="Arial" w:eastAsia="標楷體" w:hAnsi="Arial" w:cs="Arial"/>
          <w:b/>
          <w:bCs/>
          <w:color w:val="FF0000"/>
          <w:kern w:val="2"/>
          <w:szCs w:val="24"/>
          <w:lang w:eastAsia="zh-TW"/>
        </w:rPr>
        <w:t>Undergraduate</w:t>
      </w:r>
      <w:r w:rsidR="00DC5FDF" w:rsidRPr="003E44EA">
        <w:rPr>
          <w:rFonts w:ascii="Arial" w:eastAsia="標楷體" w:hAnsi="Arial" w:cs="Arial"/>
          <w:b/>
          <w:bCs/>
          <w:color w:val="FF0000"/>
          <w:kern w:val="2"/>
          <w:szCs w:val="24"/>
          <w:lang w:eastAsia="zh-TW"/>
        </w:rPr>
        <w:t xml:space="preserve"> degree - Course Syllabus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567"/>
        <w:gridCol w:w="361"/>
        <w:gridCol w:w="108"/>
        <w:gridCol w:w="1375"/>
        <w:gridCol w:w="850"/>
        <w:gridCol w:w="142"/>
        <w:gridCol w:w="1419"/>
        <w:gridCol w:w="706"/>
        <w:gridCol w:w="825"/>
        <w:gridCol w:w="1591"/>
        <w:gridCol w:w="1223"/>
      </w:tblGrid>
      <w:tr w:rsidR="004216F0" w:rsidRPr="003E44EA" w14:paraId="3A5F20B6" w14:textId="77777777" w:rsidTr="00A70ED5">
        <w:trPr>
          <w:cantSplit/>
          <w:jc w:val="center"/>
        </w:trPr>
        <w:tc>
          <w:tcPr>
            <w:tcW w:w="2234" w:type="pct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14D5147" w14:textId="22E1FB67" w:rsidR="00CD6799" w:rsidRPr="003E44EA" w:rsidRDefault="00CD6799" w:rsidP="00DC5FDF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課程名稱：（</w:t>
            </w: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中文</w:t>
            </w:r>
            <w:r w:rsidR="0044500B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CH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="003F1ADB" w:rsidRPr="003F1ADB">
              <w:rPr>
                <w:rFonts w:ascii="Arial" w:eastAsia="標楷體" w:hAnsi="Arial" w:cs="Arial" w:hint="eastAsia"/>
                <w:szCs w:val="24"/>
                <w:lang w:eastAsia="zh-TW"/>
              </w:rPr>
              <w:t>電子學（一）</w:t>
            </w:r>
          </w:p>
        </w:tc>
        <w:tc>
          <w:tcPr>
            <w:tcW w:w="1020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3D8E0" w14:textId="77777777" w:rsidR="00CD6799" w:rsidRPr="003E44EA" w:rsidRDefault="00CD6799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開課學系</w:t>
            </w:r>
          </w:p>
          <w:p w14:paraId="1613D92D" w14:textId="77777777" w:rsidR="00DC5FDF" w:rsidRPr="003E44EA" w:rsidRDefault="00DC5FDF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Department</w:t>
            </w:r>
          </w:p>
        </w:tc>
        <w:tc>
          <w:tcPr>
            <w:tcW w:w="1746" w:type="pct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57FC" w14:textId="55CC17D2" w:rsidR="00CD6799" w:rsidRPr="003E44EA" w:rsidRDefault="003F1ADB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電機系</w:t>
            </w: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通訊系</w:t>
            </w:r>
          </w:p>
        </w:tc>
      </w:tr>
      <w:tr w:rsidR="004216F0" w:rsidRPr="003E44EA" w14:paraId="5B41B01C" w14:textId="77777777" w:rsidTr="00A70ED5">
        <w:trPr>
          <w:cantSplit/>
          <w:jc w:val="center"/>
        </w:trPr>
        <w:tc>
          <w:tcPr>
            <w:tcW w:w="2234" w:type="pct"/>
            <w:gridSpan w:val="7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76A880" w14:textId="146348FF" w:rsidR="00CD6799" w:rsidRPr="003E44EA" w:rsidRDefault="001D1F4B" w:rsidP="00DC5FDF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Course Title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CD6799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English</w:t>
            </w:r>
            <w:r w:rsidR="00CD6799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="003F1ADB" w:rsidRPr="003F1ADB">
              <w:rPr>
                <w:rFonts w:ascii="Arial" w:eastAsia="標楷體" w:hAnsi="Arial" w:cs="Arial"/>
                <w:szCs w:val="24"/>
                <w:lang w:eastAsia="zh-TW"/>
              </w:rPr>
              <w:t>Electronics (I)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B3427" w14:textId="77777777" w:rsidR="00CD6799" w:rsidRPr="003E44EA" w:rsidRDefault="00CD6799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課程代碼</w:t>
            </w:r>
          </w:p>
          <w:p w14:paraId="697CAD88" w14:textId="77777777" w:rsidR="00DC5FDF" w:rsidRPr="003E44EA" w:rsidRDefault="00DC5FDF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hAnsi="Arial" w:cs="Arial"/>
                <w:bCs/>
                <w:color w:val="FF0000"/>
                <w:sz w:val="27"/>
                <w:szCs w:val="27"/>
              </w:rPr>
              <w:t xml:space="preserve">Course </w:t>
            </w:r>
            <w:r w:rsidR="0044500B" w:rsidRPr="003E44EA">
              <w:rPr>
                <w:rFonts w:ascii="Arial" w:hAnsi="Arial" w:cs="Arial"/>
                <w:bCs/>
                <w:color w:val="FF0000"/>
                <w:sz w:val="27"/>
                <w:szCs w:val="27"/>
              </w:rPr>
              <w:t>Code</w:t>
            </w:r>
          </w:p>
        </w:tc>
        <w:tc>
          <w:tcPr>
            <w:tcW w:w="174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1A33CA" w14:textId="241BA415" w:rsidR="00CD6799" w:rsidRPr="003E44EA" w:rsidRDefault="003F1ADB" w:rsidP="00DC5FDF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F1ADB">
              <w:rPr>
                <w:rFonts w:ascii="Arial" w:eastAsia="標楷體" w:hAnsi="Arial" w:cs="Arial"/>
                <w:szCs w:val="24"/>
                <w:lang w:eastAsia="zh-TW"/>
              </w:rPr>
              <w:t>4152006</w:t>
            </w: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4302002</w:t>
            </w:r>
          </w:p>
        </w:tc>
      </w:tr>
      <w:tr w:rsidR="00CD6799" w:rsidRPr="003E44EA" w14:paraId="71F09E10" w14:textId="77777777" w:rsidTr="0044500B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0E1963" w14:textId="6382E2E0" w:rsidR="00DC5FDF" w:rsidRPr="003E44EA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授課教師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44500B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Professor</w:t>
            </w:r>
            <w:r w:rsidR="00DC5FDF" w:rsidRPr="003E44EA">
              <w:rPr>
                <w:rFonts w:ascii="Arial" w:hAnsi="Arial" w:cs="Arial"/>
                <w:b/>
                <w:bCs/>
                <w:color w:val="000000"/>
                <w:sz w:val="27"/>
                <w:szCs w:val="27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3F1ADB">
              <w:rPr>
                <w:rFonts w:ascii="Arial" w:eastAsia="標楷體" w:hAnsi="Arial" w:cs="Arial" w:hint="eastAsia"/>
                <w:szCs w:val="24"/>
                <w:lang w:eastAsia="zh-TW"/>
              </w:rPr>
              <w:t>陳俊宏</w:t>
            </w:r>
          </w:p>
        </w:tc>
      </w:tr>
      <w:tr w:rsidR="004216F0" w:rsidRPr="003E44EA" w14:paraId="4F84B14A" w14:textId="77777777" w:rsidTr="00A70ED5">
        <w:trPr>
          <w:cantSplit/>
          <w:jc w:val="center"/>
        </w:trPr>
        <w:tc>
          <w:tcPr>
            <w:tcW w:w="6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C75F" w14:textId="77777777" w:rsidR="00CD6799" w:rsidRPr="003E44EA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學分數</w:t>
            </w:r>
          </w:p>
          <w:p w14:paraId="34A96626" w14:textId="77777777" w:rsidR="00DC5FDF" w:rsidRPr="001F26B5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B267B9">
              <w:rPr>
                <w:rFonts w:ascii="Arial" w:hAnsi="Arial" w:cs="Arial"/>
                <w:bCs/>
                <w:color w:val="FF0000"/>
                <w:szCs w:val="24"/>
              </w:rPr>
              <w:t>Credit</w:t>
            </w:r>
            <w:r w:rsidR="0044500B" w:rsidRPr="00B267B9">
              <w:rPr>
                <w:rFonts w:ascii="Arial" w:hAnsi="Arial" w:cs="Arial"/>
                <w:bCs/>
                <w:color w:val="FF0000"/>
                <w:szCs w:val="24"/>
              </w:rPr>
              <w:t>s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8317" w14:textId="0BCFC088" w:rsidR="00CD6799" w:rsidRPr="003E44EA" w:rsidRDefault="003F1ADB" w:rsidP="003E44EA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3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E78B" w14:textId="77777777" w:rsidR="00CD6799" w:rsidRPr="003E44EA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必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/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選修</w:t>
            </w:r>
          </w:p>
          <w:p w14:paraId="79CC7F55" w14:textId="77777777" w:rsidR="00DC5FDF" w:rsidRPr="003E44EA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Req/Elec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3DD6CB" w14:textId="5FE2687F" w:rsidR="00CD6799" w:rsidRPr="003E44EA" w:rsidRDefault="003F1ADB" w:rsidP="003E44EA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必修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5E76A" w14:textId="77777777" w:rsidR="00CD6799" w:rsidRPr="003E44EA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開課年級</w:t>
            </w:r>
          </w:p>
          <w:p w14:paraId="006B93CB" w14:textId="77777777" w:rsidR="00DC5FDF" w:rsidRPr="003E44EA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Grade</w:t>
            </w:r>
          </w:p>
        </w:tc>
        <w:tc>
          <w:tcPr>
            <w:tcW w:w="208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1194C2" w14:textId="2F3CF556" w:rsidR="00CD6799" w:rsidRPr="003E44EA" w:rsidRDefault="003F1ADB" w:rsidP="003E44EA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大二上</w:t>
            </w:r>
          </w:p>
        </w:tc>
      </w:tr>
      <w:tr w:rsidR="001F26B5" w:rsidRPr="003E44EA" w14:paraId="46D7A2A1" w14:textId="77777777" w:rsidTr="00A70ED5">
        <w:trPr>
          <w:cantSplit/>
          <w:jc w:val="center"/>
        </w:trPr>
        <w:tc>
          <w:tcPr>
            <w:tcW w:w="87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4EE2" w14:textId="77777777" w:rsidR="001F26B5" w:rsidRPr="001F26B5" w:rsidRDefault="001F26B5" w:rsidP="001F26B5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課程屬性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/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類別</w:t>
            </w:r>
          </w:p>
          <w:p w14:paraId="77E8F643" w14:textId="77777777" w:rsidR="001F26B5" w:rsidRPr="003E44EA" w:rsidRDefault="00B267B9" w:rsidP="001F26B5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color w:val="FF0000"/>
                <w:szCs w:val="24"/>
                <w:lang w:eastAsia="zh-TW"/>
              </w:rPr>
              <w:t>C</w:t>
            </w:r>
            <w:r w:rsidR="001F26B5" w:rsidRPr="00B267B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ourse type</w:t>
            </w:r>
          </w:p>
        </w:tc>
        <w:tc>
          <w:tcPr>
            <w:tcW w:w="41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3C5117" w14:textId="06AE3B69" w:rsidR="001F26B5" w:rsidRPr="00AA5F4C" w:rsidRDefault="001F26B5" w:rsidP="001F26B5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eastAsia="標楷體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人文關懷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課程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競賽專題課程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</w:t>
            </w:r>
            <w:r w:rsidR="002D6CAB">
              <w:rPr>
                <w:rFonts w:ascii="新細明體" w:hAnsi="新細明體" w:cs="Arial" w:hint="eastAsia"/>
                <w:lang w:eastAsia="zh-TW"/>
              </w:rPr>
              <w:t>■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問題導向課程</w:t>
            </w:r>
          </w:p>
          <w:p w14:paraId="07FFB6CD" w14:textId="77777777" w:rsidR="001F26B5" w:rsidRDefault="001F26B5" w:rsidP="001F26B5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專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題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導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向課程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proofErr w:type="gramStart"/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總整課程</w:t>
            </w:r>
            <w:proofErr w:type="gramEnd"/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/>
                <w:b/>
                <w:szCs w:val="24"/>
                <w:lang w:eastAsia="zh-TW"/>
              </w:rPr>
              <w:t xml:space="preserve"> 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實作課程</w:t>
            </w:r>
          </w:p>
          <w:p w14:paraId="781488F9" w14:textId="77777777" w:rsidR="001F26B5" w:rsidRPr="003E44EA" w:rsidRDefault="001F26B5" w:rsidP="001F26B5">
            <w:pPr>
              <w:snapToGrid w:val="0"/>
              <w:spacing w:after="0"/>
              <w:ind w:firstLineChars="100" w:firstLine="240"/>
              <w:rPr>
                <w:rFonts w:ascii="Arial" w:eastAsia="標楷體" w:hAnsi="Arial" w:cs="Arial"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實習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其他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</w:p>
        </w:tc>
      </w:tr>
      <w:tr w:rsidR="00CD6799" w:rsidRPr="003E44EA" w14:paraId="26C59295" w14:textId="77777777" w:rsidTr="0044500B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86E329" w14:textId="1A20BBAB" w:rsidR="00CD6799" w:rsidRPr="003E44EA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先修科目或先備能力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44500B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Prerequisite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C53DC9" w:rsidRPr="004533DF">
              <w:rPr>
                <w:rFonts w:ascii="Arial" w:eastAsia="標楷體" w:cs="Arial" w:hint="eastAsia"/>
                <w:szCs w:val="24"/>
                <w:lang w:eastAsia="zh-TW"/>
              </w:rPr>
              <w:t>邏輯設計、普通物理、微積分</w:t>
            </w:r>
          </w:p>
        </w:tc>
      </w:tr>
      <w:tr w:rsidR="00CD6799" w:rsidRPr="003E44EA" w14:paraId="69F30963" w14:textId="77777777" w:rsidTr="0044500B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952D2F" w14:textId="3C56D91F" w:rsidR="00CD6799" w:rsidRPr="003E44EA" w:rsidRDefault="00CD6799" w:rsidP="00576795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課程概述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Course Overview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C53DC9">
              <w:rPr>
                <w:rFonts w:ascii="Arial" w:eastAsia="標楷體" w:hAnsi="Arial" w:cs="Arial" w:hint="eastAsia"/>
                <w:szCs w:val="24"/>
                <w:lang w:eastAsia="zh-TW"/>
              </w:rPr>
              <w:t>在學生學習完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邏輯設計與基本物理基礎概念，進一步介紹</w:t>
            </w:r>
            <w:r w:rsidR="00C53DC9" w:rsidRPr="004533DF">
              <w:rPr>
                <w:rFonts w:ascii="Arial" w:eastAsia="標楷體" w:cs="Arial" w:hint="eastAsia"/>
                <w:szCs w:val="24"/>
                <w:lang w:eastAsia="zh-TW"/>
              </w:rPr>
              <w:t>電子電路中最基本的主動式元件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(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二極體、</w:t>
            </w:r>
            <w:r w:rsidR="00C53DC9" w:rsidRPr="004533DF">
              <w:rPr>
                <w:rFonts w:ascii="Arial" w:eastAsia="標楷體" w:cs="Arial" w:hint="eastAsia"/>
                <w:szCs w:val="24"/>
                <w:lang w:eastAsia="zh-TW"/>
              </w:rPr>
              <w:t>金氧半場</w:t>
            </w:r>
            <w:proofErr w:type="gramStart"/>
            <w:r w:rsidR="00C53DC9" w:rsidRPr="004533DF">
              <w:rPr>
                <w:rFonts w:ascii="Arial" w:eastAsia="標楷體" w:cs="Arial" w:hint="eastAsia"/>
                <w:szCs w:val="24"/>
                <w:lang w:eastAsia="zh-TW"/>
              </w:rPr>
              <w:t>效</w:t>
            </w:r>
            <w:proofErr w:type="gramEnd"/>
            <w:r w:rsidR="00C53DC9" w:rsidRPr="004533DF">
              <w:rPr>
                <w:rFonts w:ascii="Arial" w:eastAsia="標楷體" w:cs="Arial" w:hint="eastAsia"/>
                <w:szCs w:val="24"/>
                <w:lang w:eastAsia="zh-TW"/>
              </w:rPr>
              <w:t>電晶體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)</w:t>
            </w:r>
            <w:r w:rsidR="00C53DC9" w:rsidRPr="004533DF">
              <w:rPr>
                <w:rFonts w:ascii="Arial" w:eastAsia="標楷體" w:cs="Arial" w:hint="eastAsia"/>
                <w:szCs w:val="24"/>
                <w:lang w:eastAsia="zh-TW"/>
              </w:rPr>
              <w:t>與相關應用電路設計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(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放大器、邏輯電路設計</w:t>
            </w:r>
            <w:r w:rsidR="00C53DC9">
              <w:rPr>
                <w:rFonts w:ascii="Arial" w:eastAsia="標楷體" w:cs="Arial" w:hint="eastAsia"/>
                <w:szCs w:val="24"/>
                <w:lang w:eastAsia="zh-TW"/>
              </w:rPr>
              <w:t>)</w:t>
            </w:r>
          </w:p>
        </w:tc>
      </w:tr>
      <w:tr w:rsidR="00576795" w:rsidRPr="003E44EA" w14:paraId="674BF63E" w14:textId="77777777" w:rsidTr="0044500B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38095" w14:textId="77777777" w:rsidR="00C53DC9" w:rsidRDefault="00576795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學習目標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Learning Objective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</w:p>
          <w:p w14:paraId="4E1704CC" w14:textId="5F92D789" w:rsidR="00C53DC9" w:rsidRPr="004533DF" w:rsidRDefault="00C53DC9" w:rsidP="00C53DC9">
            <w:pPr>
              <w:spacing w:after="0"/>
              <w:rPr>
                <w:rFonts w:ascii="Arial" w:eastAsia="標楷體" w:cs="Arial"/>
                <w:szCs w:val="24"/>
                <w:lang w:eastAsia="zh-TW"/>
              </w:rPr>
            </w:pPr>
            <w:r w:rsidRPr="004533DF">
              <w:rPr>
                <w:rFonts w:ascii="Arial" w:eastAsia="標楷體" w:cs="Arial"/>
                <w:szCs w:val="24"/>
                <w:lang w:eastAsia="zh-TW"/>
              </w:rPr>
              <w:t>1.</w:t>
            </w:r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基本電子電路簡介</w:t>
            </w:r>
          </w:p>
          <w:p w14:paraId="641FD515" w14:textId="77777777" w:rsidR="00C53DC9" w:rsidRPr="004533DF" w:rsidRDefault="00C53DC9" w:rsidP="00C53DC9">
            <w:pPr>
              <w:spacing w:after="0"/>
              <w:rPr>
                <w:rFonts w:ascii="Arial" w:eastAsia="標楷體" w:cs="Arial"/>
                <w:szCs w:val="24"/>
                <w:lang w:eastAsia="zh-TW"/>
              </w:rPr>
            </w:pPr>
            <w:r w:rsidRPr="004533DF">
              <w:rPr>
                <w:rFonts w:ascii="Arial" w:eastAsia="標楷體" w:cs="Arial"/>
                <w:szCs w:val="24"/>
                <w:lang w:eastAsia="zh-TW"/>
              </w:rPr>
              <w:t>2.</w:t>
            </w:r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二極體原理與應用</w:t>
            </w:r>
          </w:p>
          <w:p w14:paraId="343E71B4" w14:textId="77777777" w:rsidR="00C53DC9" w:rsidRPr="004533DF" w:rsidRDefault="00C53DC9" w:rsidP="00C53DC9">
            <w:pPr>
              <w:spacing w:after="0"/>
              <w:rPr>
                <w:rFonts w:ascii="Arial" w:eastAsia="標楷體" w:cs="Arial"/>
                <w:szCs w:val="24"/>
                <w:lang w:eastAsia="zh-TW"/>
              </w:rPr>
            </w:pPr>
            <w:r w:rsidRPr="004533DF">
              <w:rPr>
                <w:rFonts w:ascii="Arial" w:eastAsia="標楷體" w:cs="Arial"/>
                <w:szCs w:val="24"/>
                <w:lang w:eastAsia="zh-TW"/>
              </w:rPr>
              <w:t>3.</w:t>
            </w:r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金氧半場</w:t>
            </w:r>
            <w:proofErr w:type="gramStart"/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效</w:t>
            </w:r>
            <w:proofErr w:type="gramEnd"/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電晶體的原理與應用</w:t>
            </w:r>
          </w:p>
          <w:p w14:paraId="5A9CCF85" w14:textId="77777777" w:rsidR="00C53DC9" w:rsidRPr="004533DF" w:rsidRDefault="00C53DC9" w:rsidP="00C53DC9">
            <w:pPr>
              <w:spacing w:after="0"/>
              <w:rPr>
                <w:rFonts w:ascii="Arial" w:eastAsia="標楷體" w:cs="Arial"/>
                <w:szCs w:val="24"/>
                <w:lang w:eastAsia="zh-TW"/>
              </w:rPr>
            </w:pPr>
            <w:r w:rsidRPr="004533DF">
              <w:rPr>
                <w:rFonts w:ascii="Arial" w:eastAsia="標楷體" w:cs="Arial"/>
                <w:szCs w:val="24"/>
                <w:lang w:eastAsia="zh-TW"/>
              </w:rPr>
              <w:t>4.</w:t>
            </w:r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金氧半場</w:t>
            </w:r>
            <w:proofErr w:type="gramStart"/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效</w:t>
            </w:r>
            <w:proofErr w:type="gramEnd"/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電晶體放大器設計</w:t>
            </w:r>
          </w:p>
          <w:p w14:paraId="4CD205F2" w14:textId="77777777" w:rsidR="00C53DC9" w:rsidRDefault="00C53DC9" w:rsidP="00C53DC9">
            <w:pPr>
              <w:spacing w:after="0"/>
              <w:rPr>
                <w:rFonts w:ascii="Arial" w:eastAsia="標楷體" w:cs="Arial"/>
                <w:szCs w:val="24"/>
                <w:lang w:eastAsia="zh-TW"/>
              </w:rPr>
            </w:pPr>
            <w:r w:rsidRPr="004533DF">
              <w:rPr>
                <w:rFonts w:ascii="Arial" w:eastAsia="標楷體" w:cs="Arial"/>
                <w:szCs w:val="24"/>
                <w:lang w:eastAsia="zh-TW"/>
              </w:rPr>
              <w:t>5.</w:t>
            </w:r>
            <w:r w:rsidRPr="004533DF">
              <w:rPr>
                <w:rFonts w:ascii="Arial" w:eastAsia="標楷體" w:cs="Arial" w:hint="eastAsia"/>
                <w:szCs w:val="24"/>
                <w:lang w:eastAsia="zh-TW"/>
              </w:rPr>
              <w:t>基本數位邏輯電路設計</w:t>
            </w:r>
          </w:p>
          <w:p w14:paraId="2BBC0657" w14:textId="303AEC95" w:rsidR="00576795" w:rsidRPr="003E44EA" w:rsidRDefault="00C53DC9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6.</w:t>
            </w:r>
            <w:r>
              <w:rPr>
                <w:rFonts w:ascii="Arial" w:eastAsia="標楷體" w:cs="Arial" w:hint="eastAsia"/>
                <w:szCs w:val="24"/>
                <w:lang w:eastAsia="zh-TW"/>
              </w:rPr>
              <w:t>差動放大器</w:t>
            </w:r>
          </w:p>
        </w:tc>
      </w:tr>
      <w:tr w:rsidR="004216F0" w:rsidRPr="003E44EA" w14:paraId="41A207E6" w14:textId="77777777" w:rsidTr="00A70ED5">
        <w:trPr>
          <w:cantSplit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A307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教科書</w:t>
            </w:r>
            <w:r w:rsidRPr="003E44EA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1</w:t>
            </w:r>
          </w:p>
          <w:p w14:paraId="79A54311" w14:textId="77777777" w:rsidR="00DC5FDF" w:rsidRPr="003E44EA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Textbooks</w:t>
            </w:r>
            <w:r w:rsidR="0096187C" w:rsidRPr="00DC22E0">
              <w:rPr>
                <w:rFonts w:eastAsia="標楷體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3902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0AE939" w14:textId="12582DFE" w:rsidR="00CD6799" w:rsidRPr="003E44EA" w:rsidRDefault="004216F0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t xml:space="preserve">Behzad </w:t>
            </w:r>
            <w:proofErr w:type="spellStart"/>
            <w:r>
              <w:t>Razavi</w:t>
            </w:r>
            <w:proofErr w:type="spellEnd"/>
            <w:r>
              <w:t>, “Fundamentals of Microelectronics,” John Wiley &amp; Sons, 2008, ISBN</w:t>
            </w:r>
            <w:r>
              <w:t>：</w:t>
            </w:r>
            <w:r>
              <w:t>978-0471478466.</w:t>
            </w:r>
          </w:p>
        </w:tc>
      </w:tr>
      <w:tr w:rsidR="004216F0" w:rsidRPr="003E44EA" w14:paraId="146A7BC6" w14:textId="3E606CD1" w:rsidTr="00A70ED5">
        <w:trPr>
          <w:cantSplit/>
          <w:jc w:val="center"/>
        </w:trPr>
        <w:tc>
          <w:tcPr>
            <w:tcW w:w="3650" w:type="pct"/>
            <w:gridSpan w:val="10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E6E0" w14:textId="7C65D6F6" w:rsidR="004216F0" w:rsidRPr="003E44EA" w:rsidRDefault="004216F0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課程綱要（</w:t>
            </w: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Syllabus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</w:p>
        </w:tc>
        <w:tc>
          <w:tcPr>
            <w:tcW w:w="76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3D3E" w14:textId="77777777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對應之學生核心能力</w:t>
            </w:r>
          </w:p>
          <w:p w14:paraId="71CB0422" w14:textId="30BE5B00" w:rsidR="004216F0" w:rsidRPr="003E44EA" w:rsidRDefault="004216F0" w:rsidP="00C53DC9">
            <w:pPr>
              <w:jc w:val="center"/>
              <w:rPr>
                <w:rFonts w:ascii="Arial" w:hAnsi="Arial" w:cs="Arial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Student Competencies</w:t>
            </w:r>
          </w:p>
        </w:tc>
        <w:tc>
          <w:tcPr>
            <w:tcW w:w="587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6973B7" w14:textId="77777777" w:rsidR="004216F0" w:rsidRDefault="004216F0" w:rsidP="00C53DC9">
            <w:pPr>
              <w:jc w:val="center"/>
              <w:rPr>
                <w:rFonts w:ascii="Arial" w:eastAsia="標楷體" w:cs="Arial"/>
                <w:szCs w:val="24"/>
                <w:lang w:eastAsia="zh-TW"/>
              </w:rPr>
            </w:pPr>
            <w:r w:rsidRPr="00A31B52">
              <w:rPr>
                <w:rFonts w:ascii="Arial" w:eastAsia="標楷體" w:cs="Arial" w:hint="eastAsia"/>
                <w:szCs w:val="24"/>
                <w:lang w:eastAsia="zh-TW"/>
              </w:rPr>
              <w:t>備註</w:t>
            </w:r>
          </w:p>
          <w:p w14:paraId="143B5C4E" w14:textId="7828696A" w:rsidR="004216F0" w:rsidRPr="003E44EA" w:rsidRDefault="004216F0" w:rsidP="00C53DC9">
            <w:pPr>
              <w:jc w:val="center"/>
              <w:rPr>
                <w:rFonts w:ascii="Arial" w:hAnsi="Arial" w:cs="Arial"/>
                <w:lang w:eastAsia="zh-TW"/>
              </w:rPr>
            </w:pPr>
            <w:r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</w:t>
            </w:r>
            <w:r>
              <w:rPr>
                <w:rFonts w:ascii="Arial" w:eastAsia="標楷體" w:hAnsi="Arial" w:cs="Arial" w:hint="eastAsia"/>
                <w:color w:val="FF0000"/>
                <w:szCs w:val="24"/>
                <w:lang w:eastAsia="zh-TW"/>
              </w:rPr>
              <w:t>o</w:t>
            </w:r>
            <w:r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mment</w:t>
            </w: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s</w:t>
            </w:r>
          </w:p>
        </w:tc>
      </w:tr>
      <w:tr w:rsidR="004216F0" w:rsidRPr="003E44EA" w14:paraId="3A6AF86F" w14:textId="22D01FD6" w:rsidTr="00A70ED5">
        <w:trPr>
          <w:cantSplit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124D" w14:textId="77777777" w:rsidR="004216F0" w:rsidRPr="003E44EA" w:rsidRDefault="004216F0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單元主題</w:t>
            </w:r>
          </w:p>
          <w:p w14:paraId="2D99F6BB" w14:textId="77777777" w:rsidR="004216F0" w:rsidRPr="003E44EA" w:rsidRDefault="004216F0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Topic</w:t>
            </w:r>
          </w:p>
        </w:tc>
        <w:tc>
          <w:tcPr>
            <w:tcW w:w="2552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7E84" w14:textId="77777777" w:rsidR="004216F0" w:rsidRPr="003E44EA" w:rsidRDefault="004216F0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內容綱要</w:t>
            </w:r>
          </w:p>
          <w:p w14:paraId="46E2A8CB" w14:textId="4DDF62B2" w:rsidR="004216F0" w:rsidRPr="003E44EA" w:rsidRDefault="004216F0" w:rsidP="00CD6799">
            <w:pPr>
              <w:spacing w:after="0"/>
              <w:jc w:val="center"/>
              <w:rPr>
                <w:rFonts w:ascii="Arial" w:eastAsia="標楷體" w:hAnsi="Arial" w:cs="Arial"/>
                <w:spacing w:val="-12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Content Summary</w:t>
            </w: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426D" w14:textId="77777777" w:rsidR="004216F0" w:rsidRPr="003E44EA" w:rsidRDefault="004216F0" w:rsidP="00CD679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62122F" w14:textId="77777777" w:rsidR="004216F0" w:rsidRPr="003E44EA" w:rsidRDefault="004216F0" w:rsidP="00CD679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4216F0" w:rsidRPr="003E44EA" w14:paraId="427C93E7" w14:textId="3EABD8A5" w:rsidTr="00A70ED5">
        <w:trPr>
          <w:cantSplit/>
          <w:trHeight w:val="567"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93F1" w14:textId="4B27C2E5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hAnsi="Arial"/>
                <w:color w:val="000000"/>
                <w:szCs w:val="24"/>
              </w:rPr>
              <w:t>Introduction to Microelectronics 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7265" w14:textId="07A1339D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hAnsi="Arial"/>
                <w:color w:val="000000"/>
                <w:szCs w:val="24"/>
              </w:rPr>
              <w:t xml:space="preserve">Basic Concept </w:t>
            </w:r>
            <w:r>
              <w:rPr>
                <w:rFonts w:ascii="Arial" w:hAnsi="Arial"/>
                <w:color w:val="000000"/>
                <w:szCs w:val="24"/>
              </w:rPr>
              <w:t xml:space="preserve">for </w:t>
            </w:r>
            <w:r w:rsidRPr="004533DF">
              <w:rPr>
                <w:rFonts w:ascii="Arial" w:hAnsi="Arial"/>
                <w:color w:val="000000"/>
                <w:szCs w:val="24"/>
              </w:rPr>
              <w:t xml:space="preserve">Electronics </w:t>
            </w:r>
            <w:r>
              <w:rPr>
                <w:rFonts w:ascii="Arial" w:hAnsi="Arial"/>
                <w:color w:val="000000"/>
                <w:szCs w:val="24"/>
              </w:rPr>
              <w:t>and</w:t>
            </w:r>
            <w:r w:rsidRPr="004533DF">
              <w:rPr>
                <w:rFonts w:ascii="Arial" w:hAnsi="Arial"/>
                <w:color w:val="000000"/>
                <w:szCs w:val="24"/>
              </w:rPr>
              <w:t xml:space="preserve"> Mi</w:t>
            </w:r>
            <w:r w:rsidRPr="004533DF">
              <w:rPr>
                <w:rFonts w:ascii="Arial" w:hAnsi="Arial"/>
                <w:color w:val="000000"/>
                <w:szCs w:val="24"/>
                <w:lang w:eastAsia="zh-TW"/>
              </w:rPr>
              <w:t>cr</w:t>
            </w:r>
            <w:r w:rsidRPr="004533DF">
              <w:rPr>
                <w:rFonts w:ascii="Arial" w:hAnsi="Arial"/>
                <w:color w:val="000000"/>
                <w:szCs w:val="24"/>
              </w:rPr>
              <w:t>oelectronics</w:t>
            </w:r>
            <w:r w:rsidRPr="004533DF">
              <w:rPr>
                <w:rFonts w:ascii="Arial" w:hAnsi="Arial"/>
                <w:color w:val="000000"/>
                <w:szCs w:val="24"/>
              </w:rPr>
              <w:br/>
              <w:t>Examples of Electronics Systems</w:t>
            </w:r>
            <w:r w:rsidRPr="004533DF">
              <w:rPr>
                <w:rFonts w:ascii="Arial" w:hAnsi="Arial"/>
                <w:color w:val="000000"/>
                <w:szCs w:val="24"/>
              </w:rPr>
              <w:br/>
              <w:t xml:space="preserve">Semiconductor Materials and Their </w:t>
            </w:r>
            <w:r>
              <w:rPr>
                <w:rFonts w:ascii="Arial" w:hAnsi="Arial"/>
                <w:color w:val="000000"/>
                <w:szCs w:val="24"/>
              </w:rPr>
              <w:t>application</w:t>
            </w:r>
            <w:r w:rsidRPr="004533DF">
              <w:rPr>
                <w:rFonts w:ascii="Arial" w:hAnsi="Arial"/>
                <w:color w:val="000000"/>
                <w:szCs w:val="24"/>
              </w:rPr>
              <w:br/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4915" w14:textId="287EDACF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1.1,2.1,2.2, 4.4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A2FCA5" w14:textId="77777777" w:rsidR="004216F0" w:rsidRPr="003E44EA" w:rsidRDefault="004216F0" w:rsidP="004216F0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4216F0" w:rsidRPr="003E44EA" w14:paraId="7D30FD3E" w14:textId="2733F210" w:rsidTr="00A70ED5">
        <w:trPr>
          <w:cantSplit/>
          <w:trHeight w:val="567"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FC9D" w14:textId="58D3006A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hAnsi="Arial"/>
                <w:color w:val="000000"/>
                <w:szCs w:val="24"/>
              </w:rPr>
              <w:t>Diodes   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C065" w14:textId="5C7EB6F3" w:rsidR="004216F0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The Ideal Diode</w:t>
            </w:r>
          </w:p>
          <w:p w14:paraId="043D7F74" w14:textId="464F30F9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hAnsi="Arial"/>
                <w:color w:val="000000"/>
                <w:szCs w:val="24"/>
              </w:rPr>
              <w:t>PN Junction</w:t>
            </w:r>
            <w:r w:rsidRPr="004533DF">
              <w:rPr>
                <w:rFonts w:ascii="Arial" w:hAnsi="Arial"/>
                <w:color w:val="000000"/>
                <w:szCs w:val="24"/>
              </w:rPr>
              <w:br/>
              <w:t>Reverse Breakdown</w:t>
            </w:r>
          </w:p>
          <w:p w14:paraId="3DB8AD05" w14:textId="2389FC1E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 xml:space="preserve">PN Junction 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and Diode </w:t>
            </w: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Example</w:t>
            </w:r>
          </w:p>
          <w:p w14:paraId="7EE0D98A" w14:textId="75734A0D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8BE1" w14:textId="07E18BFB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1.1,2.1,2.2, 4.4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DA0F94" w14:textId="77777777" w:rsidR="004216F0" w:rsidRPr="003E44EA" w:rsidRDefault="004216F0" w:rsidP="004216F0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4216F0" w:rsidRPr="003E44EA" w14:paraId="65EA5AB6" w14:textId="1F6A352C" w:rsidTr="00A70ED5">
        <w:trPr>
          <w:cantSplit/>
          <w:trHeight w:val="567"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26FF" w14:textId="55995C49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Physics of MOS Transistors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506E" w14:textId="211D1FF2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MOSFET Structure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, </w:t>
            </w:r>
            <w:proofErr w:type="gramStart"/>
            <w:r>
              <w:rPr>
                <w:rFonts w:ascii="Arial" w:eastAsia="標楷體" w:hAnsi="Arial" w:cs="Arial"/>
                <w:szCs w:val="24"/>
                <w:lang w:eastAsia="zh-TW"/>
              </w:rPr>
              <w:t>model</w:t>
            </w:r>
            <w:proofErr w:type="gramEnd"/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 and operation</w:t>
            </w:r>
          </w:p>
          <w:p w14:paraId="4D91C466" w14:textId="30674C00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CMOS Technology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6CFF" w14:textId="72C3E16A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1.1,2.1,2.2, 4.4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8693CE" w14:textId="77777777" w:rsidR="004216F0" w:rsidRPr="003E44EA" w:rsidRDefault="004216F0" w:rsidP="004216F0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4216F0" w:rsidRPr="003E44EA" w14:paraId="1FC48ED4" w14:textId="5833262C" w:rsidTr="00A70ED5">
        <w:trPr>
          <w:cantSplit/>
          <w:trHeight w:val="567"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E6A0" w14:textId="05DB6C07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lastRenderedPageBreak/>
              <w:t>CMOS Amplifier (low-frequency response)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9E02" w14:textId="77777777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MOS Amplifier Topologies</w:t>
            </w:r>
          </w:p>
          <w:p w14:paraId="6BAE763C" w14:textId="77777777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Biasing</w:t>
            </w:r>
          </w:p>
          <w:p w14:paraId="1F14E603" w14:textId="4CE216E1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Common-Source Stage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 &amp; </w:t>
            </w: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Common-Gate Stage</w:t>
            </w:r>
          </w:p>
          <w:p w14:paraId="7FC8B41D" w14:textId="77777777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Source Follower</w:t>
            </w:r>
          </w:p>
          <w:p w14:paraId="51B2B11F" w14:textId="77777777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proofErr w:type="spellStart"/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Cascode</w:t>
            </w:r>
            <w:proofErr w:type="spellEnd"/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 xml:space="preserve"> Stage</w:t>
            </w:r>
          </w:p>
          <w:p w14:paraId="606A1BB6" w14:textId="4F41E460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Current Mirrors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0AAE" w14:textId="5FAB996A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1.1,2.1,2.2, 4.4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4C56E7" w14:textId="204AC77F" w:rsidR="004216F0" w:rsidRPr="003E44EA" w:rsidRDefault="004216F0" w:rsidP="004216F0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4216F0" w:rsidRPr="003E44EA" w14:paraId="4E052752" w14:textId="1E26C4D0" w:rsidTr="00A70ED5">
        <w:trPr>
          <w:cantSplit/>
          <w:trHeight w:val="567"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17C8" w14:textId="2DE32938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Digital CMOS Logic Circuits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03DC" w14:textId="77777777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 xml:space="preserve">Digital Circuit </w:t>
            </w:r>
            <w:proofErr w:type="gramStart"/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Design :</w:t>
            </w:r>
            <w:proofErr w:type="gramEnd"/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 xml:space="preserve"> An Overview</w:t>
            </w:r>
          </w:p>
          <w:p w14:paraId="67EE09CD" w14:textId="6BA3E537" w:rsidR="004216F0" w:rsidRPr="004533DF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 xml:space="preserve">Design 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and Performance Analysis of </w:t>
            </w: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CMOS Inverter</w:t>
            </w:r>
          </w:p>
          <w:p w14:paraId="7E983E3E" w14:textId="31FAF97B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533DF">
              <w:rPr>
                <w:rFonts w:ascii="Arial" w:eastAsia="標楷體" w:hAnsi="Arial" w:cs="Arial"/>
                <w:szCs w:val="24"/>
                <w:lang w:eastAsia="zh-TW"/>
              </w:rPr>
              <w:t>CMOS Logic-Gate Circuits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CD35" w14:textId="552965BA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1.1,2.1,2.2, 4.4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591FC6" w14:textId="77777777" w:rsidR="004216F0" w:rsidRPr="003E44EA" w:rsidRDefault="004216F0" w:rsidP="004216F0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4216F0" w:rsidRPr="003E44EA" w14:paraId="3D294327" w14:textId="38825B5C" w:rsidTr="00A70ED5">
        <w:trPr>
          <w:cantSplit/>
          <w:trHeight w:val="567"/>
          <w:jc w:val="center"/>
        </w:trPr>
        <w:tc>
          <w:tcPr>
            <w:tcW w:w="1098" w:type="pct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500D" w14:textId="0441AEC4" w:rsidR="004216F0" w:rsidRPr="003E44EA" w:rsidRDefault="004216F0" w:rsidP="00C53DC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Difference Amplifier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48D4" w14:textId="77777777" w:rsidR="004216F0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Noise Consideration</w:t>
            </w:r>
          </w:p>
          <w:p w14:paraId="5F28CC9F" w14:textId="77777777" w:rsidR="004216F0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Common Mode Rejection</w:t>
            </w:r>
          </w:p>
          <w:p w14:paraId="3B3EE746" w14:textId="77777777" w:rsidR="004216F0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DC 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>Offset</w:t>
            </w:r>
          </w:p>
          <w:p w14:paraId="46CA0235" w14:textId="773B3767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Differential Amplifier with Active Load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8099" w14:textId="303071D4" w:rsidR="004216F0" w:rsidRPr="003E44EA" w:rsidRDefault="004216F0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Cs w:val="24"/>
                <w:lang w:eastAsia="zh-TW"/>
              </w:rPr>
              <w:t>1.1,2.1,2.2, 4.4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F79E7A" w14:textId="77777777" w:rsidR="004216F0" w:rsidRPr="003E44EA" w:rsidRDefault="004216F0" w:rsidP="004216F0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C53DC9" w:rsidRPr="00711C69" w14:paraId="4D9C2998" w14:textId="77777777" w:rsidTr="00711C6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963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01F346" w14:textId="77777777" w:rsidR="00C53DC9" w:rsidRPr="00711C69" w:rsidRDefault="00C53DC9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教學要點概述</w:t>
            </w:r>
            <w:r w:rsidRPr="00711C69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Grading Standards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711C69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</w:p>
          <w:p w14:paraId="2CDEC8E8" w14:textId="77777777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教材編選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Textbooks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9CE2526" w14:textId="7BDF7D5A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自編教材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Own teaching material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　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教科書作者提供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Authored Textbooks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</w:p>
          <w:p w14:paraId="74741DD6" w14:textId="77777777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25A97E79" w14:textId="77777777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教學方法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Method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265B8CD" w14:textId="20A49910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投影片講述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PPT)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 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板書講述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Blackboard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實例示範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Demonstration by examples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</w:p>
          <w:p w14:paraId="436F904D" w14:textId="77777777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操作練習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Activities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</w:p>
          <w:p w14:paraId="29FFAF51" w14:textId="77777777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0F58BFE" w14:textId="77777777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評量方法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Grading Method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70879BE" w14:textId="308698C7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上課點名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Presentation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1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小考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Quiz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3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1FBC515F" w14:textId="403305A2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期中考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Mid-term exam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3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期末考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exam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3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5A178E4A" w14:textId="77777777" w:rsidR="00C53DC9" w:rsidRPr="00711C6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4BA9615" w14:textId="77777777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教學資源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Resources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151C7E5F" w14:textId="62F4D260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11C69">
              <w:rPr>
                <w:rFonts w:ascii="Arial" w:eastAsia="標楷體" w:hAnsi="Arial" w:cs="Arial"/>
                <w:lang w:eastAsia="zh-TW"/>
              </w:rPr>
              <w:t>教材電子檔供下載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Material Downloads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</w:p>
          <w:p w14:paraId="65379A0B" w14:textId="211D8ACA" w:rsidR="00C53DC9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333D3161" w14:textId="77777777" w:rsidR="00C53DC9" w:rsidRPr="00711C69" w:rsidRDefault="00C53DC9" w:rsidP="00C53DC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教學相關配合事項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Other matters related)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</w:tc>
      </w:tr>
      <w:tr w:rsidR="00C53DC9" w:rsidRPr="00725A9C" w14:paraId="714F17F2" w14:textId="77777777" w:rsidTr="0044500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835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</w:tcBorders>
            <w:shd w:val="clear" w:color="auto" w:fill="auto"/>
          </w:tcPr>
          <w:p w14:paraId="7AF49C1F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b/>
                <w:lang w:eastAsia="zh-TW"/>
              </w:rPr>
            </w:pPr>
            <w:r w:rsidRPr="00725A9C">
              <w:rPr>
                <w:rFonts w:ascii="Arial" w:eastAsia="標楷體" w:hAnsi="Arial" w:cs="Arial"/>
                <w:b/>
                <w:lang w:eastAsia="zh-TW"/>
              </w:rPr>
              <w:t>核心能力</w:t>
            </w:r>
            <w:r w:rsidRPr="00725A9C">
              <w:rPr>
                <w:rFonts w:ascii="Arial" w:eastAsia="標楷體" w:hAnsi="Arial" w:cs="Arial"/>
                <w:lang w:eastAsia="zh-TW"/>
              </w:rPr>
              <w:t>(Core Capabilities)</w:t>
            </w:r>
          </w:p>
          <w:p w14:paraId="15164900" w14:textId="680A0431" w:rsidR="00C53DC9" w:rsidRPr="00725A9C" w:rsidRDefault="00C53DC9" w:rsidP="00C53DC9">
            <w:pPr>
              <w:snapToGrid w:val="0"/>
              <w:spacing w:after="0"/>
              <w:jc w:val="center"/>
              <w:rPr>
                <w:rFonts w:ascii="Arial" w:eastAsia="標楷體" w:hAnsi="Arial" w:cs="Arial"/>
                <w:bCs/>
                <w:lang w:eastAsia="zh-TW"/>
              </w:rPr>
            </w:pP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1.1 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1.2 </w:t>
            </w:r>
            <w:r w:rsidRPr="00725A9C">
              <w:rPr>
                <w:rFonts w:ascii="Arial" w:eastAsia="標楷體" w:hAnsi="Arial" w:cs="Arial"/>
                <w:lang w:eastAsia="zh-TW"/>
              </w:rPr>
              <w:t>○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1.3 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2.1 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2.2 </w:t>
            </w:r>
            <w:r w:rsidRPr="00725A9C">
              <w:rPr>
                <w:rFonts w:ascii="Arial" w:eastAsia="標楷體" w:hAnsi="Arial" w:cs="Arial"/>
                <w:lang w:eastAsia="zh-TW"/>
              </w:rPr>
              <w:t>○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3.1 </w:t>
            </w:r>
            <w:r w:rsidRPr="00725A9C">
              <w:rPr>
                <w:rFonts w:ascii="Arial" w:eastAsia="標楷體" w:hAnsi="Arial" w:cs="Arial"/>
                <w:lang w:eastAsia="zh-TW"/>
              </w:rPr>
              <w:t>○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>3.2</w:t>
            </w:r>
            <w:r>
              <w:rPr>
                <w:rFonts w:ascii="新細明體" w:hAnsi="新細明體" w:cs="Arial" w:hint="eastAsia"/>
                <w:lang w:eastAsia="zh-TW"/>
              </w:rPr>
              <w:t>■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4.1 </w:t>
            </w:r>
            <w:r w:rsidRPr="00725A9C">
              <w:rPr>
                <w:rFonts w:ascii="Arial" w:eastAsia="標楷體" w:hAnsi="Arial" w:cs="Arial"/>
                <w:lang w:eastAsia="zh-TW"/>
              </w:rPr>
              <w:t>○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4.2 </w:t>
            </w:r>
            <w:r w:rsidRPr="00725A9C">
              <w:rPr>
                <w:rFonts w:ascii="Arial" w:eastAsia="標楷體" w:hAnsi="Arial" w:cs="Arial"/>
                <w:lang w:eastAsia="zh-TW"/>
              </w:rPr>
              <w:t>○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 xml:space="preserve">4.3 </w:t>
            </w:r>
            <w:r w:rsidRPr="00725A9C">
              <w:rPr>
                <w:rFonts w:ascii="Arial" w:eastAsia="標楷體" w:hAnsi="Arial" w:cs="Arial"/>
                <w:lang w:eastAsia="zh-TW"/>
              </w:rPr>
              <w:t>○</w:t>
            </w:r>
            <w:r w:rsidRPr="00725A9C">
              <w:rPr>
                <w:rFonts w:ascii="Arial" w:eastAsia="標楷體" w:hAnsi="Arial" w:cs="Arial"/>
                <w:bCs/>
                <w:lang w:eastAsia="zh-TW"/>
              </w:rPr>
              <w:t>4.4</w:t>
            </w:r>
          </w:p>
          <w:p w14:paraId="12FB42AB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1.1</w:t>
            </w:r>
            <w:r w:rsidRPr="00725A9C">
              <w:rPr>
                <w:rFonts w:ascii="Arial" w:eastAsia="標楷體" w:hAnsi="Arial" w:cs="Arial"/>
                <w:lang w:eastAsia="zh-TW"/>
              </w:rPr>
              <w:t>瞭解電機／</w:t>
            </w:r>
            <w:r w:rsidRPr="00725A9C">
              <w:rPr>
                <w:rFonts w:ascii="Arial" w:eastAsia="標楷體" w:hAnsi="Arial" w:cs="Arial"/>
                <w:szCs w:val="24"/>
                <w:lang w:eastAsia="zh-TW"/>
              </w:rPr>
              <w:t>通</w:t>
            </w:r>
            <w:r w:rsidRPr="00725A9C">
              <w:rPr>
                <w:rFonts w:ascii="Arial" w:eastAsia="標楷體" w:hAnsi="Arial" w:cs="Arial"/>
                <w:lang w:eastAsia="zh-TW"/>
              </w:rPr>
              <w:t>訊工程基礎知識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Understanding of fundamental knowledges in EE/COMM.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4C396067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503437CB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E4D418E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4D8EA7B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1.2</w:t>
            </w:r>
            <w:r w:rsidRPr="00725A9C">
              <w:rPr>
                <w:rFonts w:ascii="Arial" w:eastAsia="標楷體" w:hAnsi="Arial" w:cs="Arial"/>
                <w:lang w:eastAsia="zh-TW"/>
              </w:rPr>
              <w:t>培養電機／</w:t>
            </w:r>
            <w:r w:rsidRPr="00725A9C">
              <w:rPr>
                <w:rFonts w:ascii="Arial" w:eastAsia="標楷體" w:hAnsi="Arial" w:cs="Arial"/>
                <w:szCs w:val="24"/>
                <w:lang w:eastAsia="zh-TW"/>
              </w:rPr>
              <w:t>通訊</w:t>
            </w:r>
            <w:r w:rsidRPr="00725A9C">
              <w:rPr>
                <w:rFonts w:ascii="Arial" w:eastAsia="標楷體" w:hAnsi="Arial" w:cs="Arial"/>
                <w:lang w:eastAsia="zh-TW"/>
              </w:rPr>
              <w:t>工程實作能力</w:t>
            </w:r>
            <w:r>
              <w:rPr>
                <w:rFonts w:ascii="Arial" w:eastAsia="標楷體" w:hAnsi="Arial" w:cs="Arial" w:hint="eastAsia"/>
                <w:lang w:eastAsia="zh-TW"/>
              </w:rPr>
              <w:t xml:space="preserve"> </w:t>
            </w:r>
            <w:r w:rsidRPr="00725A9C">
              <w:rPr>
                <w:rFonts w:ascii="Arial" w:eastAsia="標楷體" w:hAnsi="Arial" w:cs="Arial"/>
                <w:lang w:eastAsia="zh-TW"/>
              </w:rPr>
              <w:t>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practice EE/COMM</w:t>
            </w:r>
            <w:r>
              <w:rPr>
                <w:rFonts w:ascii="Arial" w:eastAsia="標楷體" w:hAnsi="Arial" w:cs="Arial" w:hint="eastAsia"/>
                <w:color w:val="FF0000"/>
                <w:lang w:eastAsia="zh-TW"/>
              </w:rPr>
              <w:t>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40A8614D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16A9A11D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04969CB9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10707C0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1.3</w:t>
            </w:r>
            <w:r w:rsidRPr="00725A9C">
              <w:rPr>
                <w:rFonts w:ascii="Arial" w:eastAsia="標楷體" w:hAnsi="Arial" w:cs="Arial"/>
                <w:lang w:eastAsia="zh-TW"/>
              </w:rPr>
              <w:t>訓練技術報告寫作與簡報的能力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write technical reports and make effective presentations.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)</w:t>
            </w:r>
          </w:p>
          <w:p w14:paraId="25C1207A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D07A5FC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977A132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6D6FBD53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2.1</w:t>
            </w:r>
            <w:r w:rsidRPr="00725A9C">
              <w:rPr>
                <w:rFonts w:ascii="Arial" w:eastAsia="標楷體" w:hAnsi="Arial" w:cs="Arial"/>
                <w:lang w:eastAsia="zh-TW"/>
              </w:rPr>
              <w:t>培養分析問題的能力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analyze engineering problems.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72BF01E6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4B8D25C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616AEC5C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5DFA7690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2.2</w:t>
            </w:r>
            <w:r w:rsidRPr="00725A9C">
              <w:rPr>
                <w:rFonts w:ascii="Arial" w:eastAsia="標楷體" w:hAnsi="Arial" w:cs="Arial"/>
                <w:lang w:eastAsia="zh-TW"/>
              </w:rPr>
              <w:t>培養善用資源以解決問題的能力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apply resource in problem solving.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6CA356CA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5145737A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06BDEF7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555AD27" w14:textId="77777777" w:rsidR="00C53DC9" w:rsidRPr="00725A9C" w:rsidRDefault="00C53DC9" w:rsidP="00C53DC9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3.1</w:t>
            </w:r>
            <w:r w:rsidRPr="00725A9C">
              <w:rPr>
                <w:rFonts w:ascii="Arial" w:eastAsia="標楷體" w:hAnsi="Arial" w:cs="Arial"/>
                <w:lang w:eastAsia="zh-TW"/>
              </w:rPr>
              <w:t>培養溝通與表達的能力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communicate and express effectively.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72E0A215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EB6F5A4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3BFA71B7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11E94ADB" w14:textId="77777777" w:rsidR="00C53DC9" w:rsidRPr="00725A9C" w:rsidRDefault="00C53DC9" w:rsidP="00C53DC9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3.2</w:t>
            </w:r>
            <w:r w:rsidRPr="00725A9C">
              <w:rPr>
                <w:rFonts w:ascii="Arial" w:eastAsia="標楷體" w:hAnsi="Arial" w:cs="Arial"/>
                <w:lang w:eastAsia="zh-TW"/>
              </w:rPr>
              <w:t>訓練運用個人專長，與他人合作完成專案計畫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contribute effectively as an individual, and as a member or leader in team works.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3DE97113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3FA3C49D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08BA854B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69841F2" w14:textId="77777777" w:rsidR="00C53DC9" w:rsidRPr="00725A9C" w:rsidRDefault="00C53DC9" w:rsidP="00C53DC9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4.1</w:t>
            </w:r>
            <w:r w:rsidRPr="00725A9C">
              <w:rPr>
                <w:rFonts w:ascii="Arial" w:eastAsia="標楷體" w:hAnsi="Arial" w:cs="Arial"/>
                <w:lang w:eastAsia="zh-TW"/>
              </w:rPr>
              <w:t>瞭解國內外相關產業概況與需求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Understanding of the trend of both domestic and global industry.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4A26C77E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4CBFF9E0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BE1DCB0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2DC55BC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4.2</w:t>
            </w:r>
            <w:r w:rsidRPr="00725A9C">
              <w:rPr>
                <w:rFonts w:ascii="Arial" w:eastAsia="標楷體" w:hAnsi="Arial" w:cs="Arial"/>
                <w:lang w:eastAsia="zh-TW"/>
              </w:rPr>
              <w:t>理解工程倫理及社會責任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 xml:space="preserve">Understanding of engineering ethics and social responsibilities. 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79D1C245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F16BB03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6115C4D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030EB358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4.3</w:t>
            </w:r>
            <w:r w:rsidRPr="00725A9C">
              <w:rPr>
                <w:rFonts w:ascii="Arial" w:eastAsia="標楷體" w:hAnsi="Arial" w:cs="Arial"/>
                <w:lang w:eastAsia="zh-TW"/>
              </w:rPr>
              <w:t>培養良好的資訊能力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Proficiency in information processing.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6602E160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178D18BD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1AFAD49E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23BB6F97" w14:textId="77777777" w:rsidR="00C53DC9" w:rsidRPr="00725A9C" w:rsidRDefault="00C53DC9" w:rsidP="00C53DC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4.4</w:t>
            </w:r>
            <w:r w:rsidRPr="00725A9C">
              <w:rPr>
                <w:rFonts w:ascii="Arial" w:eastAsia="標楷體" w:hAnsi="Arial" w:cs="Arial"/>
                <w:lang w:eastAsia="zh-TW"/>
              </w:rPr>
              <w:t>培養基本科技英文能力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Proficiency in technical English.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68B4C48D" w14:textId="77777777" w:rsidR="00C53DC9" w:rsidRPr="001E39FB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1E39FB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1E39FB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1E39FB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9E5471C" w14:textId="77777777" w:rsidR="00C53DC9" w:rsidRPr="001E39FB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1E39FB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1E39FB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1E39FB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6BE600F8" w14:textId="77777777" w:rsidR="00C53DC9" w:rsidRPr="001E39FB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1E39FB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1E39FB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1E39FB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1C01769" w14:textId="77777777" w:rsidR="00C53DC9" w:rsidRPr="00725A9C" w:rsidRDefault="00C53DC9" w:rsidP="00C53DC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</w:tc>
      </w:tr>
    </w:tbl>
    <w:p w14:paraId="0256820C" w14:textId="77777777" w:rsidR="003C2242" w:rsidRPr="003E44EA" w:rsidRDefault="00CD6799" w:rsidP="00CD6799">
      <w:pPr>
        <w:tabs>
          <w:tab w:val="left" w:pos="993"/>
        </w:tabs>
        <w:spacing w:after="0"/>
        <w:ind w:firstLineChars="50" w:firstLine="120"/>
        <w:outlineLvl w:val="0"/>
        <w:rPr>
          <w:rFonts w:ascii="Arial" w:eastAsia="標楷體" w:hAnsi="Arial" w:cs="Arial"/>
          <w:lang w:eastAsia="zh-TW"/>
        </w:rPr>
      </w:pPr>
      <w:proofErr w:type="gramStart"/>
      <w:r w:rsidRPr="003E44EA">
        <w:rPr>
          <w:rFonts w:ascii="Arial" w:eastAsia="標楷體" w:hAnsi="Arial" w:cs="Arial"/>
          <w:lang w:eastAsia="zh-TW"/>
        </w:rPr>
        <w:t>註</w:t>
      </w:r>
      <w:proofErr w:type="gramEnd"/>
      <w:r w:rsidR="003C2242" w:rsidRPr="003E44EA">
        <w:rPr>
          <w:rFonts w:ascii="Arial" w:eastAsia="標楷體" w:hAnsi="Arial" w:cs="Arial"/>
          <w:lang w:eastAsia="zh-TW"/>
        </w:rPr>
        <w:t>(Note)</w:t>
      </w:r>
      <w:r w:rsidRPr="003E44EA">
        <w:rPr>
          <w:rFonts w:ascii="Arial" w:eastAsia="標楷體" w:hAnsi="Arial" w:cs="Arial"/>
          <w:lang w:eastAsia="zh-TW"/>
        </w:rPr>
        <w:t>：</w:t>
      </w:r>
    </w:p>
    <w:p w14:paraId="4BC7C5D3" w14:textId="77777777" w:rsidR="00CD6799" w:rsidRPr="003E44EA" w:rsidRDefault="00CD6799" w:rsidP="003C2242">
      <w:pPr>
        <w:tabs>
          <w:tab w:val="left" w:pos="993"/>
        </w:tabs>
        <w:spacing w:after="0"/>
        <w:ind w:leftChars="236" w:left="566" w:firstLineChars="50" w:firstLine="120"/>
        <w:outlineLvl w:val="0"/>
        <w:rPr>
          <w:rFonts w:ascii="Arial" w:eastAsia="標楷體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t>1.</w:t>
      </w:r>
      <w:r w:rsidRPr="003E44EA">
        <w:rPr>
          <w:rFonts w:ascii="Arial" w:eastAsia="標楷體" w:hAnsi="Arial" w:cs="Arial"/>
          <w:lang w:eastAsia="zh-TW"/>
        </w:rPr>
        <w:tab/>
      </w:r>
      <w:r w:rsidRPr="003E44EA">
        <w:rPr>
          <w:rFonts w:ascii="Arial" w:eastAsia="標楷體" w:hAnsi="Arial" w:cs="Arial"/>
          <w:lang w:eastAsia="zh-TW"/>
        </w:rPr>
        <w:t>教科書請註明書名、作者、出版社、出版年等資訊。</w:t>
      </w:r>
      <w:r w:rsidR="003C2242" w:rsidRPr="003E44EA">
        <w:rPr>
          <w:rFonts w:ascii="Arial" w:eastAsia="標楷體" w:hAnsi="Arial" w:cs="Arial"/>
          <w:lang w:eastAsia="zh-TW"/>
        </w:rPr>
        <w:t>(</w:t>
      </w:r>
      <w:r w:rsidR="003C2242" w:rsidRPr="003E44EA">
        <w:rPr>
          <w:rFonts w:ascii="Arial" w:eastAsia="標楷體" w:hAnsi="Arial" w:cs="Arial"/>
          <w:color w:val="FF0000"/>
          <w:lang w:eastAsia="zh-TW"/>
        </w:rPr>
        <w:t>Please specify the title, author, publisher, publication year and other information with the textbook information.</w:t>
      </w:r>
      <w:r w:rsidR="003C2242" w:rsidRPr="003E44EA">
        <w:rPr>
          <w:rFonts w:ascii="Arial" w:eastAsia="標楷體" w:hAnsi="Arial" w:cs="Arial"/>
          <w:lang w:eastAsia="zh-TW"/>
        </w:rPr>
        <w:t>)</w:t>
      </w:r>
    </w:p>
    <w:p w14:paraId="49FD03B9" w14:textId="77777777" w:rsidR="00CD6799" w:rsidRPr="003E44EA" w:rsidRDefault="00CD6799" w:rsidP="00CD6799">
      <w:pPr>
        <w:tabs>
          <w:tab w:val="left" w:pos="993"/>
        </w:tabs>
        <w:spacing w:after="0"/>
        <w:ind w:leftChars="250" w:left="960" w:hangingChars="150" w:hanging="360"/>
        <w:outlineLvl w:val="0"/>
        <w:rPr>
          <w:rFonts w:ascii="Arial" w:eastAsia="標楷體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t>2.</w:t>
      </w:r>
      <w:r w:rsidRPr="003E44EA">
        <w:rPr>
          <w:rFonts w:ascii="Arial" w:eastAsia="標楷體" w:hAnsi="Arial" w:cs="Arial"/>
          <w:lang w:eastAsia="zh-TW"/>
        </w:rPr>
        <w:tab/>
      </w:r>
      <w:r w:rsidRPr="003E44EA">
        <w:rPr>
          <w:rFonts w:ascii="Arial" w:eastAsia="標楷體" w:hAnsi="Arial" w:cs="Arial"/>
          <w:lang w:eastAsia="zh-TW"/>
        </w:rPr>
        <w:t>教學要點概述請填寫教材編選、教學方法、評量方法、教學資源、教學相關配合事項等。</w:t>
      </w:r>
      <w:r w:rsidR="003C2242" w:rsidRPr="003E44EA">
        <w:rPr>
          <w:rFonts w:ascii="Arial" w:eastAsia="標楷體" w:hAnsi="Arial" w:cs="Arial"/>
          <w:lang w:eastAsia="zh-TW"/>
        </w:rPr>
        <w:t>(</w:t>
      </w:r>
      <w:r w:rsidR="003C2242" w:rsidRPr="003E44EA">
        <w:rPr>
          <w:rFonts w:ascii="Arial" w:eastAsia="標楷體" w:hAnsi="Arial" w:cs="Arial"/>
          <w:color w:val="FF0000"/>
          <w:lang w:eastAsia="zh-TW"/>
        </w:rPr>
        <w:t>At the teaching overview section, please fill out the textbooks, teaching methods, grading methods, teaching resources, and other matters related.</w:t>
      </w:r>
      <w:r w:rsidR="003C2242" w:rsidRPr="003E44EA">
        <w:rPr>
          <w:rFonts w:ascii="Arial" w:eastAsia="標楷體" w:hAnsi="Arial" w:cs="Arial"/>
          <w:lang w:eastAsia="zh-TW"/>
        </w:rPr>
        <w:t>)</w:t>
      </w:r>
    </w:p>
    <w:p w14:paraId="0A84B969" w14:textId="77777777" w:rsidR="00167FDA" w:rsidRPr="003E44EA" w:rsidRDefault="00CD6799" w:rsidP="003C2242">
      <w:pPr>
        <w:ind w:leftChars="250" w:left="900" w:hangingChars="125" w:hanging="300"/>
        <w:rPr>
          <w:rFonts w:ascii="Arial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t xml:space="preserve">3. </w:t>
      </w:r>
      <w:r w:rsidRPr="003E44EA">
        <w:rPr>
          <w:rFonts w:ascii="Arial" w:eastAsia="標楷體" w:hAnsi="Arial" w:cs="Arial"/>
          <w:lang w:eastAsia="zh-TW"/>
        </w:rPr>
        <w:t>學系所有開設之課程皆須填寫此表格或提供原有格式之課程綱要表。若能蒐集校際所開設課程，如共同必修科目、通識課程等之課程綱要表，亦可提供。</w:t>
      </w:r>
      <w:r w:rsidR="003C2242" w:rsidRPr="003E44EA">
        <w:rPr>
          <w:rFonts w:ascii="Arial" w:eastAsia="標楷體" w:hAnsi="Arial" w:cs="Arial"/>
          <w:lang w:eastAsia="zh-TW"/>
        </w:rPr>
        <w:t>(</w:t>
      </w:r>
      <w:r w:rsidR="003C2242" w:rsidRPr="003E44EA">
        <w:rPr>
          <w:rFonts w:ascii="Arial" w:eastAsia="標楷體" w:hAnsi="Arial" w:cs="Arial"/>
          <w:color w:val="FF0000"/>
          <w:lang w:eastAsia="zh-TW"/>
        </w:rPr>
        <w:t>All courses of graduate institutes must complete this form or provide syllabuses table in original format.)</w:t>
      </w:r>
    </w:p>
    <w:sectPr w:rsidR="00167FDA" w:rsidRPr="003E44EA" w:rsidSect="00CD75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14A9" w14:textId="77777777" w:rsidR="009539DC" w:rsidRDefault="009539DC" w:rsidP="00177863">
      <w:pPr>
        <w:spacing w:after="0"/>
      </w:pPr>
      <w:r>
        <w:separator/>
      </w:r>
    </w:p>
  </w:endnote>
  <w:endnote w:type="continuationSeparator" w:id="0">
    <w:p w14:paraId="3B516A70" w14:textId="77777777" w:rsidR="009539DC" w:rsidRDefault="009539DC" w:rsidP="001778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B9CB" w14:textId="77777777" w:rsidR="009539DC" w:rsidRDefault="009539DC" w:rsidP="00177863">
      <w:pPr>
        <w:spacing w:after="0"/>
      </w:pPr>
      <w:r>
        <w:separator/>
      </w:r>
    </w:p>
  </w:footnote>
  <w:footnote w:type="continuationSeparator" w:id="0">
    <w:p w14:paraId="37E372B6" w14:textId="77777777" w:rsidR="009539DC" w:rsidRDefault="009539DC" w:rsidP="001778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116549"/>
    <w:multiLevelType w:val="hybridMultilevel"/>
    <w:tmpl w:val="90E8781C"/>
    <w:lvl w:ilvl="0" w:tplc="6A603F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9E33426"/>
    <w:multiLevelType w:val="hybridMultilevel"/>
    <w:tmpl w:val="88A80F54"/>
    <w:lvl w:ilvl="0" w:tplc="5FD265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99"/>
    <w:rsid w:val="0002016A"/>
    <w:rsid w:val="000410B7"/>
    <w:rsid w:val="000F1587"/>
    <w:rsid w:val="00132FB3"/>
    <w:rsid w:val="0015797C"/>
    <w:rsid w:val="00167FDA"/>
    <w:rsid w:val="001716DD"/>
    <w:rsid w:val="00177863"/>
    <w:rsid w:val="001D1F4B"/>
    <w:rsid w:val="001D4EB3"/>
    <w:rsid w:val="001D7559"/>
    <w:rsid w:val="001E2BE7"/>
    <w:rsid w:val="001E39FB"/>
    <w:rsid w:val="001E3C04"/>
    <w:rsid w:val="001F26B5"/>
    <w:rsid w:val="00275CC8"/>
    <w:rsid w:val="002B7D85"/>
    <w:rsid w:val="002D6CAB"/>
    <w:rsid w:val="00322703"/>
    <w:rsid w:val="003B7DF7"/>
    <w:rsid w:val="003C2242"/>
    <w:rsid w:val="003E44EA"/>
    <w:rsid w:val="003F1ADB"/>
    <w:rsid w:val="004216F0"/>
    <w:rsid w:val="00426918"/>
    <w:rsid w:val="004327EC"/>
    <w:rsid w:val="004411D7"/>
    <w:rsid w:val="0044500B"/>
    <w:rsid w:val="0047343D"/>
    <w:rsid w:val="00562844"/>
    <w:rsid w:val="00576795"/>
    <w:rsid w:val="005964EE"/>
    <w:rsid w:val="005A5B28"/>
    <w:rsid w:val="006559C3"/>
    <w:rsid w:val="006C295A"/>
    <w:rsid w:val="00711C69"/>
    <w:rsid w:val="00725A9C"/>
    <w:rsid w:val="00751DE6"/>
    <w:rsid w:val="007E1F3C"/>
    <w:rsid w:val="007F03C8"/>
    <w:rsid w:val="007F3558"/>
    <w:rsid w:val="008074A0"/>
    <w:rsid w:val="0086212E"/>
    <w:rsid w:val="00867BDD"/>
    <w:rsid w:val="008A32AE"/>
    <w:rsid w:val="008A6025"/>
    <w:rsid w:val="00917914"/>
    <w:rsid w:val="009251DF"/>
    <w:rsid w:val="009539DC"/>
    <w:rsid w:val="0096187C"/>
    <w:rsid w:val="0097144A"/>
    <w:rsid w:val="009B104F"/>
    <w:rsid w:val="00A26B9E"/>
    <w:rsid w:val="00A31B52"/>
    <w:rsid w:val="00A31F8D"/>
    <w:rsid w:val="00A70ED5"/>
    <w:rsid w:val="00A96435"/>
    <w:rsid w:val="00B06D22"/>
    <w:rsid w:val="00B267B9"/>
    <w:rsid w:val="00B85776"/>
    <w:rsid w:val="00BD0110"/>
    <w:rsid w:val="00BE2C32"/>
    <w:rsid w:val="00C200E4"/>
    <w:rsid w:val="00C53DC9"/>
    <w:rsid w:val="00C77A16"/>
    <w:rsid w:val="00C92373"/>
    <w:rsid w:val="00C96749"/>
    <w:rsid w:val="00CB29A6"/>
    <w:rsid w:val="00CC7E42"/>
    <w:rsid w:val="00CD428D"/>
    <w:rsid w:val="00CD6799"/>
    <w:rsid w:val="00CD754D"/>
    <w:rsid w:val="00CF7DAC"/>
    <w:rsid w:val="00D3046F"/>
    <w:rsid w:val="00D46CAA"/>
    <w:rsid w:val="00D628AD"/>
    <w:rsid w:val="00D86410"/>
    <w:rsid w:val="00DC5FDF"/>
    <w:rsid w:val="00EC3741"/>
    <w:rsid w:val="00EE010D"/>
    <w:rsid w:val="00EE2C3C"/>
    <w:rsid w:val="00F47FBF"/>
    <w:rsid w:val="00F848D2"/>
    <w:rsid w:val="00F94340"/>
    <w:rsid w:val="00FE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7A960C"/>
  <w15:docId w15:val="{F95193D0-5442-4A11-AA99-25F29D92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799"/>
    <w:pPr>
      <w:spacing w:after="120"/>
      <w:jc w:val="both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78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177863"/>
    <w:rPr>
      <w:lang w:eastAsia="en-US"/>
    </w:rPr>
  </w:style>
  <w:style w:type="paragraph" w:styleId="a5">
    <w:name w:val="footer"/>
    <w:basedOn w:val="a"/>
    <w:link w:val="a6"/>
    <w:rsid w:val="001778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177863"/>
    <w:rPr>
      <w:lang w:eastAsia="en-US"/>
    </w:rPr>
  </w:style>
  <w:style w:type="paragraph" w:styleId="a7">
    <w:name w:val="Note Heading"/>
    <w:basedOn w:val="a"/>
    <w:next w:val="a"/>
    <w:link w:val="a8"/>
    <w:unhideWhenUsed/>
    <w:rsid w:val="00DC5FDF"/>
    <w:pPr>
      <w:jc w:val="center"/>
    </w:pPr>
    <w:rPr>
      <w:rFonts w:ascii="Arial" w:eastAsia="標楷體" w:cs="Arial"/>
      <w:szCs w:val="24"/>
      <w:lang w:eastAsia="zh-TW"/>
    </w:rPr>
  </w:style>
  <w:style w:type="character" w:customStyle="1" w:styleId="a8">
    <w:name w:val="註釋標題 字元"/>
    <w:basedOn w:val="a0"/>
    <w:link w:val="a7"/>
    <w:rsid w:val="00DC5FDF"/>
    <w:rPr>
      <w:rFonts w:ascii="Arial" w:eastAsia="標楷體" w:cs="Arial"/>
      <w:sz w:val="24"/>
      <w:szCs w:val="24"/>
    </w:rPr>
  </w:style>
  <w:style w:type="paragraph" w:styleId="a9">
    <w:name w:val="Closing"/>
    <w:basedOn w:val="a"/>
    <w:link w:val="aa"/>
    <w:unhideWhenUsed/>
    <w:rsid w:val="00DC5FDF"/>
    <w:pPr>
      <w:ind w:leftChars="1800" w:left="100"/>
    </w:pPr>
    <w:rPr>
      <w:rFonts w:ascii="Arial" w:eastAsia="標楷體" w:cs="Arial"/>
      <w:szCs w:val="24"/>
      <w:lang w:eastAsia="zh-TW"/>
    </w:rPr>
  </w:style>
  <w:style w:type="character" w:customStyle="1" w:styleId="aa">
    <w:name w:val="結語 字元"/>
    <w:basedOn w:val="a0"/>
    <w:link w:val="a9"/>
    <w:rsid w:val="00DC5FDF"/>
    <w:rPr>
      <w:rFonts w:ascii="Arial" w:eastAsia="標楷體" w:cs="Arial"/>
      <w:sz w:val="24"/>
      <w:szCs w:val="24"/>
    </w:rPr>
  </w:style>
  <w:style w:type="paragraph" w:styleId="ab">
    <w:name w:val="List Paragraph"/>
    <w:basedOn w:val="a"/>
    <w:uiPriority w:val="34"/>
    <w:qFormat/>
    <w:rsid w:val="005964EE"/>
    <w:pPr>
      <w:widowControl w:val="0"/>
      <w:spacing w:after="0"/>
      <w:ind w:leftChars="200" w:left="480"/>
      <w:jc w:val="left"/>
    </w:pPr>
    <w:rPr>
      <w:rFonts w:asciiTheme="minorHAnsi" w:eastAsiaTheme="minorEastAsia" w:hAnsiTheme="minorHAnsi" w:cstheme="minorBidi"/>
      <w:kern w:val="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732</Words>
  <Characters>4176</Characters>
  <Application>Microsoft Office Word</Application>
  <DocSecurity>0</DocSecurity>
  <Lines>34</Lines>
  <Paragraphs>9</Paragraphs>
  <ScaleCrop>false</ScaleCrop>
  <Company>CCU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表4-4</dc:title>
  <dc:creator>user</dc:creator>
  <cp:lastModifiedBy>AS-MD780</cp:lastModifiedBy>
  <cp:revision>2</cp:revision>
  <dcterms:created xsi:type="dcterms:W3CDTF">2024-05-31T01:26:00Z</dcterms:created>
  <dcterms:modified xsi:type="dcterms:W3CDTF">2024-05-31T01:26:00Z</dcterms:modified>
</cp:coreProperties>
</file>