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3900B" w14:textId="77777777" w:rsidR="00974376" w:rsidRPr="00524166" w:rsidRDefault="00BF59D5" w:rsidP="00A90F33">
      <w:pPr>
        <w:spacing w:line="0" w:lineRule="atLeast"/>
        <w:jc w:val="center"/>
        <w:rPr>
          <w:rFonts w:ascii="Times New Roman" w:eastAsiaTheme="minorEastAsia" w:hAnsi="Times New Roman"/>
          <w:b/>
          <w:sz w:val="36"/>
          <w:szCs w:val="36"/>
        </w:rPr>
      </w:pPr>
      <w:r>
        <w:rPr>
          <w:rFonts w:ascii="Times New Roman" w:eastAsiaTheme="minorEastAsia" w:hAnsi="Times New Roman"/>
          <w:b/>
          <w:sz w:val="36"/>
          <w:szCs w:val="36"/>
        </w:rPr>
        <w:t>管院</w:t>
      </w:r>
      <w:r>
        <w:rPr>
          <w:rFonts w:ascii="Times New Roman" w:eastAsiaTheme="minorEastAsia" w:hAnsi="Times New Roman" w:hint="eastAsia"/>
          <w:b/>
          <w:sz w:val="36"/>
          <w:szCs w:val="36"/>
        </w:rPr>
        <w:t>學士班</w:t>
      </w:r>
      <w:r>
        <w:rPr>
          <w:rFonts w:ascii="Times New Roman" w:eastAsiaTheme="minorEastAsia" w:hAnsi="Times New Roman"/>
          <w:b/>
          <w:sz w:val="36"/>
          <w:szCs w:val="36"/>
        </w:rPr>
        <w:t>課程大綱</w:t>
      </w:r>
    </w:p>
    <w:p w14:paraId="6209B29D" w14:textId="77777777" w:rsidR="00A90F33" w:rsidRPr="00524166" w:rsidRDefault="005124DF" w:rsidP="00A90F33">
      <w:pPr>
        <w:spacing w:line="0" w:lineRule="atLeast"/>
        <w:jc w:val="center"/>
        <w:rPr>
          <w:rFonts w:ascii="Times New Roman" w:eastAsiaTheme="minorEastAsia" w:hAnsi="Times New Roman"/>
          <w:b/>
          <w:sz w:val="36"/>
          <w:szCs w:val="36"/>
        </w:rPr>
      </w:pPr>
      <w:r>
        <w:rPr>
          <w:rFonts w:ascii="Times New Roman" w:eastAsiaTheme="minorEastAsia" w:hAnsi="Times New Roman" w:hint="eastAsia"/>
          <w:b/>
          <w:sz w:val="36"/>
          <w:szCs w:val="36"/>
        </w:rPr>
        <w:t>BA</w:t>
      </w:r>
      <w:r>
        <w:rPr>
          <w:rFonts w:ascii="Times New Roman" w:eastAsiaTheme="minorEastAsia" w:hAnsi="Times New Roman"/>
          <w:b/>
          <w:sz w:val="36"/>
          <w:szCs w:val="36"/>
        </w:rPr>
        <w:t>/BBA Program Syllabus</w:t>
      </w:r>
    </w:p>
    <w:p w14:paraId="291608DA" w14:textId="77777777" w:rsidR="00BF59D5" w:rsidRPr="00524166" w:rsidRDefault="004B2955" w:rsidP="00BF59D5">
      <w:pPr>
        <w:jc w:val="right"/>
        <w:rPr>
          <w:rFonts w:ascii="Times New Roman" w:eastAsiaTheme="minorEastAsia" w:hAnsi="Times New Roman"/>
          <w:b/>
          <w:sz w:val="20"/>
          <w:szCs w:val="20"/>
        </w:rPr>
      </w:pPr>
      <w:r>
        <w:rPr>
          <w:rFonts w:ascii="Times New Roman" w:eastAsiaTheme="minorEastAsia" w:hAnsi="Times New Roman"/>
          <w:b/>
          <w:sz w:val="20"/>
          <w:szCs w:val="20"/>
        </w:rPr>
        <w:t>2023.09.20</w:t>
      </w:r>
      <w:r>
        <w:rPr>
          <w:rFonts w:ascii="Times New Roman" w:eastAsiaTheme="minorEastAsia" w:hAnsi="Times New Roman"/>
          <w:b/>
          <w:sz w:val="20"/>
          <w:szCs w:val="20"/>
        </w:rPr>
        <w:t>修訂</w:t>
      </w:r>
    </w:p>
    <w:tbl>
      <w:tblPr>
        <w:tblW w:w="500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47"/>
        <w:gridCol w:w="367"/>
        <w:gridCol w:w="1603"/>
        <w:gridCol w:w="1036"/>
        <w:gridCol w:w="21"/>
        <w:gridCol w:w="917"/>
        <w:gridCol w:w="1682"/>
        <w:gridCol w:w="535"/>
        <w:gridCol w:w="584"/>
        <w:gridCol w:w="1569"/>
      </w:tblGrid>
      <w:tr w:rsidR="007D44F3" w:rsidRPr="00524166" w14:paraId="383777E8" w14:textId="77777777" w:rsidTr="00814D40">
        <w:trPr>
          <w:trHeight w:val="720"/>
        </w:trPr>
        <w:tc>
          <w:tcPr>
            <w:tcW w:w="1101" w:type="pct"/>
          </w:tcPr>
          <w:p w14:paraId="4D5E688A" w14:textId="77777777" w:rsidR="007D44F3" w:rsidRPr="00524166" w:rsidRDefault="007D44F3" w:rsidP="007D7B5E">
            <w:pPr>
              <w:rPr>
                <w:rFonts w:ascii="Times New Roman" w:eastAsiaTheme="minorEastAsia" w:hAnsi="Times New Roman"/>
                <w:szCs w:val="24"/>
              </w:rPr>
            </w:pPr>
            <w:r>
              <w:rPr>
                <w:rFonts w:ascii="Times New Roman" w:eastAsiaTheme="minorEastAsia" w:hAnsi="Times New Roman"/>
                <w:szCs w:val="24"/>
              </w:rPr>
              <w:t>系所</w:t>
            </w:r>
            <w:r>
              <w:rPr>
                <w:rFonts w:ascii="Times New Roman" w:eastAsiaTheme="minorEastAsia" w:hAnsi="Times New Roman"/>
                <w:szCs w:val="24"/>
              </w:rPr>
              <w:t>Department</w:t>
            </w:r>
          </w:p>
        </w:tc>
        <w:tc>
          <w:tcPr>
            <w:tcW w:w="1850" w:type="pct"/>
            <w:gridSpan w:val="5"/>
            <w:tcBorders>
              <w:right w:val="single" w:sz="4" w:space="0" w:color="auto"/>
            </w:tcBorders>
          </w:tcPr>
          <w:p w14:paraId="39DD4BB4" w14:textId="77777777" w:rsidR="007D44F3" w:rsidRPr="00524166" w:rsidRDefault="00000000" w:rsidP="007D7B5E">
            <w:pPr>
              <w:rPr>
                <w:rFonts w:ascii="Times New Roman" w:eastAsiaTheme="minorEastAsia" w:hAnsi="Times New Roman"/>
                <w:szCs w:val="24"/>
              </w:rPr>
            </w:pPr>
            <w:sdt>
              <w:sdtPr>
                <w:rPr>
                  <w:rFonts w:ascii="Times New Roman" w:eastAsiaTheme="minorEastAsia" w:hAnsi="Times New Roman" w:hint="eastAsia"/>
                  <w:szCs w:val="24"/>
                </w:rPr>
                <w:alias w:val="系所"/>
                <w:tag w:val="系所"/>
                <w:id w:val="1082716668"/>
                <w:placeholder>
                  <w:docPart w:val="39C865AC8C794913A5883C6157C0BE15"/>
                </w:placeholder>
                <w:dropDownList>
                  <w:listItem w:value="選擇一個項目。"/>
                  <w:listItem w:displayText="經濟學系 Economics" w:value="經濟學系 Economics"/>
                  <w:listItem w:displayText="財務金融學系 Finance" w:value="財務金融學系 Finance"/>
                  <w:listItem w:displayText="企管管理學系 Business Administration" w:value="企管管理學系 Business Administration"/>
                  <w:listItem w:displayText="會計與資訊科技學系 Accounting &amp; Information Technology" w:value="會計與資訊科技學系 Accounting &amp; Information Technology"/>
                  <w:listItem w:displayText="資訊管理學系 Information Management" w:value="資訊管理學系 Information Management"/>
                </w:dropDownList>
              </w:sdtPr>
              <w:sdtContent>
                <w:r>
                  <w:rPr>
                    <w:rFonts w:ascii="Times New Roman" w:eastAsiaTheme="minorEastAsia" w:hAnsi="Times New Roman" w:hint="eastAsia"/>
                    <w:szCs w:val="24"/>
                  </w:rPr>
                  <w:t>經濟學系</w:t>
                </w:r>
                <w:r>
                  <w:rPr>
                    <w:rFonts w:ascii="Times New Roman" w:eastAsiaTheme="minorEastAsia" w:hAnsi="Times New Roman" w:hint="eastAsia"/>
                    <w:szCs w:val="24"/>
                  </w:rPr>
                  <w:t xml:space="preserve"> Economics</w:t>
                </w:r>
              </w:sdtContent>
            </w:sdt>
          </w:p>
        </w:tc>
        <w:tc>
          <w:tcPr>
            <w:tcW w:w="1040" w:type="pct"/>
            <w:gridSpan w:val="2"/>
            <w:tcBorders>
              <w:left w:val="single" w:sz="4" w:space="0" w:color="auto"/>
              <w:right w:val="single" w:sz="4" w:space="0" w:color="auto"/>
            </w:tcBorders>
          </w:tcPr>
          <w:p w14:paraId="79ADFC7F" w14:textId="77777777" w:rsidR="007D44F3" w:rsidRPr="00524166" w:rsidRDefault="007D44F3" w:rsidP="007D7B5E">
            <w:pPr>
              <w:rPr>
                <w:rFonts w:ascii="Times New Roman" w:eastAsiaTheme="minorEastAsia" w:hAnsi="Times New Roman"/>
                <w:szCs w:val="24"/>
              </w:rPr>
            </w:pPr>
            <w:r>
              <w:rPr>
                <w:rFonts w:ascii="Times New Roman" w:eastAsiaTheme="minorEastAsia" w:hAnsi="Times New Roman"/>
                <w:szCs w:val="24"/>
              </w:rPr>
              <w:t>必選修</w:t>
            </w:r>
            <w:r>
              <w:rPr>
                <w:rFonts w:ascii="Times New Roman" w:eastAsiaTheme="minorEastAsia" w:hAnsi="Times New Roman"/>
                <w:szCs w:val="24"/>
              </w:rPr>
              <w:t>compulsory/elective</w:t>
            </w:r>
          </w:p>
        </w:tc>
        <w:tc>
          <w:tcPr>
            <w:tcW w:w="1010" w:type="pct"/>
            <w:gridSpan w:val="2"/>
            <w:tcBorders>
              <w:left w:val="single" w:sz="4" w:space="0" w:color="auto"/>
            </w:tcBorders>
          </w:tcPr>
          <w:p w14:paraId="22BC989D" w14:textId="77777777" w:rsidR="007D44F3" w:rsidRPr="00524166" w:rsidRDefault="00000000" w:rsidP="007D7B5E">
            <w:pPr>
              <w:rPr>
                <w:rFonts w:ascii="Times New Roman" w:eastAsiaTheme="minorEastAsia" w:hAnsi="Times New Roman"/>
                <w:szCs w:val="24"/>
              </w:rPr>
            </w:pPr>
            <w:sdt>
              <w:sdtPr>
                <w:rPr>
                  <w:rFonts w:ascii="Times New Roman" w:eastAsiaTheme="minorEastAsia" w:hAnsi="Times New Roman"/>
                  <w:szCs w:val="24"/>
                </w:rPr>
                <w:alias w:val="必選修"/>
                <w:tag w:val="必選修"/>
                <w:id w:val="1311439487"/>
                <w:placeholder>
                  <w:docPart w:val="185C4CED34354F5FA02E8A4A94F2DFAE"/>
                </w:placeholder>
                <w:dropDownList>
                  <w:listItem w:value="選擇一個項目。"/>
                  <w:listItem w:displayText="必修Compulsory" w:value="必修Compulsory"/>
                  <w:listItem w:displayText="選修Elective" w:value="選修Elective"/>
                </w:dropDownList>
              </w:sdtPr>
              <w:sdtContent>
                <w:r>
                  <w:rPr>
                    <w:rFonts w:ascii="Times New Roman" w:eastAsiaTheme="minorEastAsia" w:hAnsi="Times New Roman"/>
                    <w:szCs w:val="24"/>
                  </w:rPr>
                  <w:t>選修</w:t>
                </w:r>
                <w:r>
                  <w:rPr>
                    <w:rFonts w:ascii="Times New Roman" w:eastAsiaTheme="minorEastAsia" w:hAnsi="Times New Roman"/>
                    <w:szCs w:val="24"/>
                  </w:rPr>
                  <w:t>Elective</w:t>
                </w:r>
              </w:sdtContent>
            </w:sdt>
          </w:p>
        </w:tc>
      </w:tr>
      <w:tr w:rsidR="00DB6E93" w:rsidRPr="00524166" w14:paraId="6BBBA19D" w14:textId="77777777" w:rsidTr="00814D40">
        <w:tc>
          <w:tcPr>
            <w:tcW w:w="1101" w:type="pct"/>
          </w:tcPr>
          <w:p w14:paraId="42FFD3F3" w14:textId="77777777" w:rsidR="00DB6E93" w:rsidRPr="00524166" w:rsidRDefault="00A27D10" w:rsidP="007D7B5E">
            <w:pPr>
              <w:rPr>
                <w:rFonts w:ascii="Times New Roman" w:eastAsiaTheme="minorEastAsia" w:hAnsi="Times New Roman"/>
                <w:szCs w:val="24"/>
              </w:rPr>
            </w:pPr>
            <w:r>
              <w:rPr>
                <w:rFonts w:ascii="Times New Roman" w:eastAsiaTheme="minorEastAsia" w:hAnsi="Times New Roman"/>
                <w:szCs w:val="24"/>
              </w:rPr>
              <w:t>課程名稱</w:t>
            </w:r>
          </w:p>
          <w:p w14:paraId="6B72F4DB" w14:textId="77777777" w:rsidR="0014770E" w:rsidRPr="00524166" w:rsidRDefault="0014770E" w:rsidP="007D7B5E">
            <w:pPr>
              <w:rPr>
                <w:rFonts w:ascii="Times New Roman" w:eastAsiaTheme="minorEastAsia" w:hAnsi="Times New Roman"/>
                <w:szCs w:val="24"/>
              </w:rPr>
            </w:pPr>
            <w:r>
              <w:rPr>
                <w:rFonts w:ascii="Times New Roman" w:eastAsiaTheme="minorEastAsia" w:hAnsi="Times New Roman"/>
                <w:szCs w:val="24"/>
              </w:rPr>
              <w:t>Course title</w:t>
            </w:r>
          </w:p>
        </w:tc>
        <w:tc>
          <w:tcPr>
            <w:tcW w:w="1850" w:type="pct"/>
            <w:gridSpan w:val="5"/>
            <w:tcBorders>
              <w:right w:val="single" w:sz="4" w:space="0" w:color="auto"/>
            </w:tcBorders>
          </w:tcPr>
          <w:p w14:paraId="34285EC2" w14:textId="77777777" w:rsidR="00DB6E93" w:rsidRPr="00524166" w:rsidRDefault="00DB6E93" w:rsidP="006B7C20">
            <w:pPr>
              <w:rPr>
                <w:rFonts w:ascii="Times New Roman" w:eastAsiaTheme="minorEastAsia" w:hAnsi="Times New Roman"/>
                <w:szCs w:val="24"/>
              </w:rPr>
            </w:pPr>
            <w:r>
              <w:t>貨幣銀行學</w:t>
            </w:r>
          </w:p>
          <w:p w14:paraId="0BC81338" w14:textId="77777777" w:rsidR="00D54B5A" w:rsidRDefault="005D24AA">
            <w:r>
              <w:t>Money and Banking</w:t>
            </w:r>
          </w:p>
        </w:tc>
        <w:tc>
          <w:tcPr>
            <w:tcW w:w="1040" w:type="pct"/>
            <w:gridSpan w:val="2"/>
            <w:tcBorders>
              <w:left w:val="single" w:sz="4" w:space="0" w:color="auto"/>
              <w:right w:val="single" w:sz="4" w:space="0" w:color="auto"/>
            </w:tcBorders>
          </w:tcPr>
          <w:p w14:paraId="1595FD8C" w14:textId="77777777" w:rsidR="00A27D10" w:rsidRPr="00524166" w:rsidRDefault="00A27D10" w:rsidP="007D7B5E">
            <w:pPr>
              <w:rPr>
                <w:rFonts w:ascii="Times New Roman" w:eastAsiaTheme="minorEastAsia" w:hAnsi="Times New Roman"/>
                <w:szCs w:val="24"/>
              </w:rPr>
            </w:pPr>
            <w:r>
              <w:rPr>
                <w:rFonts w:ascii="Times New Roman" w:eastAsiaTheme="minorEastAsia" w:hAnsi="Times New Roman"/>
                <w:szCs w:val="24"/>
              </w:rPr>
              <w:t>學分數</w:t>
            </w:r>
            <w:r>
              <w:rPr>
                <w:rFonts w:ascii="Times New Roman" w:eastAsiaTheme="minorEastAsia" w:hAnsi="Times New Roman"/>
                <w:szCs w:val="24"/>
              </w:rPr>
              <w:t>Credit(s)</w:t>
            </w:r>
          </w:p>
        </w:tc>
        <w:tc>
          <w:tcPr>
            <w:tcW w:w="1010" w:type="pct"/>
            <w:gridSpan w:val="2"/>
            <w:tcBorders>
              <w:left w:val="single" w:sz="4" w:space="0" w:color="auto"/>
            </w:tcBorders>
          </w:tcPr>
          <w:p w14:paraId="362CB229" w14:textId="77777777" w:rsidR="00DB6E93" w:rsidRPr="00524166" w:rsidRDefault="00000000" w:rsidP="007D7B5E">
            <w:pPr>
              <w:rPr>
                <w:rFonts w:ascii="Times New Roman" w:eastAsiaTheme="minorEastAsia" w:hAnsi="Times New Roman"/>
                <w:szCs w:val="24"/>
              </w:rPr>
            </w:pPr>
            <w:sdt>
              <w:sdtPr>
                <w:rPr>
                  <w:rFonts w:ascii="Times New Roman" w:eastAsiaTheme="minorEastAsia" w:hAnsi="Times New Roman"/>
                  <w:color w:val="FF0000"/>
                  <w:szCs w:val="24"/>
                </w:rPr>
                <w:alias w:val="學分數"/>
                <w:tag w:val="學分數"/>
                <w:id w:val="-1371835981"/>
                <w:placeholder>
                  <w:docPart w:val="88C4DFA16AD445718E23A882A3053EB5"/>
                </w:placeholder>
                <w:dropDownList>
                  <w:listItem w:value="選擇一個項目。"/>
                  <w:listItem w:displayText="0" w:value="0"/>
                  <w:listItem w:displayText="1" w:value="1"/>
                  <w:listItem w:displayText="2" w:value="2"/>
                  <w:listItem w:displayText="3" w:value="3"/>
                  <w:listItem w:displayText="4" w:value="4"/>
                </w:dropDownList>
              </w:sdtPr>
              <w:sdtContent>
                <w:r>
                  <w:rPr>
                    <w:rFonts w:ascii="Times New Roman" w:eastAsiaTheme="minorEastAsia" w:hAnsi="Times New Roman"/>
                    <w:color w:val="FF0000"/>
                    <w:szCs w:val="24"/>
                  </w:rPr>
                  <w:t>3</w:t>
                </w:r>
              </w:sdtContent>
            </w:sdt>
          </w:p>
        </w:tc>
      </w:tr>
      <w:tr w:rsidR="008F3176" w:rsidRPr="00524166" w14:paraId="7DD8CB4C" w14:textId="77777777" w:rsidTr="00814D40">
        <w:tc>
          <w:tcPr>
            <w:tcW w:w="1101" w:type="pct"/>
          </w:tcPr>
          <w:p w14:paraId="1833F242" w14:textId="77777777" w:rsidR="008F3176" w:rsidRPr="00EF2884" w:rsidRDefault="008F3176" w:rsidP="007D7B5E">
            <w:pPr>
              <w:rPr>
                <w:rFonts w:ascii="Times New Roman" w:eastAsiaTheme="minorEastAsia" w:hAnsi="Times New Roman"/>
                <w:szCs w:val="24"/>
              </w:rPr>
            </w:pPr>
            <w:r>
              <w:rPr>
                <w:rFonts w:ascii="Times New Roman" w:eastAsiaTheme="minorEastAsia" w:hAnsi="Times New Roman" w:hint="eastAsia"/>
                <w:szCs w:val="24"/>
              </w:rPr>
              <w:t>課號</w:t>
            </w:r>
          </w:p>
          <w:p w14:paraId="1BE188F3" w14:textId="77777777" w:rsidR="008F3176" w:rsidRPr="00EF2884" w:rsidRDefault="008F3176" w:rsidP="007D7B5E">
            <w:pPr>
              <w:rPr>
                <w:rFonts w:ascii="Times New Roman" w:eastAsiaTheme="minorEastAsia" w:hAnsi="Times New Roman"/>
                <w:szCs w:val="24"/>
              </w:rPr>
            </w:pPr>
            <w:r>
              <w:rPr>
                <w:rFonts w:ascii="Times New Roman" w:eastAsiaTheme="minorEastAsia" w:hAnsi="Times New Roman" w:hint="eastAsia"/>
                <w:szCs w:val="24"/>
              </w:rPr>
              <w:t>C</w:t>
            </w:r>
            <w:r>
              <w:rPr>
                <w:rFonts w:ascii="Times New Roman" w:eastAsiaTheme="minorEastAsia" w:hAnsi="Times New Roman"/>
                <w:szCs w:val="24"/>
              </w:rPr>
              <w:t>ourse Code</w:t>
            </w:r>
          </w:p>
        </w:tc>
        <w:tc>
          <w:tcPr>
            <w:tcW w:w="1850" w:type="pct"/>
            <w:gridSpan w:val="5"/>
            <w:tcBorders>
              <w:right w:val="single" w:sz="4" w:space="0" w:color="auto"/>
            </w:tcBorders>
          </w:tcPr>
          <w:p w14:paraId="364F83E1" w14:textId="2D254D2C" w:rsidR="008F3176" w:rsidRPr="00524166" w:rsidRDefault="002E35E1" w:rsidP="00535E00">
            <w:pPr>
              <w:rPr>
                <w:rFonts w:ascii="Times New Roman" w:eastAsiaTheme="minorEastAsia" w:hAnsi="Times New Roman"/>
              </w:rPr>
            </w:pPr>
            <w:r w:rsidRPr="002E35E1">
              <w:rPr>
                <w:rFonts w:ascii="Times New Roman" w:eastAsiaTheme="minorEastAsia" w:hAnsi="Times New Roman"/>
              </w:rPr>
              <w:t>5103375_01</w:t>
            </w:r>
          </w:p>
        </w:tc>
        <w:tc>
          <w:tcPr>
            <w:tcW w:w="1040" w:type="pct"/>
            <w:gridSpan w:val="2"/>
            <w:tcBorders>
              <w:left w:val="single" w:sz="4" w:space="0" w:color="auto"/>
              <w:right w:val="single" w:sz="4" w:space="0" w:color="auto"/>
            </w:tcBorders>
          </w:tcPr>
          <w:p w14:paraId="23833205" w14:textId="77777777" w:rsidR="008F3176" w:rsidRPr="00524166" w:rsidRDefault="008F3176" w:rsidP="00315A02">
            <w:pPr>
              <w:rPr>
                <w:rFonts w:ascii="Times New Roman" w:eastAsiaTheme="minorEastAsia" w:hAnsi="Times New Roman"/>
                <w:szCs w:val="24"/>
              </w:rPr>
            </w:pPr>
            <w:r>
              <w:rPr>
                <w:rFonts w:ascii="Times New Roman" w:eastAsiaTheme="minorEastAsia" w:hAnsi="Times New Roman" w:hint="eastAsia"/>
                <w:szCs w:val="24"/>
              </w:rPr>
              <w:t>全英文授課</w:t>
            </w:r>
            <w:r>
              <w:rPr>
                <w:rFonts w:ascii="Times New Roman" w:eastAsiaTheme="minorEastAsia" w:hAnsi="Times New Roman"/>
                <w:szCs w:val="24"/>
              </w:rPr>
              <w:t>English Taught (EMI)</w:t>
            </w:r>
          </w:p>
        </w:tc>
        <w:tc>
          <w:tcPr>
            <w:tcW w:w="1010" w:type="pct"/>
            <w:gridSpan w:val="2"/>
            <w:tcBorders>
              <w:left w:val="single" w:sz="4" w:space="0" w:color="auto"/>
            </w:tcBorders>
          </w:tcPr>
          <w:p w14:paraId="7B22B724" w14:textId="77777777" w:rsidR="008F3176" w:rsidRPr="008F3176" w:rsidRDefault="00000000" w:rsidP="00460419">
            <w:pPr>
              <w:rPr>
                <w:rFonts w:ascii="Microsoft JhengHei" w:eastAsia="Microsoft JhengHei" w:hAnsi="Microsoft JhengHei"/>
                <w:b/>
                <w:color w:val="FF0000"/>
                <w:szCs w:val="24"/>
              </w:rPr>
            </w:pPr>
            <w:sdt>
              <w:sdtPr>
                <w:rPr>
                  <w:rFonts w:ascii="Times New Roman" w:eastAsiaTheme="minorEastAsia" w:hAnsi="Times New Roman"/>
                  <w:color w:val="FF0000"/>
                  <w:szCs w:val="24"/>
                </w:rPr>
                <w:alias w:val="全英文授課English Taught(EMI)"/>
                <w:tag w:val="全英文授課English Taught(EMI)"/>
                <w:id w:val="1244913193"/>
                <w:placeholder>
                  <w:docPart w:val="7A153EF3DEAF46E1A5D978C3B6C181D7"/>
                </w:placeholder>
                <w:dropDownList>
                  <w:listItem w:value="選擇一個項目。"/>
                  <w:listItem w:displayText="是(Yes)" w:value="是(Yes)"/>
                  <w:listItem w:displayText="否(No)" w:value="否(No)"/>
                </w:dropDownList>
              </w:sdtPr>
              <w:sdtContent>
                <w:r>
                  <w:rPr>
                    <w:rFonts w:ascii="Times New Roman" w:eastAsiaTheme="minorEastAsia" w:hAnsi="Times New Roman"/>
                    <w:color w:val="FF0000"/>
                    <w:szCs w:val="24"/>
                  </w:rPr>
                  <w:t>是</w:t>
                </w:r>
                <w:r>
                  <w:rPr>
                    <w:rFonts w:ascii="Times New Roman" w:eastAsiaTheme="minorEastAsia" w:hAnsi="Times New Roman"/>
                    <w:color w:val="FF0000"/>
                    <w:szCs w:val="24"/>
                  </w:rPr>
                  <w:t>(Yes)</w:t>
                </w:r>
              </w:sdtContent>
            </w:sdt>
          </w:p>
        </w:tc>
      </w:tr>
      <w:tr w:rsidR="00535E00" w:rsidRPr="00524166" w14:paraId="2A0DA794" w14:textId="77777777" w:rsidTr="00814D40">
        <w:tc>
          <w:tcPr>
            <w:tcW w:w="1101" w:type="pct"/>
          </w:tcPr>
          <w:p w14:paraId="00FC201E" w14:textId="77777777" w:rsidR="00535E00" w:rsidRPr="00524166" w:rsidRDefault="00535E00" w:rsidP="007D7B5E">
            <w:pPr>
              <w:rPr>
                <w:rFonts w:ascii="Times New Roman" w:eastAsiaTheme="minorEastAsia" w:hAnsi="Times New Roman"/>
                <w:szCs w:val="24"/>
              </w:rPr>
            </w:pPr>
            <w:r>
              <w:rPr>
                <w:rFonts w:ascii="Times New Roman" w:eastAsiaTheme="minorEastAsia" w:hAnsi="Times New Roman"/>
                <w:szCs w:val="24"/>
              </w:rPr>
              <w:t>學年</w:t>
            </w:r>
            <w:r>
              <w:rPr>
                <w:rFonts w:ascii="Times New Roman" w:eastAsiaTheme="minorEastAsia" w:hAnsi="Times New Roman"/>
                <w:szCs w:val="24"/>
              </w:rPr>
              <w:t>/</w:t>
            </w:r>
            <w:r>
              <w:rPr>
                <w:rFonts w:ascii="Times New Roman" w:eastAsiaTheme="minorEastAsia" w:hAnsi="Times New Roman"/>
                <w:szCs w:val="24"/>
              </w:rPr>
              <w:t>學期</w:t>
            </w:r>
            <w:r>
              <w:rPr>
                <w:rFonts w:ascii="Times New Roman" w:eastAsiaTheme="minorEastAsia" w:hAnsi="Times New Roman"/>
                <w:szCs w:val="24"/>
              </w:rPr>
              <w:t>academic year/Semester</w:t>
            </w:r>
          </w:p>
        </w:tc>
        <w:tc>
          <w:tcPr>
            <w:tcW w:w="1850" w:type="pct"/>
            <w:gridSpan w:val="5"/>
            <w:tcBorders>
              <w:right w:val="single" w:sz="4" w:space="0" w:color="auto"/>
            </w:tcBorders>
          </w:tcPr>
          <w:p w14:paraId="6368DBF7" w14:textId="77777777" w:rsidR="00535E00" w:rsidRPr="00524166" w:rsidRDefault="00535E00" w:rsidP="00535E00">
            <w:pPr>
              <w:rPr>
                <w:rFonts w:ascii="Times New Roman" w:eastAsiaTheme="minorEastAsia" w:hAnsi="Times New Roman"/>
              </w:rPr>
            </w:pPr>
            <w:r>
              <w:t xml:space="preserve">115 </w:t>
            </w:r>
            <w:r>
              <w:t>學年度第</w:t>
            </w:r>
            <w:r>
              <w:t xml:space="preserve"> 1 </w:t>
            </w:r>
            <w:r>
              <w:t>學期</w:t>
            </w:r>
          </w:p>
          <w:p w14:paraId="48CB6DFE" w14:textId="77777777" w:rsidR="00D54B5A" w:rsidRDefault="005D24AA">
            <w:r>
              <w:t>Fall 2026</w:t>
            </w:r>
          </w:p>
        </w:tc>
        <w:tc>
          <w:tcPr>
            <w:tcW w:w="1040" w:type="pct"/>
            <w:gridSpan w:val="2"/>
            <w:tcBorders>
              <w:left w:val="single" w:sz="4" w:space="0" w:color="auto"/>
              <w:right w:val="single" w:sz="4" w:space="0" w:color="auto"/>
            </w:tcBorders>
          </w:tcPr>
          <w:p w14:paraId="3F4797B8" w14:textId="77777777" w:rsidR="00535E00" w:rsidRPr="00524166" w:rsidRDefault="00460419" w:rsidP="00460419">
            <w:pPr>
              <w:rPr>
                <w:rFonts w:ascii="Times New Roman" w:eastAsiaTheme="minorEastAsia" w:hAnsi="Times New Roman"/>
                <w:szCs w:val="24"/>
              </w:rPr>
            </w:pPr>
            <w:r>
              <w:rPr>
                <w:rFonts w:ascii="Times New Roman" w:eastAsiaTheme="minorEastAsia" w:hAnsi="Times New Roman"/>
                <w:szCs w:val="24"/>
              </w:rPr>
              <w:t>上課地點</w:t>
            </w:r>
            <w:r>
              <w:rPr>
                <w:rFonts w:ascii="Times New Roman" w:eastAsiaTheme="minorEastAsia" w:hAnsi="Times New Roman"/>
                <w:szCs w:val="24"/>
              </w:rPr>
              <w:t>Classroom</w:t>
            </w:r>
          </w:p>
        </w:tc>
        <w:tc>
          <w:tcPr>
            <w:tcW w:w="1010" w:type="pct"/>
            <w:gridSpan w:val="2"/>
            <w:tcBorders>
              <w:left w:val="single" w:sz="4" w:space="0" w:color="auto"/>
            </w:tcBorders>
          </w:tcPr>
          <w:p w14:paraId="38943DA5" w14:textId="77777777" w:rsidR="00535E00" w:rsidRPr="00524166" w:rsidRDefault="00225E1C" w:rsidP="00460419">
            <w:pPr>
              <w:rPr>
                <w:rFonts w:ascii="Times New Roman" w:eastAsiaTheme="minorEastAsia" w:hAnsi="Times New Roman"/>
                <w:szCs w:val="24"/>
              </w:rPr>
            </w:pPr>
            <w:r>
              <w:rPr>
                <w:rFonts w:ascii="Times New Roman" w:eastAsiaTheme="minorEastAsia" w:hAnsi="Times New Roman" w:hint="eastAsia"/>
              </w:rPr>
              <w:t>管院</w:t>
            </w:r>
            <w:r>
              <w:rPr>
                <w:rFonts w:ascii="Times New Roman" w:eastAsiaTheme="minorEastAsia" w:hAnsi="Times New Roman" w:hint="eastAsia"/>
              </w:rPr>
              <w:t>336</w:t>
            </w:r>
          </w:p>
        </w:tc>
      </w:tr>
      <w:tr w:rsidR="00535E00" w:rsidRPr="00524166" w14:paraId="7BFE38B8" w14:textId="77777777" w:rsidTr="00814D40">
        <w:tc>
          <w:tcPr>
            <w:tcW w:w="1101" w:type="pct"/>
          </w:tcPr>
          <w:p w14:paraId="68E29AED" w14:textId="77777777" w:rsidR="00535E00" w:rsidRPr="00524166" w:rsidRDefault="00535E00" w:rsidP="00460419">
            <w:pPr>
              <w:rPr>
                <w:rFonts w:ascii="Times New Roman" w:eastAsiaTheme="minorEastAsia" w:hAnsi="Times New Roman"/>
                <w:szCs w:val="24"/>
              </w:rPr>
            </w:pPr>
            <w:r>
              <w:rPr>
                <w:rFonts w:ascii="Times New Roman" w:eastAsiaTheme="minorEastAsia" w:hAnsi="Times New Roman"/>
                <w:szCs w:val="24"/>
              </w:rPr>
              <w:t>講授教師</w:t>
            </w:r>
          </w:p>
          <w:p w14:paraId="585E5ED9" w14:textId="77777777" w:rsidR="00460419" w:rsidRPr="00524166" w:rsidRDefault="00460419" w:rsidP="00460419">
            <w:pPr>
              <w:rPr>
                <w:rFonts w:ascii="Times New Roman" w:eastAsiaTheme="minorEastAsia" w:hAnsi="Times New Roman"/>
                <w:szCs w:val="24"/>
              </w:rPr>
            </w:pPr>
            <w:r>
              <w:rPr>
                <w:rFonts w:ascii="Times New Roman" w:eastAsiaTheme="minorEastAsia" w:hAnsi="Times New Roman"/>
                <w:szCs w:val="24"/>
              </w:rPr>
              <w:t>Instructor</w:t>
            </w:r>
          </w:p>
        </w:tc>
        <w:tc>
          <w:tcPr>
            <w:tcW w:w="1850" w:type="pct"/>
            <w:gridSpan w:val="5"/>
            <w:tcBorders>
              <w:right w:val="single" w:sz="4" w:space="0" w:color="auto"/>
            </w:tcBorders>
          </w:tcPr>
          <w:p w14:paraId="37698220" w14:textId="77777777" w:rsidR="006E362A" w:rsidRDefault="006E362A" w:rsidP="006E362A">
            <w:pPr>
              <w:rPr>
                <w:rFonts w:ascii="Times New Roman" w:eastAsiaTheme="minorEastAsia" w:hAnsi="Times New Roman"/>
              </w:rPr>
            </w:pPr>
            <w:r>
              <w:t>顏廷耀</w:t>
            </w:r>
            <w:r>
              <w:t xml:space="preserve"> Ting-Yao Yan</w:t>
            </w:r>
          </w:p>
        </w:tc>
        <w:tc>
          <w:tcPr>
            <w:tcW w:w="1040" w:type="pct"/>
            <w:gridSpan w:val="2"/>
            <w:tcBorders>
              <w:left w:val="single" w:sz="4" w:space="0" w:color="auto"/>
              <w:right w:val="single" w:sz="4" w:space="0" w:color="auto"/>
            </w:tcBorders>
          </w:tcPr>
          <w:p w14:paraId="65B1D08D" w14:textId="77777777" w:rsidR="00535E00" w:rsidRPr="00524166" w:rsidRDefault="00460419" w:rsidP="00535E00">
            <w:pPr>
              <w:rPr>
                <w:rFonts w:ascii="Times New Roman" w:eastAsiaTheme="minorEastAsia" w:hAnsi="Times New Roman"/>
                <w:szCs w:val="24"/>
              </w:rPr>
            </w:pPr>
            <w:r>
              <w:rPr>
                <w:rFonts w:ascii="Times New Roman" w:eastAsiaTheme="minorEastAsia" w:hAnsi="Times New Roman"/>
                <w:szCs w:val="24"/>
              </w:rPr>
              <w:t>上課時間</w:t>
            </w:r>
          </w:p>
          <w:p w14:paraId="719AA3A3" w14:textId="77777777" w:rsidR="00535E00" w:rsidRPr="00524166" w:rsidRDefault="00460419" w:rsidP="00535E00">
            <w:pPr>
              <w:rPr>
                <w:rFonts w:ascii="Times New Roman" w:eastAsiaTheme="minorEastAsia" w:hAnsi="Times New Roman"/>
                <w:szCs w:val="24"/>
              </w:rPr>
            </w:pPr>
            <w:r>
              <w:rPr>
                <w:rFonts w:ascii="Times New Roman" w:eastAsiaTheme="minorEastAsia" w:hAnsi="Times New Roman"/>
                <w:szCs w:val="24"/>
              </w:rPr>
              <w:t>Time</w:t>
            </w:r>
          </w:p>
        </w:tc>
        <w:tc>
          <w:tcPr>
            <w:tcW w:w="1010" w:type="pct"/>
            <w:gridSpan w:val="2"/>
            <w:tcBorders>
              <w:left w:val="single" w:sz="4" w:space="0" w:color="auto"/>
            </w:tcBorders>
          </w:tcPr>
          <w:p w14:paraId="54848C11" w14:textId="7349E1F2" w:rsidR="00535E00" w:rsidRPr="00524166" w:rsidRDefault="002E35E1" w:rsidP="007D7B5E">
            <w:pPr>
              <w:rPr>
                <w:rFonts w:ascii="Times New Roman" w:eastAsiaTheme="minorEastAsia" w:hAnsi="Times New Roman"/>
                <w:szCs w:val="24"/>
              </w:rPr>
            </w:pPr>
            <w:r>
              <w:rPr>
                <w:rFonts w:ascii="Times New Roman" w:eastAsiaTheme="minorEastAsia" w:hAnsi="Times New Roman" w:hint="eastAsia"/>
                <w:szCs w:val="24"/>
              </w:rPr>
              <w:t>禮拜二</w:t>
            </w:r>
            <w:r>
              <w:rPr>
                <w:rFonts w:ascii="Times New Roman" w:eastAsiaTheme="minorEastAsia" w:hAnsi="Times New Roman" w:hint="eastAsia"/>
                <w:szCs w:val="24"/>
              </w:rPr>
              <w:t xml:space="preserve">10:10 </w:t>
            </w:r>
            <w:r>
              <w:rPr>
                <w:rFonts w:ascii="Times New Roman" w:eastAsiaTheme="minorEastAsia" w:hAnsi="Times New Roman"/>
                <w:szCs w:val="24"/>
              </w:rPr>
              <w:t>–</w:t>
            </w:r>
            <w:r>
              <w:rPr>
                <w:rFonts w:ascii="Times New Roman" w:eastAsiaTheme="minorEastAsia" w:hAnsi="Times New Roman" w:hint="eastAsia"/>
                <w:szCs w:val="24"/>
              </w:rPr>
              <w:t xml:space="preserve"> 13:00</w:t>
            </w:r>
          </w:p>
        </w:tc>
      </w:tr>
      <w:tr w:rsidR="00DC2441" w:rsidRPr="00524166" w14:paraId="48935639" w14:textId="77777777" w:rsidTr="00814D40">
        <w:tc>
          <w:tcPr>
            <w:tcW w:w="1273" w:type="pct"/>
            <w:gridSpan w:val="2"/>
          </w:tcPr>
          <w:p w14:paraId="62D2F529" w14:textId="77777777" w:rsidR="00DC2441" w:rsidRPr="00524166" w:rsidRDefault="00415848" w:rsidP="00460419">
            <w:pPr>
              <w:rPr>
                <w:rFonts w:ascii="Times New Roman" w:eastAsiaTheme="minorEastAsia" w:hAnsi="Times New Roman"/>
                <w:szCs w:val="24"/>
              </w:rPr>
            </w:pPr>
            <w:r>
              <w:rPr>
                <w:rFonts w:ascii="Times New Roman" w:eastAsiaTheme="minorEastAsia" w:hAnsi="Times New Roman"/>
                <w:szCs w:val="24"/>
              </w:rPr>
              <w:t>教師辦公室</w:t>
            </w:r>
            <w:r>
              <w:rPr>
                <w:rFonts w:ascii="Times New Roman" w:eastAsiaTheme="minorEastAsia" w:hAnsi="Times New Roman"/>
                <w:szCs w:val="24"/>
              </w:rPr>
              <w:t>&amp;</w:t>
            </w:r>
            <w:r>
              <w:rPr>
                <w:rFonts w:ascii="Times New Roman" w:eastAsiaTheme="minorEastAsia" w:hAnsi="Times New Roman"/>
                <w:szCs w:val="24"/>
              </w:rPr>
              <w:t>諮詢時間</w:t>
            </w:r>
            <w:r>
              <w:rPr>
                <w:rFonts w:ascii="Times New Roman" w:eastAsiaTheme="minorEastAsia" w:hAnsi="Times New Roman"/>
                <w:szCs w:val="24"/>
              </w:rPr>
              <w:t xml:space="preserve"> Instructor office &amp; office hour</w:t>
            </w:r>
          </w:p>
        </w:tc>
        <w:tc>
          <w:tcPr>
            <w:tcW w:w="1238" w:type="pct"/>
            <w:gridSpan w:val="2"/>
            <w:tcBorders>
              <w:right w:val="single" w:sz="4" w:space="0" w:color="auto"/>
            </w:tcBorders>
          </w:tcPr>
          <w:p w14:paraId="5FE8D063" w14:textId="77777777" w:rsidR="00DC2441" w:rsidRDefault="00225E1C" w:rsidP="006B7C20">
            <w:pPr>
              <w:rPr>
                <w:rFonts w:ascii="Times New Roman" w:eastAsiaTheme="minorEastAsia" w:hAnsi="Times New Roman"/>
                <w:szCs w:val="24"/>
              </w:rPr>
            </w:pPr>
            <w:r>
              <w:rPr>
                <w:rFonts w:ascii="Times New Roman" w:eastAsiaTheme="minorEastAsia" w:hAnsi="Times New Roman" w:hint="eastAsia"/>
                <w:szCs w:val="24"/>
              </w:rPr>
              <w:t>禮拜三</w:t>
            </w:r>
            <w:r>
              <w:rPr>
                <w:rFonts w:ascii="Times New Roman" w:eastAsiaTheme="minorEastAsia" w:hAnsi="Times New Roman" w:hint="eastAsia"/>
                <w:szCs w:val="24"/>
              </w:rPr>
              <w:t xml:space="preserve">15:00 </w:t>
            </w:r>
            <w:r>
              <w:rPr>
                <w:rFonts w:ascii="Times New Roman" w:eastAsiaTheme="minorEastAsia" w:hAnsi="Times New Roman"/>
                <w:szCs w:val="24"/>
              </w:rPr>
              <w:t>–</w:t>
            </w:r>
            <w:r>
              <w:rPr>
                <w:rFonts w:ascii="Times New Roman" w:eastAsiaTheme="minorEastAsia" w:hAnsi="Times New Roman" w:hint="eastAsia"/>
                <w:szCs w:val="24"/>
              </w:rPr>
              <w:t xml:space="preserve"> 16:00</w:t>
            </w:r>
          </w:p>
          <w:p w14:paraId="52140BB9" w14:textId="27282098" w:rsidR="00BB4714" w:rsidRPr="00524166" w:rsidRDefault="00BB4714" w:rsidP="006B7C20">
            <w:pPr>
              <w:rPr>
                <w:rFonts w:ascii="Times New Roman" w:eastAsiaTheme="minorEastAsia" w:hAnsi="Times New Roman"/>
                <w:szCs w:val="24"/>
              </w:rPr>
            </w:pPr>
            <w:r>
              <w:rPr>
                <w:rFonts w:ascii="Times New Roman" w:eastAsiaTheme="minorEastAsia" w:hAnsi="Times New Roman" w:hint="eastAsia"/>
              </w:rPr>
              <w:t>管院</w:t>
            </w:r>
            <w:r>
              <w:rPr>
                <w:rFonts w:ascii="Times New Roman" w:eastAsiaTheme="minorEastAsia" w:hAnsi="Times New Roman" w:hint="eastAsia"/>
              </w:rPr>
              <w:t>305</w:t>
            </w:r>
          </w:p>
        </w:tc>
        <w:tc>
          <w:tcPr>
            <w:tcW w:w="1229" w:type="pct"/>
            <w:gridSpan w:val="3"/>
            <w:tcBorders>
              <w:left w:val="single" w:sz="4" w:space="0" w:color="auto"/>
              <w:right w:val="single" w:sz="4" w:space="0" w:color="auto"/>
            </w:tcBorders>
          </w:tcPr>
          <w:p w14:paraId="66128C46" w14:textId="77777777" w:rsidR="00DC2441" w:rsidRPr="00524166" w:rsidRDefault="00DC2441" w:rsidP="00535E00">
            <w:pPr>
              <w:rPr>
                <w:rFonts w:ascii="Times New Roman" w:eastAsiaTheme="minorEastAsia" w:hAnsi="Times New Roman"/>
                <w:szCs w:val="24"/>
              </w:rPr>
            </w:pPr>
            <w:r>
              <w:rPr>
                <w:rFonts w:ascii="Times New Roman" w:eastAsiaTheme="minorEastAsia" w:hAnsi="Times New Roman"/>
                <w:szCs w:val="24"/>
              </w:rPr>
              <w:t>教師聯絡資訊</w:t>
            </w:r>
          </w:p>
          <w:p w14:paraId="709C51FD" w14:textId="77777777" w:rsidR="00DC2441" w:rsidRPr="00524166" w:rsidRDefault="00DC2441" w:rsidP="0018776D">
            <w:pPr>
              <w:rPr>
                <w:rFonts w:ascii="Times New Roman" w:eastAsiaTheme="minorEastAsia" w:hAnsi="Times New Roman"/>
                <w:szCs w:val="24"/>
              </w:rPr>
            </w:pPr>
            <w:r>
              <w:rPr>
                <w:rFonts w:ascii="Times New Roman" w:eastAsiaTheme="minorEastAsia" w:hAnsi="Times New Roman"/>
                <w:szCs w:val="24"/>
              </w:rPr>
              <w:t xml:space="preserve">Instructor Contact </w:t>
            </w:r>
          </w:p>
        </w:tc>
        <w:tc>
          <w:tcPr>
            <w:tcW w:w="1261" w:type="pct"/>
            <w:gridSpan w:val="3"/>
            <w:tcBorders>
              <w:left w:val="single" w:sz="4" w:space="0" w:color="auto"/>
            </w:tcBorders>
          </w:tcPr>
          <w:p w14:paraId="38023AB7" w14:textId="77777777" w:rsidR="00D54B5A" w:rsidRDefault="005D24AA">
            <w:r>
              <w:t>Email: ecdtyy@ccu.edu.tw</w:t>
            </w:r>
          </w:p>
        </w:tc>
      </w:tr>
      <w:tr w:rsidR="00DC2441" w:rsidRPr="00524166" w14:paraId="5B90D049" w14:textId="77777777" w:rsidTr="00814D40">
        <w:tc>
          <w:tcPr>
            <w:tcW w:w="1273" w:type="pct"/>
            <w:gridSpan w:val="2"/>
          </w:tcPr>
          <w:p w14:paraId="575F9715" w14:textId="77777777" w:rsidR="0018776D" w:rsidRDefault="00DC2441" w:rsidP="0018776D">
            <w:pPr>
              <w:rPr>
                <w:rFonts w:ascii="Times New Roman" w:eastAsiaTheme="minorEastAsia" w:hAnsi="Times New Roman"/>
                <w:szCs w:val="24"/>
              </w:rPr>
            </w:pPr>
            <w:r>
              <w:rPr>
                <w:rFonts w:ascii="Times New Roman" w:eastAsiaTheme="minorEastAsia" w:hAnsi="Times New Roman"/>
                <w:szCs w:val="24"/>
              </w:rPr>
              <w:t>助教</w:t>
            </w:r>
            <w:r>
              <w:rPr>
                <w:rFonts w:ascii="Times New Roman" w:eastAsiaTheme="minorEastAsia" w:hAnsi="Times New Roman" w:hint="eastAsia"/>
                <w:szCs w:val="24"/>
              </w:rPr>
              <w:t xml:space="preserve"> </w:t>
            </w:r>
          </w:p>
          <w:p w14:paraId="0933DA52" w14:textId="77777777" w:rsidR="00DC2441" w:rsidRPr="00524166" w:rsidRDefault="00DC2441" w:rsidP="0018776D">
            <w:pPr>
              <w:rPr>
                <w:rFonts w:ascii="Times New Roman" w:eastAsiaTheme="minorEastAsia" w:hAnsi="Times New Roman"/>
                <w:szCs w:val="24"/>
              </w:rPr>
            </w:pPr>
            <w:r>
              <w:rPr>
                <w:rFonts w:ascii="Times New Roman" w:eastAsiaTheme="minorEastAsia" w:hAnsi="Times New Roman"/>
                <w:szCs w:val="24"/>
              </w:rPr>
              <w:t>Teaching Assistant</w:t>
            </w:r>
          </w:p>
        </w:tc>
        <w:tc>
          <w:tcPr>
            <w:tcW w:w="1238" w:type="pct"/>
            <w:gridSpan w:val="2"/>
            <w:tcBorders>
              <w:right w:val="single" w:sz="4" w:space="0" w:color="auto"/>
            </w:tcBorders>
          </w:tcPr>
          <w:p w14:paraId="254B3F87" w14:textId="4236166F" w:rsidR="00DC2441" w:rsidRPr="00524166" w:rsidRDefault="00225E1C" w:rsidP="006B7C20">
            <w:pPr>
              <w:rPr>
                <w:rFonts w:ascii="Times New Roman" w:eastAsiaTheme="minorEastAsia" w:hAnsi="Times New Roman"/>
                <w:szCs w:val="24"/>
              </w:rPr>
            </w:pPr>
            <w:r>
              <w:rPr>
                <w:rFonts w:ascii="Times New Roman" w:eastAsiaTheme="minorEastAsia" w:hAnsi="Times New Roman" w:hint="eastAsia"/>
              </w:rPr>
              <w:t>余丞</w:t>
            </w:r>
            <w:r w:rsidR="002E35E1">
              <w:rPr>
                <w:rFonts w:ascii="Times New Roman" w:eastAsiaTheme="minorEastAsia" w:hAnsi="Times New Roman" w:hint="eastAsia"/>
              </w:rPr>
              <w:t>薰</w:t>
            </w:r>
          </w:p>
        </w:tc>
        <w:tc>
          <w:tcPr>
            <w:tcW w:w="1229" w:type="pct"/>
            <w:gridSpan w:val="3"/>
            <w:tcBorders>
              <w:left w:val="single" w:sz="4" w:space="0" w:color="auto"/>
              <w:right w:val="single" w:sz="4" w:space="0" w:color="auto"/>
            </w:tcBorders>
          </w:tcPr>
          <w:p w14:paraId="52D0D94F" w14:textId="77777777" w:rsidR="00DC2441" w:rsidRPr="00524166" w:rsidRDefault="00DC2441" w:rsidP="00DC2441">
            <w:pPr>
              <w:rPr>
                <w:rFonts w:ascii="Times New Roman" w:eastAsiaTheme="minorEastAsia" w:hAnsi="Times New Roman"/>
                <w:szCs w:val="24"/>
              </w:rPr>
            </w:pPr>
            <w:r>
              <w:rPr>
                <w:rFonts w:ascii="Times New Roman" w:eastAsiaTheme="minorEastAsia" w:hAnsi="Times New Roman"/>
                <w:szCs w:val="24"/>
              </w:rPr>
              <w:t>助教</w:t>
            </w:r>
            <w:r>
              <w:rPr>
                <w:rFonts w:ascii="Times New Roman" w:eastAsiaTheme="minorEastAsia" w:hAnsi="Times New Roman" w:hint="eastAsia"/>
                <w:szCs w:val="24"/>
              </w:rPr>
              <w:t xml:space="preserve"> </w:t>
            </w:r>
            <w:r>
              <w:rPr>
                <w:rFonts w:ascii="Times New Roman" w:eastAsiaTheme="minorEastAsia" w:hAnsi="Times New Roman"/>
                <w:szCs w:val="24"/>
              </w:rPr>
              <w:t>聯絡資訊</w:t>
            </w:r>
          </w:p>
          <w:p w14:paraId="312D9F8A" w14:textId="77777777" w:rsidR="00DC2441" w:rsidRPr="00524166" w:rsidRDefault="00DC2441" w:rsidP="0018776D">
            <w:pPr>
              <w:rPr>
                <w:rFonts w:ascii="Times New Roman" w:eastAsiaTheme="minorEastAsia" w:hAnsi="Times New Roman"/>
                <w:szCs w:val="24"/>
              </w:rPr>
            </w:pPr>
            <w:r>
              <w:rPr>
                <w:rFonts w:ascii="Times New Roman" w:eastAsiaTheme="minorEastAsia" w:hAnsi="Times New Roman"/>
                <w:szCs w:val="24"/>
              </w:rPr>
              <w:t>T</w:t>
            </w:r>
            <w:r>
              <w:rPr>
                <w:rFonts w:ascii="Times New Roman" w:eastAsiaTheme="minorEastAsia" w:hAnsi="Times New Roman" w:hint="eastAsia"/>
                <w:szCs w:val="24"/>
              </w:rPr>
              <w:t>A contact</w:t>
            </w:r>
            <w:r>
              <w:rPr>
                <w:rFonts w:ascii="Times New Roman" w:eastAsiaTheme="minorEastAsia" w:hAnsi="Times New Roman"/>
                <w:szCs w:val="24"/>
              </w:rPr>
              <w:t xml:space="preserve"> </w:t>
            </w:r>
          </w:p>
        </w:tc>
        <w:tc>
          <w:tcPr>
            <w:tcW w:w="1261" w:type="pct"/>
            <w:gridSpan w:val="3"/>
            <w:tcBorders>
              <w:left w:val="single" w:sz="4" w:space="0" w:color="auto"/>
            </w:tcBorders>
          </w:tcPr>
          <w:p w14:paraId="3E4E43EE" w14:textId="77777777" w:rsidR="00DC2441" w:rsidRPr="00524166" w:rsidRDefault="00DC2441" w:rsidP="00DC2441">
            <w:pPr>
              <w:rPr>
                <w:rFonts w:ascii="Times New Roman" w:eastAsiaTheme="minorEastAsia" w:hAnsi="Times New Roman"/>
                <w:szCs w:val="24"/>
              </w:rPr>
            </w:pPr>
            <w:r>
              <w:t>Email: peteryu0809@gmail.com</w:t>
            </w:r>
          </w:p>
        </w:tc>
      </w:tr>
      <w:tr w:rsidR="00814D40" w:rsidRPr="00524166" w14:paraId="2397A865" w14:textId="77777777" w:rsidTr="00814D40">
        <w:tc>
          <w:tcPr>
            <w:tcW w:w="1101" w:type="pct"/>
          </w:tcPr>
          <w:p w14:paraId="5D935DA7" w14:textId="77777777" w:rsidR="00814D40" w:rsidRPr="00524166" w:rsidRDefault="00814D40" w:rsidP="00814D40">
            <w:pPr>
              <w:rPr>
                <w:rFonts w:ascii="Times New Roman" w:eastAsiaTheme="minorEastAsia" w:hAnsi="Times New Roman"/>
                <w:szCs w:val="24"/>
              </w:rPr>
            </w:pPr>
            <w:r>
              <w:rPr>
                <w:rFonts w:ascii="Times New Roman" w:eastAsiaTheme="minorEastAsia" w:hAnsi="Times New Roman"/>
                <w:szCs w:val="24"/>
              </w:rPr>
              <w:t>先修課程</w:t>
            </w:r>
          </w:p>
          <w:p w14:paraId="797CC766" w14:textId="77777777" w:rsidR="00814D40" w:rsidRPr="00524166" w:rsidRDefault="00814D40" w:rsidP="00814D40">
            <w:pPr>
              <w:rPr>
                <w:rFonts w:ascii="Times New Roman" w:eastAsiaTheme="minorEastAsia" w:hAnsi="Times New Roman"/>
                <w:szCs w:val="24"/>
              </w:rPr>
            </w:pPr>
            <w:r>
              <w:rPr>
                <w:rFonts w:ascii="Times New Roman" w:eastAsiaTheme="minorEastAsia" w:hAnsi="Times New Roman"/>
                <w:szCs w:val="24"/>
              </w:rPr>
              <w:t>Pre-requisite courses</w:t>
            </w:r>
          </w:p>
        </w:tc>
        <w:tc>
          <w:tcPr>
            <w:tcW w:w="3899" w:type="pct"/>
            <w:gridSpan w:val="9"/>
          </w:tcPr>
          <w:p w14:paraId="42FA9E4C" w14:textId="2F276FCC" w:rsidR="00814D40" w:rsidRPr="00524166" w:rsidRDefault="00814D40" w:rsidP="00814D40">
            <w:pPr>
              <w:rPr>
                <w:rFonts w:ascii="Times New Roman" w:eastAsiaTheme="minorEastAsia" w:hAnsi="Times New Roman"/>
                <w:szCs w:val="24"/>
              </w:rPr>
            </w:pPr>
            <w:r>
              <w:t>經濟學原理（一）（二）</w:t>
            </w:r>
            <w:r>
              <w:t>Principles of Economics I &amp; II</w:t>
            </w:r>
          </w:p>
        </w:tc>
      </w:tr>
      <w:tr w:rsidR="008F3176" w:rsidRPr="00524166" w14:paraId="4D8C269C" w14:textId="77777777" w:rsidTr="00814D40">
        <w:tc>
          <w:tcPr>
            <w:tcW w:w="1101" w:type="pct"/>
          </w:tcPr>
          <w:p w14:paraId="0C23FBEB" w14:textId="77777777" w:rsidR="006E683C" w:rsidRPr="00EF2884" w:rsidRDefault="006E683C" w:rsidP="006E683C">
            <w:pPr>
              <w:rPr>
                <w:rFonts w:ascii="Times New Roman" w:eastAsiaTheme="minorEastAsia" w:hAnsi="Times New Roman"/>
                <w:szCs w:val="24"/>
              </w:rPr>
            </w:pPr>
            <w:r>
              <w:rPr>
                <w:rFonts w:ascii="Times New Roman" w:eastAsiaTheme="minorEastAsia" w:hAnsi="Times New Roman" w:hint="eastAsia"/>
                <w:szCs w:val="24"/>
              </w:rPr>
              <w:t>學習</w:t>
            </w:r>
            <w:r>
              <w:rPr>
                <w:rFonts w:ascii="Times New Roman" w:eastAsiaTheme="minorEastAsia" w:hAnsi="Times New Roman"/>
                <w:szCs w:val="24"/>
              </w:rPr>
              <w:t>目標</w:t>
            </w:r>
          </w:p>
          <w:p w14:paraId="5B8415F3" w14:textId="77777777" w:rsidR="008F3176" w:rsidRPr="008F3176" w:rsidRDefault="006E683C" w:rsidP="00BF2ABD">
            <w:pPr>
              <w:rPr>
                <w:rFonts w:ascii="Times New Roman" w:eastAsiaTheme="minorEastAsia" w:hAnsi="Times New Roman"/>
                <w:color w:val="FF0000"/>
                <w:szCs w:val="24"/>
              </w:rPr>
            </w:pPr>
            <w:r>
              <w:rPr>
                <w:rFonts w:ascii="Times New Roman" w:eastAsiaTheme="minorEastAsia" w:hAnsi="Times New Roman" w:hint="eastAsia"/>
                <w:szCs w:val="24"/>
              </w:rPr>
              <w:t>L</w:t>
            </w:r>
            <w:r>
              <w:rPr>
                <w:rFonts w:ascii="Times New Roman" w:eastAsiaTheme="minorEastAsia" w:hAnsi="Times New Roman"/>
                <w:szCs w:val="24"/>
              </w:rPr>
              <w:t>earning Objective</w:t>
            </w:r>
          </w:p>
        </w:tc>
        <w:tc>
          <w:tcPr>
            <w:tcW w:w="3899" w:type="pct"/>
            <w:gridSpan w:val="9"/>
          </w:tcPr>
          <w:p w14:paraId="754AF23A" w14:textId="77777777" w:rsidR="008F3176" w:rsidRPr="00524166" w:rsidRDefault="008F3176" w:rsidP="00BF2ABD">
            <w:pPr>
              <w:autoSpaceDE w:val="0"/>
              <w:autoSpaceDN w:val="0"/>
              <w:adjustRightInd w:val="0"/>
              <w:jc w:val="both"/>
              <w:rPr>
                <w:rFonts w:ascii="Times New Roman" w:eastAsiaTheme="minorEastAsia" w:hAnsi="Times New Roman"/>
                <w:szCs w:val="24"/>
              </w:rPr>
            </w:pPr>
            <w:r>
              <w:t>By the end of the semester, students should be able to:</w:t>
            </w:r>
          </w:p>
          <w:p w14:paraId="573B8AF0" w14:textId="77777777" w:rsidR="00D54B5A" w:rsidRDefault="005D24AA">
            <w:r>
              <w:t xml:space="preserve">1. Explain the functions of money and the structure of the financial </w:t>
            </w:r>
            <w:proofErr w:type="gramStart"/>
            <w:r>
              <w:t>system, and</w:t>
            </w:r>
            <w:proofErr w:type="gramEnd"/>
            <w:r>
              <w:t xml:space="preserve"> interpret financial news critically.</w:t>
            </w:r>
          </w:p>
          <w:p w14:paraId="224DFA5F" w14:textId="77777777" w:rsidR="00D54B5A" w:rsidRDefault="005D24AA">
            <w:r>
              <w:t>2. Compute present values and yields, and explain the behavior, risk structure, and term structure of interest rates.</w:t>
            </w:r>
          </w:p>
          <w:p w14:paraId="248AD88B" w14:textId="77777777" w:rsidR="00D54B5A" w:rsidRDefault="005D24AA">
            <w:r>
              <w:t xml:space="preserve">3. Analyze bank management and explain how asymmetric information </w:t>
            </w:r>
            <w:proofErr w:type="gramStart"/>
            <w:r>
              <w:t>shapes</w:t>
            </w:r>
            <w:proofErr w:type="gramEnd"/>
            <w:r>
              <w:t xml:space="preserve"> financial structure and financial crises.</w:t>
            </w:r>
          </w:p>
          <w:p w14:paraId="7DA211A7" w14:textId="77777777" w:rsidR="00D54B5A" w:rsidRDefault="005D24AA">
            <w:r>
              <w:t>4. Explain the money supply process and evaluate the tools, strategy, and tactics of monetary policy, with reference to the central banks of Taiwan and the United States.</w:t>
            </w:r>
          </w:p>
        </w:tc>
      </w:tr>
      <w:tr w:rsidR="00BF2ABD" w:rsidRPr="00524166" w14:paraId="46F7F37F" w14:textId="77777777" w:rsidTr="00814D40">
        <w:tc>
          <w:tcPr>
            <w:tcW w:w="1101" w:type="pct"/>
          </w:tcPr>
          <w:p w14:paraId="14B1FABA" w14:textId="77777777" w:rsidR="006E683C" w:rsidRPr="00EF2884" w:rsidRDefault="006E683C" w:rsidP="006E683C">
            <w:pPr>
              <w:rPr>
                <w:rFonts w:ascii="Times New Roman" w:eastAsiaTheme="minorEastAsia" w:hAnsi="Times New Roman"/>
                <w:szCs w:val="24"/>
              </w:rPr>
            </w:pPr>
            <w:r>
              <w:rPr>
                <w:rFonts w:ascii="Times New Roman" w:eastAsiaTheme="minorEastAsia" w:hAnsi="Times New Roman" w:hint="eastAsia"/>
                <w:szCs w:val="24"/>
              </w:rPr>
              <w:t>課程概述</w:t>
            </w:r>
          </w:p>
          <w:p w14:paraId="0AEC7310" w14:textId="77777777" w:rsidR="006E683C" w:rsidRPr="00524166" w:rsidRDefault="006E683C" w:rsidP="006E683C">
            <w:pPr>
              <w:rPr>
                <w:rFonts w:ascii="Times New Roman" w:eastAsiaTheme="minorEastAsia" w:hAnsi="Times New Roman"/>
                <w:szCs w:val="24"/>
              </w:rPr>
            </w:pPr>
            <w:r>
              <w:rPr>
                <w:rFonts w:ascii="Times New Roman" w:eastAsiaTheme="minorEastAsia" w:hAnsi="Times New Roman"/>
                <w:szCs w:val="24"/>
              </w:rPr>
              <w:t>Course Descriptions</w:t>
            </w:r>
          </w:p>
        </w:tc>
        <w:tc>
          <w:tcPr>
            <w:tcW w:w="3899" w:type="pct"/>
            <w:gridSpan w:val="9"/>
          </w:tcPr>
          <w:p w14:paraId="2C06D6D9" w14:textId="77777777" w:rsidR="00D54B5A" w:rsidRDefault="007F0B09" w:rsidP="007F0B09">
            <w:r>
              <w:t xml:space="preserve">This course </w:t>
            </w:r>
            <w:proofErr w:type="gramStart"/>
            <w:r>
              <w:t>provides an introduction to</w:t>
            </w:r>
            <w:proofErr w:type="gramEnd"/>
            <w:r>
              <w:t xml:space="preserve"> the economics of money, banking, and monetary policy. The first part of the course covers the financial system and the determination of interest rates, including present value, the behavior of interest rates, and the risk and term structure. The second part examines banking: the management of financial institutions, the role of asymmetric information in financial structure, and the causes and consequences of financial crises. The third part turns to central banking and monetary policy, covering the money supply process, the tools and conduct of monetary policy, and the quantity theory of money. </w:t>
            </w:r>
            <w:proofErr w:type="gramStart"/>
            <w:r>
              <w:t>Particular attention</w:t>
            </w:r>
            <w:proofErr w:type="gramEnd"/>
            <w:r>
              <w:t xml:space="preserve"> is given to the operations of Taiwan's central bank alongside the Federal Reserve, and course concepts are applied to current financial </w:t>
            </w:r>
            <w:r>
              <w:lastRenderedPageBreak/>
              <w:t>news and data throughout the semester.</w:t>
            </w:r>
          </w:p>
          <w:p w14:paraId="1D6D18DA" w14:textId="77777777" w:rsidR="003737F2" w:rsidRDefault="005D24AA">
            <w:r>
              <w:t>本課程介紹貨幣、銀行與貨幣政策之經濟分析，內容依序涵蓋利率的決定與結構、銀行經營與金融危機、以及中央銀行的貨幣政策操作。</w:t>
            </w:r>
          </w:p>
          <w:p w14:paraId="7D5F2AC0" w14:textId="77777777" w:rsidR="003737F2" w:rsidRDefault="003737F2"/>
        </w:tc>
      </w:tr>
      <w:tr w:rsidR="00CF2C41" w:rsidRPr="00524166" w14:paraId="6ADED72C" w14:textId="77777777" w:rsidTr="00814D40">
        <w:trPr>
          <w:trHeight w:val="971"/>
        </w:trPr>
        <w:tc>
          <w:tcPr>
            <w:tcW w:w="1101" w:type="pct"/>
            <w:tcBorders>
              <w:right w:val="single" w:sz="4" w:space="0" w:color="auto"/>
            </w:tcBorders>
          </w:tcPr>
          <w:p w14:paraId="314530C5" w14:textId="77777777" w:rsidR="003520CE" w:rsidRPr="00EF2884" w:rsidRDefault="003520CE" w:rsidP="003520CE">
            <w:pPr>
              <w:rPr>
                <w:rFonts w:ascii="Times New Roman" w:eastAsiaTheme="minorEastAsia" w:hAnsi="Times New Roman"/>
                <w:szCs w:val="24"/>
              </w:rPr>
            </w:pPr>
            <w:r>
              <w:rPr>
                <w:rFonts w:ascii="Times New Roman" w:eastAsiaTheme="minorEastAsia" w:hAnsi="Times New Roman" w:hint="eastAsia"/>
                <w:szCs w:val="24"/>
              </w:rPr>
              <w:lastRenderedPageBreak/>
              <w:t>課程類別</w:t>
            </w:r>
          </w:p>
          <w:p w14:paraId="466CC30B" w14:textId="77777777" w:rsidR="00CF2C41" w:rsidRPr="00315A02" w:rsidRDefault="003520CE" w:rsidP="003520CE">
            <w:pPr>
              <w:spacing w:line="320" w:lineRule="exact"/>
              <w:rPr>
                <w:rFonts w:ascii="PMingLiU" w:hAnsi="PMingLiU"/>
                <w:color w:val="FF0000"/>
              </w:rPr>
            </w:pPr>
            <w:r>
              <w:rPr>
                <w:rFonts w:ascii="Times New Roman" w:eastAsiaTheme="minorEastAsia" w:hAnsi="Times New Roman" w:hint="eastAsia"/>
                <w:szCs w:val="24"/>
              </w:rPr>
              <w:t>C</w:t>
            </w:r>
            <w:r>
              <w:rPr>
                <w:rFonts w:ascii="Times New Roman" w:eastAsiaTheme="minorEastAsia" w:hAnsi="Times New Roman"/>
                <w:szCs w:val="24"/>
              </w:rPr>
              <w:t>ourse Attributes</w:t>
            </w:r>
          </w:p>
        </w:tc>
        <w:tc>
          <w:tcPr>
            <w:tcW w:w="3899" w:type="pct"/>
            <w:gridSpan w:val="9"/>
            <w:tcBorders>
              <w:left w:val="single" w:sz="4" w:space="0" w:color="auto"/>
            </w:tcBorders>
          </w:tcPr>
          <w:p w14:paraId="55834FCA" w14:textId="77777777" w:rsidR="000A1ED9" w:rsidRDefault="003520CE" w:rsidP="001567FD">
            <w:pPr>
              <w:spacing w:line="320" w:lineRule="exact"/>
            </w:pPr>
            <w:r>
              <w:t>□</w:t>
            </w:r>
            <w:proofErr w:type="gramStart"/>
            <w:r>
              <w:t>人文關懷課程</w:t>
            </w:r>
            <w:r>
              <w:t>(</w:t>
            </w:r>
            <w:proofErr w:type="gramEnd"/>
            <w:r>
              <w:t>Humanities Caring) □</w:t>
            </w:r>
            <w:proofErr w:type="gramStart"/>
            <w:r>
              <w:t>競賽專題課程</w:t>
            </w:r>
            <w:r>
              <w:t>(</w:t>
            </w:r>
            <w:proofErr w:type="gramEnd"/>
            <w:r>
              <w:t xml:space="preserve">Competition)         </w:t>
            </w:r>
          </w:p>
          <w:p w14:paraId="2998ED93" w14:textId="77777777" w:rsidR="00CF2C41" w:rsidRPr="00EF2884" w:rsidRDefault="003520CE" w:rsidP="001567FD">
            <w:pPr>
              <w:spacing w:line="320" w:lineRule="exact"/>
              <w:rPr>
                <w:rFonts w:ascii="PMingLiU" w:hAnsi="PMingLiU"/>
              </w:rPr>
            </w:pPr>
            <w:r>
              <w:t>■</w:t>
            </w:r>
            <w:proofErr w:type="gramStart"/>
            <w:r>
              <w:t>問題導向課程</w:t>
            </w:r>
            <w:r>
              <w:t>(</w:t>
            </w:r>
            <w:proofErr w:type="gramEnd"/>
            <w:r>
              <w:t>Problem-</w:t>
            </w:r>
            <w:proofErr w:type="gramStart"/>
            <w:r>
              <w:t>solving)  □</w:t>
            </w:r>
            <w:r>
              <w:t>專題導向課程</w:t>
            </w:r>
            <w:r>
              <w:t>(</w:t>
            </w:r>
            <w:proofErr w:type="gramEnd"/>
            <w:r>
              <w:t>Project-</w:t>
            </w:r>
            <w:proofErr w:type="gramStart"/>
            <w:r>
              <w:t xml:space="preserve">based)   </w:t>
            </w:r>
            <w:proofErr w:type="gramEnd"/>
            <w:r>
              <w:t xml:space="preserve">                  □</w:t>
            </w:r>
            <w:proofErr w:type="gramStart"/>
            <w:r>
              <w:t>實作課程</w:t>
            </w:r>
            <w:r>
              <w:t>(</w:t>
            </w:r>
            <w:proofErr w:type="gramEnd"/>
            <w:r>
              <w:t>Practice-</w:t>
            </w:r>
            <w:proofErr w:type="gramStart"/>
            <w:r>
              <w:t xml:space="preserve">based)   </w:t>
            </w:r>
            <w:proofErr w:type="gramEnd"/>
            <w:r>
              <w:t xml:space="preserve">     □</w:t>
            </w:r>
            <w:proofErr w:type="gramStart"/>
            <w:r>
              <w:t>總整課程</w:t>
            </w:r>
            <w:r>
              <w:t>(</w:t>
            </w:r>
            <w:proofErr w:type="gramEnd"/>
            <w:r>
              <w:t xml:space="preserve">Capstone)  </w:t>
            </w:r>
          </w:p>
        </w:tc>
      </w:tr>
      <w:tr w:rsidR="001567FD" w:rsidRPr="00524166" w14:paraId="7AE53B2F" w14:textId="77777777" w:rsidTr="00814D40">
        <w:trPr>
          <w:trHeight w:val="971"/>
        </w:trPr>
        <w:tc>
          <w:tcPr>
            <w:tcW w:w="1101" w:type="pct"/>
          </w:tcPr>
          <w:p w14:paraId="01F1AAB9" w14:textId="77777777" w:rsidR="001567FD" w:rsidRPr="00EF2884" w:rsidRDefault="001567FD" w:rsidP="00BF2ABD">
            <w:pPr>
              <w:rPr>
                <w:rFonts w:ascii="Times New Roman" w:eastAsiaTheme="minorEastAsia" w:hAnsi="Times New Roman"/>
                <w:szCs w:val="24"/>
              </w:rPr>
            </w:pPr>
            <w:r>
              <w:rPr>
                <w:rFonts w:ascii="Times New Roman" w:eastAsiaTheme="minorEastAsia" w:hAnsi="Times New Roman"/>
                <w:szCs w:val="24"/>
              </w:rPr>
              <w:t>教材</w:t>
            </w:r>
            <w:r>
              <w:rPr>
                <w:rFonts w:ascii="Times New Roman" w:eastAsiaTheme="minorEastAsia" w:hAnsi="Times New Roman" w:hint="eastAsia"/>
                <w:szCs w:val="24"/>
              </w:rPr>
              <w:t>編選</w:t>
            </w:r>
          </w:p>
          <w:p w14:paraId="2F2F38E0" w14:textId="77777777" w:rsidR="001567FD" w:rsidRPr="00EF2884" w:rsidRDefault="001567FD" w:rsidP="00BF2ABD">
            <w:pPr>
              <w:rPr>
                <w:rFonts w:ascii="Times New Roman" w:eastAsiaTheme="minorEastAsia" w:hAnsi="Times New Roman"/>
                <w:szCs w:val="24"/>
              </w:rPr>
            </w:pPr>
            <w:r>
              <w:rPr>
                <w:rFonts w:ascii="Times New Roman" w:eastAsiaTheme="minorEastAsia" w:hAnsi="Times New Roman"/>
                <w:szCs w:val="24"/>
              </w:rPr>
              <w:t>Teaching material</w:t>
            </w:r>
            <w:r>
              <w:rPr>
                <w:rFonts w:ascii="Times New Roman" w:eastAsiaTheme="minorEastAsia" w:hAnsi="Times New Roman" w:hint="eastAsia"/>
                <w:szCs w:val="24"/>
              </w:rPr>
              <w:t>s</w:t>
            </w:r>
          </w:p>
        </w:tc>
        <w:tc>
          <w:tcPr>
            <w:tcW w:w="3899" w:type="pct"/>
            <w:gridSpan w:val="9"/>
          </w:tcPr>
          <w:p w14:paraId="41A5AFA9" w14:textId="77777777" w:rsidR="00F4367B" w:rsidRPr="00EF2884" w:rsidRDefault="001567FD" w:rsidP="001567FD">
            <w:pPr>
              <w:spacing w:line="320" w:lineRule="exact"/>
              <w:rPr>
                <w:rFonts w:ascii="Microsoft JhengHei" w:eastAsia="Microsoft JhengHei" w:hAnsi="Microsoft JhengHei"/>
              </w:rPr>
            </w:pPr>
            <w:r>
              <w:t>■</w:t>
            </w:r>
            <w:proofErr w:type="gramStart"/>
            <w:r>
              <w:t>自製簡報</w:t>
            </w:r>
            <w:r>
              <w:t>(</w:t>
            </w:r>
            <w:proofErr w:type="gramEnd"/>
            <w:r>
              <w:t xml:space="preserve">self-made </w:t>
            </w:r>
            <w:proofErr w:type="gramStart"/>
            <w:r>
              <w:t xml:space="preserve">PPTs)   </w:t>
            </w:r>
            <w:proofErr w:type="gramEnd"/>
            <w:r>
              <w:t xml:space="preserve">  ■</w:t>
            </w:r>
            <w:proofErr w:type="gramStart"/>
            <w:r>
              <w:t>課程講義</w:t>
            </w:r>
            <w:r>
              <w:t>(</w:t>
            </w:r>
            <w:proofErr w:type="gramEnd"/>
            <w:r>
              <w:t xml:space="preserve">Teaching Notes)      </w:t>
            </w:r>
          </w:p>
          <w:p w14:paraId="0C50BF6A" w14:textId="77777777" w:rsidR="00F4367B" w:rsidRPr="00EF2884" w:rsidRDefault="001567FD" w:rsidP="00F4367B">
            <w:pPr>
              <w:spacing w:line="320" w:lineRule="exact"/>
              <w:rPr>
                <w:rFonts w:ascii="Microsoft JhengHei" w:eastAsia="Microsoft JhengHei" w:hAnsi="Microsoft JhengHei"/>
              </w:rPr>
            </w:pPr>
            <w:r>
              <w:rPr>
                <w:rFonts w:ascii="PMingLiU" w:hAnsi="PMingLiU"/>
              </w:rPr>
              <w:t>□</w:t>
            </w:r>
            <w:proofErr w:type="gramStart"/>
            <w:r>
              <w:rPr>
                <w:rFonts w:ascii="Microsoft JhengHei" w:eastAsia="Microsoft JhengHei" w:hAnsi="Microsoft JhengHei"/>
              </w:rPr>
              <w:t>自編</w:t>
            </w:r>
            <w:r>
              <w:rPr>
                <w:rFonts w:ascii="Microsoft JhengHei" w:eastAsia="Microsoft JhengHei" w:hAnsi="Microsoft JhengHei" w:hint="eastAsia"/>
              </w:rPr>
              <w:t>教科書(</w:t>
            </w:r>
            <w:proofErr w:type="gramEnd"/>
            <w:r>
              <w:rPr>
                <w:rFonts w:ascii="Microsoft JhengHei" w:eastAsia="Microsoft JhengHei" w:hAnsi="Microsoft JhengHei"/>
              </w:rPr>
              <w:t xml:space="preserve">self-made </w:t>
            </w:r>
            <w:proofErr w:type="gramStart"/>
            <w:r>
              <w:rPr>
                <w:rFonts w:ascii="Microsoft JhengHei" w:eastAsia="Microsoft JhengHei" w:hAnsi="Microsoft JhengHei"/>
              </w:rPr>
              <w:t xml:space="preserve">textbooks)   </w:t>
            </w:r>
            <w:proofErr w:type="gramEnd"/>
            <w:r>
              <w:rPr>
                <w:rFonts w:ascii="Microsoft JhengHei" w:eastAsia="Microsoft JhengHei" w:hAnsi="Microsoft JhengHei"/>
              </w:rPr>
              <w:t xml:space="preserve">     </w:t>
            </w:r>
            <w:r>
              <w:rPr>
                <w:rFonts w:ascii="PMingLiU" w:hAnsi="PMingLiU"/>
              </w:rPr>
              <w:t>□</w:t>
            </w:r>
            <w:r>
              <w:rPr>
                <w:rFonts w:ascii="Microsoft JhengHei" w:eastAsia="Microsoft JhengHei" w:hAnsi="Microsoft JhengHei" w:hint="eastAsia"/>
              </w:rPr>
              <w:t>教學程式(</w:t>
            </w:r>
            <w:r>
              <w:rPr>
                <w:rFonts w:ascii="Microsoft JhengHei" w:eastAsia="Microsoft JhengHei" w:hAnsi="Microsoft JhengHei"/>
              </w:rPr>
              <w:t xml:space="preserve">programming)     </w:t>
            </w:r>
            <w:r>
              <w:rPr>
                <w:rFonts w:ascii="Microsoft JhengHei" w:eastAsia="Microsoft JhengHei" w:hAnsi="Microsoft JhengHei" w:hint="eastAsia"/>
              </w:rPr>
              <w:t xml:space="preserve">      </w:t>
            </w:r>
          </w:p>
          <w:p w14:paraId="10CBF0E5" w14:textId="77777777" w:rsidR="001567FD" w:rsidRPr="00EF2884" w:rsidRDefault="001567FD" w:rsidP="00F4367B">
            <w:pPr>
              <w:spacing w:line="320" w:lineRule="exact"/>
              <w:rPr>
                <w:rFonts w:ascii="Microsoft JhengHei" w:eastAsia="Microsoft JhengHei" w:hAnsi="Microsoft JhengHei"/>
              </w:rPr>
            </w:pPr>
            <w:r>
              <w:rPr>
                <w:rFonts w:ascii="PMingLiU" w:hAnsi="PMingLiU"/>
              </w:rPr>
              <w:t>□</w:t>
            </w:r>
            <w:proofErr w:type="gramStart"/>
            <w:r>
              <w:rPr>
                <w:rFonts w:ascii="Microsoft JhengHei" w:eastAsia="Microsoft JhengHei" w:hAnsi="Microsoft JhengHei" w:hint="eastAsia"/>
              </w:rPr>
              <w:t>自製教學影片(</w:t>
            </w:r>
            <w:proofErr w:type="gramEnd"/>
            <w:r>
              <w:rPr>
                <w:rFonts w:ascii="Microsoft JhengHei" w:eastAsia="Microsoft JhengHei" w:hAnsi="Microsoft JhengHei"/>
              </w:rPr>
              <w:t xml:space="preserve">self-made </w:t>
            </w:r>
            <w:proofErr w:type="gramStart"/>
            <w:r>
              <w:rPr>
                <w:rFonts w:ascii="Microsoft JhengHei" w:eastAsia="Microsoft JhengHei" w:hAnsi="Microsoft JhengHei"/>
              </w:rPr>
              <w:t xml:space="preserve">video)   </w:t>
            </w:r>
            <w:proofErr w:type="gramEnd"/>
            <w:r>
              <w:rPr>
                <w:rFonts w:ascii="Microsoft JhengHei" w:eastAsia="Microsoft JhengHei" w:hAnsi="Microsoft JhengHei"/>
              </w:rPr>
              <w:t xml:space="preserve"> </w:t>
            </w:r>
            <w:r>
              <w:rPr>
                <w:rFonts w:ascii="Microsoft JhengHei" w:eastAsia="Microsoft JhengHei" w:hAnsi="Microsoft JhengHei" w:hint="eastAsia"/>
              </w:rPr>
              <w:t xml:space="preserve"> </w:t>
            </w:r>
            <w:r>
              <w:rPr>
                <w:rFonts w:ascii="Microsoft JhengHei" w:eastAsia="Microsoft JhengHei" w:hAnsi="Microsoft JhengHei"/>
              </w:rPr>
              <w:t xml:space="preserve">    </w:t>
            </w:r>
            <w:r>
              <w:rPr>
                <w:rFonts w:ascii="Microsoft JhengHei" w:eastAsia="Microsoft JhengHei" w:hAnsi="Microsoft JhengHei" w:hint="eastAsia"/>
              </w:rPr>
              <w:t xml:space="preserve"> </w:t>
            </w:r>
            <w:r>
              <w:rPr>
                <w:rFonts w:ascii="PMingLiU" w:hAnsi="PMingLiU"/>
              </w:rPr>
              <w:t>□</w:t>
            </w:r>
            <w:proofErr w:type="gramStart"/>
            <w:r>
              <w:rPr>
                <w:rFonts w:ascii="Microsoft JhengHei" w:eastAsia="Microsoft JhengHei" w:hAnsi="Microsoft JhengHei"/>
              </w:rPr>
              <w:t>其他</w:t>
            </w:r>
            <w:r>
              <w:rPr>
                <w:rFonts w:ascii="Microsoft JhengHei" w:eastAsia="Microsoft JhengHei" w:hAnsi="Microsoft JhengHei" w:hint="eastAsia"/>
              </w:rPr>
              <w:t>(</w:t>
            </w:r>
            <w:proofErr w:type="gramEnd"/>
            <w:r>
              <w:rPr>
                <w:rFonts w:ascii="Microsoft JhengHei" w:eastAsia="Microsoft JhengHei" w:hAnsi="Microsoft JhengHei"/>
              </w:rPr>
              <w:t>Others)</w:t>
            </w:r>
          </w:p>
        </w:tc>
      </w:tr>
      <w:tr w:rsidR="00BF2ABD" w:rsidRPr="00524166" w14:paraId="4B825860" w14:textId="77777777" w:rsidTr="00814D40">
        <w:tc>
          <w:tcPr>
            <w:tcW w:w="1101" w:type="pct"/>
          </w:tcPr>
          <w:p w14:paraId="471C6A8B" w14:textId="77777777" w:rsidR="00BF2ABD" w:rsidRPr="00EF2884" w:rsidRDefault="001567FD" w:rsidP="0018776D">
            <w:pPr>
              <w:rPr>
                <w:rFonts w:ascii="Times New Roman" w:eastAsiaTheme="minorEastAsia" w:hAnsi="Times New Roman"/>
                <w:szCs w:val="24"/>
              </w:rPr>
            </w:pPr>
            <w:r>
              <w:rPr>
                <w:rFonts w:ascii="Times New Roman" w:eastAsiaTheme="minorEastAsia" w:hAnsi="Times New Roman" w:hint="eastAsia"/>
                <w:szCs w:val="24"/>
              </w:rPr>
              <w:t>教學資源</w:t>
            </w:r>
          </w:p>
          <w:p w14:paraId="283022B3" w14:textId="77777777" w:rsidR="001567FD" w:rsidRPr="00EF2884" w:rsidRDefault="001567FD" w:rsidP="0018776D">
            <w:pPr>
              <w:rPr>
                <w:rFonts w:ascii="Times New Roman" w:eastAsiaTheme="minorEastAsia" w:hAnsi="Times New Roman"/>
                <w:szCs w:val="24"/>
              </w:rPr>
            </w:pPr>
            <w:r>
              <w:rPr>
                <w:rFonts w:ascii="Times New Roman" w:eastAsiaTheme="minorEastAsia" w:hAnsi="Times New Roman"/>
                <w:szCs w:val="24"/>
              </w:rPr>
              <w:t>Teaching Resources</w:t>
            </w:r>
          </w:p>
        </w:tc>
        <w:tc>
          <w:tcPr>
            <w:tcW w:w="3899" w:type="pct"/>
            <w:gridSpan w:val="9"/>
          </w:tcPr>
          <w:p w14:paraId="59AFFC73" w14:textId="77777777" w:rsidR="00315A02" w:rsidRPr="00EF2884" w:rsidRDefault="001567FD" w:rsidP="00E96260">
            <w:pPr>
              <w:adjustRightInd w:val="0"/>
              <w:snapToGrid w:val="0"/>
              <w:rPr>
                <w:rFonts w:ascii="Microsoft JhengHei" w:eastAsia="Microsoft JhengHei" w:hAnsi="Microsoft JhengHei"/>
              </w:rPr>
            </w:pPr>
            <w:r>
              <w:t>■</w:t>
            </w:r>
            <w:proofErr w:type="gramStart"/>
            <w:r>
              <w:t>課程網站</w:t>
            </w:r>
            <w:r>
              <w:t>(Website)  □</w:t>
            </w:r>
            <w:r>
              <w:t>實習網站</w:t>
            </w:r>
            <w:r>
              <w:t>(</w:t>
            </w:r>
            <w:proofErr w:type="gramEnd"/>
            <w:r>
              <w:t xml:space="preserve">Intern Web) </w:t>
            </w:r>
          </w:p>
          <w:p w14:paraId="4F74B64C" w14:textId="77777777" w:rsidR="00BF2ABD" w:rsidRPr="00EF2884" w:rsidRDefault="001567FD" w:rsidP="00E96260">
            <w:pPr>
              <w:adjustRightInd w:val="0"/>
              <w:snapToGrid w:val="0"/>
              <w:rPr>
                <w:rFonts w:ascii="Times New Roman" w:eastAsiaTheme="minorEastAsia" w:hAnsi="Times New Roman"/>
                <w:szCs w:val="24"/>
              </w:rPr>
            </w:pPr>
            <w:r>
              <w:t>■</w:t>
            </w:r>
            <w:proofErr w:type="gramStart"/>
            <w:r>
              <w:t>教材電子檔供下載</w:t>
            </w:r>
            <w:r>
              <w:t>(</w:t>
            </w:r>
            <w:proofErr w:type="gramEnd"/>
            <w:r>
              <w:t xml:space="preserve">Downloadable </w:t>
            </w:r>
            <w:proofErr w:type="gramStart"/>
            <w:r>
              <w:t xml:space="preserve">Files)   </w:t>
            </w:r>
            <w:proofErr w:type="gramEnd"/>
            <w:r>
              <w:t xml:space="preserve">   </w:t>
            </w:r>
          </w:p>
        </w:tc>
      </w:tr>
      <w:tr w:rsidR="00BF2ABD" w:rsidRPr="00524166" w14:paraId="6647A024" w14:textId="77777777" w:rsidTr="00814D40">
        <w:trPr>
          <w:trHeight w:val="1041"/>
        </w:trPr>
        <w:tc>
          <w:tcPr>
            <w:tcW w:w="1101" w:type="pct"/>
          </w:tcPr>
          <w:p w14:paraId="628541C0" w14:textId="77777777" w:rsidR="00BF2ABD" w:rsidRPr="00524166" w:rsidRDefault="0018776D" w:rsidP="00BF2ABD">
            <w:pPr>
              <w:rPr>
                <w:rFonts w:ascii="Times New Roman" w:eastAsiaTheme="minorEastAsia" w:hAnsi="Times New Roman"/>
                <w:szCs w:val="24"/>
              </w:rPr>
            </w:pPr>
            <w:r>
              <w:rPr>
                <w:rFonts w:ascii="Times New Roman" w:eastAsiaTheme="minorEastAsia" w:hAnsi="Times New Roman"/>
                <w:szCs w:val="24"/>
              </w:rPr>
              <w:t>教科書</w:t>
            </w:r>
            <w:r>
              <w:rPr>
                <w:rFonts w:ascii="Times New Roman" w:eastAsiaTheme="minorEastAsia" w:hAnsi="Times New Roman"/>
                <w:szCs w:val="24"/>
              </w:rPr>
              <w:t>/</w:t>
            </w:r>
            <w:r>
              <w:rPr>
                <w:rFonts w:ascii="Times New Roman" w:eastAsiaTheme="minorEastAsia" w:hAnsi="Times New Roman"/>
                <w:szCs w:val="24"/>
              </w:rPr>
              <w:t>參考書</w:t>
            </w:r>
          </w:p>
          <w:p w14:paraId="2D384BA7" w14:textId="77777777" w:rsidR="00BF2ABD" w:rsidRPr="00524166" w:rsidRDefault="0018776D" w:rsidP="0018776D">
            <w:pPr>
              <w:rPr>
                <w:rFonts w:ascii="Times New Roman" w:eastAsiaTheme="minorEastAsia" w:hAnsi="Times New Roman"/>
                <w:szCs w:val="24"/>
              </w:rPr>
            </w:pPr>
            <w:r>
              <w:rPr>
                <w:rFonts w:ascii="Times New Roman" w:eastAsiaTheme="minorEastAsia" w:hAnsi="Times New Roman" w:hint="eastAsia"/>
                <w:szCs w:val="24"/>
              </w:rPr>
              <w:t>T</w:t>
            </w:r>
            <w:r>
              <w:rPr>
                <w:rFonts w:ascii="Times New Roman" w:eastAsiaTheme="minorEastAsia" w:hAnsi="Times New Roman"/>
                <w:szCs w:val="24"/>
              </w:rPr>
              <w:t>extbooks</w:t>
            </w:r>
            <w:r>
              <w:rPr>
                <w:rFonts w:ascii="Times New Roman" w:eastAsiaTheme="minorEastAsia" w:hAnsi="Times New Roman" w:hint="eastAsia"/>
                <w:szCs w:val="24"/>
              </w:rPr>
              <w:t>/</w:t>
            </w:r>
            <w:r>
              <w:rPr>
                <w:rFonts w:ascii="Times New Roman" w:eastAsiaTheme="minorEastAsia" w:hAnsi="Times New Roman"/>
                <w:szCs w:val="24"/>
              </w:rPr>
              <w:t>References</w:t>
            </w:r>
          </w:p>
        </w:tc>
        <w:tc>
          <w:tcPr>
            <w:tcW w:w="3899" w:type="pct"/>
            <w:gridSpan w:val="9"/>
          </w:tcPr>
          <w:p w14:paraId="63BB0488" w14:textId="77777777" w:rsidR="000A1ED9" w:rsidRDefault="000A1ED9" w:rsidP="00BF2ABD">
            <w:r>
              <w:rPr>
                <w:rFonts w:hint="eastAsia"/>
              </w:rPr>
              <w:t>Textbook:</w:t>
            </w:r>
          </w:p>
          <w:p w14:paraId="18A9BE75" w14:textId="77777777" w:rsidR="00BF2ABD" w:rsidRPr="00524166" w:rsidRDefault="00BF2ABD" w:rsidP="00BF2ABD">
            <w:pPr>
              <w:rPr>
                <w:rFonts w:ascii="Times New Roman" w:eastAsiaTheme="minorEastAsia" w:hAnsi="Times New Roman"/>
                <w:szCs w:val="24"/>
              </w:rPr>
            </w:pPr>
            <w:r>
              <w:t>Frederic S. Mishkin, The Economics of Money, Banking and Financial Markets, 13/E, Global Edition, Pearso</w:t>
            </w:r>
            <w:r>
              <w:rPr>
                <w:rFonts w:hint="eastAsia"/>
              </w:rPr>
              <w:t>n</w:t>
            </w:r>
            <w:r>
              <w:t xml:space="preserve">. </w:t>
            </w:r>
          </w:p>
          <w:p w14:paraId="42FC5B4E" w14:textId="77777777" w:rsidR="00D54B5A" w:rsidRDefault="005D24AA">
            <w:r>
              <w:t>References: 1. Cecchetti and Schoenholtz, Money, Banking, and Financial Markets. 2. Materials on the operations of Taiwan's central bank will be provided by the instructor.</w:t>
            </w:r>
            <w:r>
              <w:rPr>
                <w:rFonts w:hint="eastAsia"/>
              </w:rPr>
              <w:t xml:space="preserve"> </w:t>
            </w:r>
            <w:r>
              <w:t>台灣中央銀行制度與操作補充教材由教師提供</w:t>
            </w:r>
            <w:r>
              <w:rPr>
                <w:rFonts w:hint="eastAsia"/>
              </w:rPr>
              <w:t>。</w:t>
            </w:r>
          </w:p>
        </w:tc>
      </w:tr>
      <w:tr w:rsidR="00BF2ABD" w:rsidRPr="00524166" w14:paraId="66467318" w14:textId="77777777" w:rsidTr="00814D40">
        <w:tc>
          <w:tcPr>
            <w:tcW w:w="1101" w:type="pct"/>
            <w:vMerge w:val="restart"/>
          </w:tcPr>
          <w:p w14:paraId="64D778FE" w14:textId="77777777" w:rsidR="00BF2ABD" w:rsidRPr="00524166" w:rsidRDefault="00BF2ABD" w:rsidP="00BF2ABD">
            <w:pPr>
              <w:rPr>
                <w:rFonts w:ascii="Times New Roman" w:eastAsiaTheme="minorEastAsia" w:hAnsi="Times New Roman"/>
                <w:szCs w:val="24"/>
              </w:rPr>
            </w:pPr>
            <w:r>
              <w:rPr>
                <w:rFonts w:ascii="Times New Roman" w:eastAsiaTheme="minorEastAsia" w:hAnsi="Times New Roman"/>
                <w:szCs w:val="24"/>
              </w:rPr>
              <w:t>評量方式</w:t>
            </w:r>
            <w:r>
              <w:rPr>
                <w:rFonts w:ascii="Times New Roman" w:eastAsiaTheme="minorEastAsia" w:hAnsi="Times New Roman"/>
                <w:szCs w:val="24"/>
              </w:rPr>
              <w:t>(</w:t>
            </w:r>
            <w:r>
              <w:rPr>
                <w:rFonts w:ascii="Times New Roman" w:eastAsiaTheme="minorEastAsia" w:hAnsi="Times New Roman"/>
                <w:szCs w:val="24"/>
              </w:rPr>
              <w:t>請填百分比</w:t>
            </w:r>
            <w:r>
              <w:rPr>
                <w:rFonts w:ascii="Times New Roman" w:eastAsiaTheme="minorEastAsia" w:hAnsi="Times New Roman"/>
                <w:szCs w:val="24"/>
              </w:rPr>
              <w:t>)</w:t>
            </w:r>
          </w:p>
          <w:p w14:paraId="3949820A" w14:textId="77777777" w:rsidR="00BF2ABD" w:rsidRPr="00524166" w:rsidRDefault="00BF2ABD" w:rsidP="00BF2ABD">
            <w:pPr>
              <w:rPr>
                <w:rFonts w:ascii="Times New Roman" w:eastAsiaTheme="minorEastAsia" w:hAnsi="Times New Roman"/>
                <w:szCs w:val="24"/>
              </w:rPr>
            </w:pPr>
            <w:r>
              <w:rPr>
                <w:rFonts w:ascii="Times New Roman" w:eastAsiaTheme="minorEastAsia" w:hAnsi="Times New Roman"/>
                <w:szCs w:val="24"/>
              </w:rPr>
              <w:t xml:space="preserve">Assessment </w:t>
            </w:r>
          </w:p>
        </w:tc>
        <w:tc>
          <w:tcPr>
            <w:tcW w:w="924" w:type="pct"/>
            <w:gridSpan w:val="2"/>
            <w:tcBorders>
              <w:right w:val="single" w:sz="4" w:space="0" w:color="auto"/>
            </w:tcBorders>
          </w:tcPr>
          <w:p w14:paraId="540E8456" w14:textId="77777777" w:rsidR="00BF2ABD" w:rsidRPr="00524166" w:rsidRDefault="0018776D" w:rsidP="00BF2ABD">
            <w:pPr>
              <w:rPr>
                <w:rFonts w:ascii="Times New Roman" w:eastAsiaTheme="minorEastAsia" w:hAnsi="Times New Roman"/>
                <w:szCs w:val="24"/>
              </w:rPr>
            </w:pPr>
            <w:r>
              <w:rPr>
                <w:rFonts w:ascii="Times New Roman" w:eastAsiaTheme="minorEastAsia" w:hAnsi="Times New Roman"/>
                <w:szCs w:val="24"/>
              </w:rPr>
              <w:t>課堂參與</w:t>
            </w:r>
            <w:r>
              <w:rPr>
                <w:rFonts w:ascii="Times New Roman" w:eastAsiaTheme="minorEastAsia" w:hAnsi="Times New Roman" w:hint="eastAsia"/>
                <w:szCs w:val="24"/>
              </w:rPr>
              <w:t xml:space="preserve"> Participation</w:t>
            </w:r>
          </w:p>
        </w:tc>
        <w:tc>
          <w:tcPr>
            <w:tcW w:w="496" w:type="pct"/>
            <w:gridSpan w:val="2"/>
            <w:tcBorders>
              <w:left w:val="single" w:sz="4" w:space="0" w:color="auto"/>
              <w:right w:val="single" w:sz="4" w:space="0" w:color="auto"/>
            </w:tcBorders>
          </w:tcPr>
          <w:p w14:paraId="4BF7B4C1" w14:textId="77777777" w:rsidR="00BF2ABD" w:rsidRPr="00524166" w:rsidRDefault="00CA4EBB" w:rsidP="00BF2ABD">
            <w:pPr>
              <w:jc w:val="right"/>
              <w:rPr>
                <w:rFonts w:ascii="Times New Roman" w:eastAsiaTheme="minorEastAsia" w:hAnsi="Times New Roman"/>
                <w:szCs w:val="24"/>
              </w:rPr>
            </w:pPr>
            <w:r>
              <w:rPr>
                <w:rFonts w:hint="eastAsia"/>
              </w:rPr>
              <w:t>15</w:t>
            </w:r>
            <w:r>
              <w:t>%</w:t>
            </w:r>
          </w:p>
        </w:tc>
        <w:tc>
          <w:tcPr>
            <w:tcW w:w="1744" w:type="pct"/>
            <w:gridSpan w:val="4"/>
            <w:tcBorders>
              <w:left w:val="single" w:sz="4" w:space="0" w:color="auto"/>
              <w:right w:val="single" w:sz="4" w:space="0" w:color="auto"/>
            </w:tcBorders>
          </w:tcPr>
          <w:p w14:paraId="78DE1DF6" w14:textId="77777777" w:rsidR="00BF2ABD" w:rsidRPr="00524166" w:rsidRDefault="00702466" w:rsidP="00C21775">
            <w:pPr>
              <w:rPr>
                <w:rFonts w:ascii="Times New Roman" w:eastAsiaTheme="minorEastAsia" w:hAnsi="Times New Roman"/>
                <w:szCs w:val="24"/>
              </w:rPr>
            </w:pPr>
            <w:r>
              <w:rPr>
                <w:rFonts w:ascii="Times New Roman" w:eastAsiaTheme="minorEastAsia" w:hAnsi="Times New Roman" w:hint="eastAsia"/>
                <w:szCs w:val="24"/>
              </w:rPr>
              <w:t>個案討論</w:t>
            </w:r>
            <w:r>
              <w:rPr>
                <w:rFonts w:ascii="Times New Roman" w:eastAsiaTheme="minorEastAsia" w:hAnsi="Times New Roman" w:hint="eastAsia"/>
                <w:szCs w:val="24"/>
              </w:rPr>
              <w:t xml:space="preserve"> Case study</w:t>
            </w:r>
          </w:p>
        </w:tc>
        <w:tc>
          <w:tcPr>
            <w:tcW w:w="736" w:type="pct"/>
            <w:tcBorders>
              <w:left w:val="single" w:sz="4" w:space="0" w:color="auto"/>
            </w:tcBorders>
          </w:tcPr>
          <w:p w14:paraId="7C305C00" w14:textId="77777777" w:rsidR="00BF2ABD" w:rsidRPr="00524166" w:rsidRDefault="00702466" w:rsidP="00BF2ABD">
            <w:pPr>
              <w:jc w:val="right"/>
              <w:rPr>
                <w:rFonts w:ascii="Times New Roman" w:eastAsiaTheme="minorEastAsia" w:hAnsi="Times New Roman"/>
                <w:szCs w:val="24"/>
              </w:rPr>
            </w:pPr>
            <w:r>
              <w:rPr>
                <w:rFonts w:ascii="Times New Roman" w:eastAsiaTheme="minorEastAsia" w:hAnsi="Times New Roman"/>
                <w:szCs w:val="24"/>
              </w:rPr>
              <w:t>%</w:t>
            </w:r>
          </w:p>
        </w:tc>
      </w:tr>
      <w:tr w:rsidR="0018776D" w:rsidRPr="00524166" w14:paraId="0D3666A1" w14:textId="77777777" w:rsidTr="00814D40">
        <w:tc>
          <w:tcPr>
            <w:tcW w:w="1101" w:type="pct"/>
            <w:vMerge/>
          </w:tcPr>
          <w:p w14:paraId="37BA4CBE" w14:textId="77777777" w:rsidR="0018776D" w:rsidRPr="00524166" w:rsidRDefault="0018776D" w:rsidP="00BF2ABD">
            <w:pPr>
              <w:rPr>
                <w:rFonts w:ascii="Times New Roman" w:eastAsiaTheme="minorEastAsia" w:hAnsi="Times New Roman"/>
                <w:szCs w:val="24"/>
              </w:rPr>
            </w:pPr>
          </w:p>
        </w:tc>
        <w:tc>
          <w:tcPr>
            <w:tcW w:w="924" w:type="pct"/>
            <w:gridSpan w:val="2"/>
            <w:tcBorders>
              <w:right w:val="single" w:sz="4" w:space="0" w:color="auto"/>
            </w:tcBorders>
          </w:tcPr>
          <w:p w14:paraId="011ED385" w14:textId="77777777" w:rsidR="0018776D" w:rsidRPr="00524166" w:rsidRDefault="0018776D" w:rsidP="00A024AC">
            <w:pPr>
              <w:rPr>
                <w:rFonts w:ascii="Times New Roman" w:eastAsiaTheme="minorEastAsia" w:hAnsi="Times New Roman"/>
                <w:szCs w:val="24"/>
              </w:rPr>
            </w:pPr>
            <w:r>
              <w:rPr>
                <w:rFonts w:ascii="Times New Roman" w:eastAsiaTheme="minorEastAsia" w:hAnsi="Times New Roman"/>
                <w:szCs w:val="24"/>
              </w:rPr>
              <w:t>作業</w:t>
            </w:r>
            <w:r>
              <w:rPr>
                <w:rFonts w:ascii="Times New Roman" w:eastAsiaTheme="minorEastAsia" w:hAnsi="Times New Roman"/>
                <w:szCs w:val="24"/>
              </w:rPr>
              <w:t>Homework</w:t>
            </w:r>
          </w:p>
        </w:tc>
        <w:tc>
          <w:tcPr>
            <w:tcW w:w="496" w:type="pct"/>
            <w:gridSpan w:val="2"/>
            <w:tcBorders>
              <w:left w:val="single" w:sz="4" w:space="0" w:color="auto"/>
              <w:right w:val="single" w:sz="4" w:space="0" w:color="auto"/>
            </w:tcBorders>
          </w:tcPr>
          <w:p w14:paraId="16A5352A" w14:textId="77777777" w:rsidR="0018776D" w:rsidRPr="00524166" w:rsidRDefault="00DA19CA" w:rsidP="00BF2ABD">
            <w:pPr>
              <w:ind w:firstLineChars="100" w:firstLine="240"/>
              <w:jc w:val="right"/>
              <w:rPr>
                <w:rFonts w:ascii="Times New Roman" w:eastAsiaTheme="minorEastAsia" w:hAnsi="Times New Roman"/>
                <w:szCs w:val="24"/>
              </w:rPr>
            </w:pPr>
            <w:r>
              <w:rPr>
                <w:rFonts w:hint="eastAsia"/>
              </w:rPr>
              <w:t>15</w:t>
            </w:r>
            <w:r>
              <w:t>%</w:t>
            </w:r>
          </w:p>
        </w:tc>
        <w:tc>
          <w:tcPr>
            <w:tcW w:w="1744" w:type="pct"/>
            <w:gridSpan w:val="4"/>
            <w:tcBorders>
              <w:left w:val="single" w:sz="4" w:space="0" w:color="auto"/>
              <w:right w:val="single" w:sz="4" w:space="0" w:color="auto"/>
            </w:tcBorders>
          </w:tcPr>
          <w:p w14:paraId="5AF5474D" w14:textId="77777777" w:rsidR="0018776D" w:rsidRPr="00524166" w:rsidRDefault="00702466" w:rsidP="0018776D">
            <w:pPr>
              <w:rPr>
                <w:rFonts w:ascii="Times New Roman" w:eastAsiaTheme="minorEastAsia" w:hAnsi="Times New Roman"/>
                <w:szCs w:val="24"/>
              </w:rPr>
            </w:pPr>
            <w:r>
              <w:rPr>
                <w:rFonts w:ascii="Times New Roman" w:eastAsiaTheme="minorEastAsia" w:hAnsi="Times New Roman"/>
                <w:szCs w:val="24"/>
              </w:rPr>
              <w:t>專題</w:t>
            </w:r>
            <w:r>
              <w:rPr>
                <w:rFonts w:ascii="Times New Roman" w:eastAsiaTheme="minorEastAsia" w:hAnsi="Times New Roman" w:hint="eastAsia"/>
                <w:szCs w:val="24"/>
              </w:rPr>
              <w:t xml:space="preserve"> Project</w:t>
            </w:r>
          </w:p>
        </w:tc>
        <w:tc>
          <w:tcPr>
            <w:tcW w:w="736" w:type="pct"/>
            <w:tcBorders>
              <w:left w:val="single" w:sz="4" w:space="0" w:color="auto"/>
            </w:tcBorders>
          </w:tcPr>
          <w:p w14:paraId="0EBD3F69" w14:textId="77777777" w:rsidR="0018776D" w:rsidRPr="00524166" w:rsidRDefault="00702466" w:rsidP="00BF2ABD">
            <w:pPr>
              <w:jc w:val="right"/>
              <w:rPr>
                <w:rFonts w:ascii="Times New Roman" w:eastAsiaTheme="minorEastAsia" w:hAnsi="Times New Roman"/>
                <w:szCs w:val="24"/>
              </w:rPr>
            </w:pPr>
            <w:r>
              <w:rPr>
                <w:rFonts w:ascii="Times New Roman" w:eastAsiaTheme="minorEastAsia" w:hAnsi="Times New Roman"/>
                <w:szCs w:val="24"/>
              </w:rPr>
              <w:t>%</w:t>
            </w:r>
          </w:p>
        </w:tc>
      </w:tr>
      <w:tr w:rsidR="0018776D" w:rsidRPr="00524166" w14:paraId="1881B304" w14:textId="77777777" w:rsidTr="00814D40">
        <w:tc>
          <w:tcPr>
            <w:tcW w:w="1101" w:type="pct"/>
            <w:vMerge/>
          </w:tcPr>
          <w:p w14:paraId="7B0BECE6" w14:textId="77777777" w:rsidR="0018776D" w:rsidRPr="00524166" w:rsidRDefault="0018776D" w:rsidP="00BF2ABD">
            <w:pPr>
              <w:rPr>
                <w:rFonts w:ascii="Times New Roman" w:eastAsiaTheme="minorEastAsia" w:hAnsi="Times New Roman"/>
                <w:szCs w:val="24"/>
              </w:rPr>
            </w:pPr>
          </w:p>
        </w:tc>
        <w:tc>
          <w:tcPr>
            <w:tcW w:w="924" w:type="pct"/>
            <w:gridSpan w:val="2"/>
            <w:tcBorders>
              <w:right w:val="single" w:sz="4" w:space="0" w:color="auto"/>
            </w:tcBorders>
          </w:tcPr>
          <w:p w14:paraId="138C3F86" w14:textId="77777777" w:rsidR="0018776D" w:rsidRPr="00524166" w:rsidRDefault="0018776D" w:rsidP="00A024AC">
            <w:pPr>
              <w:jc w:val="both"/>
              <w:rPr>
                <w:rFonts w:ascii="Times New Roman" w:eastAsiaTheme="minorEastAsia" w:hAnsi="Times New Roman"/>
                <w:szCs w:val="24"/>
              </w:rPr>
            </w:pPr>
            <w:r>
              <w:rPr>
                <w:rFonts w:ascii="Times New Roman" w:eastAsiaTheme="minorEastAsia" w:hAnsi="Times New Roman"/>
                <w:szCs w:val="24"/>
              </w:rPr>
              <w:t>小考</w:t>
            </w:r>
            <w:r>
              <w:rPr>
                <w:rFonts w:ascii="Times New Roman" w:eastAsiaTheme="minorEastAsia" w:hAnsi="Times New Roman"/>
                <w:szCs w:val="24"/>
              </w:rPr>
              <w:t>Quiz</w:t>
            </w:r>
          </w:p>
        </w:tc>
        <w:tc>
          <w:tcPr>
            <w:tcW w:w="496" w:type="pct"/>
            <w:gridSpan w:val="2"/>
            <w:tcBorders>
              <w:left w:val="single" w:sz="4" w:space="0" w:color="auto"/>
              <w:right w:val="single" w:sz="4" w:space="0" w:color="auto"/>
            </w:tcBorders>
          </w:tcPr>
          <w:p w14:paraId="066DB6D9" w14:textId="77777777" w:rsidR="0018776D" w:rsidRPr="00524166" w:rsidRDefault="0018776D" w:rsidP="00BF2ABD">
            <w:pPr>
              <w:wordWrap w:val="0"/>
              <w:jc w:val="right"/>
              <w:rPr>
                <w:rFonts w:ascii="Times New Roman" w:eastAsiaTheme="minorEastAsia" w:hAnsi="Times New Roman"/>
                <w:szCs w:val="24"/>
              </w:rPr>
            </w:pPr>
            <w:r>
              <w:rPr>
                <w:rFonts w:ascii="Times New Roman" w:eastAsiaTheme="minorEastAsia" w:hAnsi="Times New Roman"/>
                <w:szCs w:val="24"/>
              </w:rPr>
              <w:t>%</w:t>
            </w:r>
          </w:p>
        </w:tc>
        <w:tc>
          <w:tcPr>
            <w:tcW w:w="1744" w:type="pct"/>
            <w:gridSpan w:val="4"/>
            <w:tcBorders>
              <w:left w:val="single" w:sz="4" w:space="0" w:color="auto"/>
              <w:right w:val="single" w:sz="4" w:space="0" w:color="auto"/>
            </w:tcBorders>
          </w:tcPr>
          <w:p w14:paraId="3A0C5B07" w14:textId="77777777" w:rsidR="0018776D" w:rsidRPr="00524166" w:rsidRDefault="00702466" w:rsidP="0018776D">
            <w:pPr>
              <w:rPr>
                <w:rFonts w:ascii="Times New Roman" w:eastAsiaTheme="minorEastAsia" w:hAnsi="Times New Roman"/>
                <w:szCs w:val="24"/>
              </w:rPr>
            </w:pPr>
            <w:r>
              <w:rPr>
                <w:rFonts w:ascii="Times New Roman" w:eastAsiaTheme="minorEastAsia" w:hAnsi="Times New Roman"/>
                <w:szCs w:val="24"/>
              </w:rPr>
              <w:t>其他</w:t>
            </w:r>
            <w:r>
              <w:rPr>
                <w:rFonts w:ascii="Times New Roman" w:eastAsiaTheme="minorEastAsia" w:hAnsi="Times New Roman" w:hint="eastAsia"/>
                <w:szCs w:val="24"/>
              </w:rPr>
              <w:t>1</w:t>
            </w:r>
            <w:r>
              <w:rPr>
                <w:rFonts w:ascii="Times New Roman" w:eastAsiaTheme="minorEastAsia" w:hAnsi="Times New Roman"/>
                <w:szCs w:val="24"/>
              </w:rPr>
              <w:t xml:space="preserve"> other (         )</w:t>
            </w:r>
          </w:p>
        </w:tc>
        <w:tc>
          <w:tcPr>
            <w:tcW w:w="736" w:type="pct"/>
            <w:tcBorders>
              <w:left w:val="single" w:sz="4" w:space="0" w:color="auto"/>
            </w:tcBorders>
          </w:tcPr>
          <w:p w14:paraId="070CFE3A" w14:textId="77777777" w:rsidR="0018776D" w:rsidRPr="00524166" w:rsidRDefault="00702466" w:rsidP="00BF2ABD">
            <w:pPr>
              <w:jc w:val="right"/>
              <w:rPr>
                <w:rFonts w:ascii="Times New Roman" w:eastAsiaTheme="minorEastAsia" w:hAnsi="Times New Roman"/>
                <w:szCs w:val="24"/>
              </w:rPr>
            </w:pPr>
            <w:r>
              <w:rPr>
                <w:rFonts w:ascii="Times New Roman" w:eastAsiaTheme="minorEastAsia" w:hAnsi="Times New Roman"/>
                <w:szCs w:val="24"/>
              </w:rPr>
              <w:t>%</w:t>
            </w:r>
          </w:p>
        </w:tc>
      </w:tr>
      <w:tr w:rsidR="0018776D" w:rsidRPr="00524166" w14:paraId="5839AB43" w14:textId="77777777" w:rsidTr="00814D40">
        <w:tc>
          <w:tcPr>
            <w:tcW w:w="1101" w:type="pct"/>
            <w:vMerge/>
          </w:tcPr>
          <w:p w14:paraId="42BD5FEB" w14:textId="77777777" w:rsidR="0018776D" w:rsidRPr="00524166" w:rsidRDefault="0018776D" w:rsidP="00BF2ABD">
            <w:pPr>
              <w:rPr>
                <w:rFonts w:ascii="Times New Roman" w:eastAsiaTheme="minorEastAsia" w:hAnsi="Times New Roman"/>
                <w:szCs w:val="24"/>
              </w:rPr>
            </w:pPr>
          </w:p>
        </w:tc>
        <w:tc>
          <w:tcPr>
            <w:tcW w:w="924" w:type="pct"/>
            <w:gridSpan w:val="2"/>
            <w:tcBorders>
              <w:right w:val="single" w:sz="4" w:space="0" w:color="auto"/>
            </w:tcBorders>
          </w:tcPr>
          <w:p w14:paraId="76158E70" w14:textId="77777777" w:rsidR="0018776D" w:rsidRPr="00524166" w:rsidRDefault="0018776D" w:rsidP="00A024AC">
            <w:pPr>
              <w:rPr>
                <w:rFonts w:ascii="Times New Roman" w:eastAsiaTheme="minorEastAsia" w:hAnsi="Times New Roman"/>
                <w:szCs w:val="24"/>
              </w:rPr>
            </w:pPr>
            <w:r>
              <w:rPr>
                <w:rFonts w:ascii="Times New Roman" w:eastAsiaTheme="minorEastAsia" w:hAnsi="Times New Roman"/>
                <w:szCs w:val="24"/>
              </w:rPr>
              <w:t>期中考</w:t>
            </w:r>
            <w:r>
              <w:rPr>
                <w:rFonts w:ascii="Times New Roman" w:eastAsiaTheme="minorEastAsia" w:hAnsi="Times New Roman"/>
                <w:szCs w:val="24"/>
              </w:rPr>
              <w:t>Midterm</w:t>
            </w:r>
          </w:p>
        </w:tc>
        <w:tc>
          <w:tcPr>
            <w:tcW w:w="496" w:type="pct"/>
            <w:gridSpan w:val="2"/>
            <w:tcBorders>
              <w:left w:val="single" w:sz="4" w:space="0" w:color="auto"/>
              <w:right w:val="single" w:sz="4" w:space="0" w:color="auto"/>
            </w:tcBorders>
          </w:tcPr>
          <w:p w14:paraId="34065740" w14:textId="77777777" w:rsidR="0018776D" w:rsidRPr="00524166" w:rsidRDefault="0018776D" w:rsidP="00BF2ABD">
            <w:pPr>
              <w:wordWrap w:val="0"/>
              <w:jc w:val="right"/>
              <w:rPr>
                <w:rFonts w:ascii="Times New Roman" w:eastAsiaTheme="minorEastAsia" w:hAnsi="Times New Roman"/>
                <w:szCs w:val="24"/>
              </w:rPr>
            </w:pPr>
            <w:r>
              <w:t>3</w:t>
            </w:r>
            <w:r>
              <w:rPr>
                <w:rFonts w:hint="eastAsia"/>
              </w:rPr>
              <w:t>5</w:t>
            </w:r>
            <w:r>
              <w:t>%</w:t>
            </w:r>
          </w:p>
        </w:tc>
        <w:tc>
          <w:tcPr>
            <w:tcW w:w="1744" w:type="pct"/>
            <w:gridSpan w:val="4"/>
            <w:tcBorders>
              <w:left w:val="single" w:sz="4" w:space="0" w:color="auto"/>
              <w:right w:val="single" w:sz="4" w:space="0" w:color="auto"/>
            </w:tcBorders>
          </w:tcPr>
          <w:p w14:paraId="724DEFC3" w14:textId="77777777" w:rsidR="0018776D" w:rsidRPr="00524166" w:rsidRDefault="00702466" w:rsidP="0018776D">
            <w:pPr>
              <w:rPr>
                <w:rFonts w:ascii="Times New Roman" w:eastAsiaTheme="minorEastAsia" w:hAnsi="Times New Roman"/>
                <w:szCs w:val="24"/>
              </w:rPr>
            </w:pPr>
            <w:r>
              <w:rPr>
                <w:rFonts w:ascii="Times New Roman" w:eastAsiaTheme="minorEastAsia" w:hAnsi="Times New Roman"/>
                <w:szCs w:val="24"/>
              </w:rPr>
              <w:t>其他</w:t>
            </w:r>
            <w:r>
              <w:rPr>
                <w:rFonts w:ascii="Times New Roman" w:eastAsiaTheme="minorEastAsia" w:hAnsi="Times New Roman" w:hint="eastAsia"/>
                <w:szCs w:val="24"/>
              </w:rPr>
              <w:t>2</w:t>
            </w:r>
            <w:r>
              <w:rPr>
                <w:rFonts w:ascii="Times New Roman" w:eastAsiaTheme="minorEastAsia" w:hAnsi="Times New Roman"/>
                <w:szCs w:val="24"/>
              </w:rPr>
              <w:t xml:space="preserve"> other (         )</w:t>
            </w:r>
          </w:p>
        </w:tc>
        <w:tc>
          <w:tcPr>
            <w:tcW w:w="736" w:type="pct"/>
            <w:tcBorders>
              <w:left w:val="single" w:sz="4" w:space="0" w:color="auto"/>
            </w:tcBorders>
          </w:tcPr>
          <w:p w14:paraId="32F410EA" w14:textId="77777777" w:rsidR="0018776D" w:rsidRPr="00524166" w:rsidRDefault="0018776D" w:rsidP="00BF2ABD">
            <w:pPr>
              <w:jc w:val="right"/>
              <w:rPr>
                <w:rFonts w:ascii="Times New Roman" w:eastAsiaTheme="minorEastAsia" w:hAnsi="Times New Roman"/>
                <w:szCs w:val="24"/>
              </w:rPr>
            </w:pPr>
            <w:r>
              <w:rPr>
                <w:rFonts w:ascii="Times New Roman" w:eastAsiaTheme="minorEastAsia" w:hAnsi="Times New Roman"/>
                <w:szCs w:val="24"/>
              </w:rPr>
              <w:t>%</w:t>
            </w:r>
          </w:p>
        </w:tc>
      </w:tr>
      <w:tr w:rsidR="00702466" w:rsidRPr="00524166" w14:paraId="2F277750" w14:textId="77777777" w:rsidTr="00814D40">
        <w:tc>
          <w:tcPr>
            <w:tcW w:w="1101" w:type="pct"/>
            <w:vMerge/>
          </w:tcPr>
          <w:p w14:paraId="376C0368" w14:textId="77777777" w:rsidR="00702466" w:rsidRPr="00524166" w:rsidRDefault="00702466" w:rsidP="00BF2ABD">
            <w:pPr>
              <w:rPr>
                <w:rFonts w:ascii="Times New Roman" w:eastAsiaTheme="minorEastAsia" w:hAnsi="Times New Roman"/>
                <w:szCs w:val="24"/>
              </w:rPr>
            </w:pPr>
          </w:p>
        </w:tc>
        <w:tc>
          <w:tcPr>
            <w:tcW w:w="924" w:type="pct"/>
            <w:gridSpan w:val="2"/>
            <w:tcBorders>
              <w:right w:val="single" w:sz="4" w:space="0" w:color="auto"/>
            </w:tcBorders>
          </w:tcPr>
          <w:p w14:paraId="45CB6CFF" w14:textId="77777777" w:rsidR="00702466" w:rsidRPr="00524166" w:rsidRDefault="00702466" w:rsidP="00A024AC">
            <w:pPr>
              <w:rPr>
                <w:rFonts w:ascii="Times New Roman" w:eastAsiaTheme="minorEastAsia" w:hAnsi="Times New Roman"/>
                <w:szCs w:val="24"/>
              </w:rPr>
            </w:pPr>
            <w:r>
              <w:rPr>
                <w:rFonts w:ascii="Times New Roman" w:eastAsiaTheme="minorEastAsia" w:hAnsi="Times New Roman"/>
                <w:szCs w:val="24"/>
              </w:rPr>
              <w:t>期末考</w:t>
            </w:r>
            <w:r>
              <w:rPr>
                <w:rFonts w:ascii="Times New Roman" w:eastAsiaTheme="minorEastAsia" w:hAnsi="Times New Roman"/>
                <w:szCs w:val="24"/>
              </w:rPr>
              <w:t>Final</w:t>
            </w:r>
          </w:p>
        </w:tc>
        <w:tc>
          <w:tcPr>
            <w:tcW w:w="496" w:type="pct"/>
            <w:gridSpan w:val="2"/>
            <w:tcBorders>
              <w:left w:val="single" w:sz="4" w:space="0" w:color="auto"/>
              <w:right w:val="single" w:sz="4" w:space="0" w:color="auto"/>
            </w:tcBorders>
          </w:tcPr>
          <w:p w14:paraId="28213FAA" w14:textId="77777777" w:rsidR="00702466" w:rsidRPr="00524166" w:rsidRDefault="00DA19CA" w:rsidP="00BF2ABD">
            <w:pPr>
              <w:wordWrap w:val="0"/>
              <w:jc w:val="right"/>
              <w:rPr>
                <w:rFonts w:ascii="Times New Roman" w:eastAsiaTheme="minorEastAsia" w:hAnsi="Times New Roman"/>
                <w:szCs w:val="24"/>
              </w:rPr>
            </w:pPr>
            <w:r>
              <w:rPr>
                <w:rFonts w:hint="eastAsia"/>
              </w:rPr>
              <w:t>35</w:t>
            </w:r>
            <w:r>
              <w:t>%</w:t>
            </w:r>
          </w:p>
        </w:tc>
        <w:tc>
          <w:tcPr>
            <w:tcW w:w="1744" w:type="pct"/>
            <w:gridSpan w:val="4"/>
            <w:tcBorders>
              <w:left w:val="single" w:sz="4" w:space="0" w:color="auto"/>
              <w:right w:val="single" w:sz="4" w:space="0" w:color="auto"/>
            </w:tcBorders>
          </w:tcPr>
          <w:p w14:paraId="1E942C1C" w14:textId="77777777" w:rsidR="00702466" w:rsidRPr="00524166" w:rsidRDefault="00702466" w:rsidP="0018776D">
            <w:pPr>
              <w:rPr>
                <w:rFonts w:ascii="Times New Roman" w:eastAsiaTheme="minorEastAsia" w:hAnsi="Times New Roman"/>
                <w:szCs w:val="24"/>
              </w:rPr>
            </w:pPr>
            <w:r>
              <w:rPr>
                <w:rFonts w:ascii="Times New Roman" w:eastAsiaTheme="minorEastAsia" w:hAnsi="Times New Roman"/>
                <w:szCs w:val="24"/>
              </w:rPr>
              <w:t>其他</w:t>
            </w:r>
            <w:r>
              <w:rPr>
                <w:rFonts w:ascii="Times New Roman" w:eastAsiaTheme="minorEastAsia" w:hAnsi="Times New Roman" w:hint="eastAsia"/>
                <w:szCs w:val="24"/>
              </w:rPr>
              <w:t>3</w:t>
            </w:r>
            <w:r>
              <w:rPr>
                <w:rFonts w:ascii="Times New Roman" w:eastAsiaTheme="minorEastAsia" w:hAnsi="Times New Roman"/>
                <w:szCs w:val="24"/>
              </w:rPr>
              <w:t xml:space="preserve"> other (         )</w:t>
            </w:r>
          </w:p>
        </w:tc>
        <w:tc>
          <w:tcPr>
            <w:tcW w:w="736" w:type="pct"/>
            <w:tcBorders>
              <w:left w:val="single" w:sz="4" w:space="0" w:color="auto"/>
            </w:tcBorders>
          </w:tcPr>
          <w:p w14:paraId="356CEF5C" w14:textId="77777777" w:rsidR="00702466" w:rsidRPr="00524166" w:rsidRDefault="00702466" w:rsidP="00BF2ABD">
            <w:pPr>
              <w:jc w:val="right"/>
              <w:rPr>
                <w:rFonts w:ascii="Times New Roman" w:eastAsiaTheme="minorEastAsia" w:hAnsi="Times New Roman"/>
                <w:szCs w:val="24"/>
              </w:rPr>
            </w:pPr>
            <w:r>
              <w:rPr>
                <w:rFonts w:ascii="Times New Roman" w:eastAsiaTheme="minorEastAsia" w:hAnsi="Times New Roman"/>
                <w:szCs w:val="24"/>
              </w:rPr>
              <w:t>%</w:t>
            </w:r>
          </w:p>
        </w:tc>
      </w:tr>
      <w:tr w:rsidR="0018776D" w:rsidRPr="00524166" w14:paraId="66B586F3" w14:textId="77777777" w:rsidTr="00814D40">
        <w:tc>
          <w:tcPr>
            <w:tcW w:w="1101" w:type="pct"/>
            <w:vMerge/>
          </w:tcPr>
          <w:p w14:paraId="1818F834" w14:textId="77777777" w:rsidR="0018776D" w:rsidRPr="00524166" w:rsidRDefault="0018776D" w:rsidP="00BF2ABD">
            <w:pPr>
              <w:rPr>
                <w:rFonts w:ascii="Times New Roman" w:eastAsiaTheme="minorEastAsia" w:hAnsi="Times New Roman"/>
                <w:szCs w:val="24"/>
              </w:rPr>
            </w:pPr>
          </w:p>
        </w:tc>
        <w:tc>
          <w:tcPr>
            <w:tcW w:w="924" w:type="pct"/>
            <w:gridSpan w:val="2"/>
            <w:tcBorders>
              <w:right w:val="single" w:sz="4" w:space="0" w:color="auto"/>
            </w:tcBorders>
          </w:tcPr>
          <w:p w14:paraId="10F6A8F4" w14:textId="77777777" w:rsidR="0018776D" w:rsidRPr="00524166" w:rsidRDefault="00702466" w:rsidP="00A024AC">
            <w:pPr>
              <w:rPr>
                <w:rFonts w:ascii="Times New Roman" w:eastAsiaTheme="minorEastAsia" w:hAnsi="Times New Roman"/>
                <w:szCs w:val="24"/>
              </w:rPr>
            </w:pPr>
            <w:r>
              <w:rPr>
                <w:rFonts w:ascii="Times New Roman" w:eastAsiaTheme="minorEastAsia" w:hAnsi="Times New Roman"/>
                <w:szCs w:val="24"/>
              </w:rPr>
              <w:t>報告</w:t>
            </w:r>
            <w:r>
              <w:rPr>
                <w:rFonts w:ascii="Times New Roman" w:eastAsiaTheme="minorEastAsia" w:hAnsi="Times New Roman"/>
                <w:szCs w:val="24"/>
              </w:rPr>
              <w:t>Presentation</w:t>
            </w:r>
          </w:p>
        </w:tc>
        <w:tc>
          <w:tcPr>
            <w:tcW w:w="496" w:type="pct"/>
            <w:gridSpan w:val="2"/>
            <w:tcBorders>
              <w:left w:val="single" w:sz="4" w:space="0" w:color="auto"/>
              <w:right w:val="single" w:sz="4" w:space="0" w:color="auto"/>
            </w:tcBorders>
          </w:tcPr>
          <w:p w14:paraId="61BC45BF" w14:textId="77777777" w:rsidR="0018776D" w:rsidRPr="00524166" w:rsidRDefault="00702466" w:rsidP="00BF2ABD">
            <w:pPr>
              <w:wordWrap w:val="0"/>
              <w:jc w:val="right"/>
              <w:rPr>
                <w:rFonts w:ascii="Times New Roman" w:eastAsiaTheme="minorEastAsia" w:hAnsi="Times New Roman"/>
                <w:szCs w:val="24"/>
              </w:rPr>
            </w:pPr>
            <w:r>
              <w:rPr>
                <w:rFonts w:ascii="Times New Roman" w:eastAsiaTheme="minorEastAsia" w:hAnsi="Times New Roman"/>
                <w:szCs w:val="24"/>
              </w:rPr>
              <w:t>%</w:t>
            </w:r>
          </w:p>
        </w:tc>
        <w:tc>
          <w:tcPr>
            <w:tcW w:w="1744" w:type="pct"/>
            <w:gridSpan w:val="4"/>
            <w:tcBorders>
              <w:left w:val="single" w:sz="4" w:space="0" w:color="auto"/>
              <w:right w:val="single" w:sz="4" w:space="0" w:color="auto"/>
            </w:tcBorders>
          </w:tcPr>
          <w:p w14:paraId="0ECC9791" w14:textId="77777777" w:rsidR="0018776D" w:rsidRPr="00524166" w:rsidRDefault="00702466" w:rsidP="00BF2ABD">
            <w:pPr>
              <w:rPr>
                <w:rFonts w:ascii="Times New Roman" w:eastAsiaTheme="minorEastAsia" w:hAnsi="Times New Roman"/>
                <w:szCs w:val="24"/>
              </w:rPr>
            </w:pPr>
            <w:r>
              <w:rPr>
                <w:rFonts w:ascii="Times New Roman" w:eastAsiaTheme="minorEastAsia" w:hAnsi="Times New Roman"/>
                <w:szCs w:val="24"/>
              </w:rPr>
              <w:t>其他</w:t>
            </w:r>
            <w:r>
              <w:rPr>
                <w:rFonts w:ascii="Times New Roman" w:eastAsiaTheme="minorEastAsia" w:hAnsi="Times New Roman" w:hint="eastAsia"/>
                <w:szCs w:val="24"/>
              </w:rPr>
              <w:t>4</w:t>
            </w:r>
            <w:r>
              <w:rPr>
                <w:rFonts w:ascii="Times New Roman" w:eastAsiaTheme="minorEastAsia" w:hAnsi="Times New Roman"/>
                <w:szCs w:val="24"/>
              </w:rPr>
              <w:t xml:space="preserve"> other (         )</w:t>
            </w:r>
          </w:p>
        </w:tc>
        <w:tc>
          <w:tcPr>
            <w:tcW w:w="736" w:type="pct"/>
            <w:tcBorders>
              <w:left w:val="single" w:sz="4" w:space="0" w:color="auto"/>
            </w:tcBorders>
          </w:tcPr>
          <w:p w14:paraId="59DF4DB9" w14:textId="77777777" w:rsidR="0018776D" w:rsidRPr="00524166" w:rsidRDefault="0018776D" w:rsidP="00BF2ABD">
            <w:pPr>
              <w:jc w:val="right"/>
              <w:rPr>
                <w:rFonts w:ascii="Times New Roman" w:eastAsiaTheme="minorEastAsia" w:hAnsi="Times New Roman"/>
                <w:szCs w:val="24"/>
              </w:rPr>
            </w:pPr>
            <w:r>
              <w:rPr>
                <w:rFonts w:ascii="Times New Roman" w:eastAsiaTheme="minorEastAsia" w:hAnsi="Times New Roman"/>
                <w:szCs w:val="24"/>
              </w:rPr>
              <w:t>%</w:t>
            </w:r>
          </w:p>
        </w:tc>
      </w:tr>
      <w:tr w:rsidR="002E35E1" w:rsidRPr="00524166" w14:paraId="631EA70F" w14:textId="77777777" w:rsidTr="002E35E1">
        <w:tc>
          <w:tcPr>
            <w:tcW w:w="5000" w:type="pct"/>
            <w:gridSpan w:val="10"/>
          </w:tcPr>
          <w:p w14:paraId="5358E75B" w14:textId="6613EA59" w:rsidR="002E35E1" w:rsidRPr="00524166" w:rsidRDefault="002E35E1" w:rsidP="002E35E1">
            <w:pPr>
              <w:rPr>
                <w:rFonts w:ascii="Times New Roman" w:eastAsiaTheme="minorEastAsia" w:hAnsi="Times New Roman"/>
                <w:szCs w:val="24"/>
              </w:rPr>
            </w:pPr>
            <w:r>
              <w:rPr>
                <w:rFonts w:ascii="Times New Roman" w:eastAsiaTheme="minorEastAsia" w:hAnsi="Times New Roman"/>
                <w:szCs w:val="24"/>
              </w:rPr>
              <w:t>其他說明</w:t>
            </w:r>
            <w:r>
              <w:rPr>
                <w:rFonts w:ascii="Times New Roman" w:eastAsiaTheme="minorEastAsia" w:hAnsi="Times New Roman"/>
                <w:szCs w:val="24"/>
              </w:rPr>
              <w:t>Other description</w:t>
            </w:r>
            <w:r>
              <w:rPr>
                <w:rFonts w:ascii="Times New Roman" w:eastAsiaTheme="minorEastAsia" w:hAnsi="Times New Roman" w:hint="eastAsia"/>
                <w:szCs w:val="24"/>
              </w:rPr>
              <w:t>：</w:t>
            </w:r>
          </w:p>
          <w:p w14:paraId="4AC10A0C" w14:textId="1A589500" w:rsidR="002E35E1" w:rsidRDefault="002E35E1">
            <w:r>
              <w:rPr>
                <w:b/>
                <w:bCs/>
              </w:rPr>
              <w:t>[Class Participation]</w:t>
            </w:r>
            <w:r>
              <w:t xml:space="preserve"> Attendance is taken in every class session, each of which includes an in-class exercise (worksheets, Kahoot or other online quizzes). Completing 10 or more earns the full 15% participation grade (1.5 points per session). Students who complete 13 sessions </w:t>
            </w:r>
            <w:r>
              <w:rPr>
                <w:rFonts w:hint="eastAsia"/>
              </w:rPr>
              <w:t xml:space="preserve">or more </w:t>
            </w:r>
            <w:r>
              <w:t>receive one additional point on the final course grade. A missed session receives no credit and cannot be made up, even with an excused absence. Please inform me of any prolonged absence.</w:t>
            </w:r>
          </w:p>
          <w:p w14:paraId="6AAB4367" w14:textId="77777777" w:rsidR="002E35E1" w:rsidRDefault="002E35E1">
            <w:r>
              <w:rPr>
                <w:b/>
                <w:bCs/>
              </w:rPr>
              <w:t>[Financial News Discussions]</w:t>
            </w:r>
            <w:r>
              <w:t xml:space="preserve"> Homework (15%) consists of five financial news discussions. For each piece, choose a news article related to money, banking, or the economy, highlight three keywords and one important sentence, and add a handwritten reflection of no more than 100 words. Print the article and hand it in at the end of any class session. Each piece is worth 3 points (15 points in total); pieces beyond five are welcome but not graded. Full credit is given when (a) the article concerns the economy or financial markets, and (b) the reflection contains at least one sentence of your own thinking, not only a summary. Submit at most one piece per </w:t>
            </w:r>
            <w:proofErr w:type="gramStart"/>
            <w:r>
              <w:t>week, and</w:t>
            </w:r>
            <w:proofErr w:type="gramEnd"/>
            <w:r>
              <w:t xml:space="preserve"> make sure you submit all five before the end of the semester.</w:t>
            </w:r>
          </w:p>
          <w:p w14:paraId="56106AEA" w14:textId="77777777" w:rsidR="002E35E1" w:rsidRDefault="002E35E1">
            <w:r>
              <w:rPr>
                <w:b/>
                <w:bCs/>
              </w:rPr>
              <w:t>[Exams]</w:t>
            </w:r>
            <w:r>
              <w:t xml:space="preserve"> The midterm and final are held in Week 9 and Week 16, as scheduled in the course plan; the exact session will be announced in advance. Questions are variations on the in-class worksheets and pre-exam reviews; if you keep up with the practice, you will be ready. The format combines multiple-choice </w:t>
            </w:r>
            <w:r>
              <w:lastRenderedPageBreak/>
              <w:t xml:space="preserve">questions, computations and graphing, and short written answers. All exams are </w:t>
            </w:r>
            <w:proofErr w:type="gramStart"/>
            <w:r>
              <w:t>closed-book</w:t>
            </w:r>
            <w:proofErr w:type="gramEnd"/>
            <w:r>
              <w:t>, and no electronic devices are allowed, except that you may bring a basic calculator without communication or programming functions. Language: questions are in English; please answer primarily in English, but you may supplement key points in Chinese, and grammar is never graded. Computations and graphs are graded on content only. I encourage you to use AI tools to study, but no aids other than a basic calculator are allowed during exams.</w:t>
            </w:r>
          </w:p>
          <w:p w14:paraId="4EE26F9E" w14:textId="77777777" w:rsidR="002E35E1" w:rsidRDefault="002E35E1">
            <w:r>
              <w:rPr>
                <w:b/>
                <w:bCs/>
              </w:rPr>
              <w:t>[Make-up Exams]</w:t>
            </w:r>
            <w:r>
              <w:t xml:space="preserve"> If you know in advance that you cannot take an exam, you MUST inform me at least three days before the exam to arrange </w:t>
            </w:r>
            <w:proofErr w:type="gramStart"/>
            <w:r>
              <w:t>a make</w:t>
            </w:r>
            <w:proofErr w:type="gramEnd"/>
            <w:r>
              <w:t>-up. If you miss an exam due to illness or an accident, notify me within two days after the exam and provide documentation (e.g., a physician's certificate). If I do not receive your notification in time, your exam grade will be a ZERO.</w:t>
            </w:r>
          </w:p>
          <w:p w14:paraId="16C10828" w14:textId="77777777" w:rsidR="00D77A3B" w:rsidRDefault="002E35E1">
            <w:r>
              <w:rPr>
                <w:b/>
                <w:bCs/>
              </w:rPr>
              <w:t>[Optional Bonus Project: Data Study]</w:t>
            </w:r>
            <w:r>
              <w:t xml:space="preserve"> </w:t>
            </w:r>
            <w:r w:rsidR="00D77A3B" w:rsidRPr="00D77A3B">
              <w:t xml:space="preserve">This project gives you a first taste of doing </w:t>
            </w:r>
            <w:proofErr w:type="gramStart"/>
            <w:r w:rsidR="00D77A3B" w:rsidRPr="00D77A3B">
              <w:t>research, and</w:t>
            </w:r>
            <w:proofErr w:type="gramEnd"/>
            <w:r w:rsidR="00D77A3B" w:rsidRPr="00D77A3B">
              <w:t xml:space="preserve"> is especially recommended if you are considering graduate school — or wondering whether research suits you. Work alone or in a pair. Pick a topic from the list on </w:t>
            </w:r>
            <w:proofErr w:type="gramStart"/>
            <w:r w:rsidR="00D77A3B" w:rsidRPr="00D77A3B">
              <w:t>eCourse, or</w:t>
            </w:r>
            <w:proofErr w:type="gramEnd"/>
            <w:r w:rsidR="00D77A3B" w:rsidRPr="00D77A3B">
              <w:t xml:space="preserve"> propose </w:t>
            </w:r>
            <w:proofErr w:type="gramStart"/>
            <w:r w:rsidR="00D77A3B" w:rsidRPr="00D77A3B">
              <w:t>your</w:t>
            </w:r>
            <w:proofErr w:type="gramEnd"/>
            <w:r w:rsidR="00D77A3B" w:rsidRPr="00D77A3B">
              <w:t xml:space="preserve"> own for my approval. Timeline: email me your topic and your member by Week 6; by Week 10, send me one chart you made from data you collected yourself, with a few lines on what it shows (not graded; this is to make sure your data is working); submit a written report (up to 10 pages) by Week 14, worth up to 7 points; volunteers present in class in Week 15 for up to 3 additional points. You may use AI tools to search, debug, and polish writing, but you are fully responsible for the work.</w:t>
            </w:r>
          </w:p>
          <w:p w14:paraId="5FE0EDB8" w14:textId="0662AC71" w:rsidR="002E35E1" w:rsidRDefault="002E35E1">
            <w:proofErr w:type="gramStart"/>
            <w:r>
              <w:rPr>
                <w:b/>
                <w:bCs/>
              </w:rPr>
              <w:t>[Contact]</w:t>
            </w:r>
            <w:proofErr w:type="gramEnd"/>
            <w:r>
              <w:t xml:space="preserve"> Please contact me by email (ecdtyy@ccu.edu.tw), in Chinese or English. Do NOT use the eCourse message function; I do not check it regularly. I </w:t>
            </w:r>
            <w:proofErr w:type="gramStart"/>
            <w:r>
              <w:t>reply</w:t>
            </w:r>
            <w:proofErr w:type="gramEnd"/>
            <w:r>
              <w:t xml:space="preserve"> within 24 hours; if you do not hear back in 24 hours, please resend the email and remind me. Office hours are open to all questions about the course, and you are welcome to email me for an appointment at other times.</w:t>
            </w:r>
          </w:p>
          <w:p w14:paraId="530C8635" w14:textId="77777777" w:rsidR="002E35E1" w:rsidRDefault="002E35E1">
            <w:r>
              <w:rPr>
                <w:b/>
                <w:bCs/>
              </w:rPr>
              <w:t>[English-Medium Instruction]</w:t>
            </w:r>
            <w:r>
              <w:t xml:space="preserve"> This course is taught in English, but the goal is for you to learn economics, not to test your English. You may ask questions in class in Chinese or English. In-class worksheets may be answered in either language. If you are worried about taking a course in English, come talk to me in the first two weeks; we will work out a plan together.</w:t>
            </w:r>
          </w:p>
          <w:p w14:paraId="22857B58" w14:textId="77777777" w:rsidR="002E35E1" w:rsidRDefault="002E35E1">
            <w:r>
              <w:rPr>
                <w:b/>
                <w:bCs/>
              </w:rPr>
              <w:t>[Academic Integrity]</w:t>
            </w:r>
            <w:r>
              <w:t xml:space="preserve"> Cheating on an </w:t>
            </w:r>
            <w:proofErr w:type="gramStart"/>
            <w:r>
              <w:t>exam results</w:t>
            </w:r>
            <w:proofErr w:type="gramEnd"/>
            <w:r>
              <w:t xml:space="preserve"> in </w:t>
            </w:r>
            <w:proofErr w:type="gramStart"/>
            <w:r>
              <w:t>a zero</w:t>
            </w:r>
            <w:proofErr w:type="gramEnd"/>
            <w:r>
              <w:t xml:space="preserve"> for that exam and will be handled according to university regulations. Your news reflections and project must be your own writing; plagiarism will be handled the same way. Please respect intellectual property rights: unauthorized photocopying of the textbook is prohibited.</w:t>
            </w:r>
          </w:p>
          <w:p w14:paraId="75D99B82" w14:textId="77777777" w:rsidR="002E35E1" w:rsidRDefault="002E35E1">
            <w:r>
              <w:t>The maximum grade is 100. I reserve the right to adjust grades.</w:t>
            </w:r>
          </w:p>
          <w:p w14:paraId="382FC170" w14:textId="77777777" w:rsidR="002E35E1" w:rsidRDefault="002E35E1"/>
          <w:p w14:paraId="1B1CBF3B" w14:textId="77777777" w:rsidR="002E35E1" w:rsidRDefault="002E35E1">
            <w:r>
              <w:rPr>
                <w:b/>
                <w:bCs/>
              </w:rPr>
              <w:t>【課堂參與】</w:t>
            </w:r>
            <w:r>
              <w:t xml:space="preserve"> </w:t>
            </w:r>
            <w:r>
              <w:t>每堂課點名並有課堂練習（學習單、</w:t>
            </w:r>
            <w:r>
              <w:t xml:space="preserve">Kahoot </w:t>
            </w:r>
            <w:r>
              <w:t>或其他線上互動測驗）。第一週不列入計算；自第二週起全學期以</w:t>
            </w:r>
            <w:r>
              <w:t xml:space="preserve"> 13 </w:t>
            </w:r>
            <w:r>
              <w:t>次計。出席並完成</w:t>
            </w:r>
            <w:r>
              <w:t xml:space="preserve"> 10 </w:t>
            </w:r>
            <w:r>
              <w:t>次（含）以上，課堂參與即為滿分</w:t>
            </w:r>
            <w:r>
              <w:t xml:space="preserve"> 15 </w:t>
            </w:r>
            <w:r>
              <w:t>分；未達</w:t>
            </w:r>
            <w:r>
              <w:t xml:space="preserve"> 10 </w:t>
            </w:r>
            <w:r>
              <w:t>次者按比例計分（每次</w:t>
            </w:r>
            <w:r>
              <w:t xml:space="preserve"> 1.5 </w:t>
            </w:r>
            <w:r>
              <w:t>分）。完成</w:t>
            </w:r>
            <w:r>
              <w:t xml:space="preserve"> 13 </w:t>
            </w:r>
            <w:r>
              <w:t>次者，學期總分加</w:t>
            </w:r>
            <w:r>
              <w:t xml:space="preserve"> 1 </w:t>
            </w:r>
            <w:r>
              <w:t>分。缺席（含請假）該次即無分數，不補做。若需長期請假，請先告知授課教師。</w:t>
            </w:r>
          </w:p>
          <w:p w14:paraId="38E0F03C" w14:textId="77777777" w:rsidR="002E35E1" w:rsidRDefault="002E35E1">
            <w:r>
              <w:rPr>
                <w:b/>
                <w:bCs/>
              </w:rPr>
              <w:t>【財金新聞討論】</w:t>
            </w:r>
            <w:r>
              <w:t xml:space="preserve"> </w:t>
            </w:r>
            <w:r>
              <w:t>作業（</w:t>
            </w:r>
            <w:r>
              <w:t>15%</w:t>
            </w:r>
            <w:r>
              <w:t>）為財金新聞討論五篇。每篇請選一則與貨幣、銀行或經濟相關之新聞，在文中標出三個關鍵字與一句重點句，並附</w:t>
            </w:r>
            <w:r>
              <w:t xml:space="preserve"> 100 </w:t>
            </w:r>
            <w:r>
              <w:t>字以內之手寫心得，將新聞列印後於任一堂課下課時繳交。每篇</w:t>
            </w:r>
            <w:r>
              <w:t xml:space="preserve"> 3 </w:t>
            </w:r>
            <w:r>
              <w:t>分，共</w:t>
            </w:r>
            <w:r>
              <w:t xml:space="preserve"> 15 </w:t>
            </w:r>
            <w:r>
              <w:t>分；超過五篇歡迎繳交但不另計分。給分標準：（一）新聞內容與經濟或金融市場相關；（二）心得中至少有一句自己的想法，而非僅摘要新聞。每週至多繳交一篇，</w:t>
            </w:r>
            <w:r>
              <w:lastRenderedPageBreak/>
              <w:t>請務必於學期結束前交滿五篇。</w:t>
            </w:r>
          </w:p>
          <w:p w14:paraId="7672306C" w14:textId="77777777" w:rsidR="002E35E1" w:rsidRDefault="002E35E1">
            <w:r>
              <w:rPr>
                <w:b/>
                <w:bCs/>
              </w:rPr>
              <w:t>【考試】</w:t>
            </w:r>
            <w:r>
              <w:t xml:space="preserve"> </w:t>
            </w:r>
            <w:r>
              <w:t>期中考與期末考依課程規劃表分別於第</w:t>
            </w:r>
            <w:r>
              <w:t xml:space="preserve"> 9 </w:t>
            </w:r>
            <w:r>
              <w:t>週與第</w:t>
            </w:r>
            <w:r>
              <w:t xml:space="preserve"> 16 </w:t>
            </w:r>
            <w:r>
              <w:t>週舉行，確切時段將提前公告。考題為課堂學習單及考前複習之變形，題型包括選擇、計算與作圖、簡答。一律閉卷，禁止使用電子設備，惟可攜帶不具通訊與程式功能之簡易計算機。語言：題目以英文出題，作答以英文為主，關鍵處可用中文補充說明，文法不列入計分；計算與圖形依內容計分，不受語言影響。鼓勵以</w:t>
            </w:r>
            <w:r>
              <w:t xml:space="preserve"> AI </w:t>
            </w:r>
            <w:r>
              <w:t>工具輔助學習；考試時除簡易計算機外不得使用任何輔助工具。</w:t>
            </w:r>
          </w:p>
          <w:p w14:paraId="15B89F71" w14:textId="77777777" w:rsidR="002E35E1" w:rsidRDefault="002E35E1">
            <w:r>
              <w:rPr>
                <w:b/>
                <w:bCs/>
              </w:rPr>
              <w:t>【補考】</w:t>
            </w:r>
            <w:r>
              <w:t xml:space="preserve"> </w:t>
            </w:r>
            <w:r>
              <w:t>若事先知道無法出席考試，請至少於考前三日告知我，以便安排補考；因病或意外缺考者，請於考後兩日內通知並檢附證明（如診斷書）。若未在期限內通知，該次考試以零分計算。</w:t>
            </w:r>
          </w:p>
          <w:p w14:paraId="5C6F6DA5" w14:textId="2DE22922" w:rsidR="002E35E1" w:rsidRDefault="002E35E1">
            <w:r w:rsidRPr="002E35E1">
              <w:t>【</w:t>
            </w:r>
            <w:r w:rsidRPr="002E35E1">
              <w:rPr>
                <w:b/>
                <w:bCs/>
              </w:rPr>
              <w:t>加分專題（自由參加）：數據研究</w:t>
            </w:r>
            <w:r w:rsidRPr="002E35E1">
              <w:t>】本專題讓你體驗一次做研究的過程，特別推薦給考慮讀研究所、或想知道自己適不適合做研究的同學。可個人或兩人一組。題目請從</w:t>
            </w:r>
            <w:r w:rsidRPr="002E35E1">
              <w:t xml:space="preserve"> eCourse </w:t>
            </w:r>
            <w:r w:rsidRPr="002E35E1">
              <w:t>公布的清單中選擇，亦可自提題目經教師同意。時程：第</w:t>
            </w:r>
            <w:r w:rsidRPr="002E35E1">
              <w:t xml:space="preserve"> 6 </w:t>
            </w:r>
            <w:r w:rsidRPr="002E35E1">
              <w:t>週前將題目與組員</w:t>
            </w:r>
            <w:r w:rsidRPr="002E35E1">
              <w:t xml:space="preserve"> email </w:t>
            </w:r>
            <w:r w:rsidRPr="002E35E1">
              <w:t>給教師；第</w:t>
            </w:r>
            <w:r w:rsidRPr="002E35E1">
              <w:t xml:space="preserve"> 10 </w:t>
            </w:r>
            <w:r w:rsidRPr="002E35E1">
              <w:t>週前提供一張自己抓資料繪製的圖，附幾行說明（不計分，目的是確認資料可行）；第</w:t>
            </w:r>
            <w:r w:rsidRPr="002E35E1">
              <w:t xml:space="preserve"> 14 </w:t>
            </w:r>
            <w:r w:rsidRPr="002E35E1">
              <w:t>週繳交書面報告（</w:t>
            </w:r>
            <w:r w:rsidRPr="002E35E1">
              <w:t xml:space="preserve">10 </w:t>
            </w:r>
            <w:r w:rsidRPr="002E35E1">
              <w:t>頁以內，至多</w:t>
            </w:r>
            <w:r w:rsidRPr="002E35E1">
              <w:t xml:space="preserve"> 7 </w:t>
            </w:r>
            <w:r w:rsidRPr="002E35E1">
              <w:t>分）；第</w:t>
            </w:r>
            <w:r w:rsidRPr="002E35E1">
              <w:t xml:space="preserve"> 15 </w:t>
            </w:r>
            <w:r w:rsidRPr="002E35E1">
              <w:t>週自願上台報告（至多另加</w:t>
            </w:r>
            <w:r w:rsidRPr="002E35E1">
              <w:t xml:space="preserve"> 3 </w:t>
            </w:r>
            <w:r w:rsidRPr="002E35E1">
              <w:t>分）。可使用</w:t>
            </w:r>
            <w:r w:rsidRPr="002E35E1">
              <w:t xml:space="preserve"> AI </w:t>
            </w:r>
            <w:r w:rsidRPr="002E35E1">
              <w:t>工具協助搜尋、除錯與修改文字，但你須對全部內容負責</w:t>
            </w:r>
            <w:r w:rsidR="00D77A3B">
              <w:rPr>
                <w:rFonts w:hint="eastAsia"/>
              </w:rPr>
              <w:t>。</w:t>
            </w:r>
          </w:p>
          <w:p w14:paraId="66C95D6F" w14:textId="77777777" w:rsidR="002E35E1" w:rsidRDefault="002E35E1">
            <w:r>
              <w:rPr>
                <w:b/>
                <w:bCs/>
              </w:rPr>
              <w:t>【聯絡方式】</w:t>
            </w:r>
            <w:r>
              <w:t xml:space="preserve"> </w:t>
            </w:r>
            <w:r>
              <w:t>請一律以</w:t>
            </w:r>
            <w:r>
              <w:t xml:space="preserve"> email </w:t>
            </w:r>
            <w:r>
              <w:t>與我聯絡（</w:t>
            </w:r>
            <w:r>
              <w:t>ecdtyy@ccu.edu.tw</w:t>
            </w:r>
            <w:r>
              <w:t>），中英文皆可；請勿使用</w:t>
            </w:r>
            <w:r>
              <w:t xml:space="preserve"> eCourse </w:t>
            </w:r>
            <w:r>
              <w:t>站內訊息，我不會定期查看。</w:t>
            </w:r>
            <w:r>
              <w:t xml:space="preserve">Email </w:t>
            </w:r>
            <w:r>
              <w:t>我會於</w:t>
            </w:r>
            <w:r>
              <w:t xml:space="preserve"> 24 </w:t>
            </w:r>
            <w:r>
              <w:t>小時內回覆，若</w:t>
            </w:r>
            <w:r>
              <w:t xml:space="preserve"> 24 </w:t>
            </w:r>
            <w:r>
              <w:t>小時內未收到回覆，請再寄一次並提醒我。諮詢時間（</w:t>
            </w:r>
            <w:r>
              <w:t>office hour</w:t>
            </w:r>
            <w:r>
              <w:t>）歡迎討論任何課程問題，其他時段亦可</w:t>
            </w:r>
            <w:r>
              <w:t xml:space="preserve"> email </w:t>
            </w:r>
            <w:r>
              <w:t>預約。</w:t>
            </w:r>
          </w:p>
          <w:p w14:paraId="56124BAE" w14:textId="77777777" w:rsidR="002E35E1" w:rsidRDefault="002E35E1">
            <w:r>
              <w:rPr>
                <w:b/>
                <w:bCs/>
              </w:rPr>
              <w:t>【全英文授課說明】</w:t>
            </w:r>
            <w:r>
              <w:t xml:space="preserve"> </w:t>
            </w:r>
            <w:r>
              <w:t>本課程以英文授課，但目標是學好經濟學，而非考驗英文。課堂提問中英文皆可；學習單可以中文或英文作答。若對英文授課有疑慮，歡迎於開學前兩週來找我談，我們一起想辦法。</w:t>
            </w:r>
          </w:p>
          <w:p w14:paraId="16EE42AE" w14:textId="77777777" w:rsidR="002E35E1" w:rsidRDefault="002E35E1">
            <w:r>
              <w:rPr>
                <w:b/>
                <w:bCs/>
              </w:rPr>
              <w:t>【學術誠信】</w:t>
            </w:r>
            <w:r>
              <w:t xml:space="preserve"> </w:t>
            </w:r>
            <w:r>
              <w:t>考試作弊者該科考試以零分計，並依本校學則及相關規定處理。新聞心得與加分專題須為自己的文字，抄襲比照辦理。請尊重智慧財產權，不得非法影印教師指定之教科書籍。</w:t>
            </w:r>
          </w:p>
          <w:p w14:paraId="4D80D956" w14:textId="77777777" w:rsidR="002E35E1" w:rsidRDefault="002E35E1">
            <w:r>
              <w:t>學期總分最高分為</w:t>
            </w:r>
            <w:r>
              <w:t xml:space="preserve"> 100</w:t>
            </w:r>
            <w:r>
              <w:t>，老師可視情況調整分數。</w:t>
            </w:r>
          </w:p>
        </w:tc>
      </w:tr>
    </w:tbl>
    <w:p w14:paraId="29FBDD17" w14:textId="77777777" w:rsidR="00DB6E93" w:rsidRPr="00524166" w:rsidRDefault="00F97068" w:rsidP="00DB6E93">
      <w:pPr>
        <w:jc w:val="center"/>
        <w:rPr>
          <w:rFonts w:ascii="Times New Roman" w:eastAsiaTheme="minorEastAsia" w:hAnsi="Times New Roman"/>
          <w:b/>
          <w:sz w:val="36"/>
          <w:szCs w:val="36"/>
        </w:rPr>
      </w:pPr>
      <w:r>
        <w:rPr>
          <w:rFonts w:ascii="Times New Roman" w:eastAsiaTheme="minorEastAsia" w:hAnsi="Times New Roman"/>
          <w:b/>
          <w:szCs w:val="24"/>
        </w:rPr>
        <w:lastRenderedPageBreak/>
        <w:br w:type="page"/>
      </w:r>
      <w:r>
        <w:rPr>
          <w:rFonts w:ascii="Times New Roman" w:eastAsiaTheme="minorEastAsia" w:hAnsi="Times New Roman"/>
          <w:b/>
          <w:sz w:val="36"/>
          <w:szCs w:val="36"/>
        </w:rPr>
        <w:lastRenderedPageBreak/>
        <w:t>課程規劃表</w:t>
      </w:r>
      <w:r>
        <w:rPr>
          <w:rFonts w:ascii="Times New Roman" w:eastAsiaTheme="minorEastAsia" w:hAnsi="Times New Roman"/>
          <w:b/>
          <w:sz w:val="36"/>
          <w:szCs w:val="36"/>
        </w:rPr>
        <w:t>Course Schedule</w:t>
      </w:r>
      <w:r>
        <w:rPr>
          <w:rFonts w:ascii="Times New Roman" w:eastAsiaTheme="minorEastAsia" w:hAnsi="Times New Roman" w:hint="eastAsia"/>
          <w:b/>
          <w:sz w:val="36"/>
          <w:szCs w:val="36"/>
        </w:rPr>
        <w:t xml:space="preserve"> (Tentative)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9"/>
        <w:gridCol w:w="988"/>
        <w:gridCol w:w="5767"/>
        <w:gridCol w:w="1523"/>
        <w:gridCol w:w="1531"/>
      </w:tblGrid>
      <w:tr w:rsidR="00490886" w:rsidRPr="00524166" w14:paraId="116C0402" w14:textId="77777777" w:rsidTr="00490886">
        <w:tc>
          <w:tcPr>
            <w:tcW w:w="394" w:type="pct"/>
            <w:vAlign w:val="center"/>
          </w:tcPr>
          <w:p w14:paraId="3E5D91C0" w14:textId="77777777" w:rsidR="00490886" w:rsidRPr="00524166" w:rsidRDefault="00490886" w:rsidP="007D7B5E">
            <w:pPr>
              <w:jc w:val="center"/>
              <w:rPr>
                <w:rFonts w:ascii="Times New Roman" w:eastAsiaTheme="minorEastAsia" w:hAnsi="Times New Roman"/>
                <w:b/>
                <w:szCs w:val="24"/>
              </w:rPr>
            </w:pPr>
            <w:r>
              <w:rPr>
                <w:rFonts w:ascii="Times New Roman" w:eastAsiaTheme="minorEastAsia" w:hAnsi="Times New Roman"/>
                <w:b/>
                <w:szCs w:val="24"/>
              </w:rPr>
              <w:t>週次</w:t>
            </w:r>
          </w:p>
          <w:p w14:paraId="26AD36C9" w14:textId="77777777" w:rsidR="00226883" w:rsidRPr="00524166" w:rsidRDefault="00226883" w:rsidP="007D7B5E">
            <w:pPr>
              <w:jc w:val="center"/>
              <w:rPr>
                <w:rFonts w:ascii="Times New Roman" w:eastAsiaTheme="minorEastAsia" w:hAnsi="Times New Roman"/>
                <w:b/>
                <w:szCs w:val="24"/>
              </w:rPr>
            </w:pPr>
            <w:r>
              <w:rPr>
                <w:rFonts w:ascii="Times New Roman" w:eastAsiaTheme="minorEastAsia" w:hAnsi="Times New Roman"/>
                <w:b/>
                <w:szCs w:val="24"/>
              </w:rPr>
              <w:t>week</w:t>
            </w:r>
          </w:p>
        </w:tc>
        <w:tc>
          <w:tcPr>
            <w:tcW w:w="464" w:type="pct"/>
          </w:tcPr>
          <w:p w14:paraId="5E1B9429" w14:textId="77777777" w:rsidR="00490886" w:rsidRPr="00524166" w:rsidRDefault="00490886" w:rsidP="007D7B5E">
            <w:pPr>
              <w:jc w:val="center"/>
              <w:rPr>
                <w:rFonts w:ascii="Times New Roman" w:eastAsiaTheme="minorEastAsia" w:hAnsi="Times New Roman"/>
                <w:b/>
                <w:szCs w:val="24"/>
              </w:rPr>
            </w:pPr>
            <w:r>
              <w:rPr>
                <w:rFonts w:ascii="Times New Roman" w:eastAsiaTheme="minorEastAsia" w:hAnsi="Times New Roman"/>
                <w:b/>
                <w:szCs w:val="24"/>
              </w:rPr>
              <w:t>日期</w:t>
            </w:r>
          </w:p>
          <w:p w14:paraId="630FCC3F" w14:textId="77777777" w:rsidR="00226883" w:rsidRPr="00524166" w:rsidRDefault="00226883" w:rsidP="007D7B5E">
            <w:pPr>
              <w:jc w:val="center"/>
              <w:rPr>
                <w:rFonts w:ascii="Times New Roman" w:eastAsiaTheme="minorEastAsia" w:hAnsi="Times New Roman"/>
                <w:b/>
                <w:szCs w:val="24"/>
              </w:rPr>
            </w:pPr>
            <w:r>
              <w:rPr>
                <w:rFonts w:ascii="Times New Roman" w:eastAsiaTheme="minorEastAsia" w:hAnsi="Times New Roman"/>
                <w:b/>
                <w:szCs w:val="24"/>
              </w:rPr>
              <w:t>Date</w:t>
            </w:r>
          </w:p>
        </w:tc>
        <w:tc>
          <w:tcPr>
            <w:tcW w:w="2708" w:type="pct"/>
            <w:vAlign w:val="center"/>
          </w:tcPr>
          <w:p w14:paraId="701B878B" w14:textId="77777777" w:rsidR="00490886" w:rsidRPr="00524166" w:rsidRDefault="00490886" w:rsidP="007D7B5E">
            <w:pPr>
              <w:jc w:val="center"/>
              <w:rPr>
                <w:rFonts w:ascii="Times New Roman" w:eastAsiaTheme="minorEastAsia" w:hAnsi="Times New Roman"/>
                <w:b/>
                <w:szCs w:val="24"/>
              </w:rPr>
            </w:pPr>
            <w:r>
              <w:rPr>
                <w:rFonts w:ascii="Times New Roman" w:eastAsiaTheme="minorEastAsia" w:hAnsi="Times New Roman"/>
                <w:b/>
                <w:szCs w:val="24"/>
              </w:rPr>
              <w:t>內容</w:t>
            </w:r>
          </w:p>
          <w:p w14:paraId="6B2BC698" w14:textId="77777777" w:rsidR="00226883" w:rsidRPr="00524166" w:rsidRDefault="00226883" w:rsidP="007D7B5E">
            <w:pPr>
              <w:jc w:val="center"/>
              <w:rPr>
                <w:rFonts w:ascii="Times New Roman" w:eastAsiaTheme="minorEastAsia" w:hAnsi="Times New Roman"/>
                <w:b/>
                <w:szCs w:val="24"/>
              </w:rPr>
            </w:pPr>
            <w:r>
              <w:rPr>
                <w:rFonts w:ascii="Times New Roman" w:eastAsiaTheme="minorEastAsia" w:hAnsi="Times New Roman"/>
                <w:b/>
                <w:szCs w:val="24"/>
              </w:rPr>
              <w:t>Description</w:t>
            </w:r>
          </w:p>
        </w:tc>
        <w:tc>
          <w:tcPr>
            <w:tcW w:w="715" w:type="pct"/>
            <w:vAlign w:val="center"/>
          </w:tcPr>
          <w:p w14:paraId="096EB307" w14:textId="77777777" w:rsidR="00490886" w:rsidRPr="00524166" w:rsidRDefault="00490886" w:rsidP="007D7B5E">
            <w:pPr>
              <w:jc w:val="center"/>
              <w:rPr>
                <w:rFonts w:ascii="Times New Roman" w:eastAsiaTheme="minorEastAsia" w:hAnsi="Times New Roman"/>
                <w:b/>
                <w:szCs w:val="24"/>
              </w:rPr>
            </w:pPr>
            <w:r>
              <w:rPr>
                <w:rFonts w:ascii="Times New Roman" w:eastAsiaTheme="minorEastAsia" w:hAnsi="Times New Roman"/>
                <w:b/>
                <w:szCs w:val="24"/>
              </w:rPr>
              <w:t>教材章節</w:t>
            </w:r>
          </w:p>
          <w:p w14:paraId="76D6C61E" w14:textId="77777777" w:rsidR="00226883" w:rsidRPr="00524166" w:rsidRDefault="00226883" w:rsidP="007D7B5E">
            <w:pPr>
              <w:jc w:val="center"/>
              <w:rPr>
                <w:rFonts w:ascii="Times New Roman" w:eastAsiaTheme="minorEastAsia" w:hAnsi="Times New Roman"/>
                <w:b/>
                <w:szCs w:val="24"/>
              </w:rPr>
            </w:pPr>
            <w:r>
              <w:rPr>
                <w:rFonts w:ascii="Times New Roman" w:eastAsiaTheme="minorEastAsia" w:hAnsi="Times New Roman"/>
                <w:b/>
                <w:szCs w:val="24"/>
              </w:rPr>
              <w:t>Textbook</w:t>
            </w:r>
          </w:p>
        </w:tc>
        <w:tc>
          <w:tcPr>
            <w:tcW w:w="719" w:type="pct"/>
            <w:vAlign w:val="center"/>
          </w:tcPr>
          <w:p w14:paraId="287B5E0B" w14:textId="77777777" w:rsidR="00490886" w:rsidRPr="00524166" w:rsidRDefault="00490886" w:rsidP="007D7B5E">
            <w:pPr>
              <w:jc w:val="center"/>
              <w:rPr>
                <w:rFonts w:ascii="Times New Roman" w:eastAsiaTheme="minorEastAsia" w:hAnsi="Times New Roman"/>
                <w:b/>
                <w:szCs w:val="24"/>
              </w:rPr>
            </w:pPr>
            <w:r>
              <w:rPr>
                <w:rFonts w:ascii="Times New Roman" w:eastAsiaTheme="minorEastAsia" w:hAnsi="Times New Roman"/>
                <w:b/>
                <w:szCs w:val="24"/>
              </w:rPr>
              <w:t>其他說明</w:t>
            </w:r>
          </w:p>
          <w:p w14:paraId="1FD38A44" w14:textId="77777777" w:rsidR="00226883" w:rsidRPr="00524166" w:rsidRDefault="00460419" w:rsidP="007D7B5E">
            <w:pPr>
              <w:jc w:val="center"/>
              <w:rPr>
                <w:rFonts w:ascii="Times New Roman" w:eastAsiaTheme="minorEastAsia" w:hAnsi="Times New Roman"/>
                <w:b/>
                <w:szCs w:val="24"/>
              </w:rPr>
            </w:pPr>
            <w:r>
              <w:rPr>
                <w:rFonts w:ascii="Times New Roman" w:eastAsiaTheme="minorEastAsia" w:hAnsi="Times New Roman"/>
                <w:b/>
                <w:szCs w:val="24"/>
              </w:rPr>
              <w:t>Remark</w:t>
            </w:r>
          </w:p>
        </w:tc>
      </w:tr>
      <w:tr w:rsidR="00490886" w:rsidRPr="00524166" w14:paraId="10F6FE01" w14:textId="77777777" w:rsidTr="00490886">
        <w:trPr>
          <w:trHeight w:val="602"/>
        </w:trPr>
        <w:tc>
          <w:tcPr>
            <w:tcW w:w="394" w:type="pct"/>
            <w:tcBorders>
              <w:top w:val="single" w:sz="4" w:space="0" w:color="000000"/>
              <w:left w:val="single" w:sz="4" w:space="0" w:color="000000"/>
              <w:bottom w:val="single" w:sz="4" w:space="0" w:color="000000"/>
              <w:right w:val="single" w:sz="4" w:space="0" w:color="000000"/>
            </w:tcBorders>
            <w:vAlign w:val="center"/>
          </w:tcPr>
          <w:p w14:paraId="77E28821"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1.</w:t>
            </w:r>
          </w:p>
        </w:tc>
        <w:tc>
          <w:tcPr>
            <w:tcW w:w="464" w:type="pct"/>
          </w:tcPr>
          <w:p w14:paraId="488D5E29" w14:textId="77777777" w:rsidR="00490886" w:rsidRPr="00524166" w:rsidRDefault="00490886" w:rsidP="00490886">
            <w:pPr>
              <w:spacing w:line="0" w:lineRule="atLeast"/>
              <w:ind w:left="120" w:hangingChars="50" w:hanging="120"/>
              <w:rPr>
                <w:rFonts w:ascii="Times New Roman" w:eastAsiaTheme="minorEastAsia" w:hAnsi="Times New Roman"/>
                <w:szCs w:val="24"/>
              </w:rPr>
            </w:pPr>
            <w:r>
              <w:t>9/8</w:t>
            </w:r>
          </w:p>
        </w:tc>
        <w:tc>
          <w:tcPr>
            <w:tcW w:w="2708" w:type="pct"/>
          </w:tcPr>
          <w:p w14:paraId="7262349E" w14:textId="77777777" w:rsidR="00490886" w:rsidRPr="00524166" w:rsidRDefault="00490886" w:rsidP="00404771">
            <w:pPr>
              <w:spacing w:line="0" w:lineRule="atLeast"/>
              <w:ind w:left="120" w:hangingChars="50" w:hanging="120"/>
              <w:rPr>
                <w:rFonts w:ascii="Times New Roman" w:eastAsiaTheme="minorEastAsia" w:hAnsi="Times New Roman"/>
                <w:szCs w:val="24"/>
              </w:rPr>
            </w:pPr>
            <w:r>
              <w:t>Why study money and banking; overview of the financial system</w:t>
            </w:r>
          </w:p>
        </w:tc>
        <w:tc>
          <w:tcPr>
            <w:tcW w:w="715" w:type="pct"/>
            <w:vAlign w:val="center"/>
          </w:tcPr>
          <w:p w14:paraId="3C89768D" w14:textId="77777777" w:rsidR="00490886" w:rsidRPr="00524166" w:rsidRDefault="00490886" w:rsidP="00404771">
            <w:pPr>
              <w:rPr>
                <w:rFonts w:ascii="Times New Roman" w:eastAsiaTheme="minorEastAsia" w:hAnsi="Times New Roman"/>
                <w:szCs w:val="24"/>
              </w:rPr>
            </w:pPr>
            <w:r>
              <w:t>Ch. 1–2</w:t>
            </w:r>
          </w:p>
        </w:tc>
        <w:tc>
          <w:tcPr>
            <w:tcW w:w="719" w:type="pct"/>
            <w:vAlign w:val="center"/>
          </w:tcPr>
          <w:p w14:paraId="0095E175" w14:textId="77777777" w:rsidR="00490886" w:rsidRPr="00524166" w:rsidRDefault="00490886" w:rsidP="00404771">
            <w:pPr>
              <w:jc w:val="center"/>
              <w:rPr>
                <w:rFonts w:ascii="Times New Roman" w:eastAsiaTheme="minorEastAsia" w:hAnsi="Times New Roman"/>
                <w:szCs w:val="24"/>
              </w:rPr>
            </w:pPr>
          </w:p>
        </w:tc>
      </w:tr>
      <w:tr w:rsidR="00490886" w:rsidRPr="00524166" w14:paraId="4E2F9E17" w14:textId="77777777" w:rsidTr="00490886">
        <w:trPr>
          <w:trHeight w:val="566"/>
        </w:trPr>
        <w:tc>
          <w:tcPr>
            <w:tcW w:w="394" w:type="pct"/>
            <w:tcBorders>
              <w:top w:val="single" w:sz="4" w:space="0" w:color="000000"/>
              <w:left w:val="single" w:sz="4" w:space="0" w:color="000000"/>
              <w:bottom w:val="single" w:sz="4" w:space="0" w:color="000000"/>
              <w:right w:val="single" w:sz="4" w:space="0" w:color="000000"/>
            </w:tcBorders>
            <w:vAlign w:val="center"/>
          </w:tcPr>
          <w:p w14:paraId="6E7B1E30"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2.</w:t>
            </w:r>
          </w:p>
        </w:tc>
        <w:tc>
          <w:tcPr>
            <w:tcW w:w="464" w:type="pct"/>
          </w:tcPr>
          <w:p w14:paraId="04421B21" w14:textId="77777777" w:rsidR="00490886" w:rsidRPr="00524166" w:rsidRDefault="00490886" w:rsidP="00404771">
            <w:pPr>
              <w:spacing w:line="0" w:lineRule="atLeast"/>
              <w:rPr>
                <w:rFonts w:ascii="Times New Roman" w:eastAsiaTheme="minorEastAsia" w:hAnsi="Times New Roman"/>
                <w:szCs w:val="24"/>
              </w:rPr>
            </w:pPr>
            <w:r>
              <w:t>9/15</w:t>
            </w:r>
          </w:p>
        </w:tc>
        <w:tc>
          <w:tcPr>
            <w:tcW w:w="2708" w:type="pct"/>
          </w:tcPr>
          <w:p w14:paraId="77176A45" w14:textId="77777777" w:rsidR="00490886" w:rsidRPr="00524166" w:rsidRDefault="00490886" w:rsidP="00404771">
            <w:pPr>
              <w:spacing w:line="0" w:lineRule="atLeast"/>
              <w:rPr>
                <w:rFonts w:ascii="Times New Roman" w:eastAsiaTheme="minorEastAsia" w:hAnsi="Times New Roman"/>
                <w:szCs w:val="24"/>
              </w:rPr>
            </w:pPr>
            <w:r>
              <w:t>What is money?</w:t>
            </w:r>
          </w:p>
        </w:tc>
        <w:tc>
          <w:tcPr>
            <w:tcW w:w="715" w:type="pct"/>
            <w:vAlign w:val="center"/>
          </w:tcPr>
          <w:p w14:paraId="5854DC7D" w14:textId="77777777" w:rsidR="00490886" w:rsidRPr="00524166" w:rsidRDefault="00490886" w:rsidP="00404771">
            <w:pPr>
              <w:rPr>
                <w:rFonts w:ascii="Times New Roman" w:eastAsiaTheme="minorEastAsia" w:hAnsi="Times New Roman"/>
                <w:szCs w:val="24"/>
              </w:rPr>
            </w:pPr>
            <w:r>
              <w:t>Ch. 3</w:t>
            </w:r>
          </w:p>
        </w:tc>
        <w:tc>
          <w:tcPr>
            <w:tcW w:w="719" w:type="pct"/>
            <w:vAlign w:val="center"/>
          </w:tcPr>
          <w:p w14:paraId="4A9B9854" w14:textId="77777777" w:rsidR="00490886" w:rsidRPr="00524166" w:rsidRDefault="00490886" w:rsidP="00404771">
            <w:pPr>
              <w:jc w:val="center"/>
              <w:rPr>
                <w:rFonts w:ascii="Times New Roman" w:eastAsiaTheme="minorEastAsia" w:hAnsi="Times New Roman"/>
                <w:szCs w:val="24"/>
              </w:rPr>
            </w:pPr>
          </w:p>
        </w:tc>
      </w:tr>
      <w:tr w:rsidR="00490886" w:rsidRPr="00524166" w14:paraId="247093F9" w14:textId="77777777" w:rsidTr="00490886">
        <w:trPr>
          <w:trHeight w:val="547"/>
        </w:trPr>
        <w:tc>
          <w:tcPr>
            <w:tcW w:w="394" w:type="pct"/>
            <w:tcBorders>
              <w:top w:val="single" w:sz="4" w:space="0" w:color="000000"/>
              <w:left w:val="single" w:sz="4" w:space="0" w:color="000000"/>
              <w:bottom w:val="single" w:sz="4" w:space="0" w:color="000000"/>
              <w:right w:val="single" w:sz="4" w:space="0" w:color="000000"/>
            </w:tcBorders>
            <w:vAlign w:val="center"/>
          </w:tcPr>
          <w:p w14:paraId="13D0AE73"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3.</w:t>
            </w:r>
          </w:p>
        </w:tc>
        <w:tc>
          <w:tcPr>
            <w:tcW w:w="464" w:type="pct"/>
          </w:tcPr>
          <w:p w14:paraId="47C1404D" w14:textId="77777777" w:rsidR="00490886" w:rsidRPr="00524166" w:rsidRDefault="00490886" w:rsidP="00404771">
            <w:pPr>
              <w:spacing w:line="0" w:lineRule="atLeast"/>
              <w:rPr>
                <w:rFonts w:ascii="Times New Roman" w:eastAsiaTheme="minorEastAsia" w:hAnsi="Times New Roman"/>
                <w:szCs w:val="24"/>
              </w:rPr>
            </w:pPr>
            <w:r>
              <w:t>9/22</w:t>
            </w:r>
          </w:p>
        </w:tc>
        <w:tc>
          <w:tcPr>
            <w:tcW w:w="2708" w:type="pct"/>
          </w:tcPr>
          <w:p w14:paraId="5BCCB199" w14:textId="77777777" w:rsidR="00490886" w:rsidRPr="00524166" w:rsidRDefault="00490886" w:rsidP="00404771">
            <w:pPr>
              <w:spacing w:line="0" w:lineRule="atLeast"/>
              <w:rPr>
                <w:rFonts w:ascii="Times New Roman" w:eastAsiaTheme="minorEastAsia" w:hAnsi="Times New Roman"/>
                <w:szCs w:val="24"/>
              </w:rPr>
            </w:pPr>
            <w:r>
              <w:t>Understanding interest rates: present value and yield to maturity</w:t>
            </w:r>
          </w:p>
        </w:tc>
        <w:tc>
          <w:tcPr>
            <w:tcW w:w="715" w:type="pct"/>
            <w:vAlign w:val="center"/>
          </w:tcPr>
          <w:p w14:paraId="56C61C70" w14:textId="77777777" w:rsidR="00490886" w:rsidRPr="00524166" w:rsidRDefault="00490886" w:rsidP="00404771">
            <w:pPr>
              <w:rPr>
                <w:rFonts w:ascii="Times New Roman" w:eastAsiaTheme="minorEastAsia" w:hAnsi="Times New Roman"/>
                <w:szCs w:val="24"/>
              </w:rPr>
            </w:pPr>
            <w:r>
              <w:t>Ch. 4</w:t>
            </w:r>
          </w:p>
        </w:tc>
        <w:tc>
          <w:tcPr>
            <w:tcW w:w="719" w:type="pct"/>
            <w:vAlign w:val="center"/>
          </w:tcPr>
          <w:p w14:paraId="093DD712" w14:textId="77777777" w:rsidR="00490886" w:rsidRPr="00524166" w:rsidRDefault="00490886" w:rsidP="00404771">
            <w:pPr>
              <w:jc w:val="center"/>
              <w:rPr>
                <w:rFonts w:ascii="Times New Roman" w:eastAsiaTheme="minorEastAsia" w:hAnsi="Times New Roman"/>
                <w:szCs w:val="24"/>
              </w:rPr>
            </w:pPr>
          </w:p>
        </w:tc>
      </w:tr>
      <w:tr w:rsidR="00490886" w:rsidRPr="00524166" w14:paraId="7E38C8B6" w14:textId="77777777" w:rsidTr="00490886">
        <w:trPr>
          <w:trHeight w:val="554"/>
        </w:trPr>
        <w:tc>
          <w:tcPr>
            <w:tcW w:w="394" w:type="pct"/>
            <w:tcBorders>
              <w:top w:val="single" w:sz="4" w:space="0" w:color="000000"/>
              <w:left w:val="single" w:sz="4" w:space="0" w:color="000000"/>
              <w:bottom w:val="single" w:sz="4" w:space="0" w:color="000000"/>
              <w:right w:val="single" w:sz="4" w:space="0" w:color="000000"/>
            </w:tcBorders>
            <w:vAlign w:val="center"/>
          </w:tcPr>
          <w:p w14:paraId="0DE98769"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4.</w:t>
            </w:r>
          </w:p>
        </w:tc>
        <w:tc>
          <w:tcPr>
            <w:tcW w:w="464" w:type="pct"/>
          </w:tcPr>
          <w:p w14:paraId="52FC735A" w14:textId="77777777" w:rsidR="00490886" w:rsidRPr="00524166" w:rsidRDefault="00490886" w:rsidP="00404771">
            <w:pPr>
              <w:spacing w:line="0" w:lineRule="atLeast"/>
              <w:rPr>
                <w:rFonts w:ascii="Times New Roman" w:eastAsiaTheme="minorEastAsia" w:hAnsi="Times New Roman"/>
                <w:szCs w:val="24"/>
              </w:rPr>
            </w:pPr>
            <w:r>
              <w:t>9/29</w:t>
            </w:r>
          </w:p>
        </w:tc>
        <w:tc>
          <w:tcPr>
            <w:tcW w:w="2708" w:type="pct"/>
          </w:tcPr>
          <w:p w14:paraId="39E223FB" w14:textId="77777777" w:rsidR="00490886" w:rsidRPr="00524166" w:rsidRDefault="00490886" w:rsidP="00404771">
            <w:pPr>
              <w:spacing w:line="0" w:lineRule="atLeast"/>
              <w:rPr>
                <w:rFonts w:ascii="Times New Roman" w:eastAsiaTheme="minorEastAsia" w:hAnsi="Times New Roman"/>
                <w:szCs w:val="24"/>
              </w:rPr>
            </w:pPr>
            <w:r>
              <w:t>The behavior of interest rates</w:t>
            </w:r>
          </w:p>
        </w:tc>
        <w:tc>
          <w:tcPr>
            <w:tcW w:w="715" w:type="pct"/>
            <w:vAlign w:val="center"/>
          </w:tcPr>
          <w:p w14:paraId="338B1752" w14:textId="77777777" w:rsidR="00490886" w:rsidRPr="00524166" w:rsidRDefault="00490886" w:rsidP="00404771">
            <w:pPr>
              <w:rPr>
                <w:rFonts w:ascii="Times New Roman" w:eastAsiaTheme="minorEastAsia" w:hAnsi="Times New Roman"/>
                <w:szCs w:val="24"/>
              </w:rPr>
            </w:pPr>
            <w:r>
              <w:t>Ch. 5</w:t>
            </w:r>
          </w:p>
        </w:tc>
        <w:tc>
          <w:tcPr>
            <w:tcW w:w="719" w:type="pct"/>
            <w:vAlign w:val="center"/>
          </w:tcPr>
          <w:p w14:paraId="7A0A7509" w14:textId="77777777" w:rsidR="00490886" w:rsidRPr="00524166" w:rsidRDefault="00490886" w:rsidP="00404771">
            <w:pPr>
              <w:jc w:val="center"/>
              <w:rPr>
                <w:rFonts w:ascii="Times New Roman" w:eastAsiaTheme="minorEastAsia" w:hAnsi="Times New Roman"/>
                <w:szCs w:val="24"/>
              </w:rPr>
            </w:pPr>
          </w:p>
        </w:tc>
      </w:tr>
      <w:tr w:rsidR="00490886" w:rsidRPr="00524166" w14:paraId="42F726A3" w14:textId="77777777" w:rsidTr="00490886">
        <w:trPr>
          <w:trHeight w:val="548"/>
        </w:trPr>
        <w:tc>
          <w:tcPr>
            <w:tcW w:w="394" w:type="pct"/>
            <w:tcBorders>
              <w:top w:val="single" w:sz="4" w:space="0" w:color="000000"/>
              <w:left w:val="single" w:sz="4" w:space="0" w:color="000000"/>
              <w:bottom w:val="single" w:sz="4" w:space="0" w:color="000000"/>
              <w:right w:val="single" w:sz="4" w:space="0" w:color="000000"/>
            </w:tcBorders>
            <w:vAlign w:val="center"/>
          </w:tcPr>
          <w:p w14:paraId="6378E46D"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5.</w:t>
            </w:r>
          </w:p>
        </w:tc>
        <w:tc>
          <w:tcPr>
            <w:tcW w:w="464" w:type="pct"/>
          </w:tcPr>
          <w:p w14:paraId="2FE0229C" w14:textId="77777777" w:rsidR="00490886" w:rsidRPr="00524166" w:rsidRDefault="00490886" w:rsidP="00404771">
            <w:pPr>
              <w:spacing w:line="0" w:lineRule="atLeast"/>
              <w:rPr>
                <w:rFonts w:ascii="Times New Roman" w:eastAsiaTheme="minorEastAsia" w:hAnsi="Times New Roman"/>
                <w:szCs w:val="24"/>
              </w:rPr>
            </w:pPr>
            <w:r>
              <w:t>10/6</w:t>
            </w:r>
          </w:p>
        </w:tc>
        <w:tc>
          <w:tcPr>
            <w:tcW w:w="2708" w:type="pct"/>
          </w:tcPr>
          <w:p w14:paraId="449C7B8F" w14:textId="77777777" w:rsidR="00490886" w:rsidRPr="00524166" w:rsidRDefault="00490886" w:rsidP="00404771">
            <w:pPr>
              <w:spacing w:line="0" w:lineRule="atLeast"/>
              <w:rPr>
                <w:rFonts w:ascii="Times New Roman" w:eastAsiaTheme="minorEastAsia" w:hAnsi="Times New Roman"/>
                <w:szCs w:val="24"/>
              </w:rPr>
            </w:pPr>
            <w:r>
              <w:t>The risk and term structure of interest rates</w:t>
            </w:r>
          </w:p>
        </w:tc>
        <w:tc>
          <w:tcPr>
            <w:tcW w:w="715" w:type="pct"/>
            <w:vAlign w:val="center"/>
          </w:tcPr>
          <w:p w14:paraId="423D0254" w14:textId="77777777" w:rsidR="00490886" w:rsidRPr="00524166" w:rsidRDefault="00490886" w:rsidP="00404771">
            <w:pPr>
              <w:rPr>
                <w:rFonts w:ascii="Times New Roman" w:eastAsiaTheme="minorEastAsia" w:hAnsi="Times New Roman"/>
                <w:szCs w:val="24"/>
              </w:rPr>
            </w:pPr>
            <w:r>
              <w:t>Ch. 6</w:t>
            </w:r>
          </w:p>
        </w:tc>
        <w:tc>
          <w:tcPr>
            <w:tcW w:w="719" w:type="pct"/>
            <w:vAlign w:val="center"/>
          </w:tcPr>
          <w:p w14:paraId="398F2124" w14:textId="77777777" w:rsidR="00490886" w:rsidRPr="00524166" w:rsidRDefault="00490886" w:rsidP="00404771">
            <w:pPr>
              <w:jc w:val="center"/>
              <w:rPr>
                <w:rFonts w:ascii="Times New Roman" w:eastAsiaTheme="minorEastAsia" w:hAnsi="Times New Roman"/>
                <w:szCs w:val="24"/>
              </w:rPr>
            </w:pPr>
          </w:p>
        </w:tc>
      </w:tr>
      <w:tr w:rsidR="00490886" w:rsidRPr="00524166" w14:paraId="70B8A654" w14:textId="77777777" w:rsidTr="00490886">
        <w:trPr>
          <w:trHeight w:val="570"/>
        </w:trPr>
        <w:tc>
          <w:tcPr>
            <w:tcW w:w="394" w:type="pct"/>
            <w:tcBorders>
              <w:top w:val="single" w:sz="4" w:space="0" w:color="000000"/>
              <w:left w:val="single" w:sz="4" w:space="0" w:color="000000"/>
              <w:bottom w:val="single" w:sz="4" w:space="0" w:color="000000"/>
              <w:right w:val="single" w:sz="4" w:space="0" w:color="000000"/>
            </w:tcBorders>
            <w:vAlign w:val="center"/>
          </w:tcPr>
          <w:p w14:paraId="1E921CC6"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6.</w:t>
            </w:r>
          </w:p>
        </w:tc>
        <w:tc>
          <w:tcPr>
            <w:tcW w:w="464" w:type="pct"/>
          </w:tcPr>
          <w:p w14:paraId="66669E6F" w14:textId="77777777" w:rsidR="00490886" w:rsidRPr="00524166" w:rsidRDefault="00490886" w:rsidP="00404771">
            <w:pPr>
              <w:spacing w:line="0" w:lineRule="atLeast"/>
              <w:rPr>
                <w:rFonts w:ascii="Times New Roman" w:eastAsiaTheme="minorEastAsia" w:hAnsi="Times New Roman"/>
                <w:szCs w:val="24"/>
              </w:rPr>
            </w:pPr>
            <w:r>
              <w:t>10/13</w:t>
            </w:r>
          </w:p>
        </w:tc>
        <w:tc>
          <w:tcPr>
            <w:tcW w:w="2708" w:type="pct"/>
          </w:tcPr>
          <w:p w14:paraId="09D9059C" w14:textId="77777777" w:rsidR="00490886" w:rsidRPr="00524166" w:rsidRDefault="00490886" w:rsidP="00404771">
            <w:pPr>
              <w:spacing w:line="0" w:lineRule="atLeast"/>
              <w:rPr>
                <w:rFonts w:ascii="Times New Roman" w:eastAsiaTheme="minorEastAsia" w:hAnsi="Times New Roman"/>
                <w:szCs w:val="24"/>
              </w:rPr>
            </w:pPr>
            <w:r>
              <w:t>Economic analysis of financial structure: asymmetric information</w:t>
            </w:r>
          </w:p>
        </w:tc>
        <w:tc>
          <w:tcPr>
            <w:tcW w:w="715" w:type="pct"/>
            <w:vAlign w:val="center"/>
          </w:tcPr>
          <w:p w14:paraId="65B8D9C2" w14:textId="77777777" w:rsidR="00490886" w:rsidRPr="00524166" w:rsidRDefault="00490886" w:rsidP="00404771">
            <w:pPr>
              <w:rPr>
                <w:rFonts w:ascii="Times New Roman" w:eastAsiaTheme="minorEastAsia" w:hAnsi="Times New Roman"/>
                <w:szCs w:val="24"/>
              </w:rPr>
            </w:pPr>
            <w:r>
              <w:t>Ch. 8</w:t>
            </w:r>
          </w:p>
        </w:tc>
        <w:tc>
          <w:tcPr>
            <w:tcW w:w="719" w:type="pct"/>
            <w:vAlign w:val="center"/>
          </w:tcPr>
          <w:p w14:paraId="7F86C821" w14:textId="68BD3BDF" w:rsidR="00490886" w:rsidRPr="00D77A3B" w:rsidRDefault="00D77A3B" w:rsidP="00404771">
            <w:pPr>
              <w:jc w:val="center"/>
              <w:rPr>
                <w:rFonts w:ascii="Times New Roman" w:eastAsiaTheme="minorEastAsia" w:hAnsi="Times New Roman"/>
                <w:szCs w:val="24"/>
              </w:rPr>
            </w:pPr>
            <w:r w:rsidRPr="00D77A3B">
              <w:t>Data Study</w:t>
            </w:r>
            <w:r>
              <w:rPr>
                <w:rFonts w:hint="eastAsia"/>
              </w:rPr>
              <w:t>: Proposal</w:t>
            </w:r>
          </w:p>
        </w:tc>
      </w:tr>
      <w:tr w:rsidR="00490886" w:rsidRPr="00524166" w14:paraId="080BEA89" w14:textId="77777777" w:rsidTr="00490886">
        <w:trPr>
          <w:trHeight w:val="565"/>
        </w:trPr>
        <w:tc>
          <w:tcPr>
            <w:tcW w:w="394" w:type="pct"/>
            <w:tcBorders>
              <w:top w:val="single" w:sz="4" w:space="0" w:color="000000"/>
              <w:left w:val="single" w:sz="4" w:space="0" w:color="000000"/>
              <w:bottom w:val="single" w:sz="4" w:space="0" w:color="000000"/>
              <w:right w:val="single" w:sz="4" w:space="0" w:color="000000"/>
            </w:tcBorders>
            <w:vAlign w:val="center"/>
          </w:tcPr>
          <w:p w14:paraId="76D1C698"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7.</w:t>
            </w:r>
          </w:p>
        </w:tc>
        <w:tc>
          <w:tcPr>
            <w:tcW w:w="464" w:type="pct"/>
          </w:tcPr>
          <w:p w14:paraId="68BCAC94" w14:textId="77777777" w:rsidR="00490886" w:rsidRPr="00524166" w:rsidRDefault="00490886" w:rsidP="00404771">
            <w:pPr>
              <w:spacing w:line="0" w:lineRule="atLeast"/>
              <w:rPr>
                <w:rFonts w:ascii="Times New Roman" w:eastAsiaTheme="minorEastAsia" w:hAnsi="Times New Roman"/>
                <w:szCs w:val="24"/>
              </w:rPr>
            </w:pPr>
            <w:r>
              <w:t>10/20</w:t>
            </w:r>
          </w:p>
        </w:tc>
        <w:tc>
          <w:tcPr>
            <w:tcW w:w="2708" w:type="pct"/>
          </w:tcPr>
          <w:p w14:paraId="2935913E" w14:textId="77777777" w:rsidR="00490886" w:rsidRPr="00524166" w:rsidRDefault="00490886" w:rsidP="00404771">
            <w:pPr>
              <w:spacing w:line="0" w:lineRule="atLeast"/>
              <w:rPr>
                <w:rFonts w:ascii="Times New Roman" w:eastAsiaTheme="minorEastAsia" w:hAnsi="Times New Roman"/>
                <w:szCs w:val="24"/>
              </w:rPr>
            </w:pPr>
            <w:r>
              <w:t>Banking and the management of financial institutions</w:t>
            </w:r>
          </w:p>
        </w:tc>
        <w:tc>
          <w:tcPr>
            <w:tcW w:w="715" w:type="pct"/>
            <w:vAlign w:val="center"/>
          </w:tcPr>
          <w:p w14:paraId="0711CB72" w14:textId="77777777" w:rsidR="00490886" w:rsidRPr="00524166" w:rsidRDefault="00490886" w:rsidP="00404771">
            <w:pPr>
              <w:rPr>
                <w:rFonts w:ascii="Times New Roman" w:eastAsiaTheme="minorEastAsia" w:hAnsi="Times New Roman"/>
                <w:szCs w:val="24"/>
              </w:rPr>
            </w:pPr>
            <w:r>
              <w:t>Ch. 9</w:t>
            </w:r>
          </w:p>
        </w:tc>
        <w:tc>
          <w:tcPr>
            <w:tcW w:w="719" w:type="pct"/>
            <w:vAlign w:val="center"/>
          </w:tcPr>
          <w:p w14:paraId="50B698AC" w14:textId="77777777" w:rsidR="00490886" w:rsidRPr="00524166" w:rsidRDefault="00490886" w:rsidP="00404771">
            <w:pPr>
              <w:jc w:val="center"/>
              <w:rPr>
                <w:rFonts w:ascii="Times New Roman" w:eastAsiaTheme="minorEastAsia" w:hAnsi="Times New Roman"/>
                <w:szCs w:val="24"/>
              </w:rPr>
            </w:pPr>
          </w:p>
        </w:tc>
      </w:tr>
      <w:tr w:rsidR="00490886" w:rsidRPr="00524166" w14:paraId="708FFDE2" w14:textId="77777777" w:rsidTr="00490886">
        <w:trPr>
          <w:trHeight w:val="544"/>
        </w:trPr>
        <w:tc>
          <w:tcPr>
            <w:tcW w:w="394" w:type="pct"/>
            <w:tcBorders>
              <w:top w:val="single" w:sz="4" w:space="0" w:color="000000"/>
              <w:left w:val="single" w:sz="4" w:space="0" w:color="000000"/>
              <w:bottom w:val="single" w:sz="4" w:space="0" w:color="000000"/>
              <w:right w:val="single" w:sz="4" w:space="0" w:color="000000"/>
            </w:tcBorders>
            <w:vAlign w:val="center"/>
          </w:tcPr>
          <w:p w14:paraId="4C313A66"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8.</w:t>
            </w:r>
          </w:p>
        </w:tc>
        <w:tc>
          <w:tcPr>
            <w:tcW w:w="464" w:type="pct"/>
          </w:tcPr>
          <w:p w14:paraId="179A307A" w14:textId="77777777" w:rsidR="00490886" w:rsidRPr="00524166" w:rsidRDefault="00490886" w:rsidP="00404771">
            <w:pPr>
              <w:spacing w:line="0" w:lineRule="atLeast"/>
              <w:rPr>
                <w:rFonts w:ascii="Times New Roman" w:eastAsiaTheme="minorEastAsia" w:hAnsi="Times New Roman"/>
                <w:szCs w:val="24"/>
              </w:rPr>
            </w:pPr>
            <w:r>
              <w:t>10/27</w:t>
            </w:r>
          </w:p>
        </w:tc>
        <w:tc>
          <w:tcPr>
            <w:tcW w:w="2708" w:type="pct"/>
          </w:tcPr>
          <w:p w14:paraId="11426E7F" w14:textId="77777777" w:rsidR="00490886" w:rsidRPr="00524166" w:rsidRDefault="00490886" w:rsidP="00404771">
            <w:pPr>
              <w:spacing w:line="0" w:lineRule="atLeast"/>
              <w:rPr>
                <w:rFonts w:ascii="Times New Roman" w:eastAsiaTheme="minorEastAsia" w:hAnsi="Times New Roman"/>
                <w:szCs w:val="24"/>
              </w:rPr>
            </w:pPr>
            <w:r>
              <w:t>Financial crises; midterm review</w:t>
            </w:r>
          </w:p>
        </w:tc>
        <w:tc>
          <w:tcPr>
            <w:tcW w:w="715" w:type="pct"/>
            <w:vAlign w:val="center"/>
          </w:tcPr>
          <w:p w14:paraId="3C95BE20" w14:textId="77777777" w:rsidR="00490886" w:rsidRPr="00524166" w:rsidRDefault="00490886" w:rsidP="00404771">
            <w:pPr>
              <w:rPr>
                <w:rFonts w:ascii="Times New Roman" w:eastAsiaTheme="minorEastAsia" w:hAnsi="Times New Roman"/>
                <w:szCs w:val="24"/>
              </w:rPr>
            </w:pPr>
            <w:r>
              <w:t>Ch. 12</w:t>
            </w:r>
          </w:p>
        </w:tc>
        <w:tc>
          <w:tcPr>
            <w:tcW w:w="719" w:type="pct"/>
            <w:vAlign w:val="center"/>
          </w:tcPr>
          <w:p w14:paraId="57ABB01C" w14:textId="77777777" w:rsidR="00490886" w:rsidRPr="00524166" w:rsidRDefault="00490886" w:rsidP="003937E0">
            <w:pPr>
              <w:rPr>
                <w:rFonts w:ascii="Times New Roman" w:eastAsiaTheme="minorEastAsia" w:hAnsi="Times New Roman"/>
                <w:szCs w:val="24"/>
              </w:rPr>
            </w:pPr>
          </w:p>
        </w:tc>
      </w:tr>
      <w:tr w:rsidR="00490886" w:rsidRPr="00524166" w14:paraId="03DBAFC6" w14:textId="77777777" w:rsidTr="00490886">
        <w:trPr>
          <w:trHeight w:val="553"/>
        </w:trPr>
        <w:tc>
          <w:tcPr>
            <w:tcW w:w="394" w:type="pct"/>
            <w:tcBorders>
              <w:top w:val="single" w:sz="4" w:space="0" w:color="000000"/>
              <w:left w:val="single" w:sz="4" w:space="0" w:color="000000"/>
              <w:bottom w:val="single" w:sz="4" w:space="0" w:color="000000"/>
              <w:right w:val="single" w:sz="4" w:space="0" w:color="000000"/>
            </w:tcBorders>
            <w:vAlign w:val="center"/>
          </w:tcPr>
          <w:p w14:paraId="5F0BAD87"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9.</w:t>
            </w:r>
          </w:p>
        </w:tc>
        <w:tc>
          <w:tcPr>
            <w:tcW w:w="464" w:type="pct"/>
          </w:tcPr>
          <w:p w14:paraId="5E0CF992" w14:textId="77777777" w:rsidR="00490886" w:rsidRPr="00524166" w:rsidRDefault="00490886" w:rsidP="00404771">
            <w:pPr>
              <w:spacing w:line="0" w:lineRule="atLeast"/>
              <w:rPr>
                <w:rFonts w:ascii="Times New Roman" w:eastAsiaTheme="minorEastAsia" w:hAnsi="Times New Roman"/>
                <w:szCs w:val="24"/>
              </w:rPr>
            </w:pPr>
            <w:r>
              <w:t>11/3</w:t>
            </w:r>
          </w:p>
        </w:tc>
        <w:tc>
          <w:tcPr>
            <w:tcW w:w="2708" w:type="pct"/>
          </w:tcPr>
          <w:p w14:paraId="32CF349A" w14:textId="77777777" w:rsidR="00490886" w:rsidRPr="00524166" w:rsidRDefault="00490886" w:rsidP="00404771">
            <w:pPr>
              <w:spacing w:line="0" w:lineRule="atLeast"/>
              <w:rPr>
                <w:rFonts w:ascii="Times New Roman" w:eastAsiaTheme="minorEastAsia" w:hAnsi="Times New Roman"/>
                <w:szCs w:val="24"/>
              </w:rPr>
            </w:pPr>
            <w:r>
              <w:t>Midterm Exam</w:t>
            </w:r>
          </w:p>
        </w:tc>
        <w:tc>
          <w:tcPr>
            <w:tcW w:w="715" w:type="pct"/>
            <w:vAlign w:val="center"/>
          </w:tcPr>
          <w:p w14:paraId="5221B443" w14:textId="77777777" w:rsidR="00490886" w:rsidRPr="00524166" w:rsidRDefault="00490886" w:rsidP="00404771">
            <w:pPr>
              <w:spacing w:line="400" w:lineRule="exact"/>
              <w:rPr>
                <w:rFonts w:ascii="Times New Roman" w:eastAsiaTheme="minorEastAsia" w:hAnsi="Times New Roman"/>
                <w:szCs w:val="24"/>
              </w:rPr>
            </w:pPr>
            <w:r>
              <w:t>Ch. 1–6, 8–9, 12</w:t>
            </w:r>
          </w:p>
        </w:tc>
        <w:tc>
          <w:tcPr>
            <w:tcW w:w="719" w:type="pct"/>
            <w:vAlign w:val="center"/>
          </w:tcPr>
          <w:p w14:paraId="720D50A5" w14:textId="77777777" w:rsidR="00490886" w:rsidRPr="00524166" w:rsidRDefault="00490886" w:rsidP="00404771">
            <w:pPr>
              <w:jc w:val="center"/>
              <w:rPr>
                <w:rFonts w:ascii="Times New Roman" w:eastAsiaTheme="minorEastAsia" w:hAnsi="Times New Roman"/>
                <w:szCs w:val="24"/>
              </w:rPr>
            </w:pPr>
          </w:p>
        </w:tc>
      </w:tr>
      <w:tr w:rsidR="00490886" w:rsidRPr="00524166" w14:paraId="2D9EE266" w14:textId="77777777" w:rsidTr="00490886">
        <w:trPr>
          <w:trHeight w:val="575"/>
        </w:trPr>
        <w:tc>
          <w:tcPr>
            <w:tcW w:w="394" w:type="pct"/>
            <w:tcBorders>
              <w:top w:val="single" w:sz="4" w:space="0" w:color="000000"/>
              <w:left w:val="single" w:sz="4" w:space="0" w:color="000000"/>
              <w:bottom w:val="single" w:sz="4" w:space="0" w:color="000000"/>
              <w:right w:val="single" w:sz="4" w:space="0" w:color="000000"/>
            </w:tcBorders>
            <w:vAlign w:val="center"/>
          </w:tcPr>
          <w:p w14:paraId="1DF2ECB7"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10.</w:t>
            </w:r>
          </w:p>
        </w:tc>
        <w:tc>
          <w:tcPr>
            <w:tcW w:w="464" w:type="pct"/>
          </w:tcPr>
          <w:p w14:paraId="0B6FDB49" w14:textId="77777777" w:rsidR="00490886" w:rsidRPr="00524166" w:rsidRDefault="00490886" w:rsidP="00404771">
            <w:pPr>
              <w:spacing w:line="0" w:lineRule="atLeast"/>
              <w:rPr>
                <w:rFonts w:ascii="Times New Roman" w:eastAsiaTheme="minorEastAsia" w:hAnsi="Times New Roman"/>
                <w:szCs w:val="24"/>
              </w:rPr>
            </w:pPr>
            <w:r>
              <w:t>11/10</w:t>
            </w:r>
          </w:p>
        </w:tc>
        <w:tc>
          <w:tcPr>
            <w:tcW w:w="2708" w:type="pct"/>
          </w:tcPr>
          <w:p w14:paraId="5D3C38D7" w14:textId="77777777" w:rsidR="00490886" w:rsidRPr="00524166" w:rsidRDefault="00490886" w:rsidP="00404771">
            <w:pPr>
              <w:spacing w:line="0" w:lineRule="atLeast"/>
              <w:rPr>
                <w:rFonts w:ascii="Times New Roman" w:eastAsiaTheme="minorEastAsia" w:hAnsi="Times New Roman"/>
                <w:szCs w:val="24"/>
              </w:rPr>
            </w:pPr>
            <w:r>
              <w:t>Central banks and the Federal Reserve System</w:t>
            </w:r>
          </w:p>
        </w:tc>
        <w:tc>
          <w:tcPr>
            <w:tcW w:w="715" w:type="pct"/>
            <w:vAlign w:val="center"/>
          </w:tcPr>
          <w:p w14:paraId="6A5D6838" w14:textId="77777777" w:rsidR="00490886" w:rsidRPr="00524166" w:rsidRDefault="00490886" w:rsidP="00404771">
            <w:pPr>
              <w:spacing w:line="400" w:lineRule="exact"/>
              <w:rPr>
                <w:rFonts w:ascii="Times New Roman" w:eastAsiaTheme="minorEastAsia" w:hAnsi="Times New Roman"/>
                <w:szCs w:val="24"/>
              </w:rPr>
            </w:pPr>
            <w:r>
              <w:t>Ch. 14</w:t>
            </w:r>
          </w:p>
        </w:tc>
        <w:tc>
          <w:tcPr>
            <w:tcW w:w="719" w:type="pct"/>
            <w:vAlign w:val="center"/>
          </w:tcPr>
          <w:p w14:paraId="1C741D90" w14:textId="51BA7D56" w:rsidR="00490886" w:rsidRPr="00524166" w:rsidRDefault="00D77A3B" w:rsidP="00404771">
            <w:pPr>
              <w:jc w:val="center"/>
              <w:rPr>
                <w:rFonts w:ascii="Times New Roman" w:eastAsiaTheme="minorEastAsia" w:hAnsi="Times New Roman"/>
                <w:szCs w:val="24"/>
              </w:rPr>
            </w:pPr>
            <w:r w:rsidRPr="00D77A3B">
              <w:t>Data Study</w:t>
            </w:r>
            <w:r>
              <w:rPr>
                <w:rFonts w:hint="eastAsia"/>
              </w:rPr>
              <w:t>: First Check</w:t>
            </w:r>
          </w:p>
        </w:tc>
      </w:tr>
      <w:tr w:rsidR="00490886" w:rsidRPr="00524166" w14:paraId="16F7F046" w14:textId="77777777" w:rsidTr="00490886">
        <w:trPr>
          <w:trHeight w:val="554"/>
        </w:trPr>
        <w:tc>
          <w:tcPr>
            <w:tcW w:w="394" w:type="pct"/>
            <w:tcBorders>
              <w:top w:val="single" w:sz="4" w:space="0" w:color="000000"/>
              <w:left w:val="single" w:sz="4" w:space="0" w:color="000000"/>
              <w:bottom w:val="single" w:sz="4" w:space="0" w:color="000000"/>
              <w:right w:val="single" w:sz="4" w:space="0" w:color="000000"/>
            </w:tcBorders>
            <w:vAlign w:val="center"/>
          </w:tcPr>
          <w:p w14:paraId="436028AA"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11.</w:t>
            </w:r>
          </w:p>
        </w:tc>
        <w:tc>
          <w:tcPr>
            <w:tcW w:w="464" w:type="pct"/>
          </w:tcPr>
          <w:p w14:paraId="5B04D1C8" w14:textId="77777777" w:rsidR="00490886" w:rsidRPr="00524166" w:rsidRDefault="00490886" w:rsidP="00404771">
            <w:pPr>
              <w:spacing w:line="0" w:lineRule="atLeast"/>
              <w:rPr>
                <w:rFonts w:ascii="Times New Roman" w:eastAsiaTheme="minorEastAsia" w:hAnsi="Times New Roman"/>
                <w:szCs w:val="24"/>
              </w:rPr>
            </w:pPr>
            <w:r>
              <w:t>11/17</w:t>
            </w:r>
          </w:p>
        </w:tc>
        <w:tc>
          <w:tcPr>
            <w:tcW w:w="2708" w:type="pct"/>
          </w:tcPr>
          <w:p w14:paraId="62F0BF32" w14:textId="77777777" w:rsidR="00490886" w:rsidRPr="00524166" w:rsidRDefault="00490886" w:rsidP="00404771">
            <w:pPr>
              <w:spacing w:line="0" w:lineRule="atLeast"/>
              <w:rPr>
                <w:rFonts w:ascii="Times New Roman" w:eastAsiaTheme="minorEastAsia" w:hAnsi="Times New Roman"/>
                <w:szCs w:val="24"/>
              </w:rPr>
            </w:pPr>
            <w:r>
              <w:t>The money supply process</w:t>
            </w:r>
          </w:p>
        </w:tc>
        <w:tc>
          <w:tcPr>
            <w:tcW w:w="715" w:type="pct"/>
            <w:vAlign w:val="center"/>
          </w:tcPr>
          <w:p w14:paraId="48E3BD53" w14:textId="77777777" w:rsidR="00490886" w:rsidRPr="00524166" w:rsidRDefault="00490886" w:rsidP="00404771">
            <w:pPr>
              <w:spacing w:line="400" w:lineRule="exact"/>
              <w:rPr>
                <w:rFonts w:ascii="Times New Roman" w:eastAsiaTheme="minorEastAsia" w:hAnsi="Times New Roman"/>
                <w:szCs w:val="24"/>
              </w:rPr>
            </w:pPr>
            <w:r>
              <w:t>Ch. 15</w:t>
            </w:r>
          </w:p>
        </w:tc>
        <w:tc>
          <w:tcPr>
            <w:tcW w:w="719" w:type="pct"/>
            <w:vAlign w:val="center"/>
          </w:tcPr>
          <w:p w14:paraId="63E30306" w14:textId="77777777" w:rsidR="00490886" w:rsidRPr="00524166" w:rsidRDefault="00490886" w:rsidP="003937E0">
            <w:pPr>
              <w:rPr>
                <w:rFonts w:ascii="Times New Roman" w:eastAsiaTheme="minorEastAsia" w:hAnsi="Times New Roman"/>
                <w:szCs w:val="24"/>
              </w:rPr>
            </w:pPr>
          </w:p>
        </w:tc>
      </w:tr>
      <w:tr w:rsidR="00490886" w:rsidRPr="00524166" w14:paraId="00A50BCA" w14:textId="77777777" w:rsidTr="00490886">
        <w:trPr>
          <w:trHeight w:val="690"/>
        </w:trPr>
        <w:tc>
          <w:tcPr>
            <w:tcW w:w="394" w:type="pct"/>
            <w:tcBorders>
              <w:top w:val="single" w:sz="4" w:space="0" w:color="000000"/>
              <w:left w:val="single" w:sz="4" w:space="0" w:color="000000"/>
              <w:bottom w:val="single" w:sz="4" w:space="0" w:color="000000"/>
              <w:right w:val="single" w:sz="4" w:space="0" w:color="000000"/>
            </w:tcBorders>
            <w:vAlign w:val="center"/>
          </w:tcPr>
          <w:p w14:paraId="40C960E8"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12.</w:t>
            </w:r>
          </w:p>
        </w:tc>
        <w:tc>
          <w:tcPr>
            <w:tcW w:w="464" w:type="pct"/>
          </w:tcPr>
          <w:p w14:paraId="089775F5" w14:textId="77777777" w:rsidR="00490886" w:rsidRPr="00524166" w:rsidRDefault="00490886" w:rsidP="00404771">
            <w:pPr>
              <w:spacing w:line="0" w:lineRule="atLeast"/>
              <w:rPr>
                <w:rFonts w:ascii="Times New Roman" w:eastAsiaTheme="minorEastAsia" w:hAnsi="Times New Roman"/>
                <w:szCs w:val="24"/>
              </w:rPr>
            </w:pPr>
            <w:r>
              <w:t>11/24</w:t>
            </w:r>
          </w:p>
        </w:tc>
        <w:tc>
          <w:tcPr>
            <w:tcW w:w="2708" w:type="pct"/>
          </w:tcPr>
          <w:p w14:paraId="3594EB08" w14:textId="77777777" w:rsidR="00490886" w:rsidRPr="00524166" w:rsidRDefault="00490886" w:rsidP="00404771">
            <w:pPr>
              <w:spacing w:line="0" w:lineRule="atLeast"/>
              <w:rPr>
                <w:rFonts w:ascii="Times New Roman" w:eastAsiaTheme="minorEastAsia" w:hAnsi="Times New Roman"/>
                <w:szCs w:val="24"/>
              </w:rPr>
            </w:pPr>
            <w:r>
              <w:t>Tools of monetary policy: conventional and unconventional</w:t>
            </w:r>
          </w:p>
        </w:tc>
        <w:tc>
          <w:tcPr>
            <w:tcW w:w="715" w:type="pct"/>
          </w:tcPr>
          <w:p w14:paraId="2D096022" w14:textId="77777777" w:rsidR="00490886" w:rsidRPr="00524166" w:rsidRDefault="00490886" w:rsidP="00404771">
            <w:pPr>
              <w:spacing w:line="0" w:lineRule="atLeast"/>
              <w:rPr>
                <w:rFonts w:ascii="Times New Roman" w:eastAsiaTheme="minorEastAsia" w:hAnsi="Times New Roman"/>
                <w:szCs w:val="24"/>
              </w:rPr>
            </w:pPr>
            <w:r>
              <w:t>Ch. 16</w:t>
            </w:r>
          </w:p>
        </w:tc>
        <w:tc>
          <w:tcPr>
            <w:tcW w:w="719" w:type="pct"/>
            <w:vAlign w:val="center"/>
          </w:tcPr>
          <w:p w14:paraId="5BB9C41A" w14:textId="77777777" w:rsidR="00490886" w:rsidRPr="00524166" w:rsidRDefault="00490886" w:rsidP="00404771">
            <w:pPr>
              <w:jc w:val="center"/>
              <w:rPr>
                <w:rFonts w:ascii="Times New Roman" w:eastAsiaTheme="minorEastAsia" w:hAnsi="Times New Roman"/>
                <w:szCs w:val="24"/>
              </w:rPr>
            </w:pPr>
          </w:p>
        </w:tc>
      </w:tr>
      <w:tr w:rsidR="00490886" w:rsidRPr="00524166" w14:paraId="02A47BE9" w14:textId="77777777" w:rsidTr="00490886">
        <w:trPr>
          <w:trHeight w:val="690"/>
        </w:trPr>
        <w:tc>
          <w:tcPr>
            <w:tcW w:w="394" w:type="pct"/>
            <w:tcBorders>
              <w:top w:val="single" w:sz="4" w:space="0" w:color="000000"/>
              <w:left w:val="single" w:sz="4" w:space="0" w:color="000000"/>
              <w:bottom w:val="single" w:sz="4" w:space="0" w:color="000000"/>
              <w:right w:val="single" w:sz="4" w:space="0" w:color="000000"/>
            </w:tcBorders>
            <w:vAlign w:val="center"/>
          </w:tcPr>
          <w:p w14:paraId="56C1FEE7"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13.</w:t>
            </w:r>
          </w:p>
        </w:tc>
        <w:tc>
          <w:tcPr>
            <w:tcW w:w="464" w:type="pct"/>
          </w:tcPr>
          <w:p w14:paraId="6B5CB870" w14:textId="77777777" w:rsidR="00490886" w:rsidRPr="00524166" w:rsidRDefault="00490886" w:rsidP="00404771">
            <w:pPr>
              <w:spacing w:line="0" w:lineRule="atLeast"/>
              <w:rPr>
                <w:rFonts w:ascii="Times New Roman" w:eastAsiaTheme="minorEastAsia" w:hAnsi="Times New Roman"/>
                <w:szCs w:val="24"/>
              </w:rPr>
            </w:pPr>
            <w:r>
              <w:t>12/1</w:t>
            </w:r>
          </w:p>
        </w:tc>
        <w:tc>
          <w:tcPr>
            <w:tcW w:w="2708" w:type="pct"/>
          </w:tcPr>
          <w:p w14:paraId="5F1C81CB" w14:textId="77777777" w:rsidR="00490886" w:rsidRPr="00524166" w:rsidRDefault="00490886" w:rsidP="00404771">
            <w:pPr>
              <w:spacing w:line="0" w:lineRule="atLeast"/>
              <w:rPr>
                <w:rFonts w:ascii="Times New Roman" w:eastAsiaTheme="minorEastAsia" w:hAnsi="Times New Roman"/>
                <w:szCs w:val="24"/>
              </w:rPr>
            </w:pPr>
            <w:r>
              <w:t>The conduct of monetary policy: strategy and tactics</w:t>
            </w:r>
          </w:p>
        </w:tc>
        <w:tc>
          <w:tcPr>
            <w:tcW w:w="715" w:type="pct"/>
          </w:tcPr>
          <w:p w14:paraId="63AC322B" w14:textId="77777777" w:rsidR="00490886" w:rsidRPr="00524166" w:rsidRDefault="00490886" w:rsidP="00404771">
            <w:pPr>
              <w:spacing w:line="0" w:lineRule="atLeast"/>
              <w:rPr>
                <w:rFonts w:ascii="Times New Roman" w:eastAsiaTheme="minorEastAsia" w:hAnsi="Times New Roman"/>
                <w:szCs w:val="24"/>
              </w:rPr>
            </w:pPr>
            <w:r>
              <w:t>Ch. 17</w:t>
            </w:r>
          </w:p>
        </w:tc>
        <w:tc>
          <w:tcPr>
            <w:tcW w:w="719" w:type="pct"/>
            <w:vAlign w:val="center"/>
          </w:tcPr>
          <w:p w14:paraId="600D8B43" w14:textId="77777777" w:rsidR="00490886" w:rsidRPr="00524166" w:rsidRDefault="00490886" w:rsidP="00404771">
            <w:pPr>
              <w:jc w:val="center"/>
              <w:rPr>
                <w:rFonts w:ascii="Times New Roman" w:eastAsiaTheme="minorEastAsia" w:hAnsi="Times New Roman"/>
                <w:szCs w:val="24"/>
              </w:rPr>
            </w:pPr>
          </w:p>
        </w:tc>
      </w:tr>
      <w:tr w:rsidR="00490886" w:rsidRPr="00524166" w14:paraId="4A9FF8F5" w14:textId="77777777" w:rsidTr="00490886">
        <w:trPr>
          <w:trHeight w:val="690"/>
        </w:trPr>
        <w:tc>
          <w:tcPr>
            <w:tcW w:w="394" w:type="pct"/>
            <w:tcBorders>
              <w:top w:val="single" w:sz="4" w:space="0" w:color="000000"/>
              <w:left w:val="single" w:sz="4" w:space="0" w:color="000000"/>
              <w:bottom w:val="single" w:sz="4" w:space="0" w:color="000000"/>
              <w:right w:val="single" w:sz="4" w:space="0" w:color="000000"/>
            </w:tcBorders>
            <w:vAlign w:val="center"/>
          </w:tcPr>
          <w:p w14:paraId="7B3242B4"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14.</w:t>
            </w:r>
          </w:p>
        </w:tc>
        <w:tc>
          <w:tcPr>
            <w:tcW w:w="464" w:type="pct"/>
          </w:tcPr>
          <w:p w14:paraId="5235E1E9" w14:textId="77777777" w:rsidR="00490886" w:rsidRPr="00524166" w:rsidRDefault="00490886" w:rsidP="00404771">
            <w:pPr>
              <w:spacing w:line="0" w:lineRule="atLeast"/>
              <w:rPr>
                <w:rFonts w:ascii="Times New Roman" w:eastAsiaTheme="minorEastAsia" w:hAnsi="Times New Roman"/>
                <w:szCs w:val="24"/>
              </w:rPr>
            </w:pPr>
            <w:r>
              <w:t>12/8</w:t>
            </w:r>
          </w:p>
        </w:tc>
        <w:tc>
          <w:tcPr>
            <w:tcW w:w="2708" w:type="pct"/>
          </w:tcPr>
          <w:p w14:paraId="78289569" w14:textId="77777777" w:rsidR="00490886" w:rsidRPr="00524166" w:rsidRDefault="00AF5EEE" w:rsidP="00404771">
            <w:pPr>
              <w:spacing w:line="0" w:lineRule="atLeast"/>
              <w:rPr>
                <w:rFonts w:ascii="Times New Roman" w:eastAsiaTheme="minorEastAsia" w:hAnsi="Times New Roman"/>
                <w:szCs w:val="24"/>
              </w:rPr>
            </w:pPr>
            <w:r>
              <w:t>Quantity theory, inflation, and money demand</w:t>
            </w:r>
          </w:p>
        </w:tc>
        <w:tc>
          <w:tcPr>
            <w:tcW w:w="715" w:type="pct"/>
          </w:tcPr>
          <w:p w14:paraId="47F8E151" w14:textId="77777777" w:rsidR="00490886" w:rsidRPr="00524166" w:rsidRDefault="00FA4DB7" w:rsidP="00404771">
            <w:pPr>
              <w:spacing w:line="0" w:lineRule="atLeast"/>
              <w:rPr>
                <w:rFonts w:ascii="Times New Roman" w:eastAsiaTheme="minorEastAsia" w:hAnsi="Times New Roman"/>
                <w:szCs w:val="24"/>
              </w:rPr>
            </w:pPr>
            <w:r>
              <w:t>Ch. 20</w:t>
            </w:r>
          </w:p>
        </w:tc>
        <w:tc>
          <w:tcPr>
            <w:tcW w:w="719" w:type="pct"/>
            <w:vAlign w:val="center"/>
          </w:tcPr>
          <w:p w14:paraId="31E8CA27" w14:textId="05404E71" w:rsidR="00490886" w:rsidRPr="00524166" w:rsidRDefault="00D77A3B" w:rsidP="00404771">
            <w:pPr>
              <w:jc w:val="center"/>
              <w:rPr>
                <w:rFonts w:ascii="Times New Roman" w:eastAsiaTheme="minorEastAsia" w:hAnsi="Times New Roman"/>
                <w:szCs w:val="24"/>
              </w:rPr>
            </w:pPr>
            <w:r w:rsidRPr="00D77A3B">
              <w:t>Data Study</w:t>
            </w:r>
            <w:r>
              <w:rPr>
                <w:rFonts w:hint="eastAsia"/>
              </w:rPr>
              <w:t>: Full Report</w:t>
            </w:r>
          </w:p>
        </w:tc>
      </w:tr>
      <w:tr w:rsidR="00490886" w:rsidRPr="00524166" w14:paraId="727DA4AE" w14:textId="77777777" w:rsidTr="00490886">
        <w:trPr>
          <w:trHeight w:val="489"/>
        </w:trPr>
        <w:tc>
          <w:tcPr>
            <w:tcW w:w="394" w:type="pct"/>
            <w:tcBorders>
              <w:top w:val="single" w:sz="4" w:space="0" w:color="000000"/>
              <w:left w:val="single" w:sz="4" w:space="0" w:color="000000"/>
              <w:bottom w:val="single" w:sz="4" w:space="0" w:color="000000"/>
              <w:right w:val="single" w:sz="4" w:space="0" w:color="000000"/>
            </w:tcBorders>
            <w:vAlign w:val="center"/>
          </w:tcPr>
          <w:p w14:paraId="761EB115"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15.</w:t>
            </w:r>
          </w:p>
        </w:tc>
        <w:tc>
          <w:tcPr>
            <w:tcW w:w="464" w:type="pct"/>
          </w:tcPr>
          <w:p w14:paraId="127C69EB" w14:textId="77777777" w:rsidR="00490886" w:rsidRPr="00FA4DB7" w:rsidRDefault="00490886" w:rsidP="00404771">
            <w:pPr>
              <w:spacing w:line="0" w:lineRule="atLeast"/>
              <w:rPr>
                <w:rFonts w:asciiTheme="minorHAnsi" w:eastAsiaTheme="minorEastAsia" w:hAnsiTheme="minorHAnsi" w:cstheme="minorHAnsi"/>
                <w:szCs w:val="24"/>
              </w:rPr>
            </w:pPr>
            <w:r>
              <w:rPr>
                <w:rFonts w:asciiTheme="minorHAnsi" w:hAnsiTheme="minorHAnsi" w:cstheme="minorHAnsi"/>
              </w:rPr>
              <w:t>12/15</w:t>
            </w:r>
          </w:p>
        </w:tc>
        <w:tc>
          <w:tcPr>
            <w:tcW w:w="2708" w:type="pct"/>
          </w:tcPr>
          <w:p w14:paraId="49F81671" w14:textId="7A673031" w:rsidR="00490886" w:rsidRPr="00FA4DB7" w:rsidRDefault="00615049" w:rsidP="00404771">
            <w:pPr>
              <w:spacing w:line="0" w:lineRule="atLeast"/>
              <w:rPr>
                <w:rFonts w:asciiTheme="minorHAnsi" w:eastAsiaTheme="minorEastAsia" w:hAnsiTheme="minorHAnsi" w:cstheme="minorHAnsi"/>
                <w:szCs w:val="24"/>
              </w:rPr>
            </w:pPr>
            <w:r>
              <w:rPr>
                <w:rFonts w:asciiTheme="minorHAnsi" w:eastAsiaTheme="minorEastAsia" w:hAnsiTheme="minorHAnsi" w:cstheme="minorHAnsi"/>
                <w:szCs w:val="24"/>
              </w:rPr>
              <w:t>The central bank of Taiwan in practice</w:t>
            </w:r>
          </w:p>
        </w:tc>
        <w:tc>
          <w:tcPr>
            <w:tcW w:w="715" w:type="pct"/>
            <w:vAlign w:val="center"/>
          </w:tcPr>
          <w:p w14:paraId="4D81BE1F" w14:textId="77777777" w:rsidR="00490886" w:rsidRPr="00524166" w:rsidRDefault="00490886" w:rsidP="00404771">
            <w:pPr>
              <w:spacing w:line="400" w:lineRule="exact"/>
              <w:rPr>
                <w:rFonts w:ascii="Times New Roman" w:eastAsiaTheme="minorEastAsia" w:hAnsi="Times New Roman"/>
                <w:szCs w:val="24"/>
              </w:rPr>
            </w:pPr>
          </w:p>
        </w:tc>
        <w:tc>
          <w:tcPr>
            <w:tcW w:w="719" w:type="pct"/>
            <w:vAlign w:val="center"/>
          </w:tcPr>
          <w:p w14:paraId="056799A3" w14:textId="589F8E10" w:rsidR="00490886" w:rsidRPr="00524166" w:rsidRDefault="00D77A3B" w:rsidP="00D77A3B">
            <w:pPr>
              <w:jc w:val="center"/>
              <w:rPr>
                <w:rFonts w:ascii="Times New Roman" w:eastAsiaTheme="minorEastAsia" w:hAnsi="Times New Roman"/>
                <w:szCs w:val="24"/>
              </w:rPr>
            </w:pPr>
            <w:r w:rsidRPr="00D77A3B">
              <w:t>Data Study</w:t>
            </w:r>
            <w:r>
              <w:rPr>
                <w:rFonts w:hint="eastAsia"/>
              </w:rPr>
              <w:t>: Presentation</w:t>
            </w:r>
          </w:p>
        </w:tc>
      </w:tr>
      <w:tr w:rsidR="00490886" w:rsidRPr="00524166" w14:paraId="51E90AD6" w14:textId="77777777" w:rsidTr="00490886">
        <w:trPr>
          <w:trHeight w:val="690"/>
        </w:trPr>
        <w:tc>
          <w:tcPr>
            <w:tcW w:w="394" w:type="pct"/>
            <w:tcBorders>
              <w:top w:val="single" w:sz="4" w:space="0" w:color="000000"/>
              <w:left w:val="single" w:sz="4" w:space="0" w:color="000000"/>
              <w:bottom w:val="single" w:sz="4" w:space="0" w:color="000000"/>
              <w:right w:val="single" w:sz="4" w:space="0" w:color="000000"/>
            </w:tcBorders>
            <w:vAlign w:val="center"/>
          </w:tcPr>
          <w:p w14:paraId="59239654"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16.</w:t>
            </w:r>
          </w:p>
        </w:tc>
        <w:tc>
          <w:tcPr>
            <w:tcW w:w="464" w:type="pct"/>
          </w:tcPr>
          <w:p w14:paraId="454AFCBE" w14:textId="77777777" w:rsidR="00490886" w:rsidRPr="00524166" w:rsidRDefault="00490886" w:rsidP="00404771">
            <w:pPr>
              <w:spacing w:line="0" w:lineRule="atLeast"/>
              <w:rPr>
                <w:rFonts w:ascii="Times New Roman" w:eastAsiaTheme="minorEastAsia" w:hAnsi="Times New Roman"/>
                <w:szCs w:val="24"/>
              </w:rPr>
            </w:pPr>
            <w:r>
              <w:t>12/22</w:t>
            </w:r>
          </w:p>
        </w:tc>
        <w:tc>
          <w:tcPr>
            <w:tcW w:w="2708" w:type="pct"/>
          </w:tcPr>
          <w:p w14:paraId="68CED1E6" w14:textId="77777777" w:rsidR="00490886" w:rsidRPr="00524166" w:rsidRDefault="00490886" w:rsidP="00404771">
            <w:pPr>
              <w:spacing w:line="0" w:lineRule="atLeast"/>
              <w:rPr>
                <w:rFonts w:ascii="Times New Roman" w:eastAsiaTheme="minorEastAsia" w:hAnsi="Times New Roman"/>
                <w:szCs w:val="24"/>
              </w:rPr>
            </w:pPr>
            <w:r>
              <w:t>Final Exam</w:t>
            </w:r>
          </w:p>
        </w:tc>
        <w:tc>
          <w:tcPr>
            <w:tcW w:w="715" w:type="pct"/>
            <w:vAlign w:val="center"/>
          </w:tcPr>
          <w:p w14:paraId="61574C54" w14:textId="77777777" w:rsidR="00490886" w:rsidRPr="00524166" w:rsidRDefault="00490886" w:rsidP="00404771">
            <w:pPr>
              <w:spacing w:line="400" w:lineRule="exact"/>
              <w:rPr>
                <w:rFonts w:ascii="Times New Roman" w:eastAsiaTheme="minorEastAsia" w:hAnsi="Times New Roman"/>
                <w:szCs w:val="24"/>
              </w:rPr>
            </w:pPr>
            <w:r>
              <w:t xml:space="preserve">Ch. 14–17, 20 </w:t>
            </w:r>
          </w:p>
        </w:tc>
        <w:tc>
          <w:tcPr>
            <w:tcW w:w="719" w:type="pct"/>
            <w:vAlign w:val="center"/>
          </w:tcPr>
          <w:p w14:paraId="6D18224E" w14:textId="77777777" w:rsidR="00490886" w:rsidRPr="00524166" w:rsidRDefault="00490886" w:rsidP="00404771">
            <w:pPr>
              <w:jc w:val="center"/>
              <w:rPr>
                <w:rFonts w:ascii="Times New Roman" w:eastAsiaTheme="minorEastAsia" w:hAnsi="Times New Roman"/>
                <w:szCs w:val="24"/>
              </w:rPr>
            </w:pPr>
            <w:r>
              <w:rPr>
                <w:sz w:val="16"/>
              </w:rPr>
              <w:t>依行事曆規定期末考於第</w:t>
            </w:r>
            <w:r>
              <w:rPr>
                <w:sz w:val="16"/>
              </w:rPr>
              <w:t xml:space="preserve"> 16 </w:t>
            </w:r>
            <w:r>
              <w:rPr>
                <w:sz w:val="16"/>
              </w:rPr>
              <w:t>週辦理（明示於本大綱）</w:t>
            </w:r>
          </w:p>
        </w:tc>
      </w:tr>
      <w:tr w:rsidR="00490886" w:rsidRPr="00524166" w14:paraId="1F6F7D8B" w14:textId="77777777" w:rsidTr="00490886">
        <w:trPr>
          <w:trHeight w:val="690"/>
        </w:trPr>
        <w:tc>
          <w:tcPr>
            <w:tcW w:w="394" w:type="pct"/>
            <w:tcBorders>
              <w:top w:val="single" w:sz="4" w:space="0" w:color="000000"/>
              <w:left w:val="single" w:sz="4" w:space="0" w:color="000000"/>
              <w:bottom w:val="single" w:sz="4" w:space="0" w:color="000000"/>
              <w:right w:val="single" w:sz="4" w:space="0" w:color="000000"/>
            </w:tcBorders>
            <w:vAlign w:val="center"/>
          </w:tcPr>
          <w:p w14:paraId="7451A15C"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17.</w:t>
            </w:r>
          </w:p>
        </w:tc>
        <w:tc>
          <w:tcPr>
            <w:tcW w:w="464" w:type="pct"/>
          </w:tcPr>
          <w:p w14:paraId="7AA83CA8" w14:textId="77777777" w:rsidR="00490886" w:rsidRPr="00524166" w:rsidRDefault="00490886" w:rsidP="00404771">
            <w:pPr>
              <w:spacing w:line="0" w:lineRule="atLeast"/>
              <w:rPr>
                <w:rFonts w:ascii="Times New Roman" w:eastAsiaTheme="minorEastAsia" w:hAnsi="Times New Roman"/>
                <w:szCs w:val="24"/>
              </w:rPr>
            </w:pPr>
            <w:r>
              <w:t>12/29</w:t>
            </w:r>
          </w:p>
        </w:tc>
        <w:tc>
          <w:tcPr>
            <w:tcW w:w="2708" w:type="pct"/>
          </w:tcPr>
          <w:p w14:paraId="232BEB26" w14:textId="77777777" w:rsidR="00490886" w:rsidRPr="00524166" w:rsidRDefault="00490886" w:rsidP="00404771">
            <w:pPr>
              <w:spacing w:line="0" w:lineRule="atLeast"/>
              <w:rPr>
                <w:rFonts w:ascii="Times New Roman" w:eastAsiaTheme="minorEastAsia" w:hAnsi="Times New Roman"/>
                <w:szCs w:val="24"/>
              </w:rPr>
            </w:pPr>
            <w:r>
              <w:t xml:space="preserve">Flexible teaching week: </w:t>
            </w:r>
            <w:r>
              <w:rPr>
                <w:rFonts w:hint="eastAsia"/>
              </w:rPr>
              <w:t>Exam correction</w:t>
            </w:r>
          </w:p>
        </w:tc>
        <w:tc>
          <w:tcPr>
            <w:tcW w:w="715" w:type="pct"/>
            <w:vAlign w:val="center"/>
          </w:tcPr>
          <w:p w14:paraId="66E8DCDB" w14:textId="77777777" w:rsidR="00490886" w:rsidRPr="00524166" w:rsidRDefault="00490886" w:rsidP="00404771">
            <w:pPr>
              <w:rPr>
                <w:rFonts w:ascii="Times New Roman" w:eastAsiaTheme="minorEastAsia" w:hAnsi="Times New Roman"/>
                <w:szCs w:val="24"/>
              </w:rPr>
            </w:pPr>
          </w:p>
        </w:tc>
        <w:tc>
          <w:tcPr>
            <w:tcW w:w="719" w:type="pct"/>
            <w:vAlign w:val="center"/>
          </w:tcPr>
          <w:p w14:paraId="0E6DA56A" w14:textId="77777777" w:rsidR="00490886" w:rsidRPr="00524166" w:rsidRDefault="00490886" w:rsidP="003937E0">
            <w:pPr>
              <w:rPr>
                <w:rFonts w:ascii="Times New Roman" w:eastAsiaTheme="minorEastAsia" w:hAnsi="Times New Roman"/>
                <w:szCs w:val="24"/>
              </w:rPr>
            </w:pPr>
          </w:p>
        </w:tc>
      </w:tr>
      <w:tr w:rsidR="00490886" w:rsidRPr="00524166" w14:paraId="38196365" w14:textId="77777777" w:rsidTr="00490886">
        <w:trPr>
          <w:trHeight w:val="690"/>
        </w:trPr>
        <w:tc>
          <w:tcPr>
            <w:tcW w:w="394" w:type="pct"/>
            <w:tcBorders>
              <w:top w:val="single" w:sz="4" w:space="0" w:color="000000"/>
              <w:left w:val="single" w:sz="4" w:space="0" w:color="000000"/>
              <w:bottom w:val="single" w:sz="4" w:space="0" w:color="000000"/>
              <w:right w:val="single" w:sz="4" w:space="0" w:color="000000"/>
            </w:tcBorders>
            <w:vAlign w:val="center"/>
          </w:tcPr>
          <w:p w14:paraId="13301384" w14:textId="77777777" w:rsidR="00490886" w:rsidRPr="00524166" w:rsidRDefault="00490886" w:rsidP="00404771">
            <w:pPr>
              <w:jc w:val="center"/>
              <w:rPr>
                <w:rFonts w:ascii="Times New Roman" w:eastAsiaTheme="minorEastAsia" w:hAnsi="Times New Roman"/>
                <w:b/>
                <w:szCs w:val="24"/>
              </w:rPr>
            </w:pPr>
            <w:r>
              <w:rPr>
                <w:rFonts w:ascii="Times New Roman" w:eastAsiaTheme="minorEastAsia" w:hAnsi="Times New Roman"/>
                <w:b/>
                <w:szCs w:val="24"/>
              </w:rPr>
              <w:t>18.</w:t>
            </w:r>
          </w:p>
        </w:tc>
        <w:tc>
          <w:tcPr>
            <w:tcW w:w="464" w:type="pct"/>
          </w:tcPr>
          <w:p w14:paraId="36697683" w14:textId="77777777" w:rsidR="00490886" w:rsidRPr="00524166" w:rsidRDefault="00490886" w:rsidP="00404771">
            <w:pPr>
              <w:spacing w:line="0" w:lineRule="atLeast"/>
              <w:rPr>
                <w:rFonts w:ascii="Times New Roman" w:eastAsiaTheme="minorEastAsia" w:hAnsi="Times New Roman"/>
                <w:szCs w:val="24"/>
              </w:rPr>
            </w:pPr>
            <w:r>
              <w:t>1/5</w:t>
            </w:r>
          </w:p>
        </w:tc>
        <w:tc>
          <w:tcPr>
            <w:tcW w:w="2708" w:type="pct"/>
          </w:tcPr>
          <w:p w14:paraId="06F444FA" w14:textId="77777777" w:rsidR="00490886" w:rsidRPr="00524166" w:rsidRDefault="00490886" w:rsidP="00404771">
            <w:pPr>
              <w:spacing w:line="0" w:lineRule="atLeast"/>
              <w:rPr>
                <w:rFonts w:ascii="Times New Roman" w:eastAsiaTheme="minorEastAsia" w:hAnsi="Times New Roman"/>
                <w:szCs w:val="24"/>
              </w:rPr>
            </w:pPr>
            <w:r>
              <w:t>Flexible teaching week: analyzing current monetary policy decisions in Taiwan</w:t>
            </w:r>
          </w:p>
        </w:tc>
        <w:tc>
          <w:tcPr>
            <w:tcW w:w="715" w:type="pct"/>
            <w:vAlign w:val="center"/>
          </w:tcPr>
          <w:p w14:paraId="6406E5F0" w14:textId="77777777" w:rsidR="00490886" w:rsidRPr="00524166" w:rsidRDefault="00490886" w:rsidP="00404771">
            <w:pPr>
              <w:rPr>
                <w:rFonts w:ascii="Times New Roman" w:eastAsiaTheme="minorEastAsia" w:hAnsi="Times New Roman"/>
                <w:szCs w:val="24"/>
              </w:rPr>
            </w:pPr>
          </w:p>
        </w:tc>
        <w:tc>
          <w:tcPr>
            <w:tcW w:w="719" w:type="pct"/>
            <w:vAlign w:val="center"/>
          </w:tcPr>
          <w:p w14:paraId="77B00E16" w14:textId="77777777" w:rsidR="00490886" w:rsidRPr="00524166" w:rsidRDefault="00490886" w:rsidP="00404771">
            <w:pPr>
              <w:jc w:val="center"/>
              <w:rPr>
                <w:rFonts w:ascii="Times New Roman" w:eastAsiaTheme="minorEastAsia" w:hAnsi="Times New Roman"/>
                <w:szCs w:val="24"/>
              </w:rPr>
            </w:pPr>
          </w:p>
        </w:tc>
      </w:tr>
    </w:tbl>
    <w:p w14:paraId="4106E7D8" w14:textId="77777777" w:rsidR="00E60C55" w:rsidRPr="00524166" w:rsidRDefault="00E60C55" w:rsidP="0014770E">
      <w:pPr>
        <w:widowControl/>
        <w:rPr>
          <w:rFonts w:ascii="Times New Roman" w:eastAsiaTheme="minorEastAsia" w:hAnsi="Times New Roman"/>
          <w:szCs w:val="24"/>
        </w:rPr>
      </w:pPr>
    </w:p>
    <w:sectPr w:rsidR="00E60C55" w:rsidRPr="00524166" w:rsidSect="00524166">
      <w:footerReference w:type="default" r:id="rId7"/>
      <w:pgSz w:w="11906" w:h="16838"/>
      <w:pgMar w:top="624" w:right="624" w:bottom="624" w:left="62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22BBC" w14:textId="77777777" w:rsidR="00DB7351" w:rsidRDefault="00DB7351" w:rsidP="00711B26">
      <w:r>
        <w:separator/>
      </w:r>
    </w:p>
  </w:endnote>
  <w:endnote w:type="continuationSeparator" w:id="0">
    <w:p w14:paraId="3D506D36" w14:textId="77777777" w:rsidR="00DB7351" w:rsidRDefault="00DB7351" w:rsidP="00711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DFKai-SB">
    <w:altName w:val="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EB766" w14:textId="77777777" w:rsidR="00DD7F88" w:rsidRDefault="00697FB7">
    <w:pPr>
      <w:pStyle w:val="a6"/>
      <w:jc w:val="center"/>
    </w:pPr>
    <w:r>
      <w:fldChar w:fldCharType="begin"/>
    </w:r>
    <w:r>
      <w:instrText xml:space="preserve"> PAGE   \* MERGEFORMAT </w:instrText>
    </w:r>
    <w:r>
      <w:fldChar w:fldCharType="separate"/>
    </w:r>
    <w:r w:rsidR="00882043" w:rsidRPr="00882043">
      <w:rPr>
        <w:noProof/>
        <w:lang w:val="zh-TW"/>
      </w:rPr>
      <w:t>2</w:t>
    </w:r>
    <w:r>
      <w:rPr>
        <w:noProof/>
        <w:lang w:val="zh-TW"/>
      </w:rPr>
      <w:fldChar w:fldCharType="end"/>
    </w:r>
  </w:p>
  <w:p w14:paraId="78AE9653" w14:textId="77777777" w:rsidR="004040D5" w:rsidRDefault="004040D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EDD4C" w14:textId="77777777" w:rsidR="00DB7351" w:rsidRDefault="00DB7351" w:rsidP="00711B26">
      <w:r>
        <w:separator/>
      </w:r>
    </w:p>
  </w:footnote>
  <w:footnote w:type="continuationSeparator" w:id="0">
    <w:p w14:paraId="1C8BC0A0" w14:textId="77777777" w:rsidR="00DB7351" w:rsidRDefault="00DB7351" w:rsidP="00711B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D09AFE"/>
    <w:lvl w:ilvl="0">
      <w:start w:val="1"/>
      <w:numFmt w:val="decimal"/>
      <w:lvlText w:val="%1."/>
      <w:lvlJc w:val="left"/>
      <w:pPr>
        <w:tabs>
          <w:tab w:val="num" w:pos="2280"/>
        </w:tabs>
        <w:ind w:left="2280" w:hanging="360"/>
      </w:pPr>
    </w:lvl>
  </w:abstractNum>
  <w:abstractNum w:abstractNumId="1" w15:restartNumberingAfterBreak="0">
    <w:nsid w:val="FFFFFF7D"/>
    <w:multiLevelType w:val="singleLevel"/>
    <w:tmpl w:val="B596CDF4"/>
    <w:lvl w:ilvl="0">
      <w:start w:val="1"/>
      <w:numFmt w:val="decimal"/>
      <w:lvlText w:val="%1."/>
      <w:lvlJc w:val="left"/>
      <w:pPr>
        <w:tabs>
          <w:tab w:val="num" w:pos="1800"/>
        </w:tabs>
        <w:ind w:left="1800" w:hanging="360"/>
      </w:pPr>
    </w:lvl>
  </w:abstractNum>
  <w:abstractNum w:abstractNumId="2" w15:restartNumberingAfterBreak="0">
    <w:nsid w:val="FFFFFF7E"/>
    <w:multiLevelType w:val="singleLevel"/>
    <w:tmpl w:val="94286E22"/>
    <w:lvl w:ilvl="0">
      <w:start w:val="1"/>
      <w:numFmt w:val="decimal"/>
      <w:lvlText w:val="%1."/>
      <w:lvlJc w:val="left"/>
      <w:pPr>
        <w:tabs>
          <w:tab w:val="num" w:pos="1320"/>
        </w:tabs>
        <w:ind w:left="1320" w:hanging="360"/>
      </w:pPr>
    </w:lvl>
  </w:abstractNum>
  <w:abstractNum w:abstractNumId="3" w15:restartNumberingAfterBreak="0">
    <w:nsid w:val="FFFFFF7F"/>
    <w:multiLevelType w:val="singleLevel"/>
    <w:tmpl w:val="6A1064B2"/>
    <w:lvl w:ilvl="0">
      <w:start w:val="1"/>
      <w:numFmt w:val="decimal"/>
      <w:lvlText w:val="%1."/>
      <w:lvlJc w:val="left"/>
      <w:pPr>
        <w:tabs>
          <w:tab w:val="num" w:pos="840"/>
        </w:tabs>
        <w:ind w:left="840" w:hanging="360"/>
      </w:pPr>
    </w:lvl>
  </w:abstractNum>
  <w:abstractNum w:abstractNumId="4" w15:restartNumberingAfterBreak="0">
    <w:nsid w:val="FFFFFF80"/>
    <w:multiLevelType w:val="singleLevel"/>
    <w:tmpl w:val="EBACA318"/>
    <w:lvl w:ilvl="0">
      <w:start w:val="1"/>
      <w:numFmt w:val="bullet"/>
      <w:lvlText w:val=""/>
      <w:lvlJc w:val="left"/>
      <w:pPr>
        <w:tabs>
          <w:tab w:val="num" w:pos="2280"/>
        </w:tabs>
        <w:ind w:left="2280" w:hanging="360"/>
      </w:pPr>
      <w:rPr>
        <w:rFonts w:ascii="Wingdings" w:hAnsi="Wingdings" w:hint="default"/>
      </w:rPr>
    </w:lvl>
  </w:abstractNum>
  <w:abstractNum w:abstractNumId="5" w15:restartNumberingAfterBreak="0">
    <w:nsid w:val="FFFFFF81"/>
    <w:multiLevelType w:val="singleLevel"/>
    <w:tmpl w:val="BADE48A0"/>
    <w:lvl w:ilvl="0">
      <w:start w:val="1"/>
      <w:numFmt w:val="bullet"/>
      <w:lvlText w:val=""/>
      <w:lvlJc w:val="left"/>
      <w:pPr>
        <w:tabs>
          <w:tab w:val="num" w:pos="1800"/>
        </w:tabs>
        <w:ind w:left="1800" w:hanging="360"/>
      </w:pPr>
      <w:rPr>
        <w:rFonts w:ascii="Wingdings" w:hAnsi="Wingdings" w:hint="default"/>
      </w:rPr>
    </w:lvl>
  </w:abstractNum>
  <w:abstractNum w:abstractNumId="6" w15:restartNumberingAfterBreak="0">
    <w:nsid w:val="FFFFFF82"/>
    <w:multiLevelType w:val="singleLevel"/>
    <w:tmpl w:val="F51A7988"/>
    <w:lvl w:ilvl="0">
      <w:start w:val="1"/>
      <w:numFmt w:val="bullet"/>
      <w:lvlText w:val=""/>
      <w:lvlJc w:val="left"/>
      <w:pPr>
        <w:tabs>
          <w:tab w:val="num" w:pos="1320"/>
        </w:tabs>
        <w:ind w:left="1320" w:hanging="360"/>
      </w:pPr>
      <w:rPr>
        <w:rFonts w:ascii="Wingdings" w:hAnsi="Wingdings" w:hint="default"/>
      </w:rPr>
    </w:lvl>
  </w:abstractNum>
  <w:abstractNum w:abstractNumId="7" w15:restartNumberingAfterBreak="0">
    <w:nsid w:val="FFFFFF83"/>
    <w:multiLevelType w:val="singleLevel"/>
    <w:tmpl w:val="F594E2C8"/>
    <w:lvl w:ilvl="0">
      <w:start w:val="1"/>
      <w:numFmt w:val="bullet"/>
      <w:lvlText w:val=""/>
      <w:lvlJc w:val="left"/>
      <w:pPr>
        <w:tabs>
          <w:tab w:val="num" w:pos="840"/>
        </w:tabs>
        <w:ind w:left="840" w:hanging="360"/>
      </w:pPr>
      <w:rPr>
        <w:rFonts w:ascii="Wingdings" w:hAnsi="Wingdings" w:hint="default"/>
      </w:rPr>
    </w:lvl>
  </w:abstractNum>
  <w:abstractNum w:abstractNumId="8" w15:restartNumberingAfterBreak="0">
    <w:nsid w:val="FFFFFF88"/>
    <w:multiLevelType w:val="singleLevel"/>
    <w:tmpl w:val="23BAE58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BC0C0BE"/>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02C43FD0"/>
    <w:multiLevelType w:val="hybridMultilevel"/>
    <w:tmpl w:val="F288E112"/>
    <w:lvl w:ilvl="0" w:tplc="6FCA181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05D856B2"/>
    <w:multiLevelType w:val="hybridMultilevel"/>
    <w:tmpl w:val="E772A4A4"/>
    <w:lvl w:ilvl="0" w:tplc="0256E7C2">
      <w:start w:val="1"/>
      <w:numFmt w:val="decimal"/>
      <w:lvlText w:val="%1."/>
      <w:lvlJc w:val="left"/>
      <w:pPr>
        <w:tabs>
          <w:tab w:val="num" w:pos="360"/>
        </w:tabs>
        <w:ind w:left="360" w:hanging="360"/>
      </w:pPr>
      <w:rPr>
        <w:rFonts w:hint="default"/>
      </w:rPr>
    </w:lvl>
    <w:lvl w:ilvl="1" w:tplc="9410D3BA">
      <w:start w:val="1"/>
      <w:numFmt w:val="bullet"/>
      <w:lvlText w:val=""/>
      <w:lvlJc w:val="left"/>
      <w:pPr>
        <w:tabs>
          <w:tab w:val="num" w:pos="840"/>
        </w:tabs>
        <w:ind w:left="840" w:hanging="360"/>
      </w:pPr>
      <w:rPr>
        <w:rFonts w:ascii="Wingdings" w:eastAsia="PMingLiU" w:hAnsi="Wingdings" w:cs="Times New Roman"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10622E82"/>
    <w:multiLevelType w:val="multilevel"/>
    <w:tmpl w:val="FED26E70"/>
    <w:lvl w:ilvl="0">
      <w:start w:val="1"/>
      <w:numFmt w:val="decimal"/>
      <w:lvlText w:val="%1."/>
      <w:lvlJc w:val="left"/>
      <w:pPr>
        <w:ind w:left="360" w:hanging="360"/>
      </w:pPr>
      <w:rPr>
        <w:rFonts w:ascii="Arial" w:eastAsia="PMingLiU" w:hAnsi="Arial" w:cs="Arial" w:hint="eastAsia"/>
        <w:b w:val="0"/>
        <w:sz w:val="22"/>
        <w:szCs w:val="22"/>
      </w:rPr>
    </w:lvl>
    <w:lvl w:ilvl="1">
      <w:start w:val="1"/>
      <w:numFmt w:val="decimal"/>
      <w:isLgl/>
      <w:lvlText w:val="%1.%2."/>
      <w:lvlJc w:val="left"/>
      <w:pPr>
        <w:ind w:left="720" w:hanging="720"/>
      </w:pPr>
      <w:rPr>
        <w:rFonts w:hint="default"/>
      </w:rPr>
    </w:lvl>
    <w:lvl w:ilvl="2">
      <w:start w:val="1"/>
      <w:numFmt w:val="upperLetter"/>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17333318"/>
    <w:multiLevelType w:val="hybridMultilevel"/>
    <w:tmpl w:val="DD348D56"/>
    <w:lvl w:ilvl="0" w:tplc="9006A8C8">
      <w:start w:val="2"/>
      <w:numFmt w:val="bullet"/>
      <w:lvlText w:val="◎"/>
      <w:lvlJc w:val="left"/>
      <w:pPr>
        <w:tabs>
          <w:tab w:val="num" w:pos="480"/>
        </w:tabs>
        <w:ind w:left="480" w:hanging="480"/>
      </w:pPr>
      <w:rPr>
        <w:rFonts w:ascii="DFKai-SB" w:eastAsia="DFKai-SB" w:hAnsi="DFKai-SB"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4" w15:restartNumberingAfterBreak="0">
    <w:nsid w:val="1EB665A5"/>
    <w:multiLevelType w:val="hybridMultilevel"/>
    <w:tmpl w:val="E7FE7BFA"/>
    <w:lvl w:ilvl="0" w:tplc="0030B1A0">
      <w:start w:val="4"/>
      <w:numFmt w:val="bullet"/>
      <w:lvlText w:val="□"/>
      <w:lvlJc w:val="left"/>
      <w:pPr>
        <w:ind w:left="360" w:hanging="360"/>
      </w:pPr>
      <w:rPr>
        <w:rFonts w:ascii="PMingLiU" w:eastAsia="PMingLiU" w:hAnsi="PMingLiU"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324137DA"/>
    <w:multiLevelType w:val="hybridMultilevel"/>
    <w:tmpl w:val="C95C7EBA"/>
    <w:lvl w:ilvl="0" w:tplc="9FA2B99A">
      <w:start w:val="17"/>
      <w:numFmt w:val="bullet"/>
      <w:lvlText w:val="□"/>
      <w:lvlJc w:val="left"/>
      <w:pPr>
        <w:ind w:left="360" w:hanging="360"/>
      </w:pPr>
      <w:rPr>
        <w:rFonts w:ascii="PMingLiU" w:eastAsia="PMingLiU" w:hAnsi="PMingLiU" w:cs="PMingLiU"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55B24272"/>
    <w:multiLevelType w:val="hybridMultilevel"/>
    <w:tmpl w:val="6CE2AEE6"/>
    <w:lvl w:ilvl="0" w:tplc="6B5ADAB8">
      <w:start w:val="4"/>
      <w:numFmt w:val="bullet"/>
      <w:lvlText w:val="□"/>
      <w:lvlJc w:val="left"/>
      <w:pPr>
        <w:ind w:left="371" w:hanging="360"/>
      </w:pPr>
      <w:rPr>
        <w:rFonts w:ascii="PMingLiU" w:eastAsia="PMingLiU" w:hAnsi="PMingLiU" w:cs="Times New Roman" w:hint="eastAsia"/>
      </w:rPr>
    </w:lvl>
    <w:lvl w:ilvl="1" w:tplc="04090003" w:tentative="1">
      <w:start w:val="1"/>
      <w:numFmt w:val="bullet"/>
      <w:lvlText w:val=""/>
      <w:lvlJc w:val="left"/>
      <w:pPr>
        <w:ind w:left="971" w:hanging="480"/>
      </w:pPr>
      <w:rPr>
        <w:rFonts w:ascii="Wingdings" w:hAnsi="Wingdings" w:hint="default"/>
      </w:rPr>
    </w:lvl>
    <w:lvl w:ilvl="2" w:tplc="04090005" w:tentative="1">
      <w:start w:val="1"/>
      <w:numFmt w:val="bullet"/>
      <w:lvlText w:val=""/>
      <w:lvlJc w:val="left"/>
      <w:pPr>
        <w:ind w:left="1451" w:hanging="480"/>
      </w:pPr>
      <w:rPr>
        <w:rFonts w:ascii="Wingdings" w:hAnsi="Wingdings" w:hint="default"/>
      </w:rPr>
    </w:lvl>
    <w:lvl w:ilvl="3" w:tplc="04090001" w:tentative="1">
      <w:start w:val="1"/>
      <w:numFmt w:val="bullet"/>
      <w:lvlText w:val=""/>
      <w:lvlJc w:val="left"/>
      <w:pPr>
        <w:ind w:left="1931" w:hanging="480"/>
      </w:pPr>
      <w:rPr>
        <w:rFonts w:ascii="Wingdings" w:hAnsi="Wingdings" w:hint="default"/>
      </w:rPr>
    </w:lvl>
    <w:lvl w:ilvl="4" w:tplc="04090003" w:tentative="1">
      <w:start w:val="1"/>
      <w:numFmt w:val="bullet"/>
      <w:lvlText w:val=""/>
      <w:lvlJc w:val="left"/>
      <w:pPr>
        <w:ind w:left="2411" w:hanging="480"/>
      </w:pPr>
      <w:rPr>
        <w:rFonts w:ascii="Wingdings" w:hAnsi="Wingdings" w:hint="default"/>
      </w:rPr>
    </w:lvl>
    <w:lvl w:ilvl="5" w:tplc="04090005" w:tentative="1">
      <w:start w:val="1"/>
      <w:numFmt w:val="bullet"/>
      <w:lvlText w:val=""/>
      <w:lvlJc w:val="left"/>
      <w:pPr>
        <w:ind w:left="2891" w:hanging="480"/>
      </w:pPr>
      <w:rPr>
        <w:rFonts w:ascii="Wingdings" w:hAnsi="Wingdings" w:hint="default"/>
      </w:rPr>
    </w:lvl>
    <w:lvl w:ilvl="6" w:tplc="04090001" w:tentative="1">
      <w:start w:val="1"/>
      <w:numFmt w:val="bullet"/>
      <w:lvlText w:val=""/>
      <w:lvlJc w:val="left"/>
      <w:pPr>
        <w:ind w:left="3371" w:hanging="480"/>
      </w:pPr>
      <w:rPr>
        <w:rFonts w:ascii="Wingdings" w:hAnsi="Wingdings" w:hint="default"/>
      </w:rPr>
    </w:lvl>
    <w:lvl w:ilvl="7" w:tplc="04090003" w:tentative="1">
      <w:start w:val="1"/>
      <w:numFmt w:val="bullet"/>
      <w:lvlText w:val=""/>
      <w:lvlJc w:val="left"/>
      <w:pPr>
        <w:ind w:left="3851" w:hanging="480"/>
      </w:pPr>
      <w:rPr>
        <w:rFonts w:ascii="Wingdings" w:hAnsi="Wingdings" w:hint="default"/>
      </w:rPr>
    </w:lvl>
    <w:lvl w:ilvl="8" w:tplc="04090005" w:tentative="1">
      <w:start w:val="1"/>
      <w:numFmt w:val="bullet"/>
      <w:lvlText w:val=""/>
      <w:lvlJc w:val="left"/>
      <w:pPr>
        <w:ind w:left="4331" w:hanging="480"/>
      </w:pPr>
      <w:rPr>
        <w:rFonts w:ascii="Wingdings" w:hAnsi="Wingdings" w:hint="default"/>
      </w:rPr>
    </w:lvl>
  </w:abstractNum>
  <w:abstractNum w:abstractNumId="17" w15:restartNumberingAfterBreak="0">
    <w:nsid w:val="7262753F"/>
    <w:multiLevelType w:val="multilevel"/>
    <w:tmpl w:val="6510858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32564550">
    <w:abstractNumId w:val="12"/>
  </w:num>
  <w:num w:numId="2" w16cid:durableId="824785629">
    <w:abstractNumId w:val="17"/>
  </w:num>
  <w:num w:numId="3" w16cid:durableId="1430349939">
    <w:abstractNumId w:val="13"/>
  </w:num>
  <w:num w:numId="4" w16cid:durableId="2142307723">
    <w:abstractNumId w:val="8"/>
  </w:num>
  <w:num w:numId="5" w16cid:durableId="1307738051">
    <w:abstractNumId w:val="3"/>
  </w:num>
  <w:num w:numId="6" w16cid:durableId="1185940014">
    <w:abstractNumId w:val="2"/>
  </w:num>
  <w:num w:numId="7" w16cid:durableId="1434202927">
    <w:abstractNumId w:val="1"/>
  </w:num>
  <w:num w:numId="8" w16cid:durableId="1753506533">
    <w:abstractNumId w:val="0"/>
  </w:num>
  <w:num w:numId="9" w16cid:durableId="799373293">
    <w:abstractNumId w:val="9"/>
  </w:num>
  <w:num w:numId="10" w16cid:durableId="1960986965">
    <w:abstractNumId w:val="7"/>
  </w:num>
  <w:num w:numId="11" w16cid:durableId="1416778450">
    <w:abstractNumId w:val="6"/>
  </w:num>
  <w:num w:numId="12" w16cid:durableId="1815174172">
    <w:abstractNumId w:val="5"/>
  </w:num>
  <w:num w:numId="13" w16cid:durableId="801197593">
    <w:abstractNumId w:val="4"/>
  </w:num>
  <w:num w:numId="14" w16cid:durableId="1639340586">
    <w:abstractNumId w:val="14"/>
  </w:num>
  <w:num w:numId="15" w16cid:durableId="1308246408">
    <w:abstractNumId w:val="16"/>
  </w:num>
  <w:num w:numId="16" w16cid:durableId="2133595596">
    <w:abstractNumId w:val="15"/>
  </w:num>
  <w:num w:numId="17" w16cid:durableId="1346441521">
    <w:abstractNumId w:val="10"/>
  </w:num>
  <w:num w:numId="18" w16cid:durableId="7956792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E93"/>
    <w:rsid w:val="00002723"/>
    <w:rsid w:val="00005F66"/>
    <w:rsid w:val="00007A84"/>
    <w:rsid w:val="00011C25"/>
    <w:rsid w:val="00016BF0"/>
    <w:rsid w:val="000231A1"/>
    <w:rsid w:val="00024BC0"/>
    <w:rsid w:val="00027BE3"/>
    <w:rsid w:val="000319DB"/>
    <w:rsid w:val="0004593B"/>
    <w:rsid w:val="00046372"/>
    <w:rsid w:val="000504BD"/>
    <w:rsid w:val="00057A8E"/>
    <w:rsid w:val="0006119C"/>
    <w:rsid w:val="00062478"/>
    <w:rsid w:val="00065E07"/>
    <w:rsid w:val="00072FBE"/>
    <w:rsid w:val="000740B8"/>
    <w:rsid w:val="0008112F"/>
    <w:rsid w:val="00081366"/>
    <w:rsid w:val="00081C72"/>
    <w:rsid w:val="000879E5"/>
    <w:rsid w:val="0009346A"/>
    <w:rsid w:val="00094BE4"/>
    <w:rsid w:val="000A1ED9"/>
    <w:rsid w:val="000A4D5D"/>
    <w:rsid w:val="000B0BD4"/>
    <w:rsid w:val="000B0FCC"/>
    <w:rsid w:val="000B6594"/>
    <w:rsid w:val="000C0760"/>
    <w:rsid w:val="000C77FC"/>
    <w:rsid w:val="000D0462"/>
    <w:rsid w:val="000D068A"/>
    <w:rsid w:val="000D7F5A"/>
    <w:rsid w:val="000E1DDE"/>
    <w:rsid w:val="000E1F3C"/>
    <w:rsid w:val="000F3423"/>
    <w:rsid w:val="000F3D49"/>
    <w:rsid w:val="000F70AF"/>
    <w:rsid w:val="0011674E"/>
    <w:rsid w:val="00143AAB"/>
    <w:rsid w:val="00146BFA"/>
    <w:rsid w:val="0014770E"/>
    <w:rsid w:val="00150B16"/>
    <w:rsid w:val="001518CF"/>
    <w:rsid w:val="00152A55"/>
    <w:rsid w:val="00153958"/>
    <w:rsid w:val="001567FD"/>
    <w:rsid w:val="00163544"/>
    <w:rsid w:val="001660C8"/>
    <w:rsid w:val="00183691"/>
    <w:rsid w:val="0018776D"/>
    <w:rsid w:val="00192F79"/>
    <w:rsid w:val="00193997"/>
    <w:rsid w:val="001B2D6A"/>
    <w:rsid w:val="001B33F0"/>
    <w:rsid w:val="001B39F7"/>
    <w:rsid w:val="001C58F2"/>
    <w:rsid w:val="001C5E11"/>
    <w:rsid w:val="001C6078"/>
    <w:rsid w:val="001C657A"/>
    <w:rsid w:val="001D2AEC"/>
    <w:rsid w:val="001D61CD"/>
    <w:rsid w:val="001E4113"/>
    <w:rsid w:val="001E75FD"/>
    <w:rsid w:val="001F3CC3"/>
    <w:rsid w:val="001F6A8F"/>
    <w:rsid w:val="001F7C7C"/>
    <w:rsid w:val="00204804"/>
    <w:rsid w:val="00220196"/>
    <w:rsid w:val="0022042D"/>
    <w:rsid w:val="002224AA"/>
    <w:rsid w:val="0022294F"/>
    <w:rsid w:val="00222B69"/>
    <w:rsid w:val="00225643"/>
    <w:rsid w:val="00225E1C"/>
    <w:rsid w:val="00226883"/>
    <w:rsid w:val="002378BB"/>
    <w:rsid w:val="002422B7"/>
    <w:rsid w:val="002428F1"/>
    <w:rsid w:val="00245FFB"/>
    <w:rsid w:val="002744F8"/>
    <w:rsid w:val="00277875"/>
    <w:rsid w:val="00281DE0"/>
    <w:rsid w:val="002A0B87"/>
    <w:rsid w:val="002A2585"/>
    <w:rsid w:val="002A3737"/>
    <w:rsid w:val="002B0C30"/>
    <w:rsid w:val="002B75A2"/>
    <w:rsid w:val="002C49FE"/>
    <w:rsid w:val="002C6806"/>
    <w:rsid w:val="002D4B77"/>
    <w:rsid w:val="002D7CF8"/>
    <w:rsid w:val="002E04FD"/>
    <w:rsid w:val="002E35E1"/>
    <w:rsid w:val="002E4CFF"/>
    <w:rsid w:val="002F3E5E"/>
    <w:rsid w:val="0030239A"/>
    <w:rsid w:val="003050A7"/>
    <w:rsid w:val="003071F4"/>
    <w:rsid w:val="003121F6"/>
    <w:rsid w:val="00315A02"/>
    <w:rsid w:val="00316006"/>
    <w:rsid w:val="00317C68"/>
    <w:rsid w:val="00323930"/>
    <w:rsid w:val="00327BC3"/>
    <w:rsid w:val="00341FDB"/>
    <w:rsid w:val="003435A2"/>
    <w:rsid w:val="00347CA9"/>
    <w:rsid w:val="0035104E"/>
    <w:rsid w:val="003520CE"/>
    <w:rsid w:val="00355606"/>
    <w:rsid w:val="00363132"/>
    <w:rsid w:val="00365C5B"/>
    <w:rsid w:val="003737F2"/>
    <w:rsid w:val="003742B2"/>
    <w:rsid w:val="00375659"/>
    <w:rsid w:val="003823E0"/>
    <w:rsid w:val="0039249E"/>
    <w:rsid w:val="003937E0"/>
    <w:rsid w:val="00396202"/>
    <w:rsid w:val="003978EF"/>
    <w:rsid w:val="003A3496"/>
    <w:rsid w:val="003B1CF0"/>
    <w:rsid w:val="003B3970"/>
    <w:rsid w:val="003B7907"/>
    <w:rsid w:val="003D7260"/>
    <w:rsid w:val="003E021C"/>
    <w:rsid w:val="003F5E2F"/>
    <w:rsid w:val="00403A53"/>
    <w:rsid w:val="004040D5"/>
    <w:rsid w:val="00404516"/>
    <w:rsid w:val="00404771"/>
    <w:rsid w:val="00404F22"/>
    <w:rsid w:val="0040712E"/>
    <w:rsid w:val="00413243"/>
    <w:rsid w:val="00415848"/>
    <w:rsid w:val="004245DB"/>
    <w:rsid w:val="00424854"/>
    <w:rsid w:val="00426CA9"/>
    <w:rsid w:val="004413A6"/>
    <w:rsid w:val="00447202"/>
    <w:rsid w:val="00452F2A"/>
    <w:rsid w:val="00456049"/>
    <w:rsid w:val="00457E45"/>
    <w:rsid w:val="00460419"/>
    <w:rsid w:val="004669E4"/>
    <w:rsid w:val="00467376"/>
    <w:rsid w:val="00472BC2"/>
    <w:rsid w:val="00481FB6"/>
    <w:rsid w:val="00486A2B"/>
    <w:rsid w:val="00490886"/>
    <w:rsid w:val="00492104"/>
    <w:rsid w:val="004A6306"/>
    <w:rsid w:val="004B0BFA"/>
    <w:rsid w:val="004B2955"/>
    <w:rsid w:val="004B683B"/>
    <w:rsid w:val="004C1D7B"/>
    <w:rsid w:val="004C747C"/>
    <w:rsid w:val="004D3FB0"/>
    <w:rsid w:val="004D7105"/>
    <w:rsid w:val="004D7D95"/>
    <w:rsid w:val="004E1615"/>
    <w:rsid w:val="00502EB7"/>
    <w:rsid w:val="00506F1A"/>
    <w:rsid w:val="00507A6B"/>
    <w:rsid w:val="00511412"/>
    <w:rsid w:val="005124DF"/>
    <w:rsid w:val="005147D4"/>
    <w:rsid w:val="00522761"/>
    <w:rsid w:val="00524166"/>
    <w:rsid w:val="0053139D"/>
    <w:rsid w:val="00535E00"/>
    <w:rsid w:val="00556834"/>
    <w:rsid w:val="0057300C"/>
    <w:rsid w:val="00575640"/>
    <w:rsid w:val="00575AE7"/>
    <w:rsid w:val="00577DD2"/>
    <w:rsid w:val="00577E85"/>
    <w:rsid w:val="00583766"/>
    <w:rsid w:val="005839AF"/>
    <w:rsid w:val="00586D5B"/>
    <w:rsid w:val="00593FBF"/>
    <w:rsid w:val="005A0A7B"/>
    <w:rsid w:val="005A1FBF"/>
    <w:rsid w:val="005A4A73"/>
    <w:rsid w:val="005A4DB3"/>
    <w:rsid w:val="005A5CF8"/>
    <w:rsid w:val="005B091E"/>
    <w:rsid w:val="005B1BBA"/>
    <w:rsid w:val="005B1FDF"/>
    <w:rsid w:val="005B6E11"/>
    <w:rsid w:val="005C6ABE"/>
    <w:rsid w:val="005C7C15"/>
    <w:rsid w:val="005D0BE1"/>
    <w:rsid w:val="005D24AA"/>
    <w:rsid w:val="005E2659"/>
    <w:rsid w:val="005E6BF4"/>
    <w:rsid w:val="005F0657"/>
    <w:rsid w:val="005F2EC9"/>
    <w:rsid w:val="00606B42"/>
    <w:rsid w:val="00615049"/>
    <w:rsid w:val="00626AD9"/>
    <w:rsid w:val="006276E5"/>
    <w:rsid w:val="0065307A"/>
    <w:rsid w:val="006541D8"/>
    <w:rsid w:val="006559CF"/>
    <w:rsid w:val="00657485"/>
    <w:rsid w:val="00660B72"/>
    <w:rsid w:val="00671054"/>
    <w:rsid w:val="006761DC"/>
    <w:rsid w:val="00676CE6"/>
    <w:rsid w:val="006772FB"/>
    <w:rsid w:val="00681348"/>
    <w:rsid w:val="00682B7F"/>
    <w:rsid w:val="006861CF"/>
    <w:rsid w:val="006932A1"/>
    <w:rsid w:val="00697FB7"/>
    <w:rsid w:val="006A3100"/>
    <w:rsid w:val="006A33CB"/>
    <w:rsid w:val="006B7C20"/>
    <w:rsid w:val="006C2CD2"/>
    <w:rsid w:val="006C3646"/>
    <w:rsid w:val="006C4899"/>
    <w:rsid w:val="006C57CB"/>
    <w:rsid w:val="006C72E2"/>
    <w:rsid w:val="006D3351"/>
    <w:rsid w:val="006E1703"/>
    <w:rsid w:val="006E362A"/>
    <w:rsid w:val="006E3A99"/>
    <w:rsid w:val="006E41A7"/>
    <w:rsid w:val="006E683C"/>
    <w:rsid w:val="00701B2E"/>
    <w:rsid w:val="00702466"/>
    <w:rsid w:val="00711B26"/>
    <w:rsid w:val="0072171A"/>
    <w:rsid w:val="007250D3"/>
    <w:rsid w:val="00735BE4"/>
    <w:rsid w:val="00735D1B"/>
    <w:rsid w:val="00744C97"/>
    <w:rsid w:val="00756C12"/>
    <w:rsid w:val="0075749B"/>
    <w:rsid w:val="007728C9"/>
    <w:rsid w:val="00777C51"/>
    <w:rsid w:val="00782E7C"/>
    <w:rsid w:val="00783510"/>
    <w:rsid w:val="007847BB"/>
    <w:rsid w:val="00787CB5"/>
    <w:rsid w:val="00790E29"/>
    <w:rsid w:val="007A5BDA"/>
    <w:rsid w:val="007B3972"/>
    <w:rsid w:val="007C6FBE"/>
    <w:rsid w:val="007D1180"/>
    <w:rsid w:val="007D1819"/>
    <w:rsid w:val="007D44F3"/>
    <w:rsid w:val="007D7B5E"/>
    <w:rsid w:val="007E7E59"/>
    <w:rsid w:val="007F0B09"/>
    <w:rsid w:val="007F3590"/>
    <w:rsid w:val="008043F0"/>
    <w:rsid w:val="00814D40"/>
    <w:rsid w:val="00817B63"/>
    <w:rsid w:val="008205DB"/>
    <w:rsid w:val="00820729"/>
    <w:rsid w:val="00821708"/>
    <w:rsid w:val="00830043"/>
    <w:rsid w:val="008309AF"/>
    <w:rsid w:val="00830C5F"/>
    <w:rsid w:val="00834DC5"/>
    <w:rsid w:val="00836041"/>
    <w:rsid w:val="00836C47"/>
    <w:rsid w:val="0083770B"/>
    <w:rsid w:val="008636FF"/>
    <w:rsid w:val="00877562"/>
    <w:rsid w:val="00882043"/>
    <w:rsid w:val="00885C61"/>
    <w:rsid w:val="00891863"/>
    <w:rsid w:val="00892014"/>
    <w:rsid w:val="00894505"/>
    <w:rsid w:val="008A2160"/>
    <w:rsid w:val="008A23DD"/>
    <w:rsid w:val="008A4F7C"/>
    <w:rsid w:val="008A5BD3"/>
    <w:rsid w:val="008A5C9D"/>
    <w:rsid w:val="008B32E4"/>
    <w:rsid w:val="008B4117"/>
    <w:rsid w:val="008C00BA"/>
    <w:rsid w:val="008C21CF"/>
    <w:rsid w:val="008C3E10"/>
    <w:rsid w:val="008D0893"/>
    <w:rsid w:val="008D242A"/>
    <w:rsid w:val="008E24E9"/>
    <w:rsid w:val="008E328C"/>
    <w:rsid w:val="008F24BA"/>
    <w:rsid w:val="008F3176"/>
    <w:rsid w:val="008F463A"/>
    <w:rsid w:val="008F48B8"/>
    <w:rsid w:val="008F58D2"/>
    <w:rsid w:val="008F5DC4"/>
    <w:rsid w:val="00903174"/>
    <w:rsid w:val="00903B71"/>
    <w:rsid w:val="00910CC7"/>
    <w:rsid w:val="00916E3E"/>
    <w:rsid w:val="00921E5B"/>
    <w:rsid w:val="0093027D"/>
    <w:rsid w:val="00934BB7"/>
    <w:rsid w:val="00943B98"/>
    <w:rsid w:val="009521B9"/>
    <w:rsid w:val="00952CCB"/>
    <w:rsid w:val="00963CD1"/>
    <w:rsid w:val="00964D38"/>
    <w:rsid w:val="00966596"/>
    <w:rsid w:val="009728AC"/>
    <w:rsid w:val="009740DE"/>
    <w:rsid w:val="00974376"/>
    <w:rsid w:val="009754D5"/>
    <w:rsid w:val="0098132F"/>
    <w:rsid w:val="00984CE3"/>
    <w:rsid w:val="0099396D"/>
    <w:rsid w:val="009A567B"/>
    <w:rsid w:val="009A7364"/>
    <w:rsid w:val="009C705B"/>
    <w:rsid w:val="009C742F"/>
    <w:rsid w:val="009D1510"/>
    <w:rsid w:val="009D6B58"/>
    <w:rsid w:val="009D7059"/>
    <w:rsid w:val="009E4144"/>
    <w:rsid w:val="009E4707"/>
    <w:rsid w:val="009E4E5C"/>
    <w:rsid w:val="009F1C4C"/>
    <w:rsid w:val="009F1DFD"/>
    <w:rsid w:val="009F3558"/>
    <w:rsid w:val="009F674D"/>
    <w:rsid w:val="00A0089B"/>
    <w:rsid w:val="00A01621"/>
    <w:rsid w:val="00A12277"/>
    <w:rsid w:val="00A1444F"/>
    <w:rsid w:val="00A177B5"/>
    <w:rsid w:val="00A27D10"/>
    <w:rsid w:val="00A344B4"/>
    <w:rsid w:val="00A3519C"/>
    <w:rsid w:val="00A3691A"/>
    <w:rsid w:val="00A454DB"/>
    <w:rsid w:val="00A56E51"/>
    <w:rsid w:val="00A62AB8"/>
    <w:rsid w:val="00A6636C"/>
    <w:rsid w:val="00A70A39"/>
    <w:rsid w:val="00A7570F"/>
    <w:rsid w:val="00A7682D"/>
    <w:rsid w:val="00A76C53"/>
    <w:rsid w:val="00A83B10"/>
    <w:rsid w:val="00A90F33"/>
    <w:rsid w:val="00A91878"/>
    <w:rsid w:val="00A97C16"/>
    <w:rsid w:val="00AA0FF9"/>
    <w:rsid w:val="00AA2931"/>
    <w:rsid w:val="00AB08AB"/>
    <w:rsid w:val="00AB0F30"/>
    <w:rsid w:val="00AB7EC6"/>
    <w:rsid w:val="00AC0E99"/>
    <w:rsid w:val="00AC14AB"/>
    <w:rsid w:val="00AC1A92"/>
    <w:rsid w:val="00AC7EF1"/>
    <w:rsid w:val="00AD40B7"/>
    <w:rsid w:val="00AD742B"/>
    <w:rsid w:val="00AE0EC2"/>
    <w:rsid w:val="00AE636A"/>
    <w:rsid w:val="00AE6DAB"/>
    <w:rsid w:val="00AF5EEE"/>
    <w:rsid w:val="00B02943"/>
    <w:rsid w:val="00B31527"/>
    <w:rsid w:val="00B31D0A"/>
    <w:rsid w:val="00B33F89"/>
    <w:rsid w:val="00B4552D"/>
    <w:rsid w:val="00B50D5E"/>
    <w:rsid w:val="00B67E54"/>
    <w:rsid w:val="00B84BD7"/>
    <w:rsid w:val="00B927FF"/>
    <w:rsid w:val="00B93D22"/>
    <w:rsid w:val="00B96569"/>
    <w:rsid w:val="00B97C6B"/>
    <w:rsid w:val="00BA31A5"/>
    <w:rsid w:val="00BA36F8"/>
    <w:rsid w:val="00BB349A"/>
    <w:rsid w:val="00BB4714"/>
    <w:rsid w:val="00BB7BF3"/>
    <w:rsid w:val="00BC226F"/>
    <w:rsid w:val="00BC2E46"/>
    <w:rsid w:val="00BD26F0"/>
    <w:rsid w:val="00BD568E"/>
    <w:rsid w:val="00BD5834"/>
    <w:rsid w:val="00BE05B5"/>
    <w:rsid w:val="00BE6D67"/>
    <w:rsid w:val="00BF1C7C"/>
    <w:rsid w:val="00BF2ABD"/>
    <w:rsid w:val="00BF59D5"/>
    <w:rsid w:val="00C07218"/>
    <w:rsid w:val="00C1428F"/>
    <w:rsid w:val="00C21775"/>
    <w:rsid w:val="00C23EBF"/>
    <w:rsid w:val="00C25CEA"/>
    <w:rsid w:val="00C30E9B"/>
    <w:rsid w:val="00C3127A"/>
    <w:rsid w:val="00C3295B"/>
    <w:rsid w:val="00C40AF5"/>
    <w:rsid w:val="00C45904"/>
    <w:rsid w:val="00C52321"/>
    <w:rsid w:val="00C61A53"/>
    <w:rsid w:val="00C6714C"/>
    <w:rsid w:val="00C72E2F"/>
    <w:rsid w:val="00C77C81"/>
    <w:rsid w:val="00C80840"/>
    <w:rsid w:val="00C875AE"/>
    <w:rsid w:val="00C877E6"/>
    <w:rsid w:val="00C9233F"/>
    <w:rsid w:val="00C96A9F"/>
    <w:rsid w:val="00CA41E3"/>
    <w:rsid w:val="00CA4EBB"/>
    <w:rsid w:val="00CA5B16"/>
    <w:rsid w:val="00CD4715"/>
    <w:rsid w:val="00CD5866"/>
    <w:rsid w:val="00CD695C"/>
    <w:rsid w:val="00CE01A5"/>
    <w:rsid w:val="00CE155D"/>
    <w:rsid w:val="00CE26B2"/>
    <w:rsid w:val="00CE57F2"/>
    <w:rsid w:val="00CE6336"/>
    <w:rsid w:val="00CE76E3"/>
    <w:rsid w:val="00CF2C41"/>
    <w:rsid w:val="00CF320C"/>
    <w:rsid w:val="00CF357C"/>
    <w:rsid w:val="00CF75E5"/>
    <w:rsid w:val="00D20A7F"/>
    <w:rsid w:val="00D20D05"/>
    <w:rsid w:val="00D32FC6"/>
    <w:rsid w:val="00D45F02"/>
    <w:rsid w:val="00D479E2"/>
    <w:rsid w:val="00D54B5A"/>
    <w:rsid w:val="00D603DF"/>
    <w:rsid w:val="00D6739C"/>
    <w:rsid w:val="00D73C1B"/>
    <w:rsid w:val="00D769C9"/>
    <w:rsid w:val="00D77A3B"/>
    <w:rsid w:val="00D77AE4"/>
    <w:rsid w:val="00D8025A"/>
    <w:rsid w:val="00D856D9"/>
    <w:rsid w:val="00D862B8"/>
    <w:rsid w:val="00D92E66"/>
    <w:rsid w:val="00D9335C"/>
    <w:rsid w:val="00DA16BF"/>
    <w:rsid w:val="00DA19CA"/>
    <w:rsid w:val="00DA219B"/>
    <w:rsid w:val="00DA3754"/>
    <w:rsid w:val="00DA396B"/>
    <w:rsid w:val="00DB1753"/>
    <w:rsid w:val="00DB6E93"/>
    <w:rsid w:val="00DB7351"/>
    <w:rsid w:val="00DC2441"/>
    <w:rsid w:val="00DD3BAB"/>
    <w:rsid w:val="00DD7F88"/>
    <w:rsid w:val="00DE5EB2"/>
    <w:rsid w:val="00DF0FB0"/>
    <w:rsid w:val="00DF62B6"/>
    <w:rsid w:val="00E00922"/>
    <w:rsid w:val="00E163C8"/>
    <w:rsid w:val="00E20452"/>
    <w:rsid w:val="00E20603"/>
    <w:rsid w:val="00E2160F"/>
    <w:rsid w:val="00E22C72"/>
    <w:rsid w:val="00E40586"/>
    <w:rsid w:val="00E40DF9"/>
    <w:rsid w:val="00E44FF6"/>
    <w:rsid w:val="00E46D8D"/>
    <w:rsid w:val="00E53240"/>
    <w:rsid w:val="00E60C55"/>
    <w:rsid w:val="00E63EF9"/>
    <w:rsid w:val="00E666E1"/>
    <w:rsid w:val="00E7573C"/>
    <w:rsid w:val="00E75BC9"/>
    <w:rsid w:val="00E80563"/>
    <w:rsid w:val="00E80B1B"/>
    <w:rsid w:val="00E81351"/>
    <w:rsid w:val="00E82963"/>
    <w:rsid w:val="00E83587"/>
    <w:rsid w:val="00E8470B"/>
    <w:rsid w:val="00E85F1D"/>
    <w:rsid w:val="00E96260"/>
    <w:rsid w:val="00EA6545"/>
    <w:rsid w:val="00EB5995"/>
    <w:rsid w:val="00EB65E7"/>
    <w:rsid w:val="00EC36B8"/>
    <w:rsid w:val="00EC4448"/>
    <w:rsid w:val="00ED3519"/>
    <w:rsid w:val="00EE6307"/>
    <w:rsid w:val="00EF01E0"/>
    <w:rsid w:val="00EF2884"/>
    <w:rsid w:val="00EF664A"/>
    <w:rsid w:val="00EF6668"/>
    <w:rsid w:val="00F13459"/>
    <w:rsid w:val="00F3158D"/>
    <w:rsid w:val="00F31D8D"/>
    <w:rsid w:val="00F348C3"/>
    <w:rsid w:val="00F4091D"/>
    <w:rsid w:val="00F4367B"/>
    <w:rsid w:val="00F570DE"/>
    <w:rsid w:val="00F60853"/>
    <w:rsid w:val="00F61A4F"/>
    <w:rsid w:val="00F61E0D"/>
    <w:rsid w:val="00F63701"/>
    <w:rsid w:val="00F64985"/>
    <w:rsid w:val="00F66086"/>
    <w:rsid w:val="00F71B55"/>
    <w:rsid w:val="00F77C4F"/>
    <w:rsid w:val="00F96FDC"/>
    <w:rsid w:val="00F97068"/>
    <w:rsid w:val="00F97888"/>
    <w:rsid w:val="00FA1B3D"/>
    <w:rsid w:val="00FA4DB7"/>
    <w:rsid w:val="00FA5A42"/>
    <w:rsid w:val="00FC020B"/>
    <w:rsid w:val="00FC47CA"/>
    <w:rsid w:val="00FC487C"/>
    <w:rsid w:val="00FE53C3"/>
    <w:rsid w:val="00FE553B"/>
    <w:rsid w:val="00FF5010"/>
    <w:rsid w:val="00FF5C25"/>
    <w:rsid w:val="00FF6518"/>
    <w:rsid w:val="00FF705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948B61"/>
  <w15:docId w15:val="{003357A4-DE97-41B0-911A-EAA9F4CFB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PMingLiU"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6CA9"/>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B6E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711B26"/>
    <w:pPr>
      <w:tabs>
        <w:tab w:val="center" w:pos="4153"/>
        <w:tab w:val="right" w:pos="8306"/>
      </w:tabs>
      <w:snapToGrid w:val="0"/>
    </w:pPr>
    <w:rPr>
      <w:sz w:val="20"/>
      <w:szCs w:val="20"/>
    </w:rPr>
  </w:style>
  <w:style w:type="character" w:customStyle="1" w:styleId="a5">
    <w:name w:val="頁首 字元"/>
    <w:link w:val="a4"/>
    <w:uiPriority w:val="99"/>
    <w:rsid w:val="00711B26"/>
    <w:rPr>
      <w:kern w:val="2"/>
    </w:rPr>
  </w:style>
  <w:style w:type="paragraph" w:styleId="a6">
    <w:name w:val="footer"/>
    <w:basedOn w:val="a"/>
    <w:link w:val="a7"/>
    <w:uiPriority w:val="99"/>
    <w:unhideWhenUsed/>
    <w:rsid w:val="00711B26"/>
    <w:pPr>
      <w:tabs>
        <w:tab w:val="center" w:pos="4153"/>
        <w:tab w:val="right" w:pos="8306"/>
      </w:tabs>
      <w:snapToGrid w:val="0"/>
    </w:pPr>
    <w:rPr>
      <w:sz w:val="20"/>
      <w:szCs w:val="20"/>
    </w:rPr>
  </w:style>
  <w:style w:type="character" w:customStyle="1" w:styleId="a7">
    <w:name w:val="頁尾 字元"/>
    <w:link w:val="a6"/>
    <w:uiPriority w:val="99"/>
    <w:rsid w:val="00711B26"/>
    <w:rPr>
      <w:kern w:val="2"/>
    </w:rPr>
  </w:style>
  <w:style w:type="paragraph" w:styleId="a8">
    <w:name w:val="List Paragraph"/>
    <w:basedOn w:val="a"/>
    <w:uiPriority w:val="34"/>
    <w:qFormat/>
    <w:rsid w:val="005A4DB3"/>
    <w:pPr>
      <w:spacing w:line="360" w:lineRule="auto"/>
      <w:ind w:leftChars="200" w:left="480"/>
      <w:jc w:val="both"/>
    </w:pPr>
  </w:style>
  <w:style w:type="character" w:styleId="a9">
    <w:name w:val="Hyperlink"/>
    <w:uiPriority w:val="99"/>
    <w:unhideWhenUsed/>
    <w:rsid w:val="00365C5B"/>
    <w:rPr>
      <w:color w:val="0000FF"/>
      <w:u w:val="single"/>
    </w:rPr>
  </w:style>
  <w:style w:type="paragraph" w:customStyle="1" w:styleId="191">
    <w:name w:val="(19.1)次標題"/>
    <w:uiPriority w:val="99"/>
    <w:rsid w:val="00E60C55"/>
    <w:pPr>
      <w:tabs>
        <w:tab w:val="num" w:pos="555"/>
      </w:tabs>
      <w:suppressAutoHyphens/>
      <w:outlineLvl w:val="1"/>
    </w:pPr>
    <w:rPr>
      <w:rFonts w:ascii="Times New Roman" w:hAnsi="Times New Roman" w:cs="Arial"/>
      <w:kern w:val="28"/>
      <w:sz w:val="28"/>
      <w:szCs w:val="28"/>
      <w:lang w:eastAsia="ar-SA"/>
    </w:rPr>
  </w:style>
  <w:style w:type="character" w:styleId="aa">
    <w:name w:val="Placeholder Text"/>
    <w:basedOn w:val="a0"/>
    <w:uiPriority w:val="99"/>
    <w:semiHidden/>
    <w:rsid w:val="00F348C3"/>
    <w:rPr>
      <w:color w:val="808080"/>
    </w:rPr>
  </w:style>
  <w:style w:type="paragraph" w:styleId="ab">
    <w:name w:val="Balloon Text"/>
    <w:basedOn w:val="a"/>
    <w:link w:val="ac"/>
    <w:uiPriority w:val="99"/>
    <w:semiHidden/>
    <w:unhideWhenUsed/>
    <w:rsid w:val="00834DC5"/>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834DC5"/>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425032">
      <w:bodyDiv w:val="1"/>
      <w:marLeft w:val="0"/>
      <w:marRight w:val="0"/>
      <w:marTop w:val="0"/>
      <w:marBottom w:val="0"/>
      <w:divBdr>
        <w:top w:val="none" w:sz="0" w:space="0" w:color="auto"/>
        <w:left w:val="none" w:sz="0" w:space="0" w:color="auto"/>
        <w:bottom w:val="none" w:sz="0" w:space="0" w:color="auto"/>
        <w:right w:val="none" w:sz="0" w:space="0" w:color="auto"/>
      </w:divBdr>
    </w:div>
    <w:div w:id="1199243741">
      <w:bodyDiv w:val="1"/>
      <w:marLeft w:val="0"/>
      <w:marRight w:val="0"/>
      <w:marTop w:val="0"/>
      <w:marBottom w:val="0"/>
      <w:divBdr>
        <w:top w:val="none" w:sz="0" w:space="0" w:color="auto"/>
        <w:left w:val="none" w:sz="0" w:space="0" w:color="auto"/>
        <w:bottom w:val="none" w:sz="0" w:space="0" w:color="auto"/>
        <w:right w:val="none" w:sz="0" w:space="0" w:color="auto"/>
      </w:divBdr>
    </w:div>
    <w:div w:id="1409882628">
      <w:bodyDiv w:val="1"/>
      <w:marLeft w:val="0"/>
      <w:marRight w:val="0"/>
      <w:marTop w:val="0"/>
      <w:marBottom w:val="0"/>
      <w:divBdr>
        <w:top w:val="none" w:sz="0" w:space="0" w:color="auto"/>
        <w:left w:val="none" w:sz="0" w:space="0" w:color="auto"/>
        <w:bottom w:val="none" w:sz="0" w:space="0" w:color="auto"/>
        <w:right w:val="none" w:sz="0" w:space="0" w:color="auto"/>
      </w:divBdr>
      <w:divsChild>
        <w:div w:id="652949937">
          <w:marLeft w:val="0"/>
          <w:marRight w:val="0"/>
          <w:marTop w:val="0"/>
          <w:marBottom w:val="480"/>
          <w:divBdr>
            <w:top w:val="none" w:sz="0" w:space="0" w:color="auto"/>
            <w:left w:val="none" w:sz="0" w:space="0" w:color="auto"/>
            <w:bottom w:val="none" w:sz="0" w:space="0" w:color="auto"/>
            <w:right w:val="none" w:sz="0" w:space="0" w:color="auto"/>
          </w:divBdr>
        </w:div>
      </w:divsChild>
    </w:div>
    <w:div w:id="1743143625">
      <w:bodyDiv w:val="1"/>
      <w:marLeft w:val="0"/>
      <w:marRight w:val="0"/>
      <w:marTop w:val="0"/>
      <w:marBottom w:val="0"/>
      <w:divBdr>
        <w:top w:val="none" w:sz="0" w:space="0" w:color="auto"/>
        <w:left w:val="none" w:sz="0" w:space="0" w:color="auto"/>
        <w:bottom w:val="none" w:sz="0" w:space="0" w:color="auto"/>
        <w:right w:val="none" w:sz="0" w:space="0" w:color="auto"/>
      </w:divBdr>
    </w:div>
    <w:div w:id="1828327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8C4DFA16AD445718E23A882A3053EB5"/>
        <w:category>
          <w:name w:val="一般"/>
          <w:gallery w:val="placeholder"/>
        </w:category>
        <w:types>
          <w:type w:val="bbPlcHdr"/>
        </w:types>
        <w:behaviors>
          <w:behavior w:val="content"/>
        </w:behaviors>
        <w:guid w:val="{E6C0A1AE-4813-429F-AB36-C00DECB1B3D8}"/>
      </w:docPartPr>
      <w:docPartBody>
        <w:p w:rsidR="00F40591" w:rsidRDefault="00C0315F" w:rsidP="00C0315F">
          <w:pPr>
            <w:pStyle w:val="88C4DFA16AD445718E23A882A3053EB5"/>
          </w:pPr>
          <w:r w:rsidRPr="00933867">
            <w:rPr>
              <w:rStyle w:val="a3"/>
              <w:rFonts w:hint="eastAsia"/>
            </w:rPr>
            <w:t>選擇一個項目。</w:t>
          </w:r>
        </w:p>
      </w:docPartBody>
    </w:docPart>
    <w:docPart>
      <w:docPartPr>
        <w:name w:val="7A153EF3DEAF46E1A5D978C3B6C181D7"/>
        <w:category>
          <w:name w:val="一般"/>
          <w:gallery w:val="placeholder"/>
        </w:category>
        <w:types>
          <w:type w:val="bbPlcHdr"/>
        </w:types>
        <w:behaviors>
          <w:behavior w:val="content"/>
        </w:behaviors>
        <w:guid w:val="{9F7BE04F-957D-4411-8F0E-6CD095940946}"/>
      </w:docPartPr>
      <w:docPartBody>
        <w:p w:rsidR="0062187C" w:rsidRDefault="00CF360E" w:rsidP="00CF360E">
          <w:pPr>
            <w:pStyle w:val="7A153EF3DEAF46E1A5D978C3B6C181D7"/>
          </w:pPr>
          <w:r w:rsidRPr="00933867">
            <w:rPr>
              <w:rStyle w:val="a3"/>
              <w:rFonts w:hint="eastAsia"/>
            </w:rPr>
            <w:t>選擇一個項目。</w:t>
          </w:r>
        </w:p>
      </w:docPartBody>
    </w:docPart>
    <w:docPart>
      <w:docPartPr>
        <w:name w:val="39C865AC8C794913A5883C6157C0BE15"/>
        <w:category>
          <w:name w:val="一般"/>
          <w:gallery w:val="placeholder"/>
        </w:category>
        <w:types>
          <w:type w:val="bbPlcHdr"/>
        </w:types>
        <w:behaviors>
          <w:behavior w:val="content"/>
        </w:behaviors>
        <w:guid w:val="{6E9CBAEC-FB88-4F0E-BB00-01D554375FFE}"/>
      </w:docPartPr>
      <w:docPartBody>
        <w:p w:rsidR="007758FA" w:rsidRDefault="00D15FC9" w:rsidP="00D15FC9">
          <w:pPr>
            <w:pStyle w:val="39C865AC8C794913A5883C6157C0BE15"/>
          </w:pPr>
          <w:r w:rsidRPr="00933867">
            <w:rPr>
              <w:rStyle w:val="a3"/>
              <w:rFonts w:hint="eastAsia"/>
            </w:rPr>
            <w:t>選擇一個項目。</w:t>
          </w:r>
        </w:p>
      </w:docPartBody>
    </w:docPart>
    <w:docPart>
      <w:docPartPr>
        <w:name w:val="185C4CED34354F5FA02E8A4A94F2DFAE"/>
        <w:category>
          <w:name w:val="一般"/>
          <w:gallery w:val="placeholder"/>
        </w:category>
        <w:types>
          <w:type w:val="bbPlcHdr"/>
        </w:types>
        <w:behaviors>
          <w:behavior w:val="content"/>
        </w:behaviors>
        <w:guid w:val="{27D4D26B-D819-4C22-A643-BF8CE7455004}"/>
      </w:docPartPr>
      <w:docPartBody>
        <w:p w:rsidR="007758FA" w:rsidRDefault="00D15FC9" w:rsidP="00D15FC9">
          <w:pPr>
            <w:pStyle w:val="185C4CED34354F5FA02E8A4A94F2DFAE"/>
          </w:pPr>
          <w:r w:rsidRPr="00933867">
            <w:rPr>
              <w:rStyle w:val="a3"/>
              <w:rFonts w:hint="eastAsia"/>
            </w:rPr>
            <w:t>選擇一個項目。</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DFKai-SB">
    <w:altName w:val="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comments="0" w:insDel="0"/>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E74"/>
    <w:rsid w:val="00006ACD"/>
    <w:rsid w:val="000850E6"/>
    <w:rsid w:val="000A547C"/>
    <w:rsid w:val="000C2963"/>
    <w:rsid w:val="00193626"/>
    <w:rsid w:val="001B2D6A"/>
    <w:rsid w:val="00213494"/>
    <w:rsid w:val="002623B2"/>
    <w:rsid w:val="002B5FC4"/>
    <w:rsid w:val="002C49FE"/>
    <w:rsid w:val="0030027B"/>
    <w:rsid w:val="003112C5"/>
    <w:rsid w:val="003221FE"/>
    <w:rsid w:val="00327E7C"/>
    <w:rsid w:val="00355606"/>
    <w:rsid w:val="003A6C54"/>
    <w:rsid w:val="003F5157"/>
    <w:rsid w:val="004423B6"/>
    <w:rsid w:val="004A48C3"/>
    <w:rsid w:val="00566D2F"/>
    <w:rsid w:val="00597DBB"/>
    <w:rsid w:val="0062187C"/>
    <w:rsid w:val="006871E3"/>
    <w:rsid w:val="006D7C7E"/>
    <w:rsid w:val="006E02B4"/>
    <w:rsid w:val="00701CDF"/>
    <w:rsid w:val="0072171A"/>
    <w:rsid w:val="00746CC7"/>
    <w:rsid w:val="007474A0"/>
    <w:rsid w:val="007758FA"/>
    <w:rsid w:val="007F5262"/>
    <w:rsid w:val="00817B63"/>
    <w:rsid w:val="00826B0D"/>
    <w:rsid w:val="0088503F"/>
    <w:rsid w:val="00895B22"/>
    <w:rsid w:val="009407E7"/>
    <w:rsid w:val="00943B98"/>
    <w:rsid w:val="009F1E74"/>
    <w:rsid w:val="00A51EFD"/>
    <w:rsid w:val="00AB579E"/>
    <w:rsid w:val="00AD465F"/>
    <w:rsid w:val="00AD742B"/>
    <w:rsid w:val="00B1279D"/>
    <w:rsid w:val="00B55956"/>
    <w:rsid w:val="00B71DDB"/>
    <w:rsid w:val="00BE57AE"/>
    <w:rsid w:val="00C0315F"/>
    <w:rsid w:val="00C03E26"/>
    <w:rsid w:val="00CF360E"/>
    <w:rsid w:val="00D15FC9"/>
    <w:rsid w:val="00D56C2E"/>
    <w:rsid w:val="00D97E03"/>
    <w:rsid w:val="00DB7910"/>
    <w:rsid w:val="00DF39FE"/>
    <w:rsid w:val="00E17959"/>
    <w:rsid w:val="00E21116"/>
    <w:rsid w:val="00E36F58"/>
    <w:rsid w:val="00E46390"/>
    <w:rsid w:val="00EC36B8"/>
    <w:rsid w:val="00EC521C"/>
    <w:rsid w:val="00F24F03"/>
    <w:rsid w:val="00F2781B"/>
    <w:rsid w:val="00F40591"/>
    <w:rsid w:val="00F50C5B"/>
    <w:rsid w:val="00F96FDC"/>
    <w:rsid w:val="00FA1B94"/>
    <w:rsid w:val="00FE1AD5"/>
    <w:rsid w:val="00FE53C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15FC9"/>
    <w:rPr>
      <w:color w:val="808080"/>
    </w:rPr>
  </w:style>
  <w:style w:type="paragraph" w:customStyle="1" w:styleId="88C4DFA16AD445718E23A882A3053EB5">
    <w:name w:val="88C4DFA16AD445718E23A882A3053EB5"/>
    <w:rsid w:val="00C0315F"/>
    <w:pPr>
      <w:widowControl w:val="0"/>
    </w:pPr>
  </w:style>
  <w:style w:type="paragraph" w:customStyle="1" w:styleId="7A153EF3DEAF46E1A5D978C3B6C181D7">
    <w:name w:val="7A153EF3DEAF46E1A5D978C3B6C181D7"/>
    <w:rsid w:val="00CF360E"/>
    <w:pPr>
      <w:widowControl w:val="0"/>
    </w:pPr>
  </w:style>
  <w:style w:type="paragraph" w:customStyle="1" w:styleId="39C865AC8C794913A5883C6157C0BE15">
    <w:name w:val="39C865AC8C794913A5883C6157C0BE15"/>
    <w:rsid w:val="00D15FC9"/>
    <w:pPr>
      <w:widowControl w:val="0"/>
    </w:pPr>
  </w:style>
  <w:style w:type="paragraph" w:customStyle="1" w:styleId="185C4CED34354F5FA02E8A4A94F2DFAE">
    <w:name w:val="185C4CED34354F5FA02E8A4A94F2DFAE"/>
    <w:rsid w:val="00D15FC9"/>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1521</Words>
  <Characters>8674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B</vt:lpstr>
    </vt:vector>
  </TitlesOfParts>
  <Company>CCU</Company>
  <LinksUpToDate>false</LinksUpToDate>
  <CharactersWithSpaces>10175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dc:title>
  <dc:creator>ASUS</dc:creator>
  <cp:lastModifiedBy>Yan, Ting Yao</cp:lastModifiedBy>
  <cp:revision>2</cp:revision>
  <cp:lastPrinted>2019-12-04T07:06:00Z</cp:lastPrinted>
  <dcterms:created xsi:type="dcterms:W3CDTF">2026-09-08T05:27:00Z</dcterms:created>
  <dcterms:modified xsi:type="dcterms:W3CDTF">2026-09-08T05:27:00Z</dcterms:modified>
</cp:coreProperties>
</file>