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C673" w14:textId="77777777" w:rsidR="003F34F7" w:rsidRPr="00FB511F" w:rsidRDefault="005C27C7" w:rsidP="000E5A45">
      <w:pPr>
        <w:spacing w:line="240" w:lineRule="atLeast"/>
        <w:jc w:val="both"/>
        <w:rPr>
          <w:b/>
          <w:color w:val="000000" w:themeColor="text1"/>
          <w:sz w:val="28"/>
          <w:szCs w:val="28"/>
        </w:rPr>
      </w:pPr>
      <w:r w:rsidRPr="00FB511F"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47685353" wp14:editId="69F8D7B0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975360" cy="1428750"/>
            <wp:effectExtent l="0" t="0" r="0" b="0"/>
            <wp:wrapSquare wrapText="bothSides"/>
            <wp:docPr id="3" name="圖片 6" descr="m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mid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4F7" w:rsidRPr="00FB511F">
        <w:rPr>
          <w:b/>
          <w:color w:val="000000" w:themeColor="text1"/>
          <w:sz w:val="28"/>
          <w:szCs w:val="28"/>
        </w:rPr>
        <w:t>科目名稱：弱勢學生與教育</w:t>
      </w:r>
    </w:p>
    <w:p w14:paraId="6F77E711" w14:textId="526A3C6D" w:rsidR="003F34F7" w:rsidRPr="00FB511F" w:rsidRDefault="00664294" w:rsidP="0004382D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  <w:r w:rsidRPr="00FB511F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96B201A" wp14:editId="4FF592C6">
                <wp:simplePos x="0" y="0"/>
                <wp:positionH relativeFrom="column">
                  <wp:posOffset>870585</wp:posOffset>
                </wp:positionH>
                <wp:positionV relativeFrom="paragraph">
                  <wp:posOffset>238125</wp:posOffset>
                </wp:positionV>
                <wp:extent cx="4848225" cy="57150"/>
                <wp:effectExtent l="0" t="0" r="28575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8225" cy="571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4A39F" id="Line 8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55pt,18.75pt" to="450.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" strokeweight="2pt"/>
            </w:pict>
          </mc:Fallback>
        </mc:AlternateContent>
      </w:r>
      <w:r w:rsidR="005C27C7" w:rsidRPr="00FB511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3D73E3" wp14:editId="4B9395F1">
                <wp:simplePos x="0" y="0"/>
                <wp:positionH relativeFrom="page">
                  <wp:posOffset>921385</wp:posOffset>
                </wp:positionH>
                <wp:positionV relativeFrom="paragraph">
                  <wp:posOffset>242570</wp:posOffset>
                </wp:positionV>
                <wp:extent cx="9525" cy="9525"/>
                <wp:effectExtent l="0" t="0" r="9525" b="952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550DF8D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55pt,19.1pt" to="73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" strokeweight="2pt">
                <w10:wrap anchorx="page"/>
              </v:line>
            </w:pict>
          </mc:Fallback>
        </mc:AlternateContent>
      </w:r>
      <w:r w:rsidR="003F34F7" w:rsidRPr="00FB511F">
        <w:rPr>
          <w:b/>
          <w:color w:val="000000" w:themeColor="text1"/>
          <w:sz w:val="26"/>
          <w:szCs w:val="26"/>
        </w:rPr>
        <w:t>（</w:t>
      </w:r>
      <w:r w:rsidR="003F34F7" w:rsidRPr="00FB511F">
        <w:rPr>
          <w:b/>
          <w:color w:val="000000" w:themeColor="text1"/>
          <w:sz w:val="28"/>
          <w:szCs w:val="28"/>
        </w:rPr>
        <w:t>Current Issue</w:t>
      </w:r>
      <w:r w:rsidR="00852753" w:rsidRPr="00FB511F">
        <w:rPr>
          <w:rFonts w:hint="eastAsia"/>
          <w:b/>
          <w:color w:val="000000" w:themeColor="text1"/>
          <w:sz w:val="28"/>
          <w:szCs w:val="28"/>
        </w:rPr>
        <w:t>s</w:t>
      </w:r>
      <w:r w:rsidR="003F34F7" w:rsidRPr="00FB511F">
        <w:rPr>
          <w:b/>
          <w:color w:val="000000" w:themeColor="text1"/>
          <w:sz w:val="28"/>
          <w:szCs w:val="28"/>
        </w:rPr>
        <w:t xml:space="preserve"> on Disadvantaged Students and Schooling</w:t>
      </w:r>
      <w:r w:rsidR="003F34F7" w:rsidRPr="00FB511F">
        <w:rPr>
          <w:b/>
          <w:color w:val="000000" w:themeColor="text1"/>
          <w:sz w:val="28"/>
          <w:szCs w:val="28"/>
        </w:rPr>
        <w:t>）</w:t>
      </w:r>
      <w:r w:rsidR="003F34F7" w:rsidRPr="00FB511F">
        <w:rPr>
          <w:b/>
          <w:color w:val="000000" w:themeColor="text1"/>
          <w:sz w:val="28"/>
          <w:szCs w:val="28"/>
        </w:rPr>
        <w:t xml:space="preserve"> </w:t>
      </w:r>
    </w:p>
    <w:p w14:paraId="65E86757" w14:textId="77777777" w:rsidR="003F34F7" w:rsidRPr="00FB511F" w:rsidRDefault="003F34F7" w:rsidP="002B1959">
      <w:pPr>
        <w:tabs>
          <w:tab w:val="left" w:pos="2280"/>
          <w:tab w:val="left" w:pos="4920"/>
        </w:tabs>
        <w:spacing w:line="240" w:lineRule="atLeast"/>
        <w:rPr>
          <w:color w:val="000000" w:themeColor="text1"/>
        </w:rPr>
      </w:pPr>
      <w:r w:rsidRPr="00FB511F">
        <w:rPr>
          <w:color w:val="000000" w:themeColor="text1"/>
        </w:rPr>
        <w:t>授課教師：鄭勝耀</w:t>
      </w:r>
      <w:r w:rsidRPr="00FB511F">
        <w:rPr>
          <w:color w:val="000000" w:themeColor="text1"/>
        </w:rPr>
        <w:t xml:space="preserve">     </w:t>
      </w:r>
      <w:r w:rsidRPr="00FB511F">
        <w:rPr>
          <w:color w:val="000000" w:themeColor="text1"/>
        </w:rPr>
        <w:t>開課系級：教學專業發展數位學習碩士在職專班</w:t>
      </w:r>
    </w:p>
    <w:p w14:paraId="1FD171AA" w14:textId="103B07C7" w:rsidR="003F34F7" w:rsidRPr="00FB511F" w:rsidRDefault="003F34F7" w:rsidP="002B1959">
      <w:pPr>
        <w:tabs>
          <w:tab w:val="left" w:pos="2280"/>
          <w:tab w:val="left" w:pos="4920"/>
        </w:tabs>
        <w:spacing w:line="240" w:lineRule="atLeast"/>
        <w:rPr>
          <w:color w:val="000000" w:themeColor="text1"/>
        </w:rPr>
      </w:pPr>
      <w:r w:rsidRPr="00FB511F">
        <w:rPr>
          <w:color w:val="000000" w:themeColor="text1"/>
        </w:rPr>
        <w:t>學分：</w:t>
      </w:r>
      <w:r w:rsidRPr="00FB511F">
        <w:rPr>
          <w:color w:val="000000" w:themeColor="text1"/>
        </w:rPr>
        <w:t xml:space="preserve">3              </w:t>
      </w:r>
      <w:r w:rsidRPr="00FB511F">
        <w:rPr>
          <w:color w:val="000000" w:themeColor="text1"/>
        </w:rPr>
        <w:t>授課時間：星期四</w:t>
      </w:r>
      <w:r w:rsidRPr="00FB511F">
        <w:rPr>
          <w:color w:val="000000" w:themeColor="text1"/>
        </w:rPr>
        <w:t xml:space="preserve">  </w:t>
      </w:r>
      <w:r w:rsidR="00F72C26" w:rsidRPr="00FB511F">
        <w:rPr>
          <w:rFonts w:hint="eastAsia"/>
          <w:color w:val="000000" w:themeColor="text1"/>
        </w:rPr>
        <w:t xml:space="preserve"> </w:t>
      </w:r>
      <w:r w:rsidRPr="00FB511F">
        <w:rPr>
          <w:color w:val="000000" w:themeColor="text1"/>
        </w:rPr>
        <w:t xml:space="preserve">19:00~21:00 </w:t>
      </w:r>
    </w:p>
    <w:p w14:paraId="4102404E" w14:textId="47DE2895" w:rsidR="003F34F7" w:rsidRPr="00FB511F" w:rsidRDefault="003F34F7" w:rsidP="002B1959">
      <w:pPr>
        <w:tabs>
          <w:tab w:val="left" w:pos="2280"/>
          <w:tab w:val="left" w:pos="4920"/>
        </w:tabs>
        <w:spacing w:line="240" w:lineRule="atLeast"/>
        <w:rPr>
          <w:color w:val="000000" w:themeColor="text1"/>
        </w:rPr>
      </w:pPr>
      <w:r w:rsidRPr="00FB511F">
        <w:rPr>
          <w:color w:val="000000" w:themeColor="text1"/>
        </w:rPr>
        <w:t>授課地點：教</w:t>
      </w:r>
      <w:r w:rsidRPr="00FB511F">
        <w:rPr>
          <w:color w:val="000000" w:themeColor="text1"/>
        </w:rPr>
        <w:t>333R    Office hours</w:t>
      </w:r>
      <w:r w:rsidRPr="00FB511F">
        <w:rPr>
          <w:color w:val="000000" w:themeColor="text1"/>
        </w:rPr>
        <w:t>：星期四</w:t>
      </w:r>
      <w:r w:rsidRPr="00FB511F">
        <w:rPr>
          <w:color w:val="000000" w:themeColor="text1"/>
        </w:rPr>
        <w:t xml:space="preserve"> </w:t>
      </w:r>
      <w:r w:rsidR="00C30C40" w:rsidRPr="00FB511F">
        <w:rPr>
          <w:rFonts w:hint="eastAsia"/>
          <w:color w:val="000000" w:themeColor="text1"/>
        </w:rPr>
        <w:t>18</w:t>
      </w:r>
      <w:r w:rsidRPr="00FB511F">
        <w:rPr>
          <w:color w:val="000000" w:themeColor="text1"/>
        </w:rPr>
        <w:t>:00~1</w:t>
      </w:r>
      <w:r w:rsidR="00C30C40" w:rsidRPr="00FB511F">
        <w:rPr>
          <w:rFonts w:hint="eastAsia"/>
          <w:color w:val="000000" w:themeColor="text1"/>
        </w:rPr>
        <w:t>9</w:t>
      </w:r>
      <w:r w:rsidRPr="00FB511F">
        <w:rPr>
          <w:color w:val="000000" w:themeColor="text1"/>
        </w:rPr>
        <w:t>:00</w:t>
      </w:r>
    </w:p>
    <w:p w14:paraId="0E69B6FF" w14:textId="36649749" w:rsidR="003F34F7" w:rsidRPr="00FB511F" w:rsidRDefault="003F34F7" w:rsidP="00A97BAC">
      <w:pPr>
        <w:tabs>
          <w:tab w:val="left" w:pos="2280"/>
          <w:tab w:val="left" w:pos="5040"/>
        </w:tabs>
        <w:spacing w:line="240" w:lineRule="atLeast"/>
        <w:ind w:right="-94"/>
        <w:rPr>
          <w:color w:val="000000" w:themeColor="text1"/>
        </w:rPr>
      </w:pPr>
      <w:r w:rsidRPr="00FB511F">
        <w:rPr>
          <w:color w:val="000000" w:themeColor="text1"/>
        </w:rPr>
        <w:t>教師研究室：教</w:t>
      </w:r>
      <w:r w:rsidR="003D51E2" w:rsidRPr="00FB511F">
        <w:rPr>
          <w:rFonts w:hint="eastAsia"/>
          <w:color w:val="000000" w:themeColor="text1"/>
        </w:rPr>
        <w:t>408</w:t>
      </w:r>
      <w:r w:rsidRPr="00FB511F">
        <w:rPr>
          <w:color w:val="000000" w:themeColor="text1"/>
        </w:rPr>
        <w:t>R  E-mail</w:t>
      </w:r>
      <w:r w:rsidRPr="00FB511F">
        <w:rPr>
          <w:color w:val="000000" w:themeColor="text1"/>
        </w:rPr>
        <w:t>：</w:t>
      </w:r>
      <w:hyperlink r:id="rId8" w:history="1">
        <w:r w:rsidR="00F05975" w:rsidRPr="00FB511F">
          <w:rPr>
            <w:rStyle w:val="ab"/>
            <w:rFonts w:hint="eastAsia"/>
            <w:color w:val="000000" w:themeColor="text1"/>
          </w:rPr>
          <w:t>h</w:t>
        </w:r>
        <w:r w:rsidR="00F05975" w:rsidRPr="00FB511F">
          <w:rPr>
            <w:rStyle w:val="ab"/>
            <w:color w:val="000000" w:themeColor="text1"/>
          </w:rPr>
          <w:t>y3398@gmail.com</w:t>
        </w:r>
      </w:hyperlink>
      <w:r w:rsidR="00F05975" w:rsidRPr="00FB511F">
        <w:rPr>
          <w:color w:val="000000" w:themeColor="text1"/>
        </w:rPr>
        <w:t xml:space="preserve"> </w:t>
      </w:r>
    </w:p>
    <w:p w14:paraId="62CFFD53" w14:textId="7ABC1182" w:rsidR="0079121A" w:rsidRPr="00FB511F" w:rsidRDefault="0079121A" w:rsidP="00A97BAC">
      <w:pPr>
        <w:tabs>
          <w:tab w:val="left" w:pos="2280"/>
          <w:tab w:val="left" w:pos="5040"/>
        </w:tabs>
        <w:spacing w:line="240" w:lineRule="atLeast"/>
        <w:ind w:right="-94"/>
        <w:rPr>
          <w:color w:val="000000" w:themeColor="text1"/>
        </w:rPr>
      </w:pPr>
      <w:r w:rsidRPr="00FB511F">
        <w:rPr>
          <w:color w:val="000000" w:themeColor="text1"/>
        </w:rPr>
        <w:t xml:space="preserve">Kent’s personal </w:t>
      </w:r>
      <w:r w:rsidR="003D51E2" w:rsidRPr="00FB511F">
        <w:rPr>
          <w:color w:val="000000" w:themeColor="text1"/>
        </w:rPr>
        <w:t>WebEx</w:t>
      </w:r>
      <w:r w:rsidRPr="00FB511F">
        <w:rPr>
          <w:color w:val="000000" w:themeColor="text1"/>
        </w:rPr>
        <w:t xml:space="preserve"> Link</w:t>
      </w:r>
      <w:r w:rsidRPr="00FB511F">
        <w:rPr>
          <w:rFonts w:hint="eastAsia"/>
          <w:color w:val="000000" w:themeColor="text1"/>
        </w:rPr>
        <w:t xml:space="preserve">: </w:t>
      </w:r>
      <w:hyperlink r:id="rId9" w:tgtFrame="_blank" w:history="1">
        <w:r w:rsidRPr="00FB511F">
          <w:rPr>
            <w:color w:val="000000" w:themeColor="text1"/>
            <w:spacing w:val="3"/>
            <w:sz w:val="21"/>
            <w:szCs w:val="21"/>
            <w:u w:val="single"/>
            <w:shd w:val="clear" w:color="auto" w:fill="FFFFFF"/>
          </w:rPr>
          <w:t>https://edu-tw.webex.com/meet/hy3398</w:t>
        </w:r>
      </w:hyperlink>
    </w:p>
    <w:p w14:paraId="089E1321" w14:textId="1021A37E" w:rsidR="003F34F7" w:rsidRPr="00FB511F" w:rsidRDefault="00664294" w:rsidP="00CE311F">
      <w:pPr>
        <w:tabs>
          <w:tab w:val="left" w:pos="720"/>
          <w:tab w:val="left" w:pos="1440"/>
          <w:tab w:val="left" w:pos="2160"/>
          <w:tab w:val="left" w:pos="22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820"/>
        </w:tabs>
        <w:ind w:right="540"/>
        <w:rPr>
          <w:i/>
          <w:color w:val="000000" w:themeColor="text1"/>
        </w:rPr>
      </w:pPr>
      <w:r w:rsidRPr="00FB511F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7EC2D84" wp14:editId="7BE2C7D5">
                <wp:simplePos x="0" y="0"/>
                <wp:positionH relativeFrom="column">
                  <wp:posOffset>838200</wp:posOffset>
                </wp:positionH>
                <wp:positionV relativeFrom="paragraph">
                  <wp:posOffset>19686</wp:posOffset>
                </wp:positionV>
                <wp:extent cx="4848225" cy="57150"/>
                <wp:effectExtent l="0" t="0" r="2857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8225" cy="571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6BB21" id="Line 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.55pt" to="447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" strokeweight="2pt"/>
            </w:pict>
          </mc:Fallback>
        </mc:AlternateContent>
      </w:r>
      <w:r w:rsidR="003F34F7" w:rsidRPr="00FB511F">
        <w:rPr>
          <w:color w:val="000000" w:themeColor="text1"/>
        </w:rPr>
        <w:tab/>
      </w:r>
      <w:r w:rsidR="003F34F7" w:rsidRPr="00FB511F">
        <w:rPr>
          <w:color w:val="000000" w:themeColor="text1"/>
        </w:rPr>
        <w:tab/>
      </w:r>
      <w:r w:rsidR="003F34F7" w:rsidRPr="00FB511F">
        <w:rPr>
          <w:color w:val="000000" w:themeColor="text1"/>
        </w:rPr>
        <w:tab/>
      </w:r>
    </w:p>
    <w:p w14:paraId="33509F32" w14:textId="3FD4D9D3" w:rsidR="003F34F7" w:rsidRPr="00FB511F" w:rsidRDefault="003F34F7">
      <w:pPr>
        <w:rPr>
          <w:b/>
          <w:color w:val="000000" w:themeColor="text1"/>
          <w:sz w:val="26"/>
          <w:szCs w:val="26"/>
        </w:rPr>
      </w:pPr>
      <w:r w:rsidRPr="00FB511F">
        <w:rPr>
          <w:b/>
          <w:color w:val="000000" w:themeColor="text1"/>
          <w:sz w:val="26"/>
          <w:szCs w:val="26"/>
        </w:rPr>
        <w:t>一、教學目標：</w:t>
      </w:r>
    </w:p>
    <w:p w14:paraId="36F82292" w14:textId="6742FE46" w:rsidR="003F34F7" w:rsidRPr="00FB511F" w:rsidRDefault="003F34F7" w:rsidP="006A33E6">
      <w:pPr>
        <w:tabs>
          <w:tab w:val="left" w:pos="1680"/>
        </w:tabs>
        <w:spacing w:line="360" w:lineRule="auto"/>
        <w:ind w:firstLineChars="200" w:firstLine="480"/>
        <w:rPr>
          <w:color w:val="000000" w:themeColor="text1"/>
          <w:kern w:val="2"/>
        </w:rPr>
      </w:pPr>
      <w:r w:rsidRPr="00FB511F">
        <w:rPr>
          <w:color w:val="000000" w:themeColor="text1"/>
          <w:kern w:val="2"/>
        </w:rPr>
        <w:t>本學科的主要目的在於耙梳、分析與批判「弱勢學生」與學校教育的互動與對話。嘗試由弱勢學生的定義、弱勢學生與文化、弱勢學生與家庭、弱勢學生與社會、弱勢學生與學校教育、弱勢學生與教學、弱勢學生與課程、弱勢學生與新移民、弱勢學生與教育政策及弱勢學生與課後輔導等議題切入，希望可以幫助同學對相關議題進行較為深入的認識與反思。</w:t>
      </w:r>
    </w:p>
    <w:p w14:paraId="685319F9" w14:textId="77777777" w:rsidR="003F34F7" w:rsidRPr="00FB511F" w:rsidRDefault="003F34F7" w:rsidP="006A33E6">
      <w:pPr>
        <w:tabs>
          <w:tab w:val="left" w:pos="9065"/>
        </w:tabs>
        <w:autoSpaceDE w:val="0"/>
        <w:autoSpaceDN w:val="0"/>
        <w:ind w:leftChars="194" w:left="466" w:right="-334" w:firstLineChars="1500" w:firstLine="3600"/>
        <w:jc w:val="both"/>
        <w:textAlignment w:val="bottom"/>
        <w:rPr>
          <w:color w:val="000000" w:themeColor="text1"/>
        </w:rPr>
      </w:pPr>
      <w:r w:rsidRPr="00FB511F">
        <w:rPr>
          <w:color w:val="000000" w:themeColor="text1"/>
        </w:rPr>
        <w:t>（</w:t>
      </w:r>
      <w:r w:rsidRPr="00FB511F">
        <w:rPr>
          <w:color w:val="000000" w:themeColor="text1"/>
        </w:rPr>
        <w:t>1</w:t>
      </w:r>
      <w:r w:rsidRPr="00FB511F">
        <w:rPr>
          <w:color w:val="000000" w:themeColor="text1"/>
        </w:rPr>
        <w:t>至</w:t>
      </w:r>
      <w:r w:rsidRPr="00FB511F">
        <w:rPr>
          <w:color w:val="000000" w:themeColor="text1"/>
        </w:rPr>
        <w:t>5</w:t>
      </w:r>
      <w:r w:rsidRPr="00FB511F">
        <w:rPr>
          <w:color w:val="000000" w:themeColor="text1"/>
        </w:rPr>
        <w:t>分為符合程度，</w:t>
      </w:r>
      <w:r w:rsidRPr="00FB511F">
        <w:rPr>
          <w:color w:val="000000" w:themeColor="text1"/>
        </w:rPr>
        <w:t>5</w:t>
      </w:r>
      <w:r w:rsidRPr="00FB511F">
        <w:rPr>
          <w:color w:val="000000" w:themeColor="text1"/>
        </w:rPr>
        <w:t>分代表完全符合）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936"/>
        <w:gridCol w:w="936"/>
      </w:tblGrid>
      <w:tr w:rsidR="00FB511F" w:rsidRPr="00FB511F" w14:paraId="20E8167C" w14:textId="77777777" w:rsidTr="00F452B0">
        <w:tc>
          <w:tcPr>
            <w:tcW w:w="4068" w:type="dxa"/>
            <w:vMerge w:val="restart"/>
          </w:tcPr>
          <w:p w14:paraId="5718449D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color w:val="000000" w:themeColor="text1"/>
              </w:rPr>
            </w:pPr>
          </w:p>
          <w:p w14:paraId="590D2F19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核心能力</w:t>
            </w:r>
          </w:p>
        </w:tc>
        <w:tc>
          <w:tcPr>
            <w:tcW w:w="4680" w:type="dxa"/>
            <w:gridSpan w:val="5"/>
          </w:tcPr>
          <w:p w14:paraId="69D4B9C8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相關程度</w:t>
            </w:r>
          </w:p>
        </w:tc>
      </w:tr>
      <w:tr w:rsidR="00FB511F" w:rsidRPr="00FB511F" w14:paraId="3319167A" w14:textId="77777777" w:rsidTr="00F452B0">
        <w:tc>
          <w:tcPr>
            <w:tcW w:w="4068" w:type="dxa"/>
            <w:vMerge/>
          </w:tcPr>
          <w:p w14:paraId="02B34AF3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334EECB9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1</w:t>
            </w:r>
          </w:p>
        </w:tc>
        <w:tc>
          <w:tcPr>
            <w:tcW w:w="936" w:type="dxa"/>
          </w:tcPr>
          <w:p w14:paraId="75DC41A2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2</w:t>
            </w:r>
          </w:p>
        </w:tc>
        <w:tc>
          <w:tcPr>
            <w:tcW w:w="936" w:type="dxa"/>
          </w:tcPr>
          <w:p w14:paraId="1DCEDF30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3</w:t>
            </w:r>
          </w:p>
        </w:tc>
        <w:tc>
          <w:tcPr>
            <w:tcW w:w="936" w:type="dxa"/>
          </w:tcPr>
          <w:p w14:paraId="2454E751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683ACEB6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5</w:t>
            </w:r>
          </w:p>
        </w:tc>
      </w:tr>
      <w:tr w:rsidR="00FB511F" w:rsidRPr="00FB511F" w14:paraId="36F61E22" w14:textId="77777777" w:rsidTr="00F452B0">
        <w:tc>
          <w:tcPr>
            <w:tcW w:w="4068" w:type="dxa"/>
          </w:tcPr>
          <w:p w14:paraId="6480118C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具備教育基礎研究專業知能</w:t>
            </w:r>
          </w:p>
        </w:tc>
        <w:tc>
          <w:tcPr>
            <w:tcW w:w="936" w:type="dxa"/>
          </w:tcPr>
          <w:p w14:paraId="202E0FCA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22206963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5077CCDC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1EFB0238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1E90E035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●</w:t>
            </w:r>
          </w:p>
        </w:tc>
      </w:tr>
      <w:tr w:rsidR="00FB511F" w:rsidRPr="00FB511F" w14:paraId="7DD642AD" w14:textId="77777777" w:rsidTr="00F452B0">
        <w:tc>
          <w:tcPr>
            <w:tcW w:w="4068" w:type="dxa"/>
          </w:tcPr>
          <w:p w14:paraId="1AEEBFC4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運用教育研究方法能力</w:t>
            </w:r>
          </w:p>
        </w:tc>
        <w:tc>
          <w:tcPr>
            <w:tcW w:w="936" w:type="dxa"/>
          </w:tcPr>
          <w:p w14:paraId="543F8BA2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24DC9FFE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3EF29A75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7C1C4368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6352E2DE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●</w:t>
            </w:r>
          </w:p>
        </w:tc>
      </w:tr>
      <w:tr w:rsidR="00FB511F" w:rsidRPr="00FB511F" w14:paraId="0330262A" w14:textId="77777777" w:rsidTr="00F452B0">
        <w:tc>
          <w:tcPr>
            <w:tcW w:w="4068" w:type="dxa"/>
          </w:tcPr>
          <w:p w14:paraId="1FC8D37F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熟悉教育行政與學校行政專業知能及溝通整合能力</w:t>
            </w:r>
          </w:p>
        </w:tc>
        <w:tc>
          <w:tcPr>
            <w:tcW w:w="936" w:type="dxa"/>
          </w:tcPr>
          <w:p w14:paraId="7666714C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5315595C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7511F5DC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4D11F826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4569B421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●</w:t>
            </w:r>
          </w:p>
        </w:tc>
      </w:tr>
      <w:tr w:rsidR="00FB511F" w:rsidRPr="00FB511F" w14:paraId="79A2A8FF" w14:textId="77777777" w:rsidTr="00F452B0">
        <w:tc>
          <w:tcPr>
            <w:tcW w:w="4068" w:type="dxa"/>
          </w:tcPr>
          <w:p w14:paraId="6934DA5E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具備教育問題解決與批判思考能力</w:t>
            </w:r>
          </w:p>
        </w:tc>
        <w:tc>
          <w:tcPr>
            <w:tcW w:w="936" w:type="dxa"/>
          </w:tcPr>
          <w:p w14:paraId="2BAA426F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3DC37796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0ECF987A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4D1931C6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5A974E46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●</w:t>
            </w:r>
          </w:p>
        </w:tc>
      </w:tr>
      <w:tr w:rsidR="00FB511F" w:rsidRPr="00FB511F" w14:paraId="0E3B4529" w14:textId="77777777" w:rsidTr="00F452B0">
        <w:tc>
          <w:tcPr>
            <w:tcW w:w="4068" w:type="dxa"/>
          </w:tcPr>
          <w:p w14:paraId="703A291B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展現國際前瞻視野與在地教育關懷</w:t>
            </w:r>
          </w:p>
        </w:tc>
        <w:tc>
          <w:tcPr>
            <w:tcW w:w="936" w:type="dxa"/>
          </w:tcPr>
          <w:p w14:paraId="0247F55C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1D9C8A57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1973DCC3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0CE8F551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</w:p>
        </w:tc>
        <w:tc>
          <w:tcPr>
            <w:tcW w:w="936" w:type="dxa"/>
          </w:tcPr>
          <w:p w14:paraId="6017DB0C" w14:textId="77777777" w:rsidR="003F34F7" w:rsidRPr="00FB511F" w:rsidRDefault="003F34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●</w:t>
            </w:r>
          </w:p>
        </w:tc>
      </w:tr>
    </w:tbl>
    <w:p w14:paraId="3B79CC65" w14:textId="77777777" w:rsidR="0094255D" w:rsidRPr="00FB511F" w:rsidRDefault="0094255D" w:rsidP="003D51E2">
      <w:pPr>
        <w:tabs>
          <w:tab w:val="left" w:pos="1680"/>
        </w:tabs>
        <w:spacing w:line="0" w:lineRule="atLeast"/>
        <w:rPr>
          <w:color w:val="000000" w:themeColor="text1"/>
          <w:kern w:val="2"/>
        </w:rPr>
      </w:pPr>
      <w:r w:rsidRPr="00FB511F">
        <w:rPr>
          <w:rFonts w:ascii="標楷體" w:hAnsi="標楷體" w:hint="eastAsia"/>
          <w:color w:val="000000" w:themeColor="text1"/>
          <w:kern w:val="2"/>
        </w:rPr>
        <w:t>＊本學科</w:t>
      </w:r>
      <w:r w:rsidRPr="00FB511F">
        <w:rPr>
          <w:rFonts w:hint="eastAsia"/>
          <w:color w:val="000000" w:themeColor="text1"/>
          <w:kern w:val="2"/>
        </w:rPr>
        <w:t>融入「聯合國永續發展目標國際論壇」</w:t>
      </w:r>
      <w:r w:rsidRPr="00FB511F">
        <w:rPr>
          <w:rFonts w:hint="eastAsia"/>
          <w:color w:val="000000" w:themeColor="text1"/>
          <w:kern w:val="2"/>
        </w:rPr>
        <w:t>(2015)</w:t>
      </w:r>
      <w:r w:rsidRPr="00FB511F">
        <w:rPr>
          <w:rFonts w:hint="eastAsia"/>
          <w:color w:val="000000" w:themeColor="text1"/>
          <w:kern w:val="2"/>
        </w:rPr>
        <w:t>所提出環保、社會與經濟三大主軸議題，並聚焦在</w:t>
      </w:r>
      <w:r w:rsidRPr="00FB511F">
        <w:rPr>
          <w:rFonts w:hint="eastAsia"/>
          <w:color w:val="000000" w:themeColor="text1"/>
          <w:kern w:val="2"/>
        </w:rPr>
        <w:t xml:space="preserve">SDG 4 </w:t>
      </w:r>
      <w:r w:rsidRPr="00FB511F">
        <w:rPr>
          <w:rFonts w:hint="eastAsia"/>
          <w:color w:val="000000" w:themeColor="text1"/>
          <w:kern w:val="2"/>
        </w:rPr>
        <w:t>優質教育</w:t>
      </w:r>
      <w:r w:rsidRPr="00FB511F">
        <w:rPr>
          <w:rFonts w:hint="eastAsia"/>
          <w:color w:val="000000" w:themeColor="text1"/>
          <w:kern w:val="2"/>
        </w:rPr>
        <w:t>(Provide Quality Education):</w:t>
      </w:r>
      <w:r w:rsidRPr="00FB511F">
        <w:rPr>
          <w:rFonts w:hint="eastAsia"/>
          <w:color w:val="000000" w:themeColor="text1"/>
          <w:kern w:val="2"/>
        </w:rPr>
        <w:t>確保有教無類、公平以及高品質的教育及提倡終身學習。</w:t>
      </w:r>
    </w:p>
    <w:p w14:paraId="086D2F89" w14:textId="77777777" w:rsidR="0094255D" w:rsidRPr="00FB511F" w:rsidRDefault="0094255D" w:rsidP="0094255D">
      <w:pPr>
        <w:spacing w:line="360" w:lineRule="auto"/>
        <w:rPr>
          <w:color w:val="000000" w:themeColor="text1"/>
          <w:kern w:val="2"/>
        </w:rPr>
      </w:pPr>
    </w:p>
    <w:p w14:paraId="293B13A1" w14:textId="77777777" w:rsidR="003F34F7" w:rsidRPr="00FB511F" w:rsidRDefault="003F34F7" w:rsidP="00356B17">
      <w:pPr>
        <w:spacing w:line="360" w:lineRule="auto"/>
        <w:rPr>
          <w:b/>
          <w:color w:val="000000" w:themeColor="text1"/>
          <w:kern w:val="2"/>
          <w:sz w:val="26"/>
          <w:szCs w:val="26"/>
        </w:rPr>
      </w:pPr>
      <w:r w:rsidRPr="00FB511F">
        <w:rPr>
          <w:b/>
          <w:color w:val="000000" w:themeColor="text1"/>
          <w:kern w:val="2"/>
          <w:sz w:val="26"/>
          <w:szCs w:val="26"/>
        </w:rPr>
        <w:t>二、授課大綱：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581"/>
        <w:gridCol w:w="4794"/>
      </w:tblGrid>
      <w:tr w:rsidR="00FB511F" w:rsidRPr="00FB511F" w14:paraId="5A978B20" w14:textId="77777777" w:rsidTr="0054159B">
        <w:trPr>
          <w:trHeight w:val="451"/>
        </w:trPr>
        <w:tc>
          <w:tcPr>
            <w:tcW w:w="805" w:type="dxa"/>
            <w:vAlign w:val="center"/>
          </w:tcPr>
          <w:p w14:paraId="5A6CD8C9" w14:textId="77777777" w:rsidR="003F34F7" w:rsidRPr="00FB511F" w:rsidRDefault="003F34F7" w:rsidP="003A250A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週</w:t>
            </w:r>
          </w:p>
        </w:tc>
        <w:tc>
          <w:tcPr>
            <w:tcW w:w="3581" w:type="dxa"/>
            <w:vAlign w:val="center"/>
          </w:tcPr>
          <w:p w14:paraId="1CC573EF" w14:textId="77777777" w:rsidR="003F34F7" w:rsidRPr="00FB511F" w:rsidRDefault="003F34F7" w:rsidP="003A250A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授課內容</w:t>
            </w:r>
          </w:p>
        </w:tc>
        <w:tc>
          <w:tcPr>
            <w:tcW w:w="4794" w:type="dxa"/>
            <w:vAlign w:val="center"/>
          </w:tcPr>
          <w:p w14:paraId="5DFD544A" w14:textId="77777777" w:rsidR="003F34F7" w:rsidRPr="00FB511F" w:rsidRDefault="003F34F7" w:rsidP="003A250A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授課方式</w:t>
            </w:r>
          </w:p>
        </w:tc>
      </w:tr>
      <w:tr w:rsidR="00FB511F" w:rsidRPr="00FB511F" w14:paraId="0F6CAB12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02C12837" w14:textId="4659698E" w:rsidR="003F34F7" w:rsidRPr="00FB511F" w:rsidRDefault="003F34F7" w:rsidP="003A250A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1</w:t>
            </w:r>
          </w:p>
        </w:tc>
        <w:tc>
          <w:tcPr>
            <w:tcW w:w="3581" w:type="dxa"/>
            <w:vAlign w:val="center"/>
          </w:tcPr>
          <w:p w14:paraId="47307470" w14:textId="4C4F70F6" w:rsidR="003F34F7" w:rsidRPr="00FB511F" w:rsidRDefault="006C4757" w:rsidP="00AF56AC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rStyle w:val="subtitle1"/>
                <w:rFonts w:ascii="Times New Roman" w:hAnsi="Times New Roman"/>
                <w:color w:val="000000" w:themeColor="text1"/>
                <w:sz w:val="24"/>
                <w:szCs w:val="20"/>
              </w:rPr>
              <w:t>弱勢學生的定義</w:t>
            </w:r>
          </w:p>
        </w:tc>
        <w:tc>
          <w:tcPr>
            <w:tcW w:w="4794" w:type="dxa"/>
            <w:vAlign w:val="center"/>
          </w:tcPr>
          <w:p w14:paraId="28EFB7D8" w14:textId="3FE69793" w:rsidR="003F34F7" w:rsidRPr="00FB511F" w:rsidRDefault="006C4757" w:rsidP="00AF56AC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B511F">
              <w:rPr>
                <w:color w:val="000000" w:themeColor="text1"/>
              </w:rPr>
              <w:t>非同步教學</w:t>
            </w:r>
          </w:p>
        </w:tc>
      </w:tr>
      <w:tr w:rsidR="00FB511F" w:rsidRPr="00FB511F" w14:paraId="147AF09B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56EB7D99" w14:textId="77777777" w:rsidR="003F34F7" w:rsidRPr="00FB511F" w:rsidRDefault="003F34F7" w:rsidP="003A250A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2</w:t>
            </w:r>
          </w:p>
        </w:tc>
        <w:tc>
          <w:tcPr>
            <w:tcW w:w="3581" w:type="dxa"/>
            <w:vAlign w:val="center"/>
          </w:tcPr>
          <w:p w14:paraId="233E28EE" w14:textId="05B2688C" w:rsidR="003F34F7" w:rsidRPr="00FB511F" w:rsidRDefault="006C4757" w:rsidP="00A343BF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弱勢教育</w:t>
            </w:r>
            <w:r w:rsidRPr="00FB511F">
              <w:rPr>
                <w:rFonts w:hint="eastAsia"/>
                <w:color w:val="000000" w:themeColor="text1"/>
              </w:rPr>
              <w:t>導論</w:t>
            </w:r>
          </w:p>
        </w:tc>
        <w:tc>
          <w:tcPr>
            <w:tcW w:w="4794" w:type="dxa"/>
            <w:vAlign w:val="center"/>
          </w:tcPr>
          <w:p w14:paraId="22B4FDD7" w14:textId="121089BE" w:rsidR="003F34F7" w:rsidRPr="00FB511F" w:rsidRDefault="006C4757" w:rsidP="00A343BF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b/>
                <w:color w:val="000000" w:themeColor="text1"/>
              </w:rPr>
              <w:t>面授（</w:t>
            </w:r>
            <w:r w:rsidRPr="00FB511F">
              <w:rPr>
                <w:b/>
                <w:color w:val="000000" w:themeColor="text1"/>
              </w:rPr>
              <w:t>1</w:t>
            </w:r>
            <w:r w:rsidRPr="00FB511F">
              <w:rPr>
                <w:b/>
                <w:color w:val="000000" w:themeColor="text1"/>
              </w:rPr>
              <w:t>）</w:t>
            </w:r>
            <w:r w:rsidRPr="00FB511F">
              <w:rPr>
                <w:rFonts w:hint="eastAsia"/>
                <w:b/>
                <w:color w:val="000000" w:themeColor="text1"/>
              </w:rPr>
              <w:t>3/</w:t>
            </w:r>
            <w:r>
              <w:rPr>
                <w:rFonts w:hint="eastAsia"/>
                <w:b/>
                <w:color w:val="000000" w:themeColor="text1"/>
              </w:rPr>
              <w:t>07</w:t>
            </w:r>
            <w:r w:rsidRPr="00FB511F">
              <w:rPr>
                <w:rFonts w:hint="eastAsia"/>
                <w:b/>
                <w:color w:val="000000" w:themeColor="text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</w:rPr>
              <w:t>09</w:t>
            </w:r>
            <w:r w:rsidRPr="00FB511F">
              <w:rPr>
                <w:rFonts w:hint="eastAsia"/>
                <w:b/>
                <w:color w:val="000000" w:themeColor="text1"/>
              </w:rPr>
              <w:t>:00-1</w:t>
            </w:r>
            <w:r>
              <w:rPr>
                <w:rFonts w:hint="eastAsia"/>
                <w:b/>
                <w:color w:val="000000" w:themeColor="text1"/>
              </w:rPr>
              <w:t>2</w:t>
            </w:r>
            <w:r w:rsidRPr="00FB511F">
              <w:rPr>
                <w:rFonts w:hint="eastAsia"/>
                <w:b/>
                <w:color w:val="000000" w:themeColor="text1"/>
              </w:rPr>
              <w:t>:00</w:t>
            </w:r>
          </w:p>
        </w:tc>
      </w:tr>
      <w:tr w:rsidR="00FB511F" w:rsidRPr="00FB511F" w14:paraId="483E7359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4B6D396F" w14:textId="77777777" w:rsidR="003F34F7" w:rsidRPr="00FB511F" w:rsidRDefault="003F34F7" w:rsidP="003A250A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3</w:t>
            </w:r>
          </w:p>
        </w:tc>
        <w:tc>
          <w:tcPr>
            <w:tcW w:w="3581" w:type="dxa"/>
            <w:vAlign w:val="center"/>
          </w:tcPr>
          <w:p w14:paraId="384129F9" w14:textId="7A721592" w:rsidR="003F34F7" w:rsidRPr="00FB511F" w:rsidRDefault="00A343BF" w:rsidP="00A42D32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弱勢教育</w:t>
            </w:r>
            <w:r w:rsidR="00F615FD" w:rsidRPr="00FB511F">
              <w:rPr>
                <w:rFonts w:hint="eastAsia"/>
                <w:color w:val="000000" w:themeColor="text1"/>
              </w:rPr>
              <w:t>反思</w:t>
            </w:r>
          </w:p>
        </w:tc>
        <w:tc>
          <w:tcPr>
            <w:tcW w:w="4794" w:type="dxa"/>
            <w:vAlign w:val="center"/>
          </w:tcPr>
          <w:p w14:paraId="36F3F659" w14:textId="01DA2543" w:rsidR="003F34F7" w:rsidRPr="00FB511F" w:rsidRDefault="00A343BF" w:rsidP="00942D43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非同步教學</w:t>
            </w:r>
          </w:p>
        </w:tc>
      </w:tr>
      <w:tr w:rsidR="00FB511F" w:rsidRPr="00FB511F" w14:paraId="7D2CE6AA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1EDBEDF5" w14:textId="77777777" w:rsidR="003F34F7" w:rsidRPr="00FB511F" w:rsidRDefault="003F34F7" w:rsidP="003A250A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4</w:t>
            </w:r>
          </w:p>
        </w:tc>
        <w:tc>
          <w:tcPr>
            <w:tcW w:w="3581" w:type="dxa"/>
            <w:vAlign w:val="center"/>
          </w:tcPr>
          <w:p w14:paraId="7644948F" w14:textId="77777777" w:rsidR="003F34F7" w:rsidRPr="00FB511F" w:rsidRDefault="003F34F7" w:rsidP="003A250A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弱勢學生與家庭</w:t>
            </w:r>
          </w:p>
        </w:tc>
        <w:tc>
          <w:tcPr>
            <w:tcW w:w="4794" w:type="dxa"/>
            <w:vAlign w:val="center"/>
          </w:tcPr>
          <w:p w14:paraId="400439DF" w14:textId="33033EBE" w:rsidR="003F34F7" w:rsidRPr="00FB511F" w:rsidRDefault="003F34F7" w:rsidP="00AF56AC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B511F">
              <w:rPr>
                <w:b/>
                <w:color w:val="000000" w:themeColor="text1"/>
              </w:rPr>
              <w:t>同步教學（</w:t>
            </w:r>
            <w:r w:rsidRPr="00FB511F">
              <w:rPr>
                <w:b/>
                <w:color w:val="000000" w:themeColor="text1"/>
              </w:rPr>
              <w:t>1</w:t>
            </w:r>
            <w:r w:rsidRPr="00FB511F">
              <w:rPr>
                <w:b/>
                <w:color w:val="000000" w:themeColor="text1"/>
              </w:rPr>
              <w:t>）</w:t>
            </w:r>
            <w:r w:rsidR="00F05975" w:rsidRPr="00FB511F">
              <w:rPr>
                <w:b/>
                <w:color w:val="000000" w:themeColor="text1"/>
              </w:rPr>
              <w:t xml:space="preserve"> </w:t>
            </w:r>
            <w:r w:rsidR="00F615FD" w:rsidRPr="00FB511F">
              <w:rPr>
                <w:rFonts w:hint="eastAsia"/>
                <w:b/>
                <w:color w:val="000000" w:themeColor="text1"/>
              </w:rPr>
              <w:t>3/</w:t>
            </w:r>
            <w:r w:rsidR="006C4757">
              <w:rPr>
                <w:rFonts w:hint="eastAsia"/>
                <w:b/>
                <w:color w:val="000000" w:themeColor="text1"/>
              </w:rPr>
              <w:t>19</w:t>
            </w:r>
            <w:r w:rsidR="00D54BED" w:rsidRPr="00FB511F">
              <w:rPr>
                <w:b/>
                <w:color w:val="000000" w:themeColor="text1"/>
              </w:rPr>
              <w:t xml:space="preserve"> </w:t>
            </w:r>
            <w:r w:rsidR="00F615FD" w:rsidRPr="00FB511F">
              <w:rPr>
                <w:rFonts w:hint="eastAsia"/>
                <w:b/>
                <w:color w:val="000000" w:themeColor="text1"/>
              </w:rPr>
              <w:t>19:00-21:00</w:t>
            </w:r>
          </w:p>
        </w:tc>
      </w:tr>
      <w:tr w:rsidR="00FB511F" w:rsidRPr="00FB511F" w14:paraId="7B8A5C47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325C1C96" w14:textId="4C757FFA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5</w:t>
            </w:r>
          </w:p>
        </w:tc>
        <w:tc>
          <w:tcPr>
            <w:tcW w:w="3581" w:type="dxa"/>
            <w:vAlign w:val="center"/>
          </w:tcPr>
          <w:p w14:paraId="12C176F8" w14:textId="1F6211D8" w:rsidR="00F615FD" w:rsidRPr="00FB511F" w:rsidRDefault="006C4757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一個讓數學有趣的計畫</w:t>
            </w:r>
            <w:r w:rsidRPr="00FB511F">
              <w:rPr>
                <w:color w:val="000000" w:themeColor="text1"/>
              </w:rPr>
              <w:t>.1</w:t>
            </w:r>
          </w:p>
        </w:tc>
        <w:tc>
          <w:tcPr>
            <w:tcW w:w="4794" w:type="dxa"/>
            <w:vAlign w:val="center"/>
          </w:tcPr>
          <w:p w14:paraId="22FDBEB8" w14:textId="13A3F474" w:rsidR="00F615FD" w:rsidRPr="00FB511F" w:rsidRDefault="006C4757" w:rsidP="00F615FD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B511F">
              <w:rPr>
                <w:color w:val="000000" w:themeColor="text1"/>
              </w:rPr>
              <w:t>非同步教學</w:t>
            </w:r>
          </w:p>
        </w:tc>
      </w:tr>
      <w:tr w:rsidR="00FB511F" w:rsidRPr="00FB511F" w14:paraId="7B85893E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1AC03849" w14:textId="72CD578B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6</w:t>
            </w:r>
          </w:p>
        </w:tc>
        <w:tc>
          <w:tcPr>
            <w:tcW w:w="3581" w:type="dxa"/>
            <w:vAlign w:val="center"/>
          </w:tcPr>
          <w:p w14:paraId="5B3C1A0A" w14:textId="36B53A6A" w:rsidR="00F615FD" w:rsidRPr="00FB511F" w:rsidRDefault="006C4757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一個讓數學有趣的計畫</w:t>
            </w:r>
            <w:r w:rsidRPr="00FB511F">
              <w:rPr>
                <w:color w:val="000000" w:themeColor="text1"/>
              </w:rPr>
              <w:t>.2</w:t>
            </w:r>
          </w:p>
        </w:tc>
        <w:tc>
          <w:tcPr>
            <w:tcW w:w="4794" w:type="dxa"/>
            <w:vAlign w:val="center"/>
          </w:tcPr>
          <w:p w14:paraId="2BBFE373" w14:textId="79B4BBC9" w:rsidR="00F615FD" w:rsidRPr="00FB511F" w:rsidRDefault="00001C14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非同步教學</w:t>
            </w:r>
          </w:p>
        </w:tc>
      </w:tr>
      <w:tr w:rsidR="00FB511F" w:rsidRPr="00FB511F" w14:paraId="76318ABD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13FD142F" w14:textId="2AEDA30B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7</w:t>
            </w:r>
          </w:p>
        </w:tc>
        <w:tc>
          <w:tcPr>
            <w:tcW w:w="3581" w:type="dxa"/>
            <w:vAlign w:val="center"/>
          </w:tcPr>
          <w:p w14:paraId="6EFC15BB" w14:textId="56D7FA96" w:rsidR="00F615FD" w:rsidRPr="00FB511F" w:rsidRDefault="006C4757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弱勢學生與社會</w:t>
            </w:r>
          </w:p>
        </w:tc>
        <w:tc>
          <w:tcPr>
            <w:tcW w:w="4794" w:type="dxa"/>
            <w:vAlign w:val="center"/>
          </w:tcPr>
          <w:p w14:paraId="57DA8BC9" w14:textId="328DDFD0" w:rsidR="00F615FD" w:rsidRPr="00FB511F" w:rsidRDefault="006C4757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b/>
                <w:color w:val="000000" w:themeColor="text1"/>
              </w:rPr>
              <w:t>面授（</w:t>
            </w:r>
            <w:r w:rsidRPr="00FB511F">
              <w:rPr>
                <w:b/>
                <w:color w:val="000000" w:themeColor="text1"/>
              </w:rPr>
              <w:t>2</w:t>
            </w:r>
            <w:r w:rsidRPr="00FB511F">
              <w:rPr>
                <w:b/>
                <w:color w:val="000000" w:themeColor="text1"/>
              </w:rPr>
              <w:t>）</w:t>
            </w:r>
            <w:r>
              <w:rPr>
                <w:rFonts w:hint="eastAsia"/>
                <w:b/>
                <w:color w:val="000000" w:themeColor="text1"/>
              </w:rPr>
              <w:t>04/11</w:t>
            </w:r>
            <w:r w:rsidRPr="00FB511F">
              <w:rPr>
                <w:rFonts w:hint="eastAsia"/>
                <w:b/>
                <w:color w:val="000000" w:themeColor="text1"/>
              </w:rPr>
              <w:t xml:space="preserve"> 09:00-12:00</w:t>
            </w:r>
          </w:p>
        </w:tc>
      </w:tr>
      <w:tr w:rsidR="00FB511F" w:rsidRPr="00FB511F" w14:paraId="0E6AEB50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1F4FED29" w14:textId="5B78292B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8</w:t>
            </w:r>
          </w:p>
        </w:tc>
        <w:tc>
          <w:tcPr>
            <w:tcW w:w="3581" w:type="dxa"/>
            <w:vAlign w:val="center"/>
          </w:tcPr>
          <w:p w14:paraId="5849F437" w14:textId="0233A5B0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弱勢學生與課程</w:t>
            </w:r>
          </w:p>
        </w:tc>
        <w:tc>
          <w:tcPr>
            <w:tcW w:w="4794" w:type="dxa"/>
            <w:vAlign w:val="center"/>
          </w:tcPr>
          <w:p w14:paraId="282AD645" w14:textId="12680850" w:rsidR="00F615FD" w:rsidRPr="00FB511F" w:rsidRDefault="00F615FD" w:rsidP="00F615FD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B511F">
              <w:rPr>
                <w:color w:val="000000" w:themeColor="text1"/>
              </w:rPr>
              <w:t>非同步教學</w:t>
            </w:r>
          </w:p>
        </w:tc>
      </w:tr>
      <w:tr w:rsidR="00FB511F" w:rsidRPr="00FB511F" w14:paraId="00061669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29A3049F" w14:textId="0FC29B44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9</w:t>
            </w:r>
          </w:p>
        </w:tc>
        <w:tc>
          <w:tcPr>
            <w:tcW w:w="3581" w:type="dxa"/>
            <w:vAlign w:val="center"/>
          </w:tcPr>
          <w:p w14:paraId="6DF51C6E" w14:textId="5A3BDB0C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弱勢學生與新</w:t>
            </w:r>
            <w:r w:rsidR="00001C14" w:rsidRPr="00FB511F">
              <w:rPr>
                <w:rFonts w:hint="eastAsia"/>
                <w:color w:val="000000" w:themeColor="text1"/>
              </w:rPr>
              <w:t>住</w:t>
            </w:r>
            <w:r w:rsidRPr="00FB511F">
              <w:rPr>
                <w:color w:val="000000" w:themeColor="text1"/>
              </w:rPr>
              <w:t>民</w:t>
            </w:r>
            <w:r w:rsidRPr="00FB511F">
              <w:rPr>
                <w:color w:val="000000" w:themeColor="text1"/>
              </w:rPr>
              <w:t>.1</w:t>
            </w:r>
          </w:p>
        </w:tc>
        <w:tc>
          <w:tcPr>
            <w:tcW w:w="4794" w:type="dxa"/>
            <w:vAlign w:val="center"/>
          </w:tcPr>
          <w:p w14:paraId="6F508B8A" w14:textId="7BA4813F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非同步教學</w:t>
            </w:r>
          </w:p>
        </w:tc>
      </w:tr>
      <w:tr w:rsidR="00FB511F" w:rsidRPr="00FB511F" w14:paraId="4721E407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44C6430A" w14:textId="37CB3D12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10</w:t>
            </w:r>
          </w:p>
        </w:tc>
        <w:tc>
          <w:tcPr>
            <w:tcW w:w="3581" w:type="dxa"/>
            <w:vAlign w:val="center"/>
          </w:tcPr>
          <w:p w14:paraId="0506C023" w14:textId="189E45BF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弱勢學生與新</w:t>
            </w:r>
            <w:r w:rsidR="00001C14" w:rsidRPr="00FB511F">
              <w:rPr>
                <w:rFonts w:hint="eastAsia"/>
                <w:color w:val="000000" w:themeColor="text1"/>
              </w:rPr>
              <w:t>住</w:t>
            </w:r>
            <w:r w:rsidRPr="00FB511F">
              <w:rPr>
                <w:color w:val="000000" w:themeColor="text1"/>
              </w:rPr>
              <w:t>民</w:t>
            </w:r>
            <w:r w:rsidRPr="00FB511F">
              <w:rPr>
                <w:color w:val="000000" w:themeColor="text1"/>
              </w:rPr>
              <w:t>.2</w:t>
            </w:r>
          </w:p>
        </w:tc>
        <w:tc>
          <w:tcPr>
            <w:tcW w:w="4794" w:type="dxa"/>
            <w:vAlign w:val="center"/>
          </w:tcPr>
          <w:p w14:paraId="6F05A899" w14:textId="2E765A1E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b/>
                <w:color w:val="000000" w:themeColor="text1"/>
              </w:rPr>
              <w:t>同步教學（</w:t>
            </w:r>
            <w:r w:rsidRPr="00FB511F">
              <w:rPr>
                <w:b/>
                <w:color w:val="000000" w:themeColor="text1"/>
              </w:rPr>
              <w:t>2</w:t>
            </w:r>
            <w:r w:rsidRPr="00FB511F">
              <w:rPr>
                <w:b/>
                <w:color w:val="000000" w:themeColor="text1"/>
              </w:rPr>
              <w:t>）</w:t>
            </w:r>
            <w:r w:rsidR="006C4757">
              <w:rPr>
                <w:rFonts w:hint="eastAsia"/>
                <w:b/>
                <w:color w:val="000000" w:themeColor="text1"/>
              </w:rPr>
              <w:t>4</w:t>
            </w:r>
            <w:r w:rsidRPr="00FB511F">
              <w:rPr>
                <w:rFonts w:hint="eastAsia"/>
                <w:b/>
                <w:color w:val="000000" w:themeColor="text1"/>
              </w:rPr>
              <w:t>/</w:t>
            </w:r>
            <w:r w:rsidR="006C4757">
              <w:rPr>
                <w:rFonts w:hint="eastAsia"/>
                <w:b/>
                <w:color w:val="000000" w:themeColor="text1"/>
              </w:rPr>
              <w:t>30</w:t>
            </w:r>
            <w:r w:rsidRPr="00FB511F">
              <w:rPr>
                <w:rFonts w:hint="eastAsia"/>
                <w:b/>
                <w:color w:val="000000" w:themeColor="text1"/>
              </w:rPr>
              <w:t xml:space="preserve"> 19:00-21:00</w:t>
            </w:r>
          </w:p>
        </w:tc>
      </w:tr>
      <w:tr w:rsidR="00FB511F" w:rsidRPr="00FB511F" w14:paraId="3648D491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7A35B07D" w14:textId="0AF2AC51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3581" w:type="dxa"/>
            <w:vAlign w:val="center"/>
          </w:tcPr>
          <w:p w14:paraId="78C0A457" w14:textId="039B6E35" w:rsidR="00F615FD" w:rsidRPr="00FB511F" w:rsidRDefault="006C4757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弱勢學生與教育公平</w:t>
            </w:r>
          </w:p>
        </w:tc>
        <w:tc>
          <w:tcPr>
            <w:tcW w:w="4794" w:type="dxa"/>
            <w:vAlign w:val="center"/>
          </w:tcPr>
          <w:p w14:paraId="116DA468" w14:textId="4F651226" w:rsidR="00F615FD" w:rsidRPr="00FB511F" w:rsidRDefault="006C4757" w:rsidP="00F615FD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B511F">
              <w:rPr>
                <w:color w:val="000000" w:themeColor="text1"/>
              </w:rPr>
              <w:t>非同步教學</w:t>
            </w:r>
            <w:r w:rsidR="00001C14" w:rsidRPr="00FB511F">
              <w:rPr>
                <w:b/>
                <w:color w:val="000000" w:themeColor="text1"/>
              </w:rPr>
              <w:t xml:space="preserve"> </w:t>
            </w:r>
          </w:p>
        </w:tc>
      </w:tr>
      <w:tr w:rsidR="00FB511F" w:rsidRPr="00FB511F" w14:paraId="7E23E984" w14:textId="77777777" w:rsidTr="006B3B42">
        <w:trPr>
          <w:trHeight w:val="453"/>
        </w:trPr>
        <w:tc>
          <w:tcPr>
            <w:tcW w:w="805" w:type="dxa"/>
            <w:vAlign w:val="center"/>
          </w:tcPr>
          <w:p w14:paraId="601BEF04" w14:textId="54AFAF0B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12</w:t>
            </w:r>
          </w:p>
        </w:tc>
        <w:tc>
          <w:tcPr>
            <w:tcW w:w="3581" w:type="dxa"/>
            <w:vAlign w:val="center"/>
          </w:tcPr>
          <w:p w14:paraId="2AAD537B" w14:textId="7CDF99C1" w:rsidR="00F615FD" w:rsidRPr="00FB511F" w:rsidRDefault="006C4757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弱勢學生與</w:t>
            </w:r>
            <w:r w:rsidRPr="00FB511F">
              <w:rPr>
                <w:rFonts w:hint="eastAsia"/>
                <w:color w:val="000000" w:themeColor="text1"/>
              </w:rPr>
              <w:t>學習扶助</w:t>
            </w:r>
          </w:p>
        </w:tc>
        <w:tc>
          <w:tcPr>
            <w:tcW w:w="4794" w:type="dxa"/>
            <w:vAlign w:val="center"/>
          </w:tcPr>
          <w:p w14:paraId="56686628" w14:textId="395B34BA" w:rsidR="00F615FD" w:rsidRPr="00FB511F" w:rsidRDefault="006C4757" w:rsidP="00F615FD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B511F">
              <w:rPr>
                <w:b/>
                <w:color w:val="000000" w:themeColor="text1"/>
              </w:rPr>
              <w:t>面授（</w:t>
            </w:r>
            <w:r w:rsidRPr="00FB511F">
              <w:rPr>
                <w:b/>
                <w:color w:val="000000" w:themeColor="text1"/>
              </w:rPr>
              <w:t>3</w:t>
            </w:r>
            <w:r w:rsidRPr="00FB511F">
              <w:rPr>
                <w:b/>
                <w:color w:val="000000" w:themeColor="text1"/>
              </w:rPr>
              <w:t>）</w:t>
            </w:r>
            <w:r w:rsidRPr="00FB511F">
              <w:rPr>
                <w:b/>
                <w:color w:val="000000" w:themeColor="text1"/>
              </w:rPr>
              <w:t>5</w:t>
            </w:r>
            <w:r w:rsidRPr="00FB511F">
              <w:rPr>
                <w:rFonts w:hint="eastAsia"/>
                <w:b/>
                <w:color w:val="000000" w:themeColor="text1"/>
              </w:rPr>
              <w:t>/</w:t>
            </w:r>
            <w:r>
              <w:rPr>
                <w:rFonts w:hint="eastAsia"/>
                <w:b/>
                <w:color w:val="000000" w:themeColor="text1"/>
              </w:rPr>
              <w:t>16</w:t>
            </w:r>
            <w:r w:rsidRPr="00FB511F">
              <w:rPr>
                <w:rFonts w:hint="eastAsia"/>
                <w:b/>
                <w:color w:val="000000" w:themeColor="text1"/>
              </w:rPr>
              <w:t xml:space="preserve"> 13:</w:t>
            </w:r>
            <w:r>
              <w:rPr>
                <w:rFonts w:hint="eastAsia"/>
                <w:b/>
                <w:color w:val="000000" w:themeColor="text1"/>
              </w:rPr>
              <w:t>30</w:t>
            </w:r>
            <w:r w:rsidRPr="00FB511F">
              <w:rPr>
                <w:rFonts w:hint="eastAsia"/>
                <w:b/>
                <w:color w:val="000000" w:themeColor="text1"/>
              </w:rPr>
              <w:t>-16:</w:t>
            </w:r>
            <w:r>
              <w:rPr>
                <w:rFonts w:hint="eastAsia"/>
                <w:b/>
                <w:color w:val="000000" w:themeColor="text1"/>
              </w:rPr>
              <w:t>30</w:t>
            </w:r>
          </w:p>
        </w:tc>
      </w:tr>
      <w:tr w:rsidR="00FB511F" w:rsidRPr="00FB511F" w14:paraId="2C5AD1F8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71D2102D" w14:textId="14F758DA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3581" w:type="dxa"/>
            <w:vAlign w:val="center"/>
          </w:tcPr>
          <w:p w14:paraId="22C370BB" w14:textId="6F4989D8" w:rsidR="00F615FD" w:rsidRPr="00FB511F" w:rsidRDefault="00001C14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弱勢學生與教育政策</w:t>
            </w:r>
          </w:p>
        </w:tc>
        <w:tc>
          <w:tcPr>
            <w:tcW w:w="4794" w:type="dxa"/>
            <w:vAlign w:val="center"/>
          </w:tcPr>
          <w:p w14:paraId="3EC87C71" w14:textId="21762DFF" w:rsidR="00F615FD" w:rsidRPr="00FB511F" w:rsidRDefault="00001C14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非同步教學</w:t>
            </w:r>
          </w:p>
        </w:tc>
      </w:tr>
      <w:tr w:rsidR="00FB511F" w:rsidRPr="00FB511F" w14:paraId="12BC2B6B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5067204D" w14:textId="77777777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14</w:t>
            </w:r>
          </w:p>
        </w:tc>
        <w:tc>
          <w:tcPr>
            <w:tcW w:w="3581" w:type="dxa"/>
            <w:vAlign w:val="center"/>
          </w:tcPr>
          <w:p w14:paraId="1F4F16D9" w14:textId="77777777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分組報告（一）</w:t>
            </w:r>
          </w:p>
        </w:tc>
        <w:tc>
          <w:tcPr>
            <w:tcW w:w="4794" w:type="dxa"/>
            <w:vAlign w:val="center"/>
          </w:tcPr>
          <w:p w14:paraId="382C3363" w14:textId="57FB6CE4" w:rsidR="00F615FD" w:rsidRPr="00FB511F" w:rsidRDefault="00F615FD" w:rsidP="00F615FD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B511F">
              <w:rPr>
                <w:b/>
                <w:color w:val="000000" w:themeColor="text1"/>
              </w:rPr>
              <w:t>同步教學（</w:t>
            </w:r>
            <w:r w:rsidRPr="00FB511F">
              <w:rPr>
                <w:b/>
                <w:color w:val="000000" w:themeColor="text1"/>
              </w:rPr>
              <w:t>3</w:t>
            </w:r>
            <w:r w:rsidRPr="00FB511F">
              <w:rPr>
                <w:b/>
                <w:color w:val="000000" w:themeColor="text1"/>
              </w:rPr>
              <w:t>）</w:t>
            </w:r>
            <w:r w:rsidR="005B22FA" w:rsidRPr="00FB511F">
              <w:rPr>
                <w:rFonts w:hint="eastAsia"/>
                <w:b/>
                <w:color w:val="000000" w:themeColor="text1"/>
              </w:rPr>
              <w:t>5/</w:t>
            </w:r>
            <w:r w:rsidR="00D54BED" w:rsidRPr="00FB511F">
              <w:rPr>
                <w:b/>
                <w:color w:val="000000" w:themeColor="text1"/>
              </w:rPr>
              <w:t>2</w:t>
            </w:r>
            <w:r w:rsidR="006C4757">
              <w:rPr>
                <w:rFonts w:hint="eastAsia"/>
                <w:b/>
                <w:color w:val="000000" w:themeColor="text1"/>
              </w:rPr>
              <w:t>8</w:t>
            </w:r>
            <w:r w:rsidR="005B22FA" w:rsidRPr="00FB511F">
              <w:rPr>
                <w:rFonts w:hint="eastAsia"/>
                <w:b/>
                <w:color w:val="000000" w:themeColor="text1"/>
              </w:rPr>
              <w:t xml:space="preserve"> 19:00-21:00</w:t>
            </w:r>
          </w:p>
        </w:tc>
      </w:tr>
      <w:tr w:rsidR="00FB511F" w:rsidRPr="00FB511F" w14:paraId="474A0ECA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57DA622A" w14:textId="77777777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15</w:t>
            </w:r>
          </w:p>
        </w:tc>
        <w:tc>
          <w:tcPr>
            <w:tcW w:w="3581" w:type="dxa"/>
            <w:vAlign w:val="center"/>
          </w:tcPr>
          <w:p w14:paraId="6FF4CB3C" w14:textId="77777777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分組報告（二）</w:t>
            </w:r>
          </w:p>
        </w:tc>
        <w:tc>
          <w:tcPr>
            <w:tcW w:w="4794" w:type="dxa"/>
            <w:vAlign w:val="center"/>
          </w:tcPr>
          <w:p w14:paraId="1D259ECE" w14:textId="638D483C" w:rsidR="00F615FD" w:rsidRPr="00FB511F" w:rsidRDefault="00F615FD" w:rsidP="00F615FD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B511F">
              <w:rPr>
                <w:b/>
                <w:color w:val="000000" w:themeColor="text1"/>
              </w:rPr>
              <w:t>同步教學（</w:t>
            </w:r>
            <w:r w:rsidRPr="00FB511F">
              <w:rPr>
                <w:b/>
                <w:color w:val="000000" w:themeColor="text1"/>
              </w:rPr>
              <w:t>4</w:t>
            </w:r>
            <w:r w:rsidRPr="00FB511F">
              <w:rPr>
                <w:b/>
                <w:color w:val="000000" w:themeColor="text1"/>
              </w:rPr>
              <w:t>）</w:t>
            </w:r>
            <w:r w:rsidR="006C4757">
              <w:rPr>
                <w:rFonts w:hint="eastAsia"/>
                <w:b/>
                <w:color w:val="000000" w:themeColor="text1"/>
              </w:rPr>
              <w:t>6/04</w:t>
            </w:r>
            <w:r w:rsidR="005B22FA" w:rsidRPr="00FB511F">
              <w:rPr>
                <w:rFonts w:hint="eastAsia"/>
                <w:b/>
                <w:color w:val="000000" w:themeColor="text1"/>
              </w:rPr>
              <w:t xml:space="preserve"> 19:00-21:00</w:t>
            </w:r>
          </w:p>
        </w:tc>
      </w:tr>
      <w:tr w:rsidR="00FB511F" w:rsidRPr="00FB511F" w14:paraId="0D1F7AA8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7F263FEF" w14:textId="77777777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16</w:t>
            </w:r>
          </w:p>
        </w:tc>
        <w:tc>
          <w:tcPr>
            <w:tcW w:w="3581" w:type="dxa"/>
            <w:vAlign w:val="center"/>
          </w:tcPr>
          <w:p w14:paraId="796FAAE2" w14:textId="77777777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分組報告（三）</w:t>
            </w:r>
          </w:p>
        </w:tc>
        <w:tc>
          <w:tcPr>
            <w:tcW w:w="4794" w:type="dxa"/>
            <w:vAlign w:val="center"/>
          </w:tcPr>
          <w:p w14:paraId="4BFB9211" w14:textId="3E1904BB" w:rsidR="00F615FD" w:rsidRPr="00FB511F" w:rsidRDefault="00F615FD" w:rsidP="00F615FD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B511F">
              <w:rPr>
                <w:b/>
                <w:color w:val="000000" w:themeColor="text1"/>
              </w:rPr>
              <w:t>同步教學（</w:t>
            </w:r>
            <w:r w:rsidRPr="00FB511F">
              <w:rPr>
                <w:b/>
                <w:color w:val="000000" w:themeColor="text1"/>
              </w:rPr>
              <w:t>5</w:t>
            </w:r>
            <w:r w:rsidRPr="00FB511F">
              <w:rPr>
                <w:b/>
                <w:color w:val="000000" w:themeColor="text1"/>
              </w:rPr>
              <w:t>）</w:t>
            </w:r>
            <w:r w:rsidR="006C4757">
              <w:rPr>
                <w:rFonts w:hint="eastAsia"/>
                <w:b/>
                <w:color w:val="000000" w:themeColor="text1"/>
              </w:rPr>
              <w:t>6/11</w:t>
            </w:r>
            <w:r w:rsidR="005B22FA" w:rsidRPr="00FB511F">
              <w:rPr>
                <w:rFonts w:hint="eastAsia"/>
                <w:b/>
                <w:color w:val="000000" w:themeColor="text1"/>
              </w:rPr>
              <w:t xml:space="preserve"> 19:00-21:00</w:t>
            </w:r>
          </w:p>
        </w:tc>
      </w:tr>
      <w:tr w:rsidR="00FB511F" w:rsidRPr="00FB511F" w14:paraId="0CC7D45D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0BB148C4" w14:textId="77777777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17</w:t>
            </w:r>
          </w:p>
        </w:tc>
        <w:tc>
          <w:tcPr>
            <w:tcW w:w="3581" w:type="dxa"/>
            <w:vAlign w:val="center"/>
          </w:tcPr>
          <w:p w14:paraId="2B41307D" w14:textId="77777777" w:rsidR="00F615FD" w:rsidRPr="00FB511F" w:rsidRDefault="00F615FD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color w:val="000000" w:themeColor="text1"/>
              </w:rPr>
              <w:t>分組報告（四）暨期末檢討</w:t>
            </w:r>
          </w:p>
        </w:tc>
        <w:tc>
          <w:tcPr>
            <w:tcW w:w="4794" w:type="dxa"/>
            <w:vAlign w:val="center"/>
          </w:tcPr>
          <w:p w14:paraId="7EEE0878" w14:textId="60D75917" w:rsidR="00F615FD" w:rsidRPr="00FB511F" w:rsidRDefault="00F615FD" w:rsidP="00F615FD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FB511F">
              <w:rPr>
                <w:b/>
                <w:color w:val="000000" w:themeColor="text1"/>
              </w:rPr>
              <w:t>面授（</w:t>
            </w:r>
            <w:r w:rsidRPr="00FB511F">
              <w:rPr>
                <w:b/>
                <w:color w:val="000000" w:themeColor="text1"/>
              </w:rPr>
              <w:t>4</w:t>
            </w:r>
            <w:r w:rsidRPr="00FB511F">
              <w:rPr>
                <w:b/>
                <w:color w:val="000000" w:themeColor="text1"/>
              </w:rPr>
              <w:t>）</w:t>
            </w:r>
            <w:r w:rsidRPr="00FB511F">
              <w:rPr>
                <w:rFonts w:hint="eastAsia"/>
                <w:b/>
                <w:color w:val="000000" w:themeColor="text1"/>
              </w:rPr>
              <w:t>6/</w:t>
            </w:r>
            <w:r w:rsidR="006C4757">
              <w:rPr>
                <w:rFonts w:hint="eastAsia"/>
                <w:b/>
                <w:color w:val="000000" w:themeColor="text1"/>
              </w:rPr>
              <w:t>20</w:t>
            </w:r>
            <w:r w:rsidRPr="00FB511F">
              <w:rPr>
                <w:rFonts w:hint="eastAsia"/>
                <w:b/>
                <w:color w:val="000000" w:themeColor="text1"/>
              </w:rPr>
              <w:t xml:space="preserve"> 09:00-12:00</w:t>
            </w:r>
          </w:p>
        </w:tc>
      </w:tr>
      <w:tr w:rsidR="00FB511F" w:rsidRPr="00FB511F" w14:paraId="07FFD6AA" w14:textId="77777777" w:rsidTr="0054159B">
        <w:trPr>
          <w:trHeight w:val="206"/>
        </w:trPr>
        <w:tc>
          <w:tcPr>
            <w:tcW w:w="805" w:type="dxa"/>
            <w:vAlign w:val="center"/>
          </w:tcPr>
          <w:p w14:paraId="64C6BEBA" w14:textId="7417DEA2" w:rsidR="00B11085" w:rsidRPr="00FB511F" w:rsidRDefault="00B11085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3581" w:type="dxa"/>
            <w:vAlign w:val="center"/>
          </w:tcPr>
          <w:p w14:paraId="378FBFDC" w14:textId="1170B48E" w:rsidR="00B11085" w:rsidRPr="00FB511F" w:rsidRDefault="00A44F60" w:rsidP="00F615FD">
            <w:pPr>
              <w:snapToGrid w:val="0"/>
              <w:jc w:val="center"/>
              <w:rPr>
                <w:color w:val="000000" w:themeColor="text1"/>
              </w:rPr>
            </w:pPr>
            <w:r w:rsidRPr="00FB511F">
              <w:rPr>
                <w:rFonts w:hint="eastAsia"/>
                <w:color w:val="000000" w:themeColor="text1"/>
              </w:rPr>
              <w:t>期末報告繳交</w:t>
            </w:r>
          </w:p>
        </w:tc>
        <w:tc>
          <w:tcPr>
            <w:tcW w:w="4794" w:type="dxa"/>
            <w:vAlign w:val="center"/>
          </w:tcPr>
          <w:p w14:paraId="20C0300B" w14:textId="4BFFDF92" w:rsidR="00B11085" w:rsidRPr="00FB511F" w:rsidRDefault="006C4757" w:rsidP="00F615FD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06/27</w:t>
            </w:r>
          </w:p>
        </w:tc>
      </w:tr>
    </w:tbl>
    <w:p w14:paraId="692AB57F" w14:textId="77777777" w:rsidR="003F34F7" w:rsidRPr="00FB511F" w:rsidRDefault="003F34F7" w:rsidP="00402CCF">
      <w:pPr>
        <w:spacing w:line="360" w:lineRule="auto"/>
        <w:rPr>
          <w:color w:val="000000" w:themeColor="text1"/>
        </w:rPr>
      </w:pPr>
      <w:r w:rsidRPr="00FB511F">
        <w:rPr>
          <w:b/>
          <w:color w:val="000000" w:themeColor="text1"/>
          <w:kern w:val="2"/>
          <w:sz w:val="26"/>
          <w:szCs w:val="26"/>
        </w:rPr>
        <w:t xml:space="preserve">    </w:t>
      </w:r>
    </w:p>
    <w:p w14:paraId="2681AE71" w14:textId="77777777" w:rsidR="003F34F7" w:rsidRPr="00FB511F" w:rsidRDefault="003F34F7">
      <w:pPr>
        <w:rPr>
          <w:color w:val="000000" w:themeColor="text1"/>
        </w:rPr>
      </w:pPr>
      <w:r w:rsidRPr="00FB511F">
        <w:rPr>
          <w:b/>
          <w:color w:val="000000" w:themeColor="text1"/>
        </w:rPr>
        <w:t>三、教學方式：</w:t>
      </w:r>
      <w:r w:rsidRPr="00FB511F">
        <w:rPr>
          <w:b/>
          <w:color w:val="000000" w:themeColor="text1"/>
        </w:rPr>
        <w:t xml:space="preserve"> </w:t>
      </w:r>
      <w:r w:rsidRPr="00FB511F">
        <w:rPr>
          <w:color w:val="000000" w:themeColor="text1"/>
        </w:rPr>
        <w:br/>
      </w:r>
      <w:r w:rsidRPr="00FB511F">
        <w:rPr>
          <w:color w:val="000000" w:themeColor="text1"/>
        </w:rPr>
        <w:t>講授、討論、分組報告、跨組互評</w:t>
      </w:r>
    </w:p>
    <w:p w14:paraId="580DEEB4" w14:textId="77777777" w:rsidR="003F34F7" w:rsidRPr="00FB511F" w:rsidRDefault="003F34F7" w:rsidP="002032A7">
      <w:pPr>
        <w:rPr>
          <w:b/>
          <w:color w:val="000000" w:themeColor="text1"/>
          <w:sz w:val="26"/>
          <w:szCs w:val="26"/>
        </w:rPr>
      </w:pPr>
    </w:p>
    <w:p w14:paraId="298B5E70" w14:textId="77777777" w:rsidR="003F34F7" w:rsidRPr="00FB511F" w:rsidRDefault="003F34F7" w:rsidP="002032A7">
      <w:pPr>
        <w:rPr>
          <w:b/>
          <w:color w:val="000000" w:themeColor="text1"/>
          <w:sz w:val="26"/>
          <w:szCs w:val="26"/>
        </w:rPr>
      </w:pPr>
    </w:p>
    <w:p w14:paraId="62B2A981" w14:textId="77777777" w:rsidR="003F34F7" w:rsidRPr="00FB511F" w:rsidRDefault="003F34F7" w:rsidP="00017AC7">
      <w:pPr>
        <w:rPr>
          <w:color w:val="000000" w:themeColor="text1"/>
        </w:rPr>
      </w:pPr>
      <w:r w:rsidRPr="00FB511F">
        <w:rPr>
          <w:b/>
          <w:color w:val="000000" w:themeColor="text1"/>
          <w:sz w:val="26"/>
          <w:szCs w:val="26"/>
        </w:rPr>
        <w:t>四、成績考核：</w:t>
      </w:r>
      <w:r w:rsidRPr="00FB511F">
        <w:rPr>
          <w:b/>
          <w:color w:val="000000" w:themeColor="text1"/>
          <w:sz w:val="26"/>
          <w:szCs w:val="26"/>
        </w:rPr>
        <w:t xml:space="preserve"> </w:t>
      </w:r>
      <w:r w:rsidRPr="00FB511F">
        <w:rPr>
          <w:color w:val="000000" w:themeColor="text1"/>
        </w:rPr>
        <w:br/>
        <w:t xml:space="preserve">1. </w:t>
      </w:r>
      <w:r w:rsidRPr="00FB511F">
        <w:rPr>
          <w:color w:val="000000" w:themeColor="text1"/>
        </w:rPr>
        <w:t>出缺席、課堂參與</w:t>
      </w:r>
      <w:r w:rsidRPr="00FB511F">
        <w:rPr>
          <w:color w:val="000000" w:themeColor="text1"/>
        </w:rPr>
        <w:t xml:space="preserve"> 40% </w:t>
      </w:r>
      <w:r w:rsidRPr="00FB511F">
        <w:rPr>
          <w:color w:val="000000" w:themeColor="text1"/>
        </w:rPr>
        <w:br/>
        <w:t xml:space="preserve">2. </w:t>
      </w:r>
      <w:r w:rsidRPr="00FB511F">
        <w:rPr>
          <w:color w:val="000000" w:themeColor="text1"/>
        </w:rPr>
        <w:t>文獻閱讀心得報告</w:t>
      </w:r>
      <w:r w:rsidRPr="00FB511F">
        <w:rPr>
          <w:color w:val="000000" w:themeColor="text1"/>
        </w:rPr>
        <w:t xml:space="preserve"> 30% </w:t>
      </w:r>
      <w:r w:rsidRPr="00FB511F">
        <w:rPr>
          <w:color w:val="000000" w:themeColor="text1"/>
        </w:rPr>
        <w:br/>
        <w:t xml:space="preserve">3. </w:t>
      </w:r>
      <w:r w:rsidRPr="00FB511F">
        <w:rPr>
          <w:color w:val="000000" w:themeColor="text1"/>
        </w:rPr>
        <w:t>專題與期末報告</w:t>
      </w:r>
      <w:r w:rsidRPr="00FB511F">
        <w:rPr>
          <w:color w:val="000000" w:themeColor="text1"/>
        </w:rPr>
        <w:t xml:space="preserve">   30% </w:t>
      </w:r>
      <w:r w:rsidRPr="00FB511F">
        <w:rPr>
          <w:color w:val="000000" w:themeColor="text1"/>
        </w:rPr>
        <w:br/>
      </w:r>
    </w:p>
    <w:p w14:paraId="7B1DAA41" w14:textId="77777777" w:rsidR="003F34F7" w:rsidRPr="00FB511F" w:rsidRDefault="003F34F7" w:rsidP="00017AC7">
      <w:pPr>
        <w:rPr>
          <w:color w:val="000000" w:themeColor="text1"/>
        </w:rPr>
      </w:pPr>
      <w:r w:rsidRPr="00FB511F">
        <w:rPr>
          <w:b/>
          <w:color w:val="000000" w:themeColor="text1"/>
          <w:sz w:val="26"/>
          <w:szCs w:val="26"/>
        </w:rPr>
        <w:t>五、指定閱讀文獻：</w:t>
      </w:r>
    </w:p>
    <w:p w14:paraId="3C196B23" w14:textId="77777777" w:rsidR="003F34F7" w:rsidRPr="00FB511F" w:rsidRDefault="003F34F7" w:rsidP="0054159B">
      <w:pPr>
        <w:ind w:left="490" w:hanging="490"/>
        <w:rPr>
          <w:color w:val="000000" w:themeColor="text1"/>
        </w:rPr>
      </w:pPr>
      <w:r w:rsidRPr="00FB511F">
        <w:rPr>
          <w:color w:val="000000" w:themeColor="text1"/>
        </w:rPr>
        <w:t>譚光鼎</w:t>
      </w:r>
      <w:r w:rsidRPr="00FB511F">
        <w:rPr>
          <w:color w:val="000000" w:themeColor="text1"/>
        </w:rPr>
        <w:t>(1997)</w:t>
      </w:r>
      <w:r w:rsidRPr="00FB511F">
        <w:rPr>
          <w:color w:val="000000" w:themeColor="text1"/>
        </w:rPr>
        <w:t>。族群關係與教育。</w:t>
      </w:r>
      <w:r w:rsidRPr="00FB511F">
        <w:rPr>
          <w:b/>
          <w:color w:val="000000" w:themeColor="text1"/>
        </w:rPr>
        <w:t>花蓮師院學報，</w:t>
      </w:r>
      <w:r w:rsidRPr="00FB511F">
        <w:rPr>
          <w:b/>
          <w:color w:val="000000" w:themeColor="text1"/>
        </w:rPr>
        <w:t>7</w:t>
      </w:r>
      <w:r w:rsidRPr="00FB511F">
        <w:rPr>
          <w:color w:val="000000" w:themeColor="text1"/>
        </w:rPr>
        <w:t>，</w:t>
      </w:r>
      <w:r w:rsidRPr="00FB511F">
        <w:rPr>
          <w:color w:val="000000" w:themeColor="text1"/>
        </w:rPr>
        <w:t>265-288</w:t>
      </w:r>
      <w:r w:rsidRPr="00FB511F">
        <w:rPr>
          <w:color w:val="000000" w:themeColor="text1"/>
        </w:rPr>
        <w:t>。</w:t>
      </w:r>
    </w:p>
    <w:p w14:paraId="362FEA5E" w14:textId="77777777" w:rsidR="003F34F7" w:rsidRPr="00FB511F" w:rsidRDefault="003F34F7" w:rsidP="0054159B">
      <w:pPr>
        <w:ind w:left="490" w:hanging="490"/>
        <w:rPr>
          <w:color w:val="000000" w:themeColor="text1"/>
        </w:rPr>
      </w:pPr>
      <w:r w:rsidRPr="00FB511F">
        <w:rPr>
          <w:color w:val="000000" w:themeColor="text1"/>
        </w:rPr>
        <w:t>鄭勝耀</w:t>
      </w:r>
      <w:r w:rsidRPr="00FB511F">
        <w:rPr>
          <w:color w:val="000000" w:themeColor="text1"/>
        </w:rPr>
        <w:t>(2011</w:t>
      </w:r>
      <w:r w:rsidRPr="00FB511F">
        <w:rPr>
          <w:color w:val="000000" w:themeColor="text1"/>
        </w:rPr>
        <w:t>）。弱勢教育公平指標之研究。</w:t>
      </w:r>
      <w:r w:rsidRPr="00FB511F">
        <w:rPr>
          <w:b/>
          <w:bCs/>
          <w:color w:val="000000" w:themeColor="text1"/>
        </w:rPr>
        <w:t>教育政策論壇，</w:t>
      </w:r>
      <w:r w:rsidRPr="00FB511F">
        <w:rPr>
          <w:b/>
          <w:bCs/>
          <w:color w:val="000000" w:themeColor="text1"/>
        </w:rPr>
        <w:t>14</w:t>
      </w:r>
      <w:r w:rsidRPr="00FB511F">
        <w:rPr>
          <w:color w:val="000000" w:themeColor="text1"/>
        </w:rPr>
        <w:t>(4)</w:t>
      </w:r>
      <w:r w:rsidRPr="00FB511F">
        <w:rPr>
          <w:color w:val="000000" w:themeColor="text1"/>
        </w:rPr>
        <w:t>，</w:t>
      </w:r>
      <w:r w:rsidRPr="00FB511F">
        <w:rPr>
          <w:color w:val="000000" w:themeColor="text1"/>
        </w:rPr>
        <w:t>63-88</w:t>
      </w:r>
      <w:r w:rsidRPr="00FB511F">
        <w:rPr>
          <w:color w:val="000000" w:themeColor="text1"/>
        </w:rPr>
        <w:t>。</w:t>
      </w:r>
    </w:p>
    <w:p w14:paraId="673EEB04" w14:textId="77777777" w:rsidR="003F34F7" w:rsidRPr="00FB511F" w:rsidRDefault="003F34F7" w:rsidP="0054159B">
      <w:pPr>
        <w:ind w:left="490" w:hanging="490"/>
        <w:rPr>
          <w:color w:val="000000" w:themeColor="text1"/>
        </w:rPr>
      </w:pPr>
      <w:r w:rsidRPr="00FB511F">
        <w:rPr>
          <w:color w:val="000000" w:themeColor="text1"/>
          <w:kern w:val="2"/>
        </w:rPr>
        <w:t>陳淑麗（</w:t>
      </w:r>
      <w:r w:rsidRPr="00FB511F">
        <w:rPr>
          <w:color w:val="000000" w:themeColor="text1"/>
          <w:kern w:val="2"/>
        </w:rPr>
        <w:t>2008</w:t>
      </w:r>
      <w:r w:rsidRPr="00FB511F">
        <w:rPr>
          <w:color w:val="000000" w:themeColor="text1"/>
          <w:kern w:val="2"/>
        </w:rPr>
        <w:t>）。</w:t>
      </w:r>
      <w:r w:rsidRPr="00FB511F">
        <w:rPr>
          <w:color w:val="000000" w:themeColor="text1"/>
        </w:rPr>
        <w:t>國小弱勢學生課業輔導現況調查之研究。</w:t>
      </w:r>
      <w:r w:rsidRPr="00FB511F">
        <w:rPr>
          <w:b/>
          <w:color w:val="000000" w:themeColor="text1"/>
        </w:rPr>
        <w:t>台東大學教育學報，</w:t>
      </w:r>
      <w:r w:rsidRPr="00FB511F">
        <w:rPr>
          <w:b/>
          <w:color w:val="000000" w:themeColor="text1"/>
        </w:rPr>
        <w:t>19</w:t>
      </w:r>
      <w:r w:rsidRPr="00FB511F">
        <w:rPr>
          <w:color w:val="000000" w:themeColor="text1"/>
        </w:rPr>
        <w:t>（</w:t>
      </w:r>
      <w:r w:rsidRPr="00FB511F">
        <w:rPr>
          <w:color w:val="000000" w:themeColor="text1"/>
        </w:rPr>
        <w:t>1</w:t>
      </w:r>
      <w:r w:rsidRPr="00FB511F">
        <w:rPr>
          <w:color w:val="000000" w:themeColor="text1"/>
        </w:rPr>
        <w:t>），</w:t>
      </w:r>
      <w:r w:rsidRPr="00FB511F">
        <w:rPr>
          <w:color w:val="000000" w:themeColor="text1"/>
        </w:rPr>
        <w:t>1-32</w:t>
      </w:r>
      <w:r w:rsidRPr="00FB511F">
        <w:rPr>
          <w:color w:val="000000" w:themeColor="text1"/>
        </w:rPr>
        <w:t>。</w:t>
      </w:r>
    </w:p>
    <w:p w14:paraId="73CAF49B" w14:textId="77777777" w:rsidR="003F34F7" w:rsidRPr="00FB511F" w:rsidRDefault="003F34F7" w:rsidP="0054159B">
      <w:pPr>
        <w:ind w:left="490" w:hanging="490"/>
        <w:rPr>
          <w:color w:val="000000" w:themeColor="text1"/>
        </w:rPr>
      </w:pPr>
      <w:r w:rsidRPr="00FB511F">
        <w:rPr>
          <w:color w:val="000000" w:themeColor="text1"/>
        </w:rPr>
        <w:t>洪儷瑜（</w:t>
      </w:r>
      <w:r w:rsidRPr="00FB511F">
        <w:rPr>
          <w:color w:val="000000" w:themeColor="text1"/>
        </w:rPr>
        <w:t>2001</w:t>
      </w:r>
      <w:r w:rsidRPr="00FB511F">
        <w:rPr>
          <w:color w:val="000000" w:themeColor="text1"/>
        </w:rPr>
        <w:t>）。義務教育階段之弱勢學生的補償教育之調查研究。</w:t>
      </w:r>
      <w:r w:rsidRPr="00FB511F">
        <w:rPr>
          <w:b/>
          <w:color w:val="000000" w:themeColor="text1"/>
        </w:rPr>
        <w:t>師大學報教育類，</w:t>
      </w:r>
      <w:r w:rsidRPr="00FB511F">
        <w:rPr>
          <w:b/>
          <w:color w:val="000000" w:themeColor="text1"/>
        </w:rPr>
        <w:t>46</w:t>
      </w:r>
      <w:r w:rsidRPr="00FB511F">
        <w:rPr>
          <w:color w:val="000000" w:themeColor="text1"/>
        </w:rPr>
        <w:t>（</w:t>
      </w:r>
      <w:r w:rsidRPr="00FB511F">
        <w:rPr>
          <w:color w:val="000000" w:themeColor="text1"/>
        </w:rPr>
        <w:t>1</w:t>
      </w:r>
      <w:r w:rsidRPr="00FB511F">
        <w:rPr>
          <w:color w:val="000000" w:themeColor="text1"/>
        </w:rPr>
        <w:t>），</w:t>
      </w:r>
      <w:r w:rsidRPr="00FB511F">
        <w:rPr>
          <w:color w:val="000000" w:themeColor="text1"/>
        </w:rPr>
        <w:t>45-65</w:t>
      </w:r>
      <w:r w:rsidRPr="00FB511F">
        <w:rPr>
          <w:color w:val="000000" w:themeColor="text1"/>
        </w:rPr>
        <w:t>。</w:t>
      </w:r>
    </w:p>
    <w:p w14:paraId="4C16DDB0" w14:textId="77777777" w:rsidR="003F34F7" w:rsidRPr="00FB511F" w:rsidRDefault="003F34F7" w:rsidP="0054159B">
      <w:pPr>
        <w:ind w:left="490" w:hanging="490"/>
        <w:rPr>
          <w:color w:val="000000" w:themeColor="text1"/>
          <w:kern w:val="2"/>
        </w:rPr>
      </w:pPr>
      <w:r w:rsidRPr="00FB511F">
        <w:rPr>
          <w:color w:val="000000" w:themeColor="text1"/>
          <w:kern w:val="2"/>
        </w:rPr>
        <w:t>趙善如、鍾鳳嬌、江玉娟（</w:t>
      </w:r>
      <w:r w:rsidRPr="00FB511F">
        <w:rPr>
          <w:color w:val="000000" w:themeColor="text1"/>
          <w:kern w:val="2"/>
        </w:rPr>
        <w:t>2007</w:t>
      </w:r>
      <w:r w:rsidRPr="00FB511F">
        <w:rPr>
          <w:color w:val="000000" w:themeColor="text1"/>
          <w:kern w:val="2"/>
        </w:rPr>
        <w:t>）。影響外籍暨大陸配偶學童子女學業成績關鍵因素。以個人人口特徵、學習行為能力、家庭環境探討之。</w:t>
      </w:r>
      <w:r w:rsidRPr="00FB511F">
        <w:rPr>
          <w:b/>
          <w:color w:val="000000" w:themeColor="text1"/>
          <w:kern w:val="2"/>
        </w:rPr>
        <w:t>教育心理學報，</w:t>
      </w:r>
      <w:r w:rsidRPr="00FB511F">
        <w:rPr>
          <w:b/>
          <w:color w:val="000000" w:themeColor="text1"/>
          <w:kern w:val="2"/>
        </w:rPr>
        <w:t>39</w:t>
      </w:r>
      <w:r w:rsidRPr="00FB511F">
        <w:rPr>
          <w:color w:val="000000" w:themeColor="text1"/>
          <w:kern w:val="2"/>
        </w:rPr>
        <w:t>（</w:t>
      </w:r>
      <w:r w:rsidRPr="00FB511F">
        <w:rPr>
          <w:color w:val="000000" w:themeColor="text1"/>
          <w:kern w:val="2"/>
        </w:rPr>
        <w:t>1</w:t>
      </w:r>
      <w:r w:rsidRPr="00FB511F">
        <w:rPr>
          <w:color w:val="000000" w:themeColor="text1"/>
          <w:kern w:val="2"/>
        </w:rPr>
        <w:t>），</w:t>
      </w:r>
      <w:r w:rsidRPr="00FB511F">
        <w:rPr>
          <w:color w:val="000000" w:themeColor="text1"/>
          <w:kern w:val="2"/>
        </w:rPr>
        <w:t>129-147</w:t>
      </w:r>
      <w:r w:rsidRPr="00FB511F">
        <w:rPr>
          <w:color w:val="000000" w:themeColor="text1"/>
          <w:kern w:val="2"/>
        </w:rPr>
        <w:t>。</w:t>
      </w:r>
    </w:p>
    <w:p w14:paraId="24437AB0" w14:textId="77777777" w:rsidR="003F34F7" w:rsidRPr="00FB511F" w:rsidRDefault="003F34F7" w:rsidP="0054159B">
      <w:pPr>
        <w:ind w:left="490" w:hanging="490"/>
        <w:rPr>
          <w:color w:val="000000" w:themeColor="text1"/>
          <w:kern w:val="2"/>
        </w:rPr>
      </w:pPr>
      <w:r w:rsidRPr="00FB511F">
        <w:rPr>
          <w:color w:val="000000" w:themeColor="text1"/>
          <w:kern w:val="2"/>
        </w:rPr>
        <w:t>黃素惠、徐偉培（</w:t>
      </w:r>
      <w:r w:rsidRPr="00FB511F">
        <w:rPr>
          <w:color w:val="000000" w:themeColor="text1"/>
          <w:kern w:val="2"/>
        </w:rPr>
        <w:t>2008</w:t>
      </w:r>
      <w:r w:rsidRPr="00FB511F">
        <w:rPr>
          <w:color w:val="000000" w:themeColor="text1"/>
          <w:kern w:val="2"/>
        </w:rPr>
        <w:t>）。新竹市新移民子女行為困擾與生活適應之研究。</w:t>
      </w:r>
      <w:r w:rsidRPr="00FB511F">
        <w:rPr>
          <w:b/>
          <w:color w:val="000000" w:themeColor="text1"/>
          <w:kern w:val="2"/>
        </w:rPr>
        <w:t>教育暨外國語文學報，</w:t>
      </w:r>
      <w:r w:rsidRPr="00FB511F">
        <w:rPr>
          <w:b/>
          <w:color w:val="000000" w:themeColor="text1"/>
          <w:kern w:val="2"/>
        </w:rPr>
        <w:t>7</w:t>
      </w:r>
      <w:r w:rsidRPr="00FB511F">
        <w:rPr>
          <w:color w:val="000000" w:themeColor="text1"/>
          <w:kern w:val="2"/>
        </w:rPr>
        <w:t>，</w:t>
      </w:r>
      <w:r w:rsidRPr="00FB511F">
        <w:rPr>
          <w:color w:val="000000" w:themeColor="text1"/>
          <w:kern w:val="2"/>
        </w:rPr>
        <w:t>1-18</w:t>
      </w:r>
      <w:r w:rsidRPr="00FB511F">
        <w:rPr>
          <w:color w:val="000000" w:themeColor="text1"/>
          <w:kern w:val="2"/>
        </w:rPr>
        <w:t>。</w:t>
      </w:r>
    </w:p>
    <w:p w14:paraId="4BC66BEE" w14:textId="77777777" w:rsidR="003F34F7" w:rsidRPr="00FB511F" w:rsidRDefault="003F34F7" w:rsidP="0054159B">
      <w:pPr>
        <w:ind w:left="490" w:hanging="490"/>
        <w:rPr>
          <w:color w:val="000000" w:themeColor="text1"/>
          <w:kern w:val="2"/>
        </w:rPr>
      </w:pPr>
      <w:r w:rsidRPr="00FB511F">
        <w:rPr>
          <w:color w:val="000000" w:themeColor="text1"/>
          <w:kern w:val="2"/>
        </w:rPr>
        <w:t>陳伯璋（</w:t>
      </w:r>
      <w:r w:rsidRPr="00FB511F">
        <w:rPr>
          <w:color w:val="000000" w:themeColor="text1"/>
          <w:kern w:val="2"/>
        </w:rPr>
        <w:t>1998</w:t>
      </w:r>
      <w:r w:rsidRPr="00FB511F">
        <w:rPr>
          <w:color w:val="000000" w:themeColor="text1"/>
          <w:kern w:val="2"/>
        </w:rPr>
        <w:t>）。原住民課程發展模式及其應用。</w:t>
      </w:r>
      <w:r w:rsidRPr="00FB511F">
        <w:rPr>
          <w:b/>
          <w:color w:val="000000" w:themeColor="text1"/>
          <w:kern w:val="2"/>
        </w:rPr>
        <w:t>課程與教學季刊，</w:t>
      </w:r>
      <w:r w:rsidRPr="00FB511F">
        <w:rPr>
          <w:b/>
          <w:color w:val="000000" w:themeColor="text1"/>
          <w:kern w:val="2"/>
        </w:rPr>
        <w:t>1</w:t>
      </w:r>
      <w:r w:rsidRPr="00FB511F">
        <w:rPr>
          <w:color w:val="000000" w:themeColor="text1"/>
          <w:kern w:val="2"/>
        </w:rPr>
        <w:t>（</w:t>
      </w:r>
      <w:r w:rsidRPr="00FB511F">
        <w:rPr>
          <w:color w:val="000000" w:themeColor="text1"/>
          <w:kern w:val="2"/>
        </w:rPr>
        <w:t>2</w:t>
      </w:r>
      <w:r w:rsidRPr="00FB511F">
        <w:rPr>
          <w:color w:val="000000" w:themeColor="text1"/>
          <w:kern w:val="2"/>
        </w:rPr>
        <w:t>），</w:t>
      </w:r>
      <w:r w:rsidRPr="00FB511F">
        <w:rPr>
          <w:color w:val="000000" w:themeColor="text1"/>
          <w:kern w:val="2"/>
        </w:rPr>
        <w:t>1-14</w:t>
      </w:r>
      <w:r w:rsidRPr="00FB511F">
        <w:rPr>
          <w:color w:val="000000" w:themeColor="text1"/>
          <w:kern w:val="2"/>
        </w:rPr>
        <w:t>。</w:t>
      </w:r>
    </w:p>
    <w:p w14:paraId="162779EE" w14:textId="77777777" w:rsidR="003F34F7" w:rsidRPr="00FB511F" w:rsidRDefault="003F34F7" w:rsidP="0054159B">
      <w:pPr>
        <w:ind w:left="490" w:hanging="490"/>
        <w:rPr>
          <w:color w:val="000000" w:themeColor="text1"/>
          <w:kern w:val="2"/>
        </w:rPr>
      </w:pPr>
      <w:r w:rsidRPr="00FB511F">
        <w:rPr>
          <w:color w:val="000000" w:themeColor="text1"/>
          <w:kern w:val="2"/>
        </w:rPr>
        <w:t>單文經等譯（</w:t>
      </w:r>
      <w:r w:rsidRPr="00FB511F">
        <w:rPr>
          <w:color w:val="000000" w:themeColor="text1"/>
          <w:kern w:val="2"/>
        </w:rPr>
        <w:t>2001</w:t>
      </w:r>
      <w:r w:rsidRPr="00FB511F">
        <w:rPr>
          <w:color w:val="000000" w:themeColor="text1"/>
          <w:kern w:val="2"/>
        </w:rPr>
        <w:t>）。同中有異：多元社會中的教學原則。</w:t>
      </w:r>
      <w:r w:rsidRPr="00FB511F">
        <w:rPr>
          <w:b/>
          <w:color w:val="000000" w:themeColor="text1"/>
          <w:kern w:val="2"/>
        </w:rPr>
        <w:t>教育資料與研究，</w:t>
      </w:r>
      <w:r w:rsidRPr="00FB511F">
        <w:rPr>
          <w:b/>
          <w:color w:val="000000" w:themeColor="text1"/>
          <w:kern w:val="2"/>
        </w:rPr>
        <w:t>42</w:t>
      </w:r>
      <w:r w:rsidRPr="00FB511F">
        <w:rPr>
          <w:color w:val="000000" w:themeColor="text1"/>
          <w:kern w:val="2"/>
        </w:rPr>
        <w:t>，</w:t>
      </w:r>
      <w:r w:rsidRPr="00FB511F">
        <w:rPr>
          <w:color w:val="000000" w:themeColor="text1"/>
          <w:kern w:val="2"/>
        </w:rPr>
        <w:t>85-104</w:t>
      </w:r>
      <w:r w:rsidRPr="00FB511F">
        <w:rPr>
          <w:color w:val="000000" w:themeColor="text1"/>
          <w:kern w:val="2"/>
        </w:rPr>
        <w:t>。</w:t>
      </w:r>
    </w:p>
    <w:p w14:paraId="037D6B98" w14:textId="77777777" w:rsidR="003F34F7" w:rsidRPr="00FB511F" w:rsidRDefault="003F34F7" w:rsidP="003D7CE0">
      <w:pPr>
        <w:ind w:left="490" w:hanging="490"/>
        <w:rPr>
          <w:color w:val="000000" w:themeColor="text1"/>
          <w:kern w:val="2"/>
        </w:rPr>
      </w:pPr>
      <w:r w:rsidRPr="00FB511F">
        <w:rPr>
          <w:color w:val="000000" w:themeColor="text1"/>
          <w:kern w:val="2"/>
        </w:rPr>
        <w:t>張善楠、洪天來、張麟偉、張建盛、劉大偉（</w:t>
      </w:r>
      <w:r w:rsidRPr="00FB511F">
        <w:rPr>
          <w:color w:val="000000" w:themeColor="text1"/>
          <w:kern w:val="2"/>
        </w:rPr>
        <w:t>1997</w:t>
      </w:r>
      <w:r w:rsidRPr="00FB511F">
        <w:rPr>
          <w:color w:val="000000" w:themeColor="text1"/>
          <w:kern w:val="2"/>
        </w:rPr>
        <w:t>）。社區、族群、家庭因素與國小學童學習成就的關係：台東縣四所國小的比較分析。</w:t>
      </w:r>
      <w:r w:rsidRPr="00FB511F">
        <w:rPr>
          <w:b/>
          <w:color w:val="000000" w:themeColor="text1"/>
          <w:kern w:val="2"/>
        </w:rPr>
        <w:t>台東師院學報，</w:t>
      </w:r>
      <w:r w:rsidRPr="00FB511F">
        <w:rPr>
          <w:b/>
          <w:color w:val="000000" w:themeColor="text1"/>
          <w:kern w:val="2"/>
        </w:rPr>
        <w:t>8</w:t>
      </w:r>
      <w:r w:rsidRPr="00FB511F">
        <w:rPr>
          <w:color w:val="000000" w:themeColor="text1"/>
          <w:kern w:val="2"/>
        </w:rPr>
        <w:t>，</w:t>
      </w:r>
      <w:r w:rsidRPr="00FB511F">
        <w:rPr>
          <w:color w:val="000000" w:themeColor="text1"/>
          <w:kern w:val="2"/>
        </w:rPr>
        <w:t>27-52</w:t>
      </w:r>
      <w:r w:rsidRPr="00FB511F">
        <w:rPr>
          <w:color w:val="000000" w:themeColor="text1"/>
          <w:kern w:val="2"/>
        </w:rPr>
        <w:t>。</w:t>
      </w:r>
    </w:p>
    <w:p w14:paraId="7D95484F" w14:textId="77777777" w:rsidR="003F34F7" w:rsidRPr="00FB511F" w:rsidRDefault="003F34F7" w:rsidP="003D7CE0">
      <w:pPr>
        <w:ind w:left="490" w:hanging="490"/>
        <w:rPr>
          <w:color w:val="000000" w:themeColor="text1"/>
        </w:rPr>
      </w:pPr>
      <w:r w:rsidRPr="00FB511F">
        <w:rPr>
          <w:color w:val="000000" w:themeColor="text1"/>
        </w:rPr>
        <w:t>Ogbu, J. (1983).</w:t>
      </w:r>
      <w:r w:rsidRPr="00FB511F">
        <w:rPr>
          <w:b/>
          <w:bCs/>
          <w:color w:val="000000" w:themeColor="text1"/>
        </w:rPr>
        <w:t xml:space="preserve"> </w:t>
      </w:r>
      <w:r w:rsidRPr="00FB511F">
        <w:rPr>
          <w:bCs/>
          <w:color w:val="000000" w:themeColor="text1"/>
        </w:rPr>
        <w:t>Minority Status and Schooling in Plural Societies</w:t>
      </w:r>
      <w:r w:rsidRPr="00FB511F">
        <w:rPr>
          <w:b/>
          <w:bCs/>
          <w:color w:val="000000" w:themeColor="text1"/>
        </w:rPr>
        <w:t xml:space="preserve">, </w:t>
      </w:r>
      <w:r w:rsidRPr="00FB511F">
        <w:rPr>
          <w:i/>
          <w:iCs/>
          <w:color w:val="000000" w:themeColor="text1"/>
        </w:rPr>
        <w:t>Comparative Education Review</w:t>
      </w:r>
      <w:r w:rsidRPr="00FB511F">
        <w:rPr>
          <w:color w:val="000000" w:themeColor="text1"/>
        </w:rPr>
        <w:t>, 27(2), 168-190.</w:t>
      </w:r>
    </w:p>
    <w:p w14:paraId="6303F156" w14:textId="77777777" w:rsidR="003F34F7" w:rsidRPr="00FB511F" w:rsidRDefault="003F34F7" w:rsidP="003D7CE0">
      <w:pPr>
        <w:ind w:left="490" w:hanging="490"/>
        <w:rPr>
          <w:color w:val="000000" w:themeColor="text1"/>
        </w:rPr>
      </w:pPr>
      <w:r w:rsidRPr="00FB511F">
        <w:rPr>
          <w:color w:val="000000" w:themeColor="text1"/>
          <w:kern w:val="2"/>
        </w:rPr>
        <w:t>瓦歷斯</w:t>
      </w:r>
      <w:r w:rsidRPr="00FB511F">
        <w:rPr>
          <w:rFonts w:ascii="新細明體" w:eastAsia="新細明體" w:hAnsi="新細明體" w:cs="新細明體" w:hint="eastAsia"/>
          <w:color w:val="000000" w:themeColor="text1"/>
          <w:kern w:val="2"/>
        </w:rPr>
        <w:t>‧</w:t>
      </w:r>
      <w:r w:rsidRPr="00FB511F">
        <w:rPr>
          <w:color w:val="000000" w:themeColor="text1"/>
          <w:kern w:val="2"/>
        </w:rPr>
        <w:t>尤幹（</w:t>
      </w:r>
      <w:r w:rsidRPr="00FB511F">
        <w:rPr>
          <w:color w:val="000000" w:themeColor="text1"/>
          <w:kern w:val="2"/>
        </w:rPr>
        <w:t>1997</w:t>
      </w:r>
      <w:r w:rsidRPr="00FB511F">
        <w:rPr>
          <w:color w:val="000000" w:themeColor="text1"/>
          <w:kern w:val="2"/>
        </w:rPr>
        <w:t>）。</w:t>
      </w:r>
      <w:r w:rsidRPr="00FB511F">
        <w:rPr>
          <w:color w:val="000000" w:themeColor="text1"/>
        </w:rPr>
        <w:t>弱勢兒童的教育</w:t>
      </w:r>
      <w:r w:rsidRPr="00FB511F">
        <w:rPr>
          <w:color w:val="000000" w:themeColor="text1"/>
        </w:rPr>
        <w:t>—</w:t>
      </w:r>
      <w:r w:rsidRPr="00FB511F">
        <w:rPr>
          <w:color w:val="000000" w:themeColor="text1"/>
        </w:rPr>
        <w:t>文化的對話與相互學習，</w:t>
      </w:r>
      <w:r w:rsidRPr="00FB511F">
        <w:rPr>
          <w:b/>
          <w:color w:val="000000" w:themeColor="text1"/>
        </w:rPr>
        <w:t>教育資料與研究，</w:t>
      </w:r>
      <w:r w:rsidRPr="00FB511F">
        <w:rPr>
          <w:b/>
          <w:color w:val="000000" w:themeColor="text1"/>
        </w:rPr>
        <w:t>19</w:t>
      </w:r>
      <w:r w:rsidRPr="00FB511F">
        <w:rPr>
          <w:color w:val="000000" w:themeColor="text1"/>
        </w:rPr>
        <w:t>，</w:t>
      </w:r>
      <w:r w:rsidRPr="00FB511F">
        <w:rPr>
          <w:color w:val="000000" w:themeColor="text1"/>
        </w:rPr>
        <w:t>18-21</w:t>
      </w:r>
    </w:p>
    <w:p w14:paraId="294E6D26" w14:textId="77777777" w:rsidR="003F34F7" w:rsidRPr="00FB511F" w:rsidRDefault="003F34F7" w:rsidP="003D7CE0">
      <w:pPr>
        <w:ind w:left="490" w:hanging="490"/>
        <w:rPr>
          <w:color w:val="000000" w:themeColor="text1"/>
        </w:rPr>
      </w:pPr>
      <w:r w:rsidRPr="00FB511F">
        <w:rPr>
          <w:color w:val="000000" w:themeColor="text1"/>
          <w:kern w:val="2"/>
        </w:rPr>
        <w:t>譚光鼎（</w:t>
      </w:r>
      <w:r w:rsidRPr="00FB511F">
        <w:rPr>
          <w:color w:val="000000" w:themeColor="text1"/>
          <w:kern w:val="2"/>
        </w:rPr>
        <w:t>1996</w:t>
      </w:r>
      <w:r w:rsidRPr="00FB511F">
        <w:rPr>
          <w:color w:val="000000" w:themeColor="text1"/>
          <w:kern w:val="2"/>
        </w:rPr>
        <w:t>）。台灣原住民青少年之家庭文化與生涯規劃關係。載於</w:t>
      </w:r>
      <w:r w:rsidRPr="00FB511F">
        <w:rPr>
          <w:b/>
          <w:color w:val="000000" w:themeColor="text1"/>
          <w:kern w:val="2"/>
        </w:rPr>
        <w:t>國立花蓮師範學院八十四學年度學術研討會論文集</w:t>
      </w:r>
      <w:r w:rsidRPr="00FB511F">
        <w:rPr>
          <w:color w:val="000000" w:themeColor="text1"/>
          <w:kern w:val="2"/>
        </w:rPr>
        <w:t xml:space="preserve">                                                 </w:t>
      </w:r>
      <w:r w:rsidRPr="00FB511F">
        <w:rPr>
          <w:color w:val="000000" w:themeColor="text1"/>
          <w:kern w:val="2"/>
        </w:rPr>
        <w:t>（</w:t>
      </w:r>
      <w:r w:rsidRPr="00FB511F">
        <w:rPr>
          <w:color w:val="000000" w:themeColor="text1"/>
          <w:kern w:val="2"/>
        </w:rPr>
        <w:t>pp.219-249</w:t>
      </w:r>
      <w:r w:rsidRPr="00FB511F">
        <w:rPr>
          <w:color w:val="000000" w:themeColor="text1"/>
          <w:kern w:val="2"/>
        </w:rPr>
        <w:t>）。花蓮：國立花蓮師範學院。</w:t>
      </w:r>
    </w:p>
    <w:p w14:paraId="40BE1CC7" w14:textId="320DC55F" w:rsidR="00702636" w:rsidRPr="00FB511F" w:rsidRDefault="00702636" w:rsidP="00702636">
      <w:pPr>
        <w:rPr>
          <w:b/>
          <w:color w:val="000000" w:themeColor="text1"/>
          <w:sz w:val="26"/>
          <w:szCs w:val="26"/>
        </w:rPr>
      </w:pPr>
    </w:p>
    <w:p w14:paraId="55599AB0" w14:textId="77777777" w:rsidR="00942BE9" w:rsidRPr="00FB511F" w:rsidRDefault="00942BE9" w:rsidP="00702636">
      <w:pPr>
        <w:rPr>
          <w:b/>
          <w:color w:val="000000" w:themeColor="text1"/>
          <w:sz w:val="26"/>
          <w:szCs w:val="26"/>
        </w:rPr>
      </w:pPr>
    </w:p>
    <w:p w14:paraId="5862CD31" w14:textId="77777777" w:rsidR="00702636" w:rsidRPr="00FB511F" w:rsidRDefault="00702636" w:rsidP="00702636">
      <w:pPr>
        <w:rPr>
          <w:color w:val="000000" w:themeColor="text1"/>
        </w:rPr>
      </w:pPr>
      <w:r w:rsidRPr="00FB511F">
        <w:rPr>
          <w:rFonts w:hint="eastAsia"/>
          <w:b/>
          <w:color w:val="000000" w:themeColor="text1"/>
          <w:sz w:val="26"/>
          <w:szCs w:val="26"/>
        </w:rPr>
        <w:t>六</w:t>
      </w:r>
      <w:r w:rsidRPr="00FB511F">
        <w:rPr>
          <w:b/>
          <w:color w:val="000000" w:themeColor="text1"/>
          <w:sz w:val="26"/>
          <w:szCs w:val="26"/>
        </w:rPr>
        <w:t>、</w:t>
      </w:r>
      <w:r w:rsidRPr="00FB511F">
        <w:rPr>
          <w:rFonts w:hint="eastAsia"/>
          <w:b/>
          <w:color w:val="000000" w:themeColor="text1"/>
          <w:sz w:val="26"/>
          <w:szCs w:val="26"/>
        </w:rPr>
        <w:t>參考</w:t>
      </w:r>
      <w:r w:rsidRPr="00FB511F">
        <w:rPr>
          <w:b/>
          <w:color w:val="000000" w:themeColor="text1"/>
          <w:sz w:val="26"/>
          <w:szCs w:val="26"/>
        </w:rPr>
        <w:t>閱讀文獻：</w:t>
      </w:r>
    </w:p>
    <w:p w14:paraId="6166B4E7" w14:textId="77777777" w:rsidR="00702636" w:rsidRPr="00FB511F" w:rsidRDefault="009075BA" w:rsidP="0054159B">
      <w:pPr>
        <w:ind w:left="490" w:hanging="490"/>
        <w:rPr>
          <w:color w:val="000000" w:themeColor="text1"/>
        </w:rPr>
      </w:pPr>
      <w:r w:rsidRPr="00FB511F">
        <w:rPr>
          <w:rFonts w:hint="eastAsia"/>
          <w:color w:val="000000" w:themeColor="text1"/>
        </w:rPr>
        <w:t>鄭勝耀、侯雅雯（</w:t>
      </w:r>
      <w:r w:rsidRPr="00FB511F">
        <w:rPr>
          <w:rFonts w:hint="eastAsia"/>
          <w:color w:val="000000" w:themeColor="text1"/>
        </w:rPr>
        <w:t>2017</w:t>
      </w:r>
      <w:r w:rsidRPr="00FB511F">
        <w:rPr>
          <w:rFonts w:hint="eastAsia"/>
          <w:color w:val="000000" w:themeColor="text1"/>
        </w:rPr>
        <w:t>）。補救教學政策之國際發展趨勢分析。</w:t>
      </w:r>
      <w:r w:rsidRPr="00FB511F">
        <w:rPr>
          <w:rFonts w:hint="eastAsia"/>
          <w:b/>
          <w:color w:val="000000" w:themeColor="text1"/>
        </w:rPr>
        <w:t>教育研究月刊，</w:t>
      </w:r>
      <w:r w:rsidRPr="00FB511F">
        <w:rPr>
          <w:rFonts w:hint="eastAsia"/>
          <w:b/>
          <w:color w:val="000000" w:themeColor="text1"/>
        </w:rPr>
        <w:t>281</w:t>
      </w:r>
      <w:r w:rsidRPr="00FB511F">
        <w:rPr>
          <w:rFonts w:hint="eastAsia"/>
          <w:color w:val="000000" w:themeColor="text1"/>
        </w:rPr>
        <w:t>，</w:t>
      </w:r>
      <w:r w:rsidRPr="00FB511F">
        <w:rPr>
          <w:rFonts w:hint="eastAsia"/>
          <w:color w:val="000000" w:themeColor="text1"/>
        </w:rPr>
        <w:t>52-62</w:t>
      </w:r>
      <w:r w:rsidRPr="00FB511F">
        <w:rPr>
          <w:rFonts w:hint="eastAsia"/>
          <w:color w:val="000000" w:themeColor="text1"/>
        </w:rPr>
        <w:t>。</w:t>
      </w:r>
    </w:p>
    <w:p w14:paraId="3C36F588" w14:textId="77777777" w:rsidR="009075BA" w:rsidRPr="00FB511F" w:rsidRDefault="009075BA" w:rsidP="009075BA">
      <w:pPr>
        <w:ind w:left="490" w:hanging="490"/>
        <w:rPr>
          <w:color w:val="000000" w:themeColor="text1"/>
        </w:rPr>
      </w:pPr>
      <w:r w:rsidRPr="00FB511F">
        <w:rPr>
          <w:rFonts w:hint="eastAsia"/>
          <w:color w:val="000000" w:themeColor="text1"/>
        </w:rPr>
        <w:t>鄭勝耀、侯雅雯（</w:t>
      </w:r>
      <w:r w:rsidRPr="00FB511F">
        <w:rPr>
          <w:rFonts w:hint="eastAsia"/>
          <w:color w:val="000000" w:themeColor="text1"/>
        </w:rPr>
        <w:t>2016</w:t>
      </w:r>
      <w:r w:rsidRPr="00FB511F">
        <w:rPr>
          <w:rFonts w:hint="eastAsia"/>
          <w:color w:val="000000" w:themeColor="text1"/>
        </w:rPr>
        <w:t>）。</w:t>
      </w:r>
      <w:r w:rsidRPr="00FB511F">
        <w:rPr>
          <w:rFonts w:hint="eastAsia"/>
          <w:color w:val="000000" w:themeColor="text1"/>
        </w:rPr>
        <w:t xml:space="preserve"> </w:t>
      </w:r>
      <w:r w:rsidRPr="00FB511F">
        <w:rPr>
          <w:rFonts w:hint="eastAsia"/>
          <w:color w:val="000000" w:themeColor="text1"/>
        </w:rPr>
        <w:t>美國補救教學政策之研究</w:t>
      </w:r>
      <w:r w:rsidRPr="00FB511F">
        <w:rPr>
          <w:rFonts w:hint="eastAsia"/>
          <w:color w:val="000000" w:themeColor="text1"/>
        </w:rPr>
        <w:t>:</w:t>
      </w:r>
      <w:r w:rsidRPr="00FB511F">
        <w:rPr>
          <w:rFonts w:hint="eastAsia"/>
          <w:color w:val="000000" w:themeColor="text1"/>
        </w:rPr>
        <w:t>以《每位學生都成功法案》為例。</w:t>
      </w:r>
      <w:r w:rsidRPr="00FB511F">
        <w:rPr>
          <w:rFonts w:hint="eastAsia"/>
          <w:b/>
          <w:color w:val="000000" w:themeColor="text1"/>
        </w:rPr>
        <w:t>教育研究月刊，</w:t>
      </w:r>
      <w:r w:rsidRPr="00FB511F">
        <w:rPr>
          <w:rFonts w:hint="eastAsia"/>
          <w:b/>
          <w:color w:val="000000" w:themeColor="text1"/>
        </w:rPr>
        <w:t>267</w:t>
      </w:r>
      <w:r w:rsidRPr="00FB511F">
        <w:rPr>
          <w:rFonts w:hint="eastAsia"/>
          <w:color w:val="000000" w:themeColor="text1"/>
        </w:rPr>
        <w:t>，</w:t>
      </w:r>
      <w:r w:rsidRPr="00FB511F">
        <w:rPr>
          <w:rFonts w:hint="eastAsia"/>
          <w:color w:val="000000" w:themeColor="text1"/>
        </w:rPr>
        <w:t>16-29</w:t>
      </w:r>
      <w:r w:rsidRPr="00FB511F">
        <w:rPr>
          <w:rFonts w:hint="eastAsia"/>
          <w:color w:val="000000" w:themeColor="text1"/>
        </w:rPr>
        <w:t>。</w:t>
      </w:r>
    </w:p>
    <w:p w14:paraId="237646AA" w14:textId="77777777" w:rsidR="009075BA" w:rsidRPr="00FB511F" w:rsidRDefault="009075BA" w:rsidP="009075BA">
      <w:pPr>
        <w:ind w:left="490" w:hanging="490"/>
        <w:rPr>
          <w:color w:val="000000" w:themeColor="text1"/>
        </w:rPr>
      </w:pPr>
      <w:r w:rsidRPr="00FB511F">
        <w:rPr>
          <w:rFonts w:hint="eastAsia"/>
          <w:color w:val="000000" w:themeColor="text1"/>
        </w:rPr>
        <w:t>鄭勝耀（</w:t>
      </w:r>
      <w:r w:rsidRPr="00FB511F">
        <w:rPr>
          <w:rFonts w:hint="eastAsia"/>
          <w:color w:val="000000" w:themeColor="text1"/>
        </w:rPr>
        <w:t>2016</w:t>
      </w:r>
      <w:r w:rsidRPr="00FB511F">
        <w:rPr>
          <w:rFonts w:hint="eastAsia"/>
          <w:color w:val="000000" w:themeColor="text1"/>
        </w:rPr>
        <w:t>）。補救教學的美麗與哀愁。</w:t>
      </w:r>
      <w:r w:rsidRPr="00FB511F">
        <w:rPr>
          <w:rFonts w:hint="eastAsia"/>
          <w:b/>
          <w:color w:val="000000" w:themeColor="text1"/>
        </w:rPr>
        <w:t>竹縣文教，</w:t>
      </w:r>
      <w:r w:rsidRPr="00FB511F">
        <w:rPr>
          <w:rFonts w:hint="eastAsia"/>
          <w:b/>
          <w:color w:val="000000" w:themeColor="text1"/>
        </w:rPr>
        <w:t>46</w:t>
      </w:r>
      <w:r w:rsidRPr="00FB511F">
        <w:rPr>
          <w:rFonts w:hint="eastAsia"/>
          <w:color w:val="000000" w:themeColor="text1"/>
        </w:rPr>
        <w:t>，</w:t>
      </w:r>
      <w:r w:rsidRPr="00FB511F">
        <w:rPr>
          <w:rFonts w:hint="eastAsia"/>
          <w:color w:val="000000" w:themeColor="text1"/>
        </w:rPr>
        <w:t>19-24</w:t>
      </w:r>
      <w:r w:rsidRPr="00FB511F">
        <w:rPr>
          <w:rFonts w:hint="eastAsia"/>
          <w:color w:val="000000" w:themeColor="text1"/>
        </w:rPr>
        <w:t>。</w:t>
      </w:r>
    </w:p>
    <w:p w14:paraId="0B819C96" w14:textId="77777777" w:rsidR="009075BA" w:rsidRPr="00FB511F" w:rsidRDefault="009075BA" w:rsidP="009075BA">
      <w:pPr>
        <w:ind w:left="490" w:hanging="490"/>
        <w:rPr>
          <w:color w:val="000000" w:themeColor="text1"/>
        </w:rPr>
      </w:pPr>
      <w:r w:rsidRPr="00FB511F">
        <w:rPr>
          <w:rFonts w:hint="eastAsia"/>
          <w:color w:val="000000" w:themeColor="text1"/>
        </w:rPr>
        <w:t>鄭勝耀、</w:t>
      </w:r>
      <w:r w:rsidRPr="00FB511F">
        <w:rPr>
          <w:rFonts w:hint="eastAsia"/>
          <w:color w:val="000000" w:themeColor="text1"/>
        </w:rPr>
        <w:t>James Jacob</w:t>
      </w:r>
      <w:r w:rsidRPr="00FB511F">
        <w:rPr>
          <w:rFonts w:hint="eastAsia"/>
          <w:color w:val="000000" w:themeColor="text1"/>
        </w:rPr>
        <w:t>（</w:t>
      </w:r>
      <w:r w:rsidRPr="00FB511F">
        <w:rPr>
          <w:rFonts w:hint="eastAsia"/>
          <w:color w:val="000000" w:themeColor="text1"/>
        </w:rPr>
        <w:t>2015</w:t>
      </w:r>
      <w:r w:rsidRPr="00FB511F">
        <w:rPr>
          <w:rFonts w:hint="eastAsia"/>
          <w:color w:val="000000" w:themeColor="text1"/>
        </w:rPr>
        <w:t>）。</w:t>
      </w:r>
      <w:r w:rsidRPr="00FB511F">
        <w:rPr>
          <w:rFonts w:hint="eastAsia"/>
          <w:color w:val="000000" w:themeColor="text1"/>
        </w:rPr>
        <w:t xml:space="preserve"> </w:t>
      </w:r>
      <w:r w:rsidRPr="00FB511F">
        <w:rPr>
          <w:rFonts w:hint="eastAsia"/>
          <w:color w:val="000000" w:themeColor="text1"/>
        </w:rPr>
        <w:t>美國《各州共同核心標準》之研究。教育研究月刊，</w:t>
      </w:r>
      <w:r w:rsidRPr="00FB511F">
        <w:rPr>
          <w:rFonts w:hint="eastAsia"/>
          <w:color w:val="000000" w:themeColor="text1"/>
        </w:rPr>
        <w:t>255</w:t>
      </w:r>
      <w:r w:rsidRPr="00FB511F">
        <w:rPr>
          <w:rFonts w:hint="eastAsia"/>
          <w:color w:val="000000" w:themeColor="text1"/>
        </w:rPr>
        <w:t>，</w:t>
      </w:r>
      <w:r w:rsidRPr="00FB511F">
        <w:rPr>
          <w:rFonts w:hint="eastAsia"/>
          <w:color w:val="000000" w:themeColor="text1"/>
        </w:rPr>
        <w:t>5-19</w:t>
      </w:r>
      <w:r w:rsidRPr="00FB511F">
        <w:rPr>
          <w:rFonts w:hint="eastAsia"/>
          <w:color w:val="000000" w:themeColor="text1"/>
        </w:rPr>
        <w:t>。</w:t>
      </w:r>
    </w:p>
    <w:p w14:paraId="0660DC25" w14:textId="77777777" w:rsidR="005220B4" w:rsidRPr="00FB511F" w:rsidRDefault="005220B4" w:rsidP="009075BA">
      <w:pPr>
        <w:ind w:left="490" w:hanging="490"/>
        <w:rPr>
          <w:color w:val="000000" w:themeColor="text1"/>
        </w:rPr>
      </w:pPr>
      <w:r w:rsidRPr="00FB511F">
        <w:rPr>
          <w:rFonts w:hint="eastAsia"/>
          <w:color w:val="000000" w:themeColor="text1"/>
        </w:rPr>
        <w:t>鄭勝耀（</w:t>
      </w:r>
      <w:r w:rsidRPr="00FB511F">
        <w:rPr>
          <w:rFonts w:hint="eastAsia"/>
          <w:color w:val="000000" w:themeColor="text1"/>
        </w:rPr>
        <w:t>2017</w:t>
      </w:r>
      <w:r w:rsidRPr="00FB511F">
        <w:rPr>
          <w:rFonts w:hint="eastAsia"/>
          <w:color w:val="000000" w:themeColor="text1"/>
        </w:rPr>
        <w:t>）。我國弱勢教育政策與社會公平之研究</w:t>
      </w:r>
      <w:r w:rsidRPr="00FB511F">
        <w:rPr>
          <w:rFonts w:hint="eastAsia"/>
          <w:color w:val="000000" w:themeColor="text1"/>
        </w:rPr>
        <w:t>:</w:t>
      </w:r>
      <w:r w:rsidRPr="00FB511F">
        <w:rPr>
          <w:rFonts w:hint="eastAsia"/>
          <w:color w:val="000000" w:themeColor="text1"/>
        </w:rPr>
        <w:t>以課後學習輔導與補救教學計畫為例。載於國立中正大學教育學研究所主編，</w:t>
      </w:r>
      <w:r w:rsidRPr="00FB511F">
        <w:rPr>
          <w:rFonts w:hint="eastAsia"/>
          <w:b/>
          <w:color w:val="000000" w:themeColor="text1"/>
        </w:rPr>
        <w:t>教育研究新視野</w:t>
      </w:r>
      <w:r w:rsidRPr="00FB511F">
        <w:rPr>
          <w:rFonts w:hint="eastAsia"/>
          <w:b/>
          <w:color w:val="000000" w:themeColor="text1"/>
        </w:rPr>
        <w:t>:</w:t>
      </w:r>
      <w:r w:rsidRPr="00FB511F">
        <w:rPr>
          <w:rFonts w:hint="eastAsia"/>
          <w:b/>
          <w:color w:val="000000" w:themeColor="text1"/>
        </w:rPr>
        <w:t>中正大學教育學研究所二十週年論文集</w:t>
      </w:r>
      <w:r w:rsidRPr="00FB511F">
        <w:rPr>
          <w:rFonts w:hint="eastAsia"/>
          <w:b/>
          <w:color w:val="000000" w:themeColor="text1"/>
        </w:rPr>
        <w:t xml:space="preserve"> </w:t>
      </w:r>
      <w:r w:rsidRPr="00FB511F">
        <w:rPr>
          <w:rFonts w:hint="eastAsia"/>
          <w:color w:val="000000" w:themeColor="text1"/>
        </w:rPr>
        <w:t>(pp.293-334)</w:t>
      </w:r>
      <w:r w:rsidRPr="00FB511F">
        <w:rPr>
          <w:rFonts w:hint="eastAsia"/>
          <w:color w:val="000000" w:themeColor="text1"/>
        </w:rPr>
        <w:t>。台北：五南出版社</w:t>
      </w:r>
      <w:r w:rsidRPr="00FB511F">
        <w:rPr>
          <w:rFonts w:hint="eastAsia"/>
          <w:color w:val="000000" w:themeColor="text1"/>
        </w:rPr>
        <w:t xml:space="preserve"> </w:t>
      </w:r>
      <w:r w:rsidRPr="00FB511F">
        <w:rPr>
          <w:rFonts w:hint="eastAsia"/>
          <w:color w:val="000000" w:themeColor="text1"/>
        </w:rPr>
        <w:t>。</w:t>
      </w:r>
    </w:p>
    <w:p w14:paraId="4CEA2D04" w14:textId="77777777" w:rsidR="005220B4" w:rsidRPr="00FB511F" w:rsidRDefault="005220B4" w:rsidP="009075BA">
      <w:pPr>
        <w:ind w:left="490" w:hanging="490"/>
        <w:rPr>
          <w:color w:val="000000" w:themeColor="text1"/>
        </w:rPr>
      </w:pPr>
      <w:r w:rsidRPr="00FB511F">
        <w:rPr>
          <w:color w:val="000000" w:themeColor="text1"/>
        </w:rPr>
        <w:t>Cheng, Sheng Yao (2016).A Study on the Educational Policies on Afterschool Programs and Educational Equity in Taiwan, in Chuing Chou and Jonathan Spangler (Eds.)</w:t>
      </w:r>
      <w:r w:rsidRPr="00FB511F">
        <w:rPr>
          <w:b/>
          <w:color w:val="000000" w:themeColor="text1"/>
        </w:rPr>
        <w:t xml:space="preserve"> Chinese Education Models in a Global Age</w:t>
      </w:r>
      <w:r w:rsidRPr="00FB511F">
        <w:rPr>
          <w:color w:val="000000" w:themeColor="text1"/>
        </w:rPr>
        <w:t xml:space="preserve"> (pp.65-75). Singapore: Springer.</w:t>
      </w:r>
    </w:p>
    <w:p w14:paraId="4ECDC76C" w14:textId="77777777" w:rsidR="005220B4" w:rsidRPr="00FB511F" w:rsidRDefault="005220B4" w:rsidP="009075BA">
      <w:pPr>
        <w:ind w:left="490" w:hanging="490"/>
        <w:rPr>
          <w:color w:val="000000" w:themeColor="text1"/>
        </w:rPr>
      </w:pPr>
    </w:p>
    <w:sectPr w:rsidR="005220B4" w:rsidRPr="00FB511F" w:rsidSect="00D457BC">
      <w:headerReference w:type="default" r:id="rId10"/>
      <w:footerReference w:type="even" r:id="rId11"/>
      <w:pgSz w:w="11906" w:h="16838" w:code="9"/>
      <w:pgMar w:top="1440" w:right="1346" w:bottom="1440" w:left="144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4859" w14:textId="77777777" w:rsidR="00CC5FBE" w:rsidRDefault="00CC5FBE">
      <w:r>
        <w:separator/>
      </w:r>
    </w:p>
  </w:endnote>
  <w:endnote w:type="continuationSeparator" w:id="0">
    <w:p w14:paraId="44FA99B2" w14:textId="77777777" w:rsidR="00CC5FBE" w:rsidRDefault="00CC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A1DD" w14:textId="77777777" w:rsidR="003F34F7" w:rsidRDefault="003F34F7" w:rsidP="00D457B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528142" w14:textId="77777777" w:rsidR="003F34F7" w:rsidRDefault="003F34F7" w:rsidP="004361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821C" w14:textId="77777777" w:rsidR="00CC5FBE" w:rsidRDefault="00CC5FBE">
      <w:r>
        <w:separator/>
      </w:r>
    </w:p>
  </w:footnote>
  <w:footnote w:type="continuationSeparator" w:id="0">
    <w:p w14:paraId="69B48E7E" w14:textId="77777777" w:rsidR="00CC5FBE" w:rsidRDefault="00CC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252E" w14:textId="1E03077C" w:rsidR="003F34F7" w:rsidRDefault="003F34F7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255D" w:rsidRPr="0094255D">
      <w:rPr>
        <w:noProof/>
        <w:lang w:val="zh-TW"/>
      </w:rPr>
      <w:t>3</w:t>
    </w:r>
    <w:r>
      <w:fldChar w:fldCharType="end"/>
    </w:r>
  </w:p>
  <w:p w14:paraId="675B52FD" w14:textId="344371CA" w:rsidR="003F34F7" w:rsidRPr="00B5483F" w:rsidRDefault="003F34F7" w:rsidP="00B5483F">
    <w:pPr>
      <w:spacing w:line="360" w:lineRule="auto"/>
    </w:pPr>
    <w:r>
      <w:t>1</w:t>
    </w:r>
    <w:r w:rsidR="001D56D6">
      <w:rPr>
        <w:rFonts w:hint="eastAsia"/>
      </w:rPr>
      <w:t>1</w:t>
    </w:r>
    <w:r w:rsidR="006C4757">
      <w:rPr>
        <w:rFonts w:hint="eastAsia"/>
      </w:rPr>
      <w:t>4</w:t>
    </w:r>
    <w:r w:rsidRPr="007E5BC0">
      <w:rPr>
        <w:rFonts w:hint="eastAsia"/>
      </w:rPr>
      <w:t>學年度第</w:t>
    </w:r>
    <w:r>
      <w:t>2</w:t>
    </w:r>
    <w:r w:rsidRPr="007E5BC0">
      <w:rPr>
        <w:rFonts w:hint="eastAsia"/>
      </w:rPr>
      <w:t>學期授課大綱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0841"/>
    <w:multiLevelType w:val="singleLevel"/>
    <w:tmpl w:val="C79E9F4C"/>
    <w:lvl w:ilvl="0">
      <w:start w:val="1"/>
      <w:numFmt w:val="decimal"/>
      <w:lvlText w:val="%1."/>
      <w:legacy w:legacy="1" w:legacySpace="0" w:legacyIndent="425"/>
      <w:lvlJc w:val="left"/>
      <w:pPr>
        <w:ind w:left="759" w:hanging="425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759" w:hanging="425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C1"/>
    <w:rsid w:val="00001C14"/>
    <w:rsid w:val="00001E8C"/>
    <w:rsid w:val="000038B8"/>
    <w:rsid w:val="0001142E"/>
    <w:rsid w:val="00017AC7"/>
    <w:rsid w:val="00017F40"/>
    <w:rsid w:val="00026435"/>
    <w:rsid w:val="000375A9"/>
    <w:rsid w:val="00040B80"/>
    <w:rsid w:val="00042989"/>
    <w:rsid w:val="00042C1D"/>
    <w:rsid w:val="0004382D"/>
    <w:rsid w:val="00044945"/>
    <w:rsid w:val="00045781"/>
    <w:rsid w:val="00053AC7"/>
    <w:rsid w:val="00057AFA"/>
    <w:rsid w:val="00063249"/>
    <w:rsid w:val="00066EF7"/>
    <w:rsid w:val="000773C1"/>
    <w:rsid w:val="0008581A"/>
    <w:rsid w:val="000934AD"/>
    <w:rsid w:val="00096C24"/>
    <w:rsid w:val="000A2EDD"/>
    <w:rsid w:val="000A36F7"/>
    <w:rsid w:val="000A3FAB"/>
    <w:rsid w:val="000A7A80"/>
    <w:rsid w:val="000B314F"/>
    <w:rsid w:val="000B35AD"/>
    <w:rsid w:val="000B3A22"/>
    <w:rsid w:val="000B5DD7"/>
    <w:rsid w:val="000E1F10"/>
    <w:rsid w:val="000E4658"/>
    <w:rsid w:val="000E4FB8"/>
    <w:rsid w:val="000E5A45"/>
    <w:rsid w:val="000E6EDF"/>
    <w:rsid w:val="000E7D40"/>
    <w:rsid w:val="000F4C8A"/>
    <w:rsid w:val="00101744"/>
    <w:rsid w:val="001027A5"/>
    <w:rsid w:val="00103AE2"/>
    <w:rsid w:val="00106745"/>
    <w:rsid w:val="00114F3D"/>
    <w:rsid w:val="00115855"/>
    <w:rsid w:val="00123508"/>
    <w:rsid w:val="001255A0"/>
    <w:rsid w:val="00131498"/>
    <w:rsid w:val="00140AD3"/>
    <w:rsid w:val="001430C2"/>
    <w:rsid w:val="00146D34"/>
    <w:rsid w:val="001519D7"/>
    <w:rsid w:val="00177577"/>
    <w:rsid w:val="0019526D"/>
    <w:rsid w:val="001A0696"/>
    <w:rsid w:val="001A2EFA"/>
    <w:rsid w:val="001A4B71"/>
    <w:rsid w:val="001C0618"/>
    <w:rsid w:val="001C39A2"/>
    <w:rsid w:val="001C4FC1"/>
    <w:rsid w:val="001D56D6"/>
    <w:rsid w:val="001D5D77"/>
    <w:rsid w:val="001E3798"/>
    <w:rsid w:val="001F0B36"/>
    <w:rsid w:val="001F2CB8"/>
    <w:rsid w:val="002032A7"/>
    <w:rsid w:val="0020462D"/>
    <w:rsid w:val="002054AB"/>
    <w:rsid w:val="00207C58"/>
    <w:rsid w:val="00210160"/>
    <w:rsid w:val="0021642D"/>
    <w:rsid w:val="002219A4"/>
    <w:rsid w:val="00222F85"/>
    <w:rsid w:val="002344CD"/>
    <w:rsid w:val="00240B02"/>
    <w:rsid w:val="002640CE"/>
    <w:rsid w:val="002661AE"/>
    <w:rsid w:val="00267180"/>
    <w:rsid w:val="00271567"/>
    <w:rsid w:val="002749B4"/>
    <w:rsid w:val="00275A09"/>
    <w:rsid w:val="00281974"/>
    <w:rsid w:val="00283260"/>
    <w:rsid w:val="00284D97"/>
    <w:rsid w:val="0029592A"/>
    <w:rsid w:val="00296105"/>
    <w:rsid w:val="002A2E60"/>
    <w:rsid w:val="002A3CA2"/>
    <w:rsid w:val="002B009D"/>
    <w:rsid w:val="002B1959"/>
    <w:rsid w:val="002B2311"/>
    <w:rsid w:val="002B29F2"/>
    <w:rsid w:val="002C1471"/>
    <w:rsid w:val="002C4A3D"/>
    <w:rsid w:val="002D2482"/>
    <w:rsid w:val="002D3F1E"/>
    <w:rsid w:val="002D4789"/>
    <w:rsid w:val="002E2B49"/>
    <w:rsid w:val="002F21E3"/>
    <w:rsid w:val="002F2B21"/>
    <w:rsid w:val="002F4C4B"/>
    <w:rsid w:val="002F604A"/>
    <w:rsid w:val="0030344D"/>
    <w:rsid w:val="00304B09"/>
    <w:rsid w:val="003117CF"/>
    <w:rsid w:val="003142EE"/>
    <w:rsid w:val="003165BF"/>
    <w:rsid w:val="00317B90"/>
    <w:rsid w:val="00323CC1"/>
    <w:rsid w:val="003263B6"/>
    <w:rsid w:val="00326DE0"/>
    <w:rsid w:val="003279DB"/>
    <w:rsid w:val="00334F66"/>
    <w:rsid w:val="00352AE4"/>
    <w:rsid w:val="00355A25"/>
    <w:rsid w:val="00356B17"/>
    <w:rsid w:val="00364FD0"/>
    <w:rsid w:val="003663AC"/>
    <w:rsid w:val="00366543"/>
    <w:rsid w:val="00371AAC"/>
    <w:rsid w:val="00383322"/>
    <w:rsid w:val="003835D1"/>
    <w:rsid w:val="003838F9"/>
    <w:rsid w:val="00383FB7"/>
    <w:rsid w:val="0039597D"/>
    <w:rsid w:val="003979FA"/>
    <w:rsid w:val="003A1BA5"/>
    <w:rsid w:val="003A250A"/>
    <w:rsid w:val="003A44A2"/>
    <w:rsid w:val="003A5D38"/>
    <w:rsid w:val="003A6037"/>
    <w:rsid w:val="003B0EA3"/>
    <w:rsid w:val="003B517D"/>
    <w:rsid w:val="003C031E"/>
    <w:rsid w:val="003C45CD"/>
    <w:rsid w:val="003D0A21"/>
    <w:rsid w:val="003D1F50"/>
    <w:rsid w:val="003D51E2"/>
    <w:rsid w:val="003D7CE0"/>
    <w:rsid w:val="003E09E9"/>
    <w:rsid w:val="003E41D6"/>
    <w:rsid w:val="003F0B9F"/>
    <w:rsid w:val="003F2662"/>
    <w:rsid w:val="003F34F7"/>
    <w:rsid w:val="003F7E1F"/>
    <w:rsid w:val="00402CCF"/>
    <w:rsid w:val="0040321B"/>
    <w:rsid w:val="00403ADF"/>
    <w:rsid w:val="00413268"/>
    <w:rsid w:val="004151C6"/>
    <w:rsid w:val="0042311B"/>
    <w:rsid w:val="00424507"/>
    <w:rsid w:val="004267E2"/>
    <w:rsid w:val="004357B4"/>
    <w:rsid w:val="0043617D"/>
    <w:rsid w:val="00437BF8"/>
    <w:rsid w:val="00450B89"/>
    <w:rsid w:val="00450D66"/>
    <w:rsid w:val="00450F18"/>
    <w:rsid w:val="00452C2A"/>
    <w:rsid w:val="00460044"/>
    <w:rsid w:val="00466AFE"/>
    <w:rsid w:val="004B1D83"/>
    <w:rsid w:val="004B285D"/>
    <w:rsid w:val="004B379B"/>
    <w:rsid w:val="004B4500"/>
    <w:rsid w:val="004C5D18"/>
    <w:rsid w:val="004D23C1"/>
    <w:rsid w:val="004D373F"/>
    <w:rsid w:val="004D73C7"/>
    <w:rsid w:val="004E0D2B"/>
    <w:rsid w:val="004E1ECC"/>
    <w:rsid w:val="004E4EFE"/>
    <w:rsid w:val="004E7D26"/>
    <w:rsid w:val="004F0418"/>
    <w:rsid w:val="004F5FE2"/>
    <w:rsid w:val="00500618"/>
    <w:rsid w:val="005169FF"/>
    <w:rsid w:val="005220B4"/>
    <w:rsid w:val="005246AA"/>
    <w:rsid w:val="005248DA"/>
    <w:rsid w:val="00527E84"/>
    <w:rsid w:val="00530423"/>
    <w:rsid w:val="00535334"/>
    <w:rsid w:val="0054159B"/>
    <w:rsid w:val="00552EF6"/>
    <w:rsid w:val="005600C3"/>
    <w:rsid w:val="00560566"/>
    <w:rsid w:val="00563C27"/>
    <w:rsid w:val="005646D3"/>
    <w:rsid w:val="00573EEB"/>
    <w:rsid w:val="005766FB"/>
    <w:rsid w:val="005903D7"/>
    <w:rsid w:val="00591761"/>
    <w:rsid w:val="0059393F"/>
    <w:rsid w:val="005A23EC"/>
    <w:rsid w:val="005A554F"/>
    <w:rsid w:val="005A7A3A"/>
    <w:rsid w:val="005B1588"/>
    <w:rsid w:val="005B22FA"/>
    <w:rsid w:val="005C27C7"/>
    <w:rsid w:val="005C299E"/>
    <w:rsid w:val="005D048B"/>
    <w:rsid w:val="005D3BFE"/>
    <w:rsid w:val="005E3236"/>
    <w:rsid w:val="005F3E28"/>
    <w:rsid w:val="005F6970"/>
    <w:rsid w:val="0060761C"/>
    <w:rsid w:val="00616230"/>
    <w:rsid w:val="00617BEE"/>
    <w:rsid w:val="006352FD"/>
    <w:rsid w:val="00641E92"/>
    <w:rsid w:val="00664116"/>
    <w:rsid w:val="00664294"/>
    <w:rsid w:val="006742FD"/>
    <w:rsid w:val="00682071"/>
    <w:rsid w:val="00682277"/>
    <w:rsid w:val="00697CBC"/>
    <w:rsid w:val="006A33E6"/>
    <w:rsid w:val="006A39AC"/>
    <w:rsid w:val="006A54A6"/>
    <w:rsid w:val="006B15C5"/>
    <w:rsid w:val="006B2DE0"/>
    <w:rsid w:val="006B3B42"/>
    <w:rsid w:val="006C4757"/>
    <w:rsid w:val="006C504A"/>
    <w:rsid w:val="006C5639"/>
    <w:rsid w:val="006C61CF"/>
    <w:rsid w:val="006F21AC"/>
    <w:rsid w:val="006F4901"/>
    <w:rsid w:val="006F627B"/>
    <w:rsid w:val="006F6652"/>
    <w:rsid w:val="0070125E"/>
    <w:rsid w:val="00702636"/>
    <w:rsid w:val="007115BB"/>
    <w:rsid w:val="007133EA"/>
    <w:rsid w:val="00725846"/>
    <w:rsid w:val="00740874"/>
    <w:rsid w:val="00740CBB"/>
    <w:rsid w:val="00741C72"/>
    <w:rsid w:val="00752259"/>
    <w:rsid w:val="00767298"/>
    <w:rsid w:val="00774FDC"/>
    <w:rsid w:val="00782E70"/>
    <w:rsid w:val="00783720"/>
    <w:rsid w:val="0078498F"/>
    <w:rsid w:val="00787BA9"/>
    <w:rsid w:val="0079121A"/>
    <w:rsid w:val="00793839"/>
    <w:rsid w:val="007C0714"/>
    <w:rsid w:val="007C7CAD"/>
    <w:rsid w:val="007D0186"/>
    <w:rsid w:val="007E5BC0"/>
    <w:rsid w:val="007F1E4C"/>
    <w:rsid w:val="007F7023"/>
    <w:rsid w:val="008025F9"/>
    <w:rsid w:val="00803D2A"/>
    <w:rsid w:val="00805C51"/>
    <w:rsid w:val="0081007E"/>
    <w:rsid w:val="00812769"/>
    <w:rsid w:val="00814601"/>
    <w:rsid w:val="00817D01"/>
    <w:rsid w:val="00822336"/>
    <w:rsid w:val="00824EE9"/>
    <w:rsid w:val="00830537"/>
    <w:rsid w:val="00841F0D"/>
    <w:rsid w:val="00843D96"/>
    <w:rsid w:val="00844C01"/>
    <w:rsid w:val="00845196"/>
    <w:rsid w:val="00852753"/>
    <w:rsid w:val="008552BC"/>
    <w:rsid w:val="008659EB"/>
    <w:rsid w:val="008661BD"/>
    <w:rsid w:val="008715C6"/>
    <w:rsid w:val="00873B68"/>
    <w:rsid w:val="008753D7"/>
    <w:rsid w:val="00891F8A"/>
    <w:rsid w:val="008930DD"/>
    <w:rsid w:val="008957F6"/>
    <w:rsid w:val="008A5986"/>
    <w:rsid w:val="008B3342"/>
    <w:rsid w:val="008B41F7"/>
    <w:rsid w:val="008C1AB4"/>
    <w:rsid w:val="008C58C5"/>
    <w:rsid w:val="008C594F"/>
    <w:rsid w:val="008C67F9"/>
    <w:rsid w:val="008D2796"/>
    <w:rsid w:val="008E5561"/>
    <w:rsid w:val="008F2CA1"/>
    <w:rsid w:val="009014A2"/>
    <w:rsid w:val="009075BA"/>
    <w:rsid w:val="00913DB2"/>
    <w:rsid w:val="00914B67"/>
    <w:rsid w:val="009250B4"/>
    <w:rsid w:val="00941BCE"/>
    <w:rsid w:val="0094255D"/>
    <w:rsid w:val="00942BE9"/>
    <w:rsid w:val="00942D43"/>
    <w:rsid w:val="009431CC"/>
    <w:rsid w:val="009445D0"/>
    <w:rsid w:val="00966ACB"/>
    <w:rsid w:val="00974315"/>
    <w:rsid w:val="00992E60"/>
    <w:rsid w:val="009973D9"/>
    <w:rsid w:val="009A1171"/>
    <w:rsid w:val="009A1870"/>
    <w:rsid w:val="009A2123"/>
    <w:rsid w:val="009A22EC"/>
    <w:rsid w:val="009A70C3"/>
    <w:rsid w:val="009B089E"/>
    <w:rsid w:val="009C04F3"/>
    <w:rsid w:val="009C4BBD"/>
    <w:rsid w:val="009C4C33"/>
    <w:rsid w:val="009D1998"/>
    <w:rsid w:val="009D2D6E"/>
    <w:rsid w:val="009E525D"/>
    <w:rsid w:val="009F21B3"/>
    <w:rsid w:val="009F553C"/>
    <w:rsid w:val="00A04567"/>
    <w:rsid w:val="00A15FD8"/>
    <w:rsid w:val="00A20737"/>
    <w:rsid w:val="00A3096F"/>
    <w:rsid w:val="00A343BF"/>
    <w:rsid w:val="00A3767D"/>
    <w:rsid w:val="00A42D32"/>
    <w:rsid w:val="00A43503"/>
    <w:rsid w:val="00A44F60"/>
    <w:rsid w:val="00A47600"/>
    <w:rsid w:val="00A477D0"/>
    <w:rsid w:val="00A60AF9"/>
    <w:rsid w:val="00A71E91"/>
    <w:rsid w:val="00A84F33"/>
    <w:rsid w:val="00A856F5"/>
    <w:rsid w:val="00A87C10"/>
    <w:rsid w:val="00A97BAC"/>
    <w:rsid w:val="00AA29BF"/>
    <w:rsid w:val="00AB5426"/>
    <w:rsid w:val="00AC3581"/>
    <w:rsid w:val="00AD2F32"/>
    <w:rsid w:val="00AD53B4"/>
    <w:rsid w:val="00AE0F71"/>
    <w:rsid w:val="00AE460E"/>
    <w:rsid w:val="00AF3DE4"/>
    <w:rsid w:val="00AF56AC"/>
    <w:rsid w:val="00AF7309"/>
    <w:rsid w:val="00B023D3"/>
    <w:rsid w:val="00B11085"/>
    <w:rsid w:val="00B1449F"/>
    <w:rsid w:val="00B1500C"/>
    <w:rsid w:val="00B16856"/>
    <w:rsid w:val="00B178C9"/>
    <w:rsid w:val="00B22812"/>
    <w:rsid w:val="00B310FC"/>
    <w:rsid w:val="00B3142F"/>
    <w:rsid w:val="00B40D57"/>
    <w:rsid w:val="00B43A4C"/>
    <w:rsid w:val="00B465A4"/>
    <w:rsid w:val="00B46A82"/>
    <w:rsid w:val="00B46B3F"/>
    <w:rsid w:val="00B5021C"/>
    <w:rsid w:val="00B51F10"/>
    <w:rsid w:val="00B52DD9"/>
    <w:rsid w:val="00B53F65"/>
    <w:rsid w:val="00B5483F"/>
    <w:rsid w:val="00B55927"/>
    <w:rsid w:val="00B674E1"/>
    <w:rsid w:val="00B8180C"/>
    <w:rsid w:val="00B9372B"/>
    <w:rsid w:val="00B97D61"/>
    <w:rsid w:val="00BA273A"/>
    <w:rsid w:val="00BA43F7"/>
    <w:rsid w:val="00BB13FB"/>
    <w:rsid w:val="00BB3237"/>
    <w:rsid w:val="00BB5F5C"/>
    <w:rsid w:val="00BC14A9"/>
    <w:rsid w:val="00BC788E"/>
    <w:rsid w:val="00BE19F1"/>
    <w:rsid w:val="00BE1C7A"/>
    <w:rsid w:val="00BE1E42"/>
    <w:rsid w:val="00BE543D"/>
    <w:rsid w:val="00BE7CD2"/>
    <w:rsid w:val="00BF3BA5"/>
    <w:rsid w:val="00C00675"/>
    <w:rsid w:val="00C050C4"/>
    <w:rsid w:val="00C14088"/>
    <w:rsid w:val="00C16A7E"/>
    <w:rsid w:val="00C27E2B"/>
    <w:rsid w:val="00C30C40"/>
    <w:rsid w:val="00C405B8"/>
    <w:rsid w:val="00C512D2"/>
    <w:rsid w:val="00C55302"/>
    <w:rsid w:val="00C657C6"/>
    <w:rsid w:val="00C744AA"/>
    <w:rsid w:val="00C74942"/>
    <w:rsid w:val="00C94DF3"/>
    <w:rsid w:val="00CA5793"/>
    <w:rsid w:val="00CB5AEB"/>
    <w:rsid w:val="00CC1A04"/>
    <w:rsid w:val="00CC5FBE"/>
    <w:rsid w:val="00CD0188"/>
    <w:rsid w:val="00CD2A89"/>
    <w:rsid w:val="00CD605E"/>
    <w:rsid w:val="00CE05E8"/>
    <w:rsid w:val="00CE26F3"/>
    <w:rsid w:val="00CE2FDF"/>
    <w:rsid w:val="00CE311F"/>
    <w:rsid w:val="00CE5184"/>
    <w:rsid w:val="00CE74E2"/>
    <w:rsid w:val="00CF7D18"/>
    <w:rsid w:val="00D004D7"/>
    <w:rsid w:val="00D01B11"/>
    <w:rsid w:val="00D02A0A"/>
    <w:rsid w:val="00D21EF9"/>
    <w:rsid w:val="00D24E22"/>
    <w:rsid w:val="00D25340"/>
    <w:rsid w:val="00D35FBD"/>
    <w:rsid w:val="00D4143E"/>
    <w:rsid w:val="00D414BA"/>
    <w:rsid w:val="00D41B16"/>
    <w:rsid w:val="00D457BC"/>
    <w:rsid w:val="00D471F0"/>
    <w:rsid w:val="00D5008F"/>
    <w:rsid w:val="00D54BED"/>
    <w:rsid w:val="00D54CF6"/>
    <w:rsid w:val="00D559AE"/>
    <w:rsid w:val="00D61CD1"/>
    <w:rsid w:val="00D66D1A"/>
    <w:rsid w:val="00D73D32"/>
    <w:rsid w:val="00D756A2"/>
    <w:rsid w:val="00D76D57"/>
    <w:rsid w:val="00D80DAB"/>
    <w:rsid w:val="00D832C4"/>
    <w:rsid w:val="00D84B86"/>
    <w:rsid w:val="00D8778E"/>
    <w:rsid w:val="00D87879"/>
    <w:rsid w:val="00D91A1A"/>
    <w:rsid w:val="00D979AD"/>
    <w:rsid w:val="00DA15D0"/>
    <w:rsid w:val="00DA7099"/>
    <w:rsid w:val="00DB2DAE"/>
    <w:rsid w:val="00DC122D"/>
    <w:rsid w:val="00DE4CBA"/>
    <w:rsid w:val="00DE7A4F"/>
    <w:rsid w:val="00DF1F79"/>
    <w:rsid w:val="00DF30DD"/>
    <w:rsid w:val="00DF793F"/>
    <w:rsid w:val="00E00040"/>
    <w:rsid w:val="00E0269F"/>
    <w:rsid w:val="00E056FF"/>
    <w:rsid w:val="00E1702B"/>
    <w:rsid w:val="00E201D4"/>
    <w:rsid w:val="00E25D70"/>
    <w:rsid w:val="00E26B55"/>
    <w:rsid w:val="00E31080"/>
    <w:rsid w:val="00E33481"/>
    <w:rsid w:val="00E42B54"/>
    <w:rsid w:val="00E42D0E"/>
    <w:rsid w:val="00E44C68"/>
    <w:rsid w:val="00E54752"/>
    <w:rsid w:val="00E60A39"/>
    <w:rsid w:val="00E61571"/>
    <w:rsid w:val="00E64A5F"/>
    <w:rsid w:val="00E67472"/>
    <w:rsid w:val="00E70F45"/>
    <w:rsid w:val="00EA13FC"/>
    <w:rsid w:val="00EA3582"/>
    <w:rsid w:val="00EB066F"/>
    <w:rsid w:val="00EB0FBE"/>
    <w:rsid w:val="00EB3711"/>
    <w:rsid w:val="00EB429C"/>
    <w:rsid w:val="00EB658C"/>
    <w:rsid w:val="00EC58E1"/>
    <w:rsid w:val="00EC6B84"/>
    <w:rsid w:val="00EC6E06"/>
    <w:rsid w:val="00EE0C79"/>
    <w:rsid w:val="00EE6F1E"/>
    <w:rsid w:val="00EF2D77"/>
    <w:rsid w:val="00F01D0E"/>
    <w:rsid w:val="00F03294"/>
    <w:rsid w:val="00F05975"/>
    <w:rsid w:val="00F12CE2"/>
    <w:rsid w:val="00F25683"/>
    <w:rsid w:val="00F25C51"/>
    <w:rsid w:val="00F27B31"/>
    <w:rsid w:val="00F449C1"/>
    <w:rsid w:val="00F452B0"/>
    <w:rsid w:val="00F53EBD"/>
    <w:rsid w:val="00F545A6"/>
    <w:rsid w:val="00F60DC7"/>
    <w:rsid w:val="00F615FD"/>
    <w:rsid w:val="00F724D9"/>
    <w:rsid w:val="00F72C26"/>
    <w:rsid w:val="00F77807"/>
    <w:rsid w:val="00F9703B"/>
    <w:rsid w:val="00FA5107"/>
    <w:rsid w:val="00FB1219"/>
    <w:rsid w:val="00FB4FCC"/>
    <w:rsid w:val="00FB511F"/>
    <w:rsid w:val="00FC73CF"/>
    <w:rsid w:val="00FC7DBC"/>
    <w:rsid w:val="00FD44D3"/>
    <w:rsid w:val="00FD78F6"/>
    <w:rsid w:val="00FE5CA1"/>
    <w:rsid w:val="00FF6C78"/>
    <w:rsid w:val="00FF7488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8E179B"/>
  <w14:defaultImageDpi w14:val="0"/>
  <w15:docId w15:val="{9DEF1C4F-0A43-4CEF-B54B-9EC5078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C33"/>
    <w:pPr>
      <w:widowControl w:val="0"/>
    </w:pPr>
    <w:rPr>
      <w:rFonts w:eastAsia="標楷體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169FF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820"/>
      </w:tabs>
      <w:ind w:right="1440"/>
      <w:jc w:val="both"/>
      <w:outlineLvl w:val="1"/>
    </w:pPr>
    <w:rPr>
      <w:rFonts w:eastAsia="新細明體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42B54"/>
    <w:rPr>
      <w:rFonts w:cs="Times New Roman"/>
      <w:b/>
    </w:rPr>
  </w:style>
  <w:style w:type="character" w:customStyle="1" w:styleId="20">
    <w:name w:val="標題 2 字元"/>
    <w:link w:val="2"/>
    <w:uiPriority w:val="99"/>
    <w:semiHidden/>
    <w:locked/>
    <w:rsid w:val="001255A0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styleId="a4">
    <w:name w:val="Body Text"/>
    <w:basedOn w:val="a"/>
    <w:link w:val="a5"/>
    <w:uiPriority w:val="99"/>
    <w:rsid w:val="002054AB"/>
    <w:rPr>
      <w:rFonts w:ascii="標楷體"/>
      <w:kern w:val="2"/>
      <w:sz w:val="32"/>
      <w:szCs w:val="20"/>
    </w:rPr>
  </w:style>
  <w:style w:type="paragraph" w:styleId="a6">
    <w:name w:val="Balloon Text"/>
    <w:basedOn w:val="a"/>
    <w:link w:val="a7"/>
    <w:uiPriority w:val="99"/>
    <w:semiHidden/>
    <w:rsid w:val="0043617D"/>
    <w:rPr>
      <w:rFonts w:ascii="Arial" w:eastAsia="新細明體" w:hAnsi="Arial"/>
      <w:sz w:val="16"/>
      <w:szCs w:val="16"/>
    </w:rPr>
  </w:style>
  <w:style w:type="character" w:customStyle="1" w:styleId="a5">
    <w:name w:val="本文 字元"/>
    <w:link w:val="a4"/>
    <w:uiPriority w:val="99"/>
    <w:semiHidden/>
    <w:locked/>
    <w:rsid w:val="001255A0"/>
    <w:rPr>
      <w:rFonts w:eastAsia="標楷體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436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註解方塊文字 字元"/>
    <w:link w:val="a6"/>
    <w:uiPriority w:val="99"/>
    <w:semiHidden/>
    <w:locked/>
    <w:rsid w:val="001255A0"/>
    <w:rPr>
      <w:rFonts w:ascii="Cambria" w:eastAsia="新細明體" w:hAnsi="Cambria" w:cs="Times New Roman"/>
      <w:kern w:val="0"/>
      <w:sz w:val="2"/>
    </w:rPr>
  </w:style>
  <w:style w:type="character" w:styleId="aa">
    <w:name w:val="page number"/>
    <w:uiPriority w:val="99"/>
    <w:rsid w:val="0043617D"/>
    <w:rPr>
      <w:rFonts w:cs="Times New Roman"/>
    </w:rPr>
  </w:style>
  <w:style w:type="character" w:customStyle="1" w:styleId="a9">
    <w:name w:val="頁尾 字元"/>
    <w:link w:val="a8"/>
    <w:uiPriority w:val="99"/>
    <w:locked/>
    <w:rsid w:val="002D4789"/>
    <w:rPr>
      <w:rFonts w:eastAsia="標楷體" w:cs="Times New Roman"/>
    </w:rPr>
  </w:style>
  <w:style w:type="character" w:styleId="ab">
    <w:name w:val="Hyperlink"/>
    <w:uiPriority w:val="99"/>
    <w:rsid w:val="00452C2A"/>
    <w:rPr>
      <w:rFonts w:cs="Times New Roman"/>
      <w:color w:val="0000FF"/>
      <w:u w:val="single"/>
    </w:rPr>
  </w:style>
  <w:style w:type="character" w:styleId="ac">
    <w:name w:val="Emphasis"/>
    <w:uiPriority w:val="99"/>
    <w:qFormat/>
    <w:rsid w:val="009973D9"/>
    <w:rPr>
      <w:rFonts w:cs="Times New Roman"/>
      <w:i/>
    </w:rPr>
  </w:style>
  <w:style w:type="paragraph" w:styleId="ad">
    <w:name w:val="header"/>
    <w:basedOn w:val="a"/>
    <w:link w:val="ae"/>
    <w:uiPriority w:val="99"/>
    <w:rsid w:val="00D66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ubtitle1">
    <w:name w:val="subtitle1"/>
    <w:uiPriority w:val="99"/>
    <w:rsid w:val="00E42D0E"/>
    <w:rPr>
      <w:rFonts w:ascii="Taipei" w:hAnsi="Taipei"/>
      <w:color w:val="A90000"/>
      <w:sz w:val="20"/>
    </w:rPr>
  </w:style>
  <w:style w:type="character" w:customStyle="1" w:styleId="ae">
    <w:name w:val="頁首 字元"/>
    <w:link w:val="ad"/>
    <w:uiPriority w:val="99"/>
    <w:locked/>
    <w:rsid w:val="002D4789"/>
    <w:rPr>
      <w:rFonts w:eastAsia="標楷體" w:cs="Times New Roman"/>
    </w:rPr>
  </w:style>
  <w:style w:type="character" w:customStyle="1" w:styleId="text10black1">
    <w:name w:val="text10black1"/>
    <w:uiPriority w:val="99"/>
    <w:rsid w:val="00E42D0E"/>
    <w:rPr>
      <w:rFonts w:ascii="Taipei" w:hAnsi="Taipei"/>
      <w:color w:val="000000"/>
      <w:sz w:val="20"/>
    </w:rPr>
  </w:style>
  <w:style w:type="character" w:customStyle="1" w:styleId="medium-bold1">
    <w:name w:val="medium-bold1"/>
    <w:uiPriority w:val="99"/>
    <w:rsid w:val="00841F0D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339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u-tw.webex.com/meet/hy339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418</Words>
  <Characters>2389</Characters>
  <Application>Microsoft Office Word</Application>
  <DocSecurity>0</DocSecurity>
  <Lines>19</Lines>
  <Paragraphs>5</Paragraphs>
  <ScaleCrop>false</ScaleCrop>
  <Company>UCLA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比較教育</dc:title>
  <dc:subject/>
  <dc:creator>Kent Cheng</dc:creator>
  <cp:keywords/>
  <dc:description/>
  <cp:lastModifiedBy> Kent</cp:lastModifiedBy>
  <cp:revision>3</cp:revision>
  <cp:lastPrinted>2024-02-20T08:28:00Z</cp:lastPrinted>
  <dcterms:created xsi:type="dcterms:W3CDTF">2026-01-09T01:52:00Z</dcterms:created>
  <dcterms:modified xsi:type="dcterms:W3CDTF">2026-01-09T01:59:00Z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-1736077934</vt:i4>
  </property>
</Properties>
</file>