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B445" w14:textId="77777777" w:rsidR="00446E5F" w:rsidRPr="00B6145A" w:rsidRDefault="00A514F9" w:rsidP="00446E5F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FA4D7AE" wp14:editId="61F2EB6D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1524000" cy="2068195"/>
            <wp:effectExtent l="0" t="0" r="0" b="0"/>
            <wp:wrapSquare wrapText="bothSides"/>
            <wp:docPr id="8" name="圖片 8" descr="m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5F" w:rsidRPr="00B6145A">
        <w:rPr>
          <w:rFonts w:hint="eastAsia"/>
          <w:b/>
          <w:sz w:val="28"/>
          <w:szCs w:val="28"/>
        </w:rPr>
        <w:t>科目名稱：比較教育研究</w:t>
      </w:r>
    </w:p>
    <w:p w14:paraId="6F0A8DEF" w14:textId="77777777" w:rsidR="00446E5F" w:rsidRPr="00B6145A" w:rsidRDefault="00A514F9" w:rsidP="00446E5F">
      <w:pPr>
        <w:spacing w:line="360" w:lineRule="auto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E9DCC" wp14:editId="603875D9">
                <wp:simplePos x="0" y="0"/>
                <wp:positionH relativeFrom="column">
                  <wp:posOffset>15240</wp:posOffset>
                </wp:positionH>
                <wp:positionV relativeFrom="paragraph">
                  <wp:posOffset>201930</wp:posOffset>
                </wp:positionV>
                <wp:extent cx="5692140" cy="38100"/>
                <wp:effectExtent l="0" t="0" r="2286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214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AFEF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5.9pt" to="449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" strokeweight="2pt"/>
            </w:pict>
          </mc:Fallback>
        </mc:AlternateContent>
      </w:r>
      <w:r w:rsidR="00446E5F" w:rsidRPr="00B6145A">
        <w:rPr>
          <w:rFonts w:hint="eastAsia"/>
          <w:b/>
          <w:sz w:val="28"/>
          <w:szCs w:val="28"/>
        </w:rPr>
        <w:t>(The Study of Comparative Education)</w:t>
      </w:r>
    </w:p>
    <w:p w14:paraId="02F405FC" w14:textId="77777777" w:rsidR="00446E5F" w:rsidRPr="00B6145A" w:rsidRDefault="00446E5F" w:rsidP="00446E5F">
      <w:pPr>
        <w:tabs>
          <w:tab w:val="left" w:pos="2280"/>
          <w:tab w:val="left" w:pos="4920"/>
          <w:tab w:val="left" w:pos="5400"/>
        </w:tabs>
      </w:pPr>
      <w:r w:rsidRPr="00B6145A">
        <w:rPr>
          <w:rFonts w:hint="eastAsia"/>
        </w:rPr>
        <w:t>授課教師：鄭勝耀</w:t>
      </w:r>
      <w:r w:rsidRPr="00B6145A">
        <w:rPr>
          <w:rFonts w:hint="eastAsia"/>
        </w:rPr>
        <w:t xml:space="preserve">  </w:t>
      </w:r>
      <w:r w:rsidR="00143BF3" w:rsidRPr="00B6145A">
        <w:rPr>
          <w:rFonts w:hint="eastAsia"/>
        </w:rPr>
        <w:t xml:space="preserve">    </w:t>
      </w:r>
      <w:r w:rsidRPr="00B6145A">
        <w:rPr>
          <w:rFonts w:hint="eastAsia"/>
        </w:rPr>
        <w:t xml:space="preserve"> </w:t>
      </w:r>
      <w:r w:rsidRPr="00B6145A">
        <w:rPr>
          <w:rFonts w:hint="eastAsia"/>
        </w:rPr>
        <w:t>開課系級：</w:t>
      </w:r>
      <w:r w:rsidR="00143BF3" w:rsidRPr="00B6145A">
        <w:rPr>
          <w:rFonts w:hint="eastAsia"/>
        </w:rPr>
        <w:t>碩士在職專班</w:t>
      </w:r>
    </w:p>
    <w:p w14:paraId="66964745" w14:textId="77777777" w:rsidR="00446E5F" w:rsidRPr="00B6145A" w:rsidRDefault="00446E5F" w:rsidP="00446E5F">
      <w:pPr>
        <w:tabs>
          <w:tab w:val="left" w:pos="3240"/>
          <w:tab w:val="left" w:pos="4920"/>
          <w:tab w:val="left" w:pos="5400"/>
        </w:tabs>
      </w:pPr>
      <w:r w:rsidRPr="00B6145A">
        <w:rPr>
          <w:rFonts w:hint="eastAsia"/>
        </w:rPr>
        <w:t>學分：</w:t>
      </w:r>
      <w:r w:rsidRPr="00B6145A">
        <w:rPr>
          <w:rFonts w:hint="eastAsia"/>
        </w:rPr>
        <w:t>2</w:t>
      </w:r>
      <w:r w:rsidRPr="00B6145A">
        <w:rPr>
          <w:rFonts w:hint="eastAsia"/>
        </w:rPr>
        <w:tab/>
      </w:r>
      <w:r w:rsidR="003B2CAB">
        <w:rPr>
          <w:rFonts w:hint="eastAsia"/>
        </w:rPr>
        <w:t xml:space="preserve">    </w:t>
      </w:r>
      <w:r w:rsidRPr="00B6145A">
        <w:rPr>
          <w:rFonts w:hint="eastAsia"/>
        </w:rPr>
        <w:t>授課時間：星期</w:t>
      </w:r>
      <w:r w:rsidR="006B4DD5">
        <w:rPr>
          <w:rFonts w:hint="eastAsia"/>
        </w:rPr>
        <w:t>六</w:t>
      </w:r>
      <w:r w:rsidR="00531392">
        <w:rPr>
          <w:rFonts w:hint="eastAsia"/>
        </w:rPr>
        <w:t>1</w:t>
      </w:r>
      <w:r w:rsidR="006B4DD5">
        <w:rPr>
          <w:rFonts w:hint="eastAsia"/>
        </w:rPr>
        <w:t>3:1</w:t>
      </w:r>
      <w:r w:rsidRPr="00B6145A">
        <w:rPr>
          <w:rFonts w:hint="eastAsia"/>
        </w:rPr>
        <w:t>0~</w:t>
      </w:r>
      <w:r w:rsidR="006B4DD5">
        <w:rPr>
          <w:rFonts w:hint="eastAsia"/>
        </w:rPr>
        <w:t>17</w:t>
      </w:r>
      <w:r w:rsidRPr="00B6145A">
        <w:rPr>
          <w:rFonts w:hint="eastAsia"/>
        </w:rPr>
        <w:t>:</w:t>
      </w:r>
      <w:r w:rsidR="006B4DD5">
        <w:rPr>
          <w:rFonts w:hint="eastAsia"/>
        </w:rPr>
        <w:t>0</w:t>
      </w:r>
      <w:r w:rsidRPr="00B6145A">
        <w:rPr>
          <w:rFonts w:hint="eastAsia"/>
        </w:rPr>
        <w:t xml:space="preserve">0 </w:t>
      </w:r>
    </w:p>
    <w:p w14:paraId="2E392126" w14:textId="77777777" w:rsidR="00446E5F" w:rsidRPr="00B6145A" w:rsidRDefault="00446E5F" w:rsidP="00446E5F">
      <w:pPr>
        <w:tabs>
          <w:tab w:val="left" w:pos="2280"/>
          <w:tab w:val="left" w:pos="5400"/>
        </w:tabs>
      </w:pPr>
      <w:r w:rsidRPr="00B6145A">
        <w:rPr>
          <w:rFonts w:hint="eastAsia"/>
        </w:rPr>
        <w:t>授課地點：教</w:t>
      </w:r>
      <w:r w:rsidRPr="00B6145A">
        <w:rPr>
          <w:rFonts w:hint="eastAsia"/>
        </w:rPr>
        <w:t>4</w:t>
      </w:r>
      <w:r w:rsidR="003B2CAB">
        <w:rPr>
          <w:rFonts w:hint="eastAsia"/>
        </w:rPr>
        <w:t>3</w:t>
      </w:r>
      <w:r w:rsidR="00412CC9">
        <w:rPr>
          <w:rFonts w:hint="eastAsia"/>
        </w:rPr>
        <w:t>3</w:t>
      </w:r>
      <w:r w:rsidRPr="00B6145A">
        <w:rPr>
          <w:rFonts w:hint="eastAsia"/>
        </w:rPr>
        <w:t>R     Office Hour</w:t>
      </w:r>
      <w:r w:rsidRPr="00B6145A">
        <w:rPr>
          <w:rFonts w:hint="eastAsia"/>
        </w:rPr>
        <w:t>：星期</w:t>
      </w:r>
      <w:r w:rsidR="006B4DD5">
        <w:rPr>
          <w:rFonts w:hint="eastAsia"/>
        </w:rPr>
        <w:t>六</w:t>
      </w:r>
      <w:r w:rsidRPr="00B6145A">
        <w:rPr>
          <w:rFonts w:hint="eastAsia"/>
        </w:rPr>
        <w:t>1</w:t>
      </w:r>
      <w:r w:rsidR="006B4DD5">
        <w:rPr>
          <w:rFonts w:hint="eastAsia"/>
        </w:rPr>
        <w:t>7</w:t>
      </w:r>
      <w:r w:rsidRPr="00B6145A">
        <w:rPr>
          <w:rFonts w:hint="eastAsia"/>
        </w:rPr>
        <w:t>:</w:t>
      </w:r>
      <w:r w:rsidR="006B4DD5">
        <w:rPr>
          <w:rFonts w:hint="eastAsia"/>
        </w:rPr>
        <w:t>00~18</w:t>
      </w:r>
      <w:r w:rsidRPr="00B6145A">
        <w:rPr>
          <w:rFonts w:hint="eastAsia"/>
        </w:rPr>
        <w:t>:</w:t>
      </w:r>
      <w:r w:rsidR="006B4DD5">
        <w:rPr>
          <w:rFonts w:hint="eastAsia"/>
        </w:rPr>
        <w:t>0</w:t>
      </w:r>
      <w:r w:rsidRPr="00B6145A">
        <w:rPr>
          <w:rFonts w:hint="eastAsia"/>
        </w:rPr>
        <w:t>0</w:t>
      </w:r>
    </w:p>
    <w:p w14:paraId="60B97BAE" w14:textId="77777777" w:rsidR="00446E5F" w:rsidRPr="00B6145A" w:rsidRDefault="00446E5F" w:rsidP="00446E5F">
      <w:pPr>
        <w:tabs>
          <w:tab w:val="left" w:pos="2280"/>
          <w:tab w:val="left" w:pos="4920"/>
          <w:tab w:val="left" w:pos="5400"/>
        </w:tabs>
        <w:ind w:right="-94"/>
      </w:pPr>
      <w:r w:rsidRPr="00B6145A">
        <w:rPr>
          <w:rFonts w:hint="eastAsia"/>
        </w:rPr>
        <w:t>教師研究室：教</w:t>
      </w:r>
      <w:r w:rsidR="00E42D0E">
        <w:t>408</w:t>
      </w:r>
      <w:r w:rsidRPr="00B6145A">
        <w:rPr>
          <w:rFonts w:hint="eastAsia"/>
        </w:rPr>
        <w:t xml:space="preserve">R  </w:t>
      </w:r>
      <w:r w:rsidR="003B2CAB">
        <w:rPr>
          <w:rFonts w:hint="eastAsia"/>
        </w:rPr>
        <w:t xml:space="preserve"> </w:t>
      </w:r>
      <w:r w:rsidRPr="00B6145A">
        <w:rPr>
          <w:rFonts w:hint="eastAsia"/>
        </w:rPr>
        <w:t xml:space="preserve">    E-mail</w:t>
      </w:r>
      <w:r w:rsidRPr="00B6145A">
        <w:rPr>
          <w:rFonts w:hint="eastAsia"/>
        </w:rPr>
        <w:t>：</w:t>
      </w:r>
      <w:hyperlink r:id="rId8" w:history="1">
        <w:r w:rsidR="003B2CAB" w:rsidRPr="001F54B4">
          <w:rPr>
            <w:rStyle w:val="a8"/>
            <w:rFonts w:hint="eastAsia"/>
          </w:rPr>
          <w:t>hy3398@gmail.</w:t>
        </w:r>
        <w:r w:rsidR="003B2CAB" w:rsidRPr="001F54B4">
          <w:rPr>
            <w:rStyle w:val="a8"/>
          </w:rPr>
          <w:t>com</w:t>
        </w:r>
      </w:hyperlink>
      <w:r w:rsidR="003B2CAB">
        <w:t xml:space="preserve"> </w:t>
      </w:r>
      <w:r w:rsidR="003B2CAB" w:rsidRPr="00B6145A">
        <w:t xml:space="preserve"> </w:t>
      </w:r>
    </w:p>
    <w:p w14:paraId="46CAA9FD" w14:textId="77777777" w:rsidR="00446E5F" w:rsidRPr="00B6145A" w:rsidRDefault="00446E5F" w:rsidP="00446E5F">
      <w:pPr>
        <w:ind w:right="-94"/>
      </w:pPr>
      <w:r w:rsidRPr="00B6145A">
        <w:rPr>
          <w:rFonts w:hint="eastAsia"/>
        </w:rPr>
        <w:t xml:space="preserve">E-course: </w:t>
      </w:r>
      <w:hyperlink r:id="rId9" w:history="1">
        <w:r w:rsidR="00E42D0E">
          <w:rPr>
            <w:rStyle w:val="a8"/>
          </w:rPr>
          <w:t>https://ecourse2.ccu.edu.tw/</w:t>
        </w:r>
      </w:hyperlink>
      <w:r w:rsidR="00E42D0E">
        <w:t xml:space="preserve"> </w:t>
      </w:r>
    </w:p>
    <w:p w14:paraId="67E81856" w14:textId="77777777" w:rsidR="00446E5F" w:rsidRPr="00B6145A" w:rsidRDefault="00A514F9" w:rsidP="00446E5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DDE65" wp14:editId="3C19BD5B">
                <wp:simplePos x="0" y="0"/>
                <wp:positionH relativeFrom="margin">
                  <wp:align>right</wp:align>
                </wp:positionH>
                <wp:positionV relativeFrom="paragraph">
                  <wp:posOffset>16511</wp:posOffset>
                </wp:positionV>
                <wp:extent cx="5715000" cy="45720"/>
                <wp:effectExtent l="0" t="0" r="19050" b="304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45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36A11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8.8pt,1.3pt" to="848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" strokeweight="2pt">
                <w10:wrap anchorx="margin"/>
              </v:line>
            </w:pict>
          </mc:Fallback>
        </mc:AlternateContent>
      </w:r>
      <w:r w:rsidR="00446E5F" w:rsidRPr="00B6145A">
        <w:tab/>
      </w:r>
      <w:r w:rsidR="00446E5F" w:rsidRPr="00B6145A">
        <w:tab/>
      </w:r>
      <w:r w:rsidR="00446E5F" w:rsidRPr="00B6145A">
        <w:tab/>
      </w:r>
    </w:p>
    <w:p w14:paraId="4DFA9BBE" w14:textId="77777777" w:rsidR="00446E5F" w:rsidRPr="00B6145A" w:rsidRDefault="00446E5F" w:rsidP="000F4C8A">
      <w:pPr>
        <w:spacing w:line="360" w:lineRule="auto"/>
        <w:rPr>
          <w:b/>
          <w:sz w:val="28"/>
          <w:szCs w:val="28"/>
        </w:rPr>
      </w:pPr>
    </w:p>
    <w:p w14:paraId="2235B592" w14:textId="77777777" w:rsidR="005169FF" w:rsidRPr="00B6145A" w:rsidRDefault="002B2311">
      <w:pPr>
        <w:rPr>
          <w:b/>
          <w:sz w:val="26"/>
          <w:szCs w:val="26"/>
        </w:rPr>
      </w:pPr>
      <w:r w:rsidRPr="00B6145A">
        <w:rPr>
          <w:rFonts w:hAnsi="Verdana" w:hint="eastAsia"/>
          <w:b/>
          <w:sz w:val="26"/>
          <w:szCs w:val="26"/>
        </w:rPr>
        <w:t>一、</w:t>
      </w:r>
      <w:r w:rsidR="005169FF" w:rsidRPr="00B6145A">
        <w:rPr>
          <w:rFonts w:hAnsi="Verdana"/>
          <w:b/>
          <w:sz w:val="26"/>
          <w:szCs w:val="26"/>
        </w:rPr>
        <w:t>教學目標</w:t>
      </w:r>
      <w:r w:rsidR="00553CBB">
        <w:rPr>
          <w:rFonts w:hAnsi="Verdana" w:hint="eastAsia"/>
          <w:b/>
          <w:sz w:val="26"/>
          <w:szCs w:val="26"/>
        </w:rPr>
        <w:t>與核心能力</w:t>
      </w:r>
      <w:r w:rsidR="005169FF" w:rsidRPr="00B6145A">
        <w:rPr>
          <w:rFonts w:hAnsi="Verdana"/>
          <w:b/>
          <w:sz w:val="26"/>
          <w:szCs w:val="26"/>
        </w:rPr>
        <w:t>：</w:t>
      </w:r>
    </w:p>
    <w:p w14:paraId="01836AF3" w14:textId="77777777" w:rsidR="0033579E" w:rsidRDefault="002054AB" w:rsidP="0033579E">
      <w:pPr>
        <w:adjustRightInd w:val="0"/>
        <w:snapToGrid w:val="0"/>
        <w:spacing w:line="360" w:lineRule="auto"/>
        <w:ind w:firstLineChars="295" w:firstLine="708"/>
        <w:jc w:val="both"/>
        <w:textAlignment w:val="baseline"/>
      </w:pPr>
      <w:r w:rsidRPr="00B6145A">
        <w:rPr>
          <w:rFonts w:hint="eastAsia"/>
          <w:kern w:val="2"/>
        </w:rPr>
        <w:t>比較教育是利用比較的方法進行教育研究</w:t>
      </w:r>
      <w:r w:rsidR="00356B17" w:rsidRPr="00B6145A">
        <w:rPr>
          <w:rFonts w:hint="eastAsia"/>
          <w:kern w:val="2"/>
        </w:rPr>
        <w:t>，</w:t>
      </w:r>
      <w:r w:rsidRPr="00B6145A">
        <w:rPr>
          <w:rFonts w:hint="eastAsia"/>
          <w:kern w:val="2"/>
        </w:rPr>
        <w:t>包括兩個層面的比較</w:t>
      </w:r>
      <w:r w:rsidR="00F25683" w:rsidRPr="00B6145A">
        <w:rPr>
          <w:rFonts w:hint="eastAsia"/>
          <w:kern w:val="2"/>
        </w:rPr>
        <w:t>:</w:t>
      </w:r>
      <w:r w:rsidRPr="00B6145A">
        <w:rPr>
          <w:rFonts w:hint="eastAsia"/>
          <w:kern w:val="2"/>
        </w:rPr>
        <w:t>一為教育現象的因果</w:t>
      </w:r>
      <w:r w:rsidR="00356B17" w:rsidRPr="00B6145A">
        <w:rPr>
          <w:rFonts w:hint="eastAsia"/>
          <w:kern w:val="2"/>
        </w:rPr>
        <w:t>與相關</w:t>
      </w:r>
      <w:r w:rsidRPr="00B6145A">
        <w:rPr>
          <w:rFonts w:hint="eastAsia"/>
          <w:kern w:val="2"/>
        </w:rPr>
        <w:t>比較，另一則是國與國間、文化與文化間之比較研究。因此，本課程的授課內容主要包括下列三大面向：</w:t>
      </w:r>
      <w:r w:rsidRPr="00B6145A">
        <w:rPr>
          <w:rFonts w:hint="eastAsia"/>
          <w:kern w:val="2"/>
        </w:rPr>
        <w:t>1.</w:t>
      </w:r>
      <w:r w:rsidRPr="00B6145A">
        <w:rPr>
          <w:rFonts w:hint="eastAsia"/>
          <w:kern w:val="2"/>
        </w:rPr>
        <w:t>比較教育的意義、研究方法</w:t>
      </w:r>
      <w:r w:rsidR="00A60AF9" w:rsidRPr="00B6145A">
        <w:rPr>
          <w:rFonts w:hint="eastAsia"/>
          <w:kern w:val="2"/>
        </w:rPr>
        <w:t>與重要思潮</w:t>
      </w:r>
      <w:r w:rsidR="00356B17" w:rsidRPr="00B6145A">
        <w:rPr>
          <w:rFonts w:hint="eastAsia"/>
          <w:kern w:val="2"/>
        </w:rPr>
        <w:t>，</w:t>
      </w:r>
      <w:r w:rsidRPr="00B6145A">
        <w:rPr>
          <w:rFonts w:hint="eastAsia"/>
          <w:kern w:val="2"/>
        </w:rPr>
        <w:t>2.</w:t>
      </w:r>
      <w:r w:rsidRPr="00B6145A">
        <w:rPr>
          <w:rFonts w:hint="eastAsia"/>
          <w:kern w:val="2"/>
        </w:rPr>
        <w:t>主要國家教育制度分析</w:t>
      </w:r>
      <w:r w:rsidR="00356B17" w:rsidRPr="00B6145A">
        <w:rPr>
          <w:rFonts w:hint="eastAsia"/>
          <w:kern w:val="2"/>
        </w:rPr>
        <w:t>，與</w:t>
      </w:r>
      <w:r w:rsidRPr="00B6145A">
        <w:rPr>
          <w:rFonts w:hint="eastAsia"/>
          <w:kern w:val="2"/>
        </w:rPr>
        <w:t>3.</w:t>
      </w:r>
      <w:r w:rsidRPr="00B6145A">
        <w:rPr>
          <w:rFonts w:hint="eastAsia"/>
          <w:kern w:val="2"/>
        </w:rPr>
        <w:t>教育重要議題的比較分析</w:t>
      </w:r>
      <w:r w:rsidR="00356B17" w:rsidRPr="00B6145A">
        <w:rPr>
          <w:rFonts w:hint="eastAsia"/>
          <w:kern w:val="2"/>
        </w:rPr>
        <w:t>。</w:t>
      </w:r>
      <w:r w:rsidR="0033579E" w:rsidRPr="00FA5107">
        <w:rPr>
          <w:rFonts w:hint="eastAsia"/>
        </w:rPr>
        <w:t>本課程目標與本所研究生核心能力指標相關性程度如下：</w:t>
      </w:r>
    </w:p>
    <w:p w14:paraId="29AA95A4" w14:textId="77777777" w:rsidR="0033579E" w:rsidRPr="00123508" w:rsidRDefault="0033579E" w:rsidP="0033579E">
      <w:pPr>
        <w:tabs>
          <w:tab w:val="left" w:pos="9065"/>
        </w:tabs>
        <w:autoSpaceDE w:val="0"/>
        <w:autoSpaceDN w:val="0"/>
        <w:ind w:leftChars="194" w:left="466" w:right="-334" w:firstLineChars="1500" w:firstLine="3600"/>
        <w:jc w:val="both"/>
        <w:textAlignment w:val="bottom"/>
      </w:pPr>
      <w:r w:rsidRPr="00123508">
        <w:rPr>
          <w:rFonts w:hint="eastAsia"/>
        </w:rPr>
        <w:t>（</w:t>
      </w:r>
      <w:r w:rsidRPr="00123508">
        <w:rPr>
          <w:rFonts w:hint="eastAsia"/>
        </w:rPr>
        <w:t>1</w:t>
      </w:r>
      <w:r w:rsidRPr="00123508">
        <w:rPr>
          <w:rFonts w:hint="eastAsia"/>
        </w:rPr>
        <w:t>至</w:t>
      </w:r>
      <w:r w:rsidRPr="00123508">
        <w:rPr>
          <w:rFonts w:hint="eastAsia"/>
        </w:rPr>
        <w:t>5</w:t>
      </w:r>
      <w:r w:rsidRPr="00123508">
        <w:rPr>
          <w:rFonts w:hint="eastAsia"/>
        </w:rPr>
        <w:t>分為符合程度，</w:t>
      </w:r>
      <w:r w:rsidRPr="00123508">
        <w:rPr>
          <w:rFonts w:hint="eastAsia"/>
        </w:rPr>
        <w:t>5</w:t>
      </w:r>
      <w:r w:rsidRPr="00123508">
        <w:rPr>
          <w:rFonts w:hint="eastAsia"/>
        </w:rPr>
        <w:t>分代表完全符合）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33579E" w:rsidRPr="00FA5107" w14:paraId="5BEE4DB4" w14:textId="77777777" w:rsidTr="00015C83">
        <w:tc>
          <w:tcPr>
            <w:tcW w:w="4068" w:type="dxa"/>
            <w:vMerge w:val="restart"/>
          </w:tcPr>
          <w:p w14:paraId="103B7240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</w:p>
          <w:p w14:paraId="539AACAC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</w:tcPr>
          <w:p w14:paraId="6FDF132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相關程度</w:t>
            </w:r>
          </w:p>
        </w:tc>
      </w:tr>
      <w:tr w:rsidR="0033579E" w:rsidRPr="00FA5107" w14:paraId="25A65BBE" w14:textId="77777777" w:rsidTr="00015C83">
        <w:tc>
          <w:tcPr>
            <w:tcW w:w="4068" w:type="dxa"/>
            <w:vMerge/>
          </w:tcPr>
          <w:p w14:paraId="6027D585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</w:p>
        </w:tc>
        <w:tc>
          <w:tcPr>
            <w:tcW w:w="936" w:type="dxa"/>
          </w:tcPr>
          <w:p w14:paraId="73373511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1</w:t>
            </w:r>
          </w:p>
        </w:tc>
        <w:tc>
          <w:tcPr>
            <w:tcW w:w="936" w:type="dxa"/>
          </w:tcPr>
          <w:p w14:paraId="27FBC0A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2</w:t>
            </w:r>
          </w:p>
        </w:tc>
        <w:tc>
          <w:tcPr>
            <w:tcW w:w="936" w:type="dxa"/>
          </w:tcPr>
          <w:p w14:paraId="001A29FA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3</w:t>
            </w:r>
          </w:p>
        </w:tc>
        <w:tc>
          <w:tcPr>
            <w:tcW w:w="936" w:type="dxa"/>
          </w:tcPr>
          <w:p w14:paraId="06C8F97F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4</w:t>
            </w:r>
          </w:p>
        </w:tc>
        <w:tc>
          <w:tcPr>
            <w:tcW w:w="936" w:type="dxa"/>
          </w:tcPr>
          <w:p w14:paraId="67182DEA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5</w:t>
            </w:r>
          </w:p>
        </w:tc>
      </w:tr>
      <w:tr w:rsidR="0033579E" w:rsidRPr="00FA5107" w14:paraId="0E0551F4" w14:textId="77777777" w:rsidTr="00015C83">
        <w:tc>
          <w:tcPr>
            <w:tcW w:w="4068" w:type="dxa"/>
          </w:tcPr>
          <w:p w14:paraId="7A1A483C" w14:textId="77777777" w:rsidR="0033579E" w:rsidRPr="00123508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hAnsi="標楷體"/>
              </w:rPr>
            </w:pPr>
            <w:r w:rsidRPr="00123508"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</w:tcPr>
          <w:p w14:paraId="5D52192F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319D15CA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7259A791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747E66ED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303F78AD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33579E" w:rsidRPr="00FA5107" w14:paraId="5ED15B49" w14:textId="77777777" w:rsidTr="00015C83">
        <w:tc>
          <w:tcPr>
            <w:tcW w:w="4068" w:type="dxa"/>
          </w:tcPr>
          <w:p w14:paraId="7D25AD97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</w:tcPr>
          <w:p w14:paraId="298183A6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68A452A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03034788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2FDBD9BD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203CFD62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33579E" w:rsidRPr="00FA5107" w14:paraId="57936A16" w14:textId="77777777" w:rsidTr="00015C83">
        <w:tc>
          <w:tcPr>
            <w:tcW w:w="4068" w:type="dxa"/>
          </w:tcPr>
          <w:p w14:paraId="20A7F2B0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熟悉教育行政與學校行政專業知能及溝通</w:t>
            </w:r>
            <w:r w:rsidRPr="0033579E">
              <w:rPr>
                <w:rFonts w:hAnsi="標楷體" w:hint="eastAsia"/>
              </w:rPr>
              <w:t>整合</w:t>
            </w:r>
            <w:r w:rsidRPr="00123508">
              <w:rPr>
                <w:rFonts w:hAnsi="標楷體" w:hint="eastAsia"/>
              </w:rPr>
              <w:t>能力</w:t>
            </w:r>
          </w:p>
        </w:tc>
        <w:tc>
          <w:tcPr>
            <w:tcW w:w="936" w:type="dxa"/>
          </w:tcPr>
          <w:p w14:paraId="66160461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75B2F126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6CDA3EEE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0BAD21AE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0BF1D560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33579E" w:rsidRPr="00FA5107" w14:paraId="3C072E66" w14:textId="77777777" w:rsidTr="00015C83">
        <w:tc>
          <w:tcPr>
            <w:tcW w:w="4068" w:type="dxa"/>
          </w:tcPr>
          <w:p w14:paraId="4D59C042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</w:tcPr>
          <w:p w14:paraId="07317DE5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10B76C79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67C90CDC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26FF48E3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2A9BF4B3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33579E" w:rsidRPr="00FA5107" w14:paraId="2BF47082" w14:textId="77777777" w:rsidTr="00015C83">
        <w:tc>
          <w:tcPr>
            <w:tcW w:w="4068" w:type="dxa"/>
          </w:tcPr>
          <w:p w14:paraId="7A8BE1CF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FA5107"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</w:tcPr>
          <w:p w14:paraId="6362AB79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5B5922BD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0596881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7AEF0B7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14:paraId="3F975714" w14:textId="77777777" w:rsidR="0033579E" w:rsidRPr="00FA5107" w:rsidRDefault="0033579E" w:rsidP="00015C83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</w:tbl>
    <w:p w14:paraId="5B8D07B0" w14:textId="77777777" w:rsidR="00796CD2" w:rsidRDefault="00796CD2" w:rsidP="00796CD2">
      <w:pPr>
        <w:tabs>
          <w:tab w:val="left" w:pos="1680"/>
        </w:tabs>
        <w:spacing w:line="360" w:lineRule="auto"/>
        <w:rPr>
          <w:rFonts w:ascii="標楷體" w:hAnsi="標楷體"/>
          <w:kern w:val="2"/>
        </w:rPr>
      </w:pPr>
    </w:p>
    <w:p w14:paraId="4C6CCA52" w14:textId="77777777" w:rsidR="00796CD2" w:rsidRDefault="00796CD2" w:rsidP="00796CD2">
      <w:pPr>
        <w:tabs>
          <w:tab w:val="left" w:pos="1680"/>
        </w:tabs>
        <w:spacing w:line="360" w:lineRule="auto"/>
        <w:rPr>
          <w:kern w:val="2"/>
        </w:rPr>
      </w:pPr>
      <w:bookmarkStart w:id="0" w:name="_Hlk122271381"/>
      <w:r>
        <w:rPr>
          <w:rFonts w:ascii="標楷體" w:hAnsi="標楷體" w:hint="eastAsia"/>
          <w:kern w:val="2"/>
        </w:rPr>
        <w:t>＊本學科</w:t>
      </w:r>
      <w:r w:rsidRPr="0055480B">
        <w:rPr>
          <w:rFonts w:hint="eastAsia"/>
          <w:kern w:val="2"/>
        </w:rPr>
        <w:t>融入「聯合國永續發展目標國際論壇」</w:t>
      </w:r>
      <w:r>
        <w:rPr>
          <w:rFonts w:hint="eastAsia"/>
          <w:kern w:val="2"/>
        </w:rPr>
        <w:t>(2015)</w:t>
      </w:r>
      <w:r w:rsidRPr="0055480B">
        <w:rPr>
          <w:rFonts w:hint="eastAsia"/>
          <w:kern w:val="2"/>
        </w:rPr>
        <w:t>所提出環保、社會</w:t>
      </w:r>
      <w:r>
        <w:rPr>
          <w:rFonts w:hint="eastAsia"/>
          <w:kern w:val="2"/>
        </w:rPr>
        <w:t>與</w:t>
      </w:r>
      <w:r w:rsidRPr="0055480B">
        <w:rPr>
          <w:rFonts w:hint="eastAsia"/>
          <w:kern w:val="2"/>
        </w:rPr>
        <w:t>經濟三大主軸議題</w:t>
      </w:r>
      <w:r>
        <w:rPr>
          <w:rFonts w:hint="eastAsia"/>
          <w:kern w:val="2"/>
        </w:rPr>
        <w:t>，並聚焦在</w:t>
      </w:r>
      <w:r w:rsidRPr="0055480B">
        <w:rPr>
          <w:rFonts w:hint="eastAsia"/>
          <w:kern w:val="2"/>
        </w:rPr>
        <w:t xml:space="preserve">SDG 4 </w:t>
      </w:r>
      <w:r w:rsidRPr="0055480B">
        <w:rPr>
          <w:rFonts w:hint="eastAsia"/>
          <w:kern w:val="2"/>
        </w:rPr>
        <w:t>優質教育</w:t>
      </w:r>
      <w:r w:rsidRPr="0055480B">
        <w:rPr>
          <w:rFonts w:hint="eastAsia"/>
          <w:kern w:val="2"/>
        </w:rPr>
        <w:t>(Provide Quality Education):</w:t>
      </w:r>
      <w:r w:rsidRPr="00DE0BEF">
        <w:rPr>
          <w:rFonts w:hint="eastAsia"/>
          <w:b/>
          <w:kern w:val="2"/>
        </w:rPr>
        <w:t>確保有教無類、公平以及高品質的教育及提倡終身學習</w:t>
      </w:r>
      <w:r w:rsidRPr="0055480B">
        <w:rPr>
          <w:rFonts w:hint="eastAsia"/>
          <w:kern w:val="2"/>
        </w:rPr>
        <w:t>。</w:t>
      </w:r>
    </w:p>
    <w:bookmarkEnd w:id="0"/>
    <w:p w14:paraId="049A8E66" w14:textId="77777777" w:rsidR="00E42D0E" w:rsidRPr="00B6145A" w:rsidRDefault="00E42D0E" w:rsidP="00356B17">
      <w:pPr>
        <w:spacing w:line="360" w:lineRule="auto"/>
        <w:ind w:firstLineChars="200" w:firstLine="480"/>
        <w:rPr>
          <w:kern w:val="2"/>
        </w:rPr>
      </w:pPr>
    </w:p>
    <w:p w14:paraId="38559408" w14:textId="77777777" w:rsidR="00356B17" w:rsidRPr="00B6145A" w:rsidRDefault="00356B17" w:rsidP="00356B17">
      <w:pPr>
        <w:spacing w:line="360" w:lineRule="auto"/>
        <w:rPr>
          <w:b/>
          <w:kern w:val="2"/>
          <w:sz w:val="26"/>
          <w:szCs w:val="26"/>
        </w:rPr>
      </w:pPr>
      <w:r w:rsidRPr="00B6145A">
        <w:rPr>
          <w:rFonts w:hint="eastAsia"/>
          <w:b/>
          <w:kern w:val="2"/>
          <w:sz w:val="26"/>
          <w:szCs w:val="26"/>
        </w:rPr>
        <w:t>二、授課大綱：</w:t>
      </w:r>
    </w:p>
    <w:p w14:paraId="461CBA7E" w14:textId="77777777" w:rsidR="00155E32" w:rsidRDefault="00341E9B" w:rsidP="0001324A">
      <w:pPr>
        <w:tabs>
          <w:tab w:val="left" w:pos="2520"/>
        </w:tabs>
        <w:ind w:firstLineChars="250" w:firstLine="600"/>
        <w:rPr>
          <w:kern w:val="2"/>
        </w:rPr>
      </w:pPr>
      <w:r>
        <w:t>Wee</w:t>
      </w:r>
      <w:r>
        <w:rPr>
          <w:rFonts w:hint="eastAsia"/>
        </w:rPr>
        <w:t>k 1</w:t>
      </w:r>
      <w:r w:rsidR="003B2CAB">
        <w:rPr>
          <w:rFonts w:hint="eastAsia"/>
        </w:rPr>
        <w:tab/>
      </w:r>
      <w:r w:rsidR="00D7426E" w:rsidRPr="00B6145A">
        <w:rPr>
          <w:rFonts w:hint="eastAsia"/>
          <w:kern w:val="2"/>
        </w:rPr>
        <w:t>自我介紹與課程簡介</w:t>
      </w:r>
      <w:r w:rsidR="00D7426E">
        <w:rPr>
          <w:rFonts w:hint="eastAsia"/>
          <w:kern w:val="2"/>
        </w:rPr>
        <w:t>/</w:t>
      </w:r>
      <w:r w:rsidR="00D7426E" w:rsidRPr="00B6145A">
        <w:rPr>
          <w:rFonts w:hint="eastAsia"/>
          <w:kern w:val="2"/>
        </w:rPr>
        <w:t>導論：同與異的對話</w:t>
      </w:r>
    </w:p>
    <w:p w14:paraId="572B4778" w14:textId="033282A6" w:rsidR="003B2CAB" w:rsidRDefault="00155E32" w:rsidP="0001324A">
      <w:pPr>
        <w:tabs>
          <w:tab w:val="left" w:pos="2520"/>
        </w:tabs>
        <w:ind w:firstLineChars="250" w:firstLine="600"/>
      </w:pPr>
      <w:r>
        <w:rPr>
          <w:rFonts w:hint="eastAsia"/>
          <w:kern w:val="2"/>
        </w:rPr>
        <w:t xml:space="preserve">                 (202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/0</w:t>
      </w:r>
      <w:r w:rsidR="00570FCC">
        <w:rPr>
          <w:rFonts w:hint="eastAsia"/>
          <w:kern w:val="2"/>
        </w:rPr>
        <w:t>3</w:t>
      </w:r>
      <w:r w:rsidR="00796A68">
        <w:rPr>
          <w:rFonts w:hint="eastAsia"/>
          <w:kern w:val="2"/>
        </w:rPr>
        <w:t>/</w:t>
      </w:r>
      <w:r w:rsidR="00570FCC">
        <w:rPr>
          <w:rFonts w:hint="eastAsia"/>
          <w:kern w:val="2"/>
        </w:rPr>
        <w:t>14</w:t>
      </w:r>
      <w:r>
        <w:rPr>
          <w:rFonts w:hint="eastAsia"/>
          <w:kern w:val="2"/>
        </w:rPr>
        <w:t xml:space="preserve"> 13:00-17:00)</w:t>
      </w:r>
    </w:p>
    <w:p w14:paraId="32619C50" w14:textId="77777777" w:rsidR="00155E32" w:rsidRDefault="00155E32" w:rsidP="00D7426E">
      <w:pPr>
        <w:tabs>
          <w:tab w:val="left" w:pos="2520"/>
        </w:tabs>
        <w:spacing w:line="360" w:lineRule="auto"/>
        <w:ind w:firstLineChars="250" w:firstLine="600"/>
        <w:rPr>
          <w:kern w:val="2"/>
          <w:u w:val="single"/>
        </w:rPr>
      </w:pPr>
    </w:p>
    <w:p w14:paraId="65B67B1B" w14:textId="77777777" w:rsidR="00D7426E" w:rsidRPr="00B6145A" w:rsidRDefault="00D7426E" w:rsidP="00D7426E">
      <w:pPr>
        <w:tabs>
          <w:tab w:val="left" w:pos="2520"/>
        </w:tabs>
        <w:spacing w:line="360" w:lineRule="auto"/>
        <w:ind w:firstLineChars="250" w:firstLine="600"/>
        <w:rPr>
          <w:kern w:val="2"/>
          <w:u w:val="single"/>
        </w:rPr>
      </w:pPr>
      <w:r w:rsidRPr="00B6145A">
        <w:rPr>
          <w:rFonts w:hint="eastAsia"/>
          <w:kern w:val="2"/>
          <w:u w:val="single"/>
        </w:rPr>
        <w:t>第一階段：比較教育的意義、研究方法與</w:t>
      </w:r>
      <w:r>
        <w:rPr>
          <w:rFonts w:hint="eastAsia"/>
          <w:kern w:val="2"/>
          <w:u w:val="single"/>
        </w:rPr>
        <w:t>美國重要教育改革</w:t>
      </w:r>
    </w:p>
    <w:p w14:paraId="249DB70B" w14:textId="77777777" w:rsidR="00AC2384" w:rsidRDefault="00E42D0E" w:rsidP="0001324A">
      <w:pPr>
        <w:tabs>
          <w:tab w:val="left" w:pos="2520"/>
        </w:tabs>
        <w:ind w:firstLineChars="250" w:firstLine="600"/>
        <w:rPr>
          <w:kern w:val="2"/>
        </w:rPr>
      </w:pPr>
      <w:r>
        <w:t>Week</w:t>
      </w:r>
      <w:r>
        <w:rPr>
          <w:rFonts w:hint="eastAsia"/>
        </w:rPr>
        <w:t>2</w:t>
      </w:r>
      <w:r w:rsidR="00A63906">
        <w:rPr>
          <w:rFonts w:hint="eastAsia"/>
        </w:rPr>
        <w:t xml:space="preserve">          </w:t>
      </w:r>
      <w:r w:rsidR="00D7426E" w:rsidRPr="00B6145A">
        <w:rPr>
          <w:rFonts w:hint="eastAsia"/>
        </w:rPr>
        <w:t>比較教育的意義</w:t>
      </w:r>
      <w:r w:rsidR="000B343B">
        <w:rPr>
          <w:rFonts w:hint="eastAsia"/>
        </w:rPr>
        <w:t>、</w:t>
      </w:r>
      <w:r w:rsidR="000B343B" w:rsidRPr="00B6145A">
        <w:rPr>
          <w:rFonts w:hint="eastAsia"/>
        </w:rPr>
        <w:t>理論基礎</w:t>
      </w:r>
      <w:r w:rsidR="000B343B">
        <w:rPr>
          <w:rFonts w:hint="eastAsia"/>
        </w:rPr>
        <w:t>與</w:t>
      </w:r>
      <w:r w:rsidR="000B343B" w:rsidRPr="00B6145A">
        <w:rPr>
          <w:rFonts w:hint="eastAsia"/>
        </w:rPr>
        <w:t>研究方法</w:t>
      </w:r>
      <w:r w:rsidR="000B343B">
        <w:rPr>
          <w:rFonts w:hint="eastAsia"/>
        </w:rPr>
        <w:t xml:space="preserve"> (</w:t>
      </w:r>
      <w:r w:rsidR="00D7426E">
        <w:rPr>
          <w:rFonts w:hint="eastAsia"/>
        </w:rPr>
        <w:t>分組確認</w:t>
      </w:r>
      <w:r w:rsidR="000B343B">
        <w:rPr>
          <w:rFonts w:hint="eastAsia"/>
        </w:rPr>
        <w:t>*)</w:t>
      </w:r>
      <w:r w:rsidR="00AC2384">
        <w:rPr>
          <w:rFonts w:hint="eastAsia"/>
        </w:rPr>
        <w:t xml:space="preserve"> </w:t>
      </w:r>
      <w:r w:rsidR="00AC2384">
        <w:rPr>
          <w:rFonts w:hint="eastAsia"/>
          <w:kern w:val="2"/>
        </w:rPr>
        <w:t xml:space="preserve"> </w:t>
      </w:r>
    </w:p>
    <w:p w14:paraId="5183DA9D" w14:textId="12D15384" w:rsidR="00155E32" w:rsidRDefault="00155E32" w:rsidP="00155E32">
      <w:pPr>
        <w:tabs>
          <w:tab w:val="left" w:pos="2520"/>
        </w:tabs>
        <w:ind w:firstLineChars="250" w:firstLine="600"/>
      </w:pPr>
      <w:r>
        <w:rPr>
          <w:rFonts w:hint="eastAsia"/>
          <w:kern w:val="2"/>
        </w:rPr>
        <w:t xml:space="preserve">                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/03/</w:t>
      </w:r>
      <w:r w:rsidR="00570FCC">
        <w:rPr>
          <w:rFonts w:hint="eastAsia"/>
          <w:kern w:val="2"/>
        </w:rPr>
        <w:t>28</w:t>
      </w:r>
      <w:r>
        <w:rPr>
          <w:rFonts w:hint="eastAsia"/>
          <w:kern w:val="2"/>
        </w:rPr>
        <w:t xml:space="preserve"> 13:00-17:00)</w:t>
      </w:r>
    </w:p>
    <w:p w14:paraId="4A66AD06" w14:textId="4EB56A76" w:rsidR="00E83E42" w:rsidRPr="00AC2384" w:rsidRDefault="00E42D0E" w:rsidP="00E83E42">
      <w:pPr>
        <w:tabs>
          <w:tab w:val="left" w:pos="2520"/>
        </w:tabs>
        <w:ind w:firstLineChars="250" w:firstLine="600"/>
      </w:pPr>
      <w:r>
        <w:lastRenderedPageBreak/>
        <w:t>Week3</w:t>
      </w:r>
      <w:r w:rsidR="00A63906" w:rsidRPr="00B6145A">
        <w:rPr>
          <w:rFonts w:hint="eastAsia"/>
        </w:rPr>
        <w:tab/>
      </w:r>
      <w:r w:rsidR="00570FCC" w:rsidRPr="00B6145A">
        <w:rPr>
          <w:rFonts w:hint="eastAsia"/>
        </w:rPr>
        <w:t>美國教育制度與重要教育改革</w:t>
      </w:r>
      <w:r w:rsidR="00570FCC">
        <w:rPr>
          <w:rFonts w:hint="eastAsia"/>
        </w:rPr>
        <w:t>.1</w:t>
      </w:r>
      <w:r w:rsidR="009E2779" w:rsidRPr="00AC2384">
        <w:t xml:space="preserve"> </w:t>
      </w:r>
    </w:p>
    <w:p w14:paraId="60089FE9" w14:textId="3BC7285C" w:rsidR="004B2834" w:rsidRDefault="004B2834" w:rsidP="004B2834">
      <w:pPr>
        <w:tabs>
          <w:tab w:val="left" w:pos="2520"/>
        </w:tabs>
        <w:ind w:firstLineChars="250" w:firstLine="600"/>
      </w:pPr>
      <w:r>
        <w:rPr>
          <w:rFonts w:hint="eastAsia"/>
          <w:kern w:val="2"/>
        </w:rPr>
        <w:t xml:space="preserve">               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 w:rsidR="00796A68">
        <w:rPr>
          <w:rFonts w:hint="eastAsia"/>
          <w:kern w:val="2"/>
        </w:rPr>
        <w:t>/0</w:t>
      </w:r>
      <w:r w:rsidR="00570FCC">
        <w:rPr>
          <w:rFonts w:hint="eastAsia"/>
          <w:kern w:val="2"/>
        </w:rPr>
        <w:t>4</w:t>
      </w:r>
      <w:r>
        <w:rPr>
          <w:rFonts w:hint="eastAsia"/>
          <w:kern w:val="2"/>
        </w:rPr>
        <w:t>/</w:t>
      </w:r>
      <w:r w:rsidR="00570FCC">
        <w:rPr>
          <w:rFonts w:hint="eastAsia"/>
          <w:kern w:val="2"/>
        </w:rPr>
        <w:t>18</w:t>
      </w:r>
      <w:r>
        <w:rPr>
          <w:rFonts w:hint="eastAsia"/>
          <w:kern w:val="2"/>
        </w:rPr>
        <w:t xml:space="preserve"> 13:00-17:00)</w:t>
      </w:r>
    </w:p>
    <w:p w14:paraId="45EB9A97" w14:textId="77777777" w:rsidR="004B2834" w:rsidRPr="00E42D0E" w:rsidRDefault="004B2834" w:rsidP="004B2834">
      <w:pPr>
        <w:tabs>
          <w:tab w:val="left" w:pos="2520"/>
        </w:tabs>
        <w:ind w:firstLineChars="250" w:firstLine="600"/>
      </w:pPr>
    </w:p>
    <w:p w14:paraId="7A9670BD" w14:textId="517A5865" w:rsidR="00E83E42" w:rsidRDefault="00E42D0E" w:rsidP="00AC2384">
      <w:pPr>
        <w:tabs>
          <w:tab w:val="left" w:pos="2520"/>
        </w:tabs>
        <w:ind w:firstLineChars="250" w:firstLine="600"/>
      </w:pPr>
      <w:r>
        <w:t>Week4</w:t>
      </w:r>
      <w:r w:rsidR="00F753CA">
        <w:tab/>
      </w:r>
      <w:r w:rsidR="009E2779" w:rsidRPr="00B6145A">
        <w:rPr>
          <w:rFonts w:hint="eastAsia"/>
        </w:rPr>
        <w:t>美國教育制度與重要教育改革</w:t>
      </w:r>
      <w:r w:rsidR="00570FCC">
        <w:rPr>
          <w:rFonts w:hint="eastAsia"/>
        </w:rPr>
        <w:t>.2</w:t>
      </w:r>
    </w:p>
    <w:p w14:paraId="786FF359" w14:textId="6A839EA2" w:rsidR="004B2834" w:rsidRDefault="004B2834" w:rsidP="004B2834">
      <w:pPr>
        <w:tabs>
          <w:tab w:val="left" w:pos="2520"/>
        </w:tabs>
        <w:ind w:firstLineChars="250" w:firstLine="600"/>
      </w:pPr>
      <w:r>
        <w:rPr>
          <w:rFonts w:hint="eastAsia"/>
        </w:rPr>
        <w:t xml:space="preserve">               </w:t>
      </w:r>
      <w:r>
        <w:rPr>
          <w:rFonts w:hint="eastAsia"/>
          <w:kern w:val="2"/>
        </w:rPr>
        <w:t xml:space="preserve">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/0</w:t>
      </w:r>
      <w:r w:rsidR="00570FCC">
        <w:rPr>
          <w:rFonts w:hint="eastAsia"/>
          <w:kern w:val="2"/>
        </w:rPr>
        <w:t>5</w:t>
      </w:r>
      <w:r>
        <w:rPr>
          <w:rFonts w:hint="eastAsia"/>
          <w:kern w:val="2"/>
        </w:rPr>
        <w:t>/</w:t>
      </w:r>
      <w:r w:rsidR="00570FCC">
        <w:rPr>
          <w:rFonts w:hint="eastAsia"/>
          <w:kern w:val="2"/>
        </w:rPr>
        <w:t>01</w:t>
      </w:r>
      <w:r>
        <w:rPr>
          <w:rFonts w:hint="eastAsia"/>
          <w:kern w:val="2"/>
        </w:rPr>
        <w:t xml:space="preserve"> 13:00-17:00)</w:t>
      </w:r>
    </w:p>
    <w:p w14:paraId="79D7A4B9" w14:textId="77777777" w:rsidR="000B343B" w:rsidRDefault="000B343B" w:rsidP="000B343B">
      <w:pPr>
        <w:tabs>
          <w:tab w:val="left" w:pos="2520"/>
        </w:tabs>
        <w:ind w:firstLineChars="250" w:firstLine="600"/>
        <w:rPr>
          <w:u w:val="single"/>
        </w:rPr>
      </w:pPr>
    </w:p>
    <w:p w14:paraId="60D75619" w14:textId="77777777" w:rsidR="000B343B" w:rsidRDefault="000B343B" w:rsidP="000B343B">
      <w:pPr>
        <w:tabs>
          <w:tab w:val="left" w:pos="2520"/>
        </w:tabs>
        <w:ind w:firstLineChars="250" w:firstLine="600"/>
        <w:rPr>
          <w:u w:val="single"/>
        </w:rPr>
      </w:pPr>
      <w:r w:rsidRPr="00B6145A">
        <w:rPr>
          <w:rFonts w:hint="eastAsia"/>
          <w:u w:val="single"/>
        </w:rPr>
        <w:t>第二階段：教育重要議題的比較分析</w:t>
      </w:r>
    </w:p>
    <w:p w14:paraId="400EF7E4" w14:textId="77777777" w:rsidR="000B343B" w:rsidRDefault="000B343B" w:rsidP="000B343B">
      <w:pPr>
        <w:tabs>
          <w:tab w:val="left" w:pos="2640"/>
        </w:tabs>
        <w:ind w:firstLineChars="250" w:firstLine="6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-3</w:t>
      </w:r>
      <w:r>
        <w:rPr>
          <w:rFonts w:hint="eastAsia"/>
        </w:rPr>
        <w:t>人一組，每周</w:t>
      </w:r>
      <w:r w:rsidR="00DC0D1B">
        <w:rPr>
          <w:rFonts w:hint="eastAsia"/>
        </w:rPr>
        <w:t>3-4</w:t>
      </w:r>
      <w:r>
        <w:rPr>
          <w:rFonts w:hint="eastAsia"/>
        </w:rPr>
        <w:t>組，</w:t>
      </w:r>
      <w:r w:rsidRPr="00046779">
        <w:rPr>
          <w:rFonts w:hint="eastAsia"/>
        </w:rPr>
        <w:t>建議議題：</w:t>
      </w:r>
      <w:r>
        <w:rPr>
          <w:rFonts w:hint="eastAsia"/>
        </w:rPr>
        <w:t>每組以一個國家為主軸與台灣進行比較，包括</w:t>
      </w:r>
      <w:r w:rsidRPr="00DD672B">
        <w:rPr>
          <w:rFonts w:hint="eastAsia"/>
          <w:b/>
        </w:rPr>
        <w:t>語言政策、課程改革、師資培育、考試改革、多元文化教育、弱勢學生、課輔計畫、教師專業等</w:t>
      </w:r>
      <w:r>
        <w:rPr>
          <w:rFonts w:hint="eastAsia"/>
        </w:rPr>
        <w:t>）</w:t>
      </w:r>
    </w:p>
    <w:p w14:paraId="1948B481" w14:textId="77777777" w:rsidR="00D32648" w:rsidRDefault="00D32648" w:rsidP="00E83E42">
      <w:pPr>
        <w:tabs>
          <w:tab w:val="left" w:pos="2520"/>
        </w:tabs>
        <w:ind w:firstLineChars="250" w:firstLine="600"/>
      </w:pPr>
    </w:p>
    <w:p w14:paraId="15418811" w14:textId="77777777" w:rsidR="002F7DF1" w:rsidRDefault="00796A68" w:rsidP="000B343B">
      <w:pPr>
        <w:tabs>
          <w:tab w:val="left" w:pos="2520"/>
        </w:tabs>
        <w:ind w:firstLineChars="250" w:firstLine="600"/>
      </w:pPr>
      <w:r>
        <w:t>Week5</w:t>
      </w:r>
      <w:r w:rsidRPr="00B6145A">
        <w:rPr>
          <w:rFonts w:hint="eastAsia"/>
        </w:rPr>
        <w:tab/>
      </w:r>
      <w:r w:rsidR="002F7DF1">
        <w:rPr>
          <w:rFonts w:hint="eastAsia"/>
        </w:rPr>
        <w:t xml:space="preserve"> </w:t>
      </w:r>
      <w:r w:rsidR="000B343B" w:rsidRPr="00B6145A">
        <w:rPr>
          <w:rFonts w:hint="eastAsia"/>
        </w:rPr>
        <w:t>分組報告</w:t>
      </w:r>
      <w:r w:rsidR="000B343B" w:rsidRPr="00B6145A">
        <w:rPr>
          <w:rFonts w:hint="eastAsia"/>
        </w:rPr>
        <w:t>(</w:t>
      </w:r>
      <w:r w:rsidR="000B343B">
        <w:rPr>
          <w:rFonts w:hint="eastAsia"/>
        </w:rPr>
        <w:t>一</w:t>
      </w:r>
      <w:r w:rsidR="000B343B" w:rsidRPr="00B6145A">
        <w:rPr>
          <w:rFonts w:hint="eastAsia"/>
        </w:rPr>
        <w:t>)</w:t>
      </w:r>
    </w:p>
    <w:p w14:paraId="0E0DA76E" w14:textId="3EB3FCDA" w:rsidR="002F7DF1" w:rsidRDefault="002F7DF1" w:rsidP="002F7DF1">
      <w:pPr>
        <w:tabs>
          <w:tab w:val="left" w:pos="2520"/>
        </w:tabs>
        <w:ind w:firstLineChars="250" w:firstLine="600"/>
      </w:pPr>
      <w:r>
        <w:rPr>
          <w:rFonts w:hint="eastAsia"/>
        </w:rPr>
        <w:t xml:space="preserve">                </w:t>
      </w:r>
      <w:r>
        <w:rPr>
          <w:rFonts w:hint="eastAsia"/>
          <w:kern w:val="2"/>
        </w:rPr>
        <w:t xml:space="preserve">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/0</w:t>
      </w:r>
      <w:r w:rsidR="00570FCC">
        <w:rPr>
          <w:rFonts w:hint="eastAsia"/>
          <w:kern w:val="2"/>
        </w:rPr>
        <w:t>5</w:t>
      </w:r>
      <w:r>
        <w:rPr>
          <w:rFonts w:hint="eastAsia"/>
          <w:kern w:val="2"/>
        </w:rPr>
        <w:t>/</w:t>
      </w:r>
      <w:r w:rsidR="00570FCC">
        <w:rPr>
          <w:rFonts w:hint="eastAsia"/>
          <w:kern w:val="2"/>
        </w:rPr>
        <w:t>16</w:t>
      </w:r>
      <w:r>
        <w:rPr>
          <w:rFonts w:hint="eastAsia"/>
          <w:kern w:val="2"/>
        </w:rPr>
        <w:t xml:space="preserve"> 13:00-17:00)</w:t>
      </w:r>
    </w:p>
    <w:p w14:paraId="3CDCE3BA" w14:textId="77777777" w:rsidR="00A63906" w:rsidRDefault="00A63906" w:rsidP="00E83E42">
      <w:pPr>
        <w:tabs>
          <w:tab w:val="left" w:pos="2520"/>
        </w:tabs>
        <w:ind w:firstLineChars="250" w:firstLine="600"/>
      </w:pPr>
    </w:p>
    <w:p w14:paraId="01193C54" w14:textId="77777777" w:rsidR="000B343B" w:rsidRDefault="00E42D0E" w:rsidP="000B343B">
      <w:pPr>
        <w:tabs>
          <w:tab w:val="left" w:pos="2520"/>
        </w:tabs>
        <w:ind w:firstLineChars="250" w:firstLine="600"/>
      </w:pPr>
      <w:r>
        <w:rPr>
          <w:rFonts w:hint="eastAsia"/>
        </w:rPr>
        <w:t>Week6</w:t>
      </w:r>
      <w:r w:rsidR="00A63906" w:rsidRPr="00B6145A">
        <w:rPr>
          <w:rFonts w:hint="eastAsia"/>
        </w:rPr>
        <w:tab/>
      </w:r>
      <w:r w:rsidR="009E0A5D">
        <w:rPr>
          <w:rFonts w:hint="eastAsia"/>
        </w:rPr>
        <w:t xml:space="preserve"> </w:t>
      </w:r>
      <w:r w:rsidR="002F7DF1">
        <w:rPr>
          <w:rFonts w:hint="eastAsia"/>
        </w:rPr>
        <w:t>計畫發表暨</w:t>
      </w:r>
      <w:r w:rsidR="000B343B" w:rsidRPr="00B6145A">
        <w:rPr>
          <w:rFonts w:hint="eastAsia"/>
        </w:rPr>
        <w:t>分組報告</w:t>
      </w:r>
      <w:r w:rsidR="000B343B" w:rsidRPr="00B6145A">
        <w:rPr>
          <w:rFonts w:hint="eastAsia"/>
        </w:rPr>
        <w:t>(</w:t>
      </w:r>
      <w:r w:rsidR="000B343B">
        <w:rPr>
          <w:rFonts w:hint="eastAsia"/>
        </w:rPr>
        <w:t>二</w:t>
      </w:r>
      <w:r w:rsidR="000B343B" w:rsidRPr="00B6145A">
        <w:rPr>
          <w:rFonts w:hint="eastAsia"/>
        </w:rPr>
        <w:t>)</w:t>
      </w:r>
    </w:p>
    <w:p w14:paraId="402C0941" w14:textId="69FBB8E3" w:rsidR="004B2834" w:rsidRDefault="00D50821" w:rsidP="004B2834">
      <w:pPr>
        <w:tabs>
          <w:tab w:val="left" w:pos="2520"/>
        </w:tabs>
        <w:ind w:firstLineChars="250" w:firstLine="600"/>
      </w:pPr>
      <w:r w:rsidRPr="00B6145A">
        <w:rPr>
          <w:rFonts w:hint="eastAsia"/>
        </w:rPr>
        <w:t xml:space="preserve"> </w:t>
      </w:r>
      <w:r w:rsidR="004B2834">
        <w:rPr>
          <w:rFonts w:hint="eastAsia"/>
        </w:rPr>
        <w:t xml:space="preserve">               </w:t>
      </w:r>
      <w:r w:rsidR="004B2834">
        <w:rPr>
          <w:rFonts w:hint="eastAsia"/>
          <w:kern w:val="2"/>
        </w:rPr>
        <w:t xml:space="preserve">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 w:rsidR="002F7DF1">
        <w:rPr>
          <w:rFonts w:hint="eastAsia"/>
          <w:kern w:val="2"/>
        </w:rPr>
        <w:t>/05/</w:t>
      </w:r>
      <w:r w:rsidR="00570FCC">
        <w:rPr>
          <w:rFonts w:hint="eastAsia"/>
          <w:kern w:val="2"/>
        </w:rPr>
        <w:t>30</w:t>
      </w:r>
      <w:r w:rsidR="002F7DF1">
        <w:rPr>
          <w:rFonts w:hint="eastAsia"/>
          <w:kern w:val="2"/>
        </w:rPr>
        <w:t xml:space="preserve"> 13:00-17:00 </w:t>
      </w:r>
      <w:r w:rsidR="004B2834">
        <w:rPr>
          <w:rFonts w:hint="eastAsia"/>
          <w:kern w:val="2"/>
        </w:rPr>
        <w:t>)</w:t>
      </w:r>
    </w:p>
    <w:p w14:paraId="746BD8EE" w14:textId="77777777" w:rsidR="00A63906" w:rsidRPr="00B6145A" w:rsidRDefault="00A63906" w:rsidP="00E83E42">
      <w:pPr>
        <w:tabs>
          <w:tab w:val="left" w:pos="2520"/>
        </w:tabs>
        <w:ind w:firstLineChars="250" w:firstLine="600"/>
      </w:pPr>
    </w:p>
    <w:p w14:paraId="686E115A" w14:textId="77777777" w:rsidR="00E83E42" w:rsidRPr="00D32648" w:rsidRDefault="00E42D0E" w:rsidP="00E83E42">
      <w:pPr>
        <w:tabs>
          <w:tab w:val="left" w:pos="2520"/>
        </w:tabs>
        <w:ind w:firstLineChars="250" w:firstLine="600"/>
      </w:pPr>
      <w:r>
        <w:t>Week7</w:t>
      </w:r>
      <w:r w:rsidR="00A63906">
        <w:rPr>
          <w:rFonts w:hint="eastAsia"/>
        </w:rPr>
        <w:tab/>
      </w:r>
      <w:r w:rsidR="00E66AB0" w:rsidRPr="00D32648">
        <w:rPr>
          <w:rFonts w:hint="eastAsia"/>
        </w:rPr>
        <w:t xml:space="preserve"> </w:t>
      </w:r>
      <w:r w:rsidR="00531392" w:rsidRPr="00D32648">
        <w:rPr>
          <w:rFonts w:hint="eastAsia"/>
        </w:rPr>
        <w:t>分組報告</w:t>
      </w:r>
      <w:r w:rsidR="000E6E08" w:rsidRPr="00D32648">
        <w:rPr>
          <w:rFonts w:hint="eastAsia"/>
        </w:rPr>
        <w:t>(</w:t>
      </w:r>
      <w:r w:rsidR="009E0A5D">
        <w:rPr>
          <w:rFonts w:hint="eastAsia"/>
        </w:rPr>
        <w:t>三</w:t>
      </w:r>
      <w:r w:rsidR="000E6E08" w:rsidRPr="00D32648">
        <w:rPr>
          <w:rFonts w:hint="eastAsia"/>
        </w:rPr>
        <w:t>)</w:t>
      </w:r>
      <w:r w:rsidR="001F42FB" w:rsidRPr="00D32648">
        <w:t xml:space="preserve"> </w:t>
      </w:r>
    </w:p>
    <w:p w14:paraId="619CA34D" w14:textId="17E5EC48" w:rsidR="004B2834" w:rsidRDefault="004B2834" w:rsidP="004B2834">
      <w:pPr>
        <w:tabs>
          <w:tab w:val="left" w:pos="2520"/>
        </w:tabs>
        <w:ind w:firstLineChars="250" w:firstLine="600"/>
      </w:pPr>
      <w:r>
        <w:rPr>
          <w:rFonts w:hint="eastAsia"/>
        </w:rPr>
        <w:t xml:space="preserve">                </w:t>
      </w:r>
      <w:r>
        <w:rPr>
          <w:rFonts w:hint="eastAsia"/>
          <w:kern w:val="2"/>
        </w:rPr>
        <w:t xml:space="preserve">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 w:rsidR="00B52713">
        <w:rPr>
          <w:kern w:val="2"/>
        </w:rPr>
        <w:t>/</w:t>
      </w:r>
      <w:r w:rsidR="0008567B">
        <w:rPr>
          <w:rFonts w:hint="eastAsia"/>
          <w:kern w:val="2"/>
        </w:rPr>
        <w:t>0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</w:t>
      </w:r>
      <w:r w:rsidR="00570FCC">
        <w:rPr>
          <w:rFonts w:hint="eastAsia"/>
          <w:kern w:val="2"/>
        </w:rPr>
        <w:t>13</w:t>
      </w:r>
      <w:r w:rsidR="00426859">
        <w:rPr>
          <w:kern w:val="2"/>
        </w:rPr>
        <w:t xml:space="preserve"> </w:t>
      </w:r>
      <w:r>
        <w:rPr>
          <w:rFonts w:hint="eastAsia"/>
          <w:kern w:val="2"/>
        </w:rPr>
        <w:t>13:00-17:00)</w:t>
      </w:r>
    </w:p>
    <w:p w14:paraId="5131B99B" w14:textId="77777777" w:rsidR="00531392" w:rsidRPr="0008567B" w:rsidRDefault="00531392" w:rsidP="00E83E42">
      <w:pPr>
        <w:tabs>
          <w:tab w:val="left" w:pos="2400"/>
        </w:tabs>
        <w:ind w:firstLineChars="250" w:firstLine="600"/>
      </w:pPr>
    </w:p>
    <w:p w14:paraId="7BAA5A14" w14:textId="77777777" w:rsidR="00E83E42" w:rsidRDefault="00E42D0E" w:rsidP="00E83E42">
      <w:pPr>
        <w:tabs>
          <w:tab w:val="left" w:pos="2520"/>
        </w:tabs>
        <w:ind w:firstLineChars="250" w:firstLine="600"/>
      </w:pPr>
      <w:r>
        <w:t>Week8</w:t>
      </w:r>
      <w:r w:rsidR="00003DDD">
        <w:t xml:space="preserve">            </w:t>
      </w:r>
      <w:r w:rsidR="00003DDD" w:rsidRPr="00B6145A">
        <w:rPr>
          <w:rFonts w:hint="eastAsia"/>
        </w:rPr>
        <w:t>分組報告</w:t>
      </w:r>
      <w:r w:rsidR="00003DDD">
        <w:rPr>
          <w:rFonts w:hint="eastAsia"/>
        </w:rPr>
        <w:t>(</w:t>
      </w:r>
      <w:r w:rsidR="00117F91">
        <w:rPr>
          <w:rFonts w:hint="eastAsia"/>
        </w:rPr>
        <w:t>四</w:t>
      </w:r>
      <w:r w:rsidR="00003DDD">
        <w:rPr>
          <w:rFonts w:hint="eastAsia"/>
        </w:rPr>
        <w:t>)</w:t>
      </w:r>
      <w:r w:rsidR="00AC2384">
        <w:rPr>
          <w:kern w:val="2"/>
        </w:rPr>
        <w:t xml:space="preserve"> </w:t>
      </w:r>
    </w:p>
    <w:p w14:paraId="514EAB40" w14:textId="5FA96DB4" w:rsidR="0008567B" w:rsidRDefault="0008567B" w:rsidP="0008567B">
      <w:pPr>
        <w:tabs>
          <w:tab w:val="left" w:pos="2520"/>
        </w:tabs>
        <w:ind w:firstLineChars="250" w:firstLine="600"/>
      </w:pPr>
      <w:r>
        <w:rPr>
          <w:rFonts w:hint="eastAsia"/>
        </w:rPr>
        <w:t xml:space="preserve">                 </w:t>
      </w:r>
      <w:r>
        <w:rPr>
          <w:rFonts w:hint="eastAsia"/>
          <w:kern w:val="2"/>
        </w:rPr>
        <w:t>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>
        <w:rPr>
          <w:rFonts w:hint="eastAsia"/>
          <w:kern w:val="2"/>
        </w:rPr>
        <w:t>/06/</w:t>
      </w:r>
      <w:r w:rsidR="00570FCC">
        <w:rPr>
          <w:rFonts w:hint="eastAsia"/>
          <w:kern w:val="2"/>
        </w:rPr>
        <w:t>27</w:t>
      </w:r>
      <w:r>
        <w:rPr>
          <w:rFonts w:hint="eastAsia"/>
          <w:kern w:val="2"/>
        </w:rPr>
        <w:t xml:space="preserve"> </w:t>
      </w:r>
      <w:r w:rsidR="00570FCC">
        <w:rPr>
          <w:rFonts w:hint="eastAsia"/>
          <w:kern w:val="2"/>
        </w:rPr>
        <w:t>(</w:t>
      </w:r>
      <w:r>
        <w:rPr>
          <w:rFonts w:hint="eastAsia"/>
          <w:kern w:val="2"/>
        </w:rPr>
        <w:t>13:00-17:00)</w:t>
      </w:r>
    </w:p>
    <w:p w14:paraId="520C8500" w14:textId="77777777" w:rsidR="00003DDD" w:rsidRDefault="00003DDD" w:rsidP="00E83E42">
      <w:pPr>
        <w:tabs>
          <w:tab w:val="left" w:pos="2400"/>
        </w:tabs>
        <w:ind w:firstLineChars="250" w:firstLine="600"/>
      </w:pPr>
    </w:p>
    <w:p w14:paraId="4557272B" w14:textId="493037AA" w:rsidR="00E42D0E" w:rsidRDefault="00E42D0E" w:rsidP="00E42D0E">
      <w:pPr>
        <w:tabs>
          <w:tab w:val="left" w:pos="2520"/>
        </w:tabs>
        <w:ind w:firstLineChars="250" w:firstLine="600"/>
      </w:pPr>
      <w:r>
        <w:t xml:space="preserve">Week9            </w:t>
      </w:r>
      <w:r w:rsidR="0008567B">
        <w:rPr>
          <w:rFonts w:hint="eastAsia"/>
        </w:rPr>
        <w:t>Du</w:t>
      </w:r>
      <w:r w:rsidR="0008567B">
        <w:t>e Day (</w:t>
      </w:r>
      <w:r w:rsidR="00F90BD8">
        <w:rPr>
          <w:rFonts w:hint="eastAsia"/>
          <w:kern w:val="2"/>
        </w:rPr>
        <w:t>202</w:t>
      </w:r>
      <w:r w:rsidR="00570FCC">
        <w:rPr>
          <w:rFonts w:hint="eastAsia"/>
          <w:kern w:val="2"/>
        </w:rPr>
        <w:t>6</w:t>
      </w:r>
      <w:r w:rsidR="00B52713">
        <w:t>/06/</w:t>
      </w:r>
      <w:r w:rsidR="00570FCC">
        <w:rPr>
          <w:rFonts w:hint="eastAsia"/>
        </w:rPr>
        <w:t>27</w:t>
      </w:r>
      <w:r w:rsidR="0008567B">
        <w:t>)</w:t>
      </w:r>
    </w:p>
    <w:p w14:paraId="3B86721D" w14:textId="77777777" w:rsidR="00D93700" w:rsidRDefault="00D93700" w:rsidP="00D93700">
      <w:pPr>
        <w:tabs>
          <w:tab w:val="left" w:pos="2520"/>
        </w:tabs>
        <w:rPr>
          <w:rFonts w:ascii="Arial" w:hAnsi="Arial" w:cs="Arial"/>
          <w:b/>
          <w:bCs/>
          <w:color w:val="222222"/>
          <w:szCs w:val="27"/>
          <w:shd w:val="clear" w:color="auto" w:fill="FFFFFF"/>
        </w:rPr>
      </w:pPr>
    </w:p>
    <w:p w14:paraId="2FD4A60B" w14:textId="77777777" w:rsidR="00D93700" w:rsidRDefault="00D93700" w:rsidP="00D93700">
      <w:pPr>
        <w:tabs>
          <w:tab w:val="left" w:pos="2520"/>
        </w:tabs>
      </w:pPr>
      <w:r w:rsidRPr="00D1443A">
        <w:rPr>
          <w:rFonts w:ascii="Arial" w:hAnsi="Arial" w:cs="Arial" w:hint="eastAsia"/>
          <w:b/>
          <w:bCs/>
          <w:color w:val="222222"/>
          <w:szCs w:val="27"/>
          <w:shd w:val="clear" w:color="auto" w:fill="FFFFFF"/>
        </w:rPr>
        <w:t>#</w:t>
      </w:r>
      <w:r w:rsidRPr="00D1443A">
        <w:rPr>
          <w:rFonts w:ascii="Arial" w:hAnsi="Arial" w:cs="Arial"/>
          <w:b/>
          <w:bCs/>
          <w:color w:val="222222"/>
          <w:szCs w:val="27"/>
          <w:shd w:val="clear" w:color="auto" w:fill="FFFFFF"/>
        </w:rPr>
        <w:t>「</w:t>
      </w:r>
      <w:r w:rsidRPr="00D1443A">
        <w:rPr>
          <w:rFonts w:ascii="Arial" w:hAnsi="Arial" w:cs="Arial"/>
          <w:b/>
          <w:bCs/>
          <w:color w:val="FF0000"/>
          <w:szCs w:val="27"/>
          <w:shd w:val="clear" w:color="auto" w:fill="FFFFFF"/>
        </w:rPr>
        <w:t>請尊重智慧財產權，不得非法影印教師指定之教科書籍</w:t>
      </w:r>
      <w:r w:rsidRPr="00D1443A">
        <w:rPr>
          <w:rFonts w:ascii="Arial" w:hAnsi="Arial" w:cs="Arial"/>
          <w:b/>
          <w:bCs/>
          <w:color w:val="222222"/>
          <w:szCs w:val="27"/>
          <w:shd w:val="clear" w:color="auto" w:fill="FFFFFF"/>
        </w:rPr>
        <w:t>」</w:t>
      </w:r>
    </w:p>
    <w:p w14:paraId="0BF2AFDE" w14:textId="77777777" w:rsidR="00D93700" w:rsidRPr="00E42D0E" w:rsidRDefault="00D93700" w:rsidP="00D93700">
      <w:pPr>
        <w:tabs>
          <w:tab w:val="left" w:pos="2400"/>
        </w:tabs>
      </w:pPr>
    </w:p>
    <w:p w14:paraId="78519024" w14:textId="77777777" w:rsidR="00DE4D78" w:rsidRDefault="00F25683">
      <w:pPr>
        <w:rPr>
          <w:b/>
        </w:rPr>
      </w:pPr>
      <w:r w:rsidRPr="00B6145A">
        <w:rPr>
          <w:rFonts w:hint="eastAsia"/>
          <w:b/>
        </w:rPr>
        <w:t>三、</w:t>
      </w:r>
      <w:r w:rsidR="005169FF" w:rsidRPr="00B6145A">
        <w:rPr>
          <w:b/>
        </w:rPr>
        <w:t>教學方式：</w:t>
      </w:r>
    </w:p>
    <w:p w14:paraId="6C13B3A1" w14:textId="77777777" w:rsidR="005169FF" w:rsidRPr="00B6145A" w:rsidRDefault="005169FF">
      <w:r w:rsidRPr="00B6145A">
        <w:t>講授、討論、分組報告、跨組互評</w:t>
      </w:r>
    </w:p>
    <w:p w14:paraId="4ADF1FBF" w14:textId="77777777" w:rsidR="00551213" w:rsidRPr="00B6145A" w:rsidRDefault="00551213"/>
    <w:p w14:paraId="6CD1D0C1" w14:textId="77777777" w:rsidR="00DE4D78" w:rsidRDefault="00F25683" w:rsidP="00E42B54">
      <w:pPr>
        <w:rPr>
          <w:b/>
          <w:sz w:val="26"/>
          <w:szCs w:val="26"/>
        </w:rPr>
      </w:pPr>
      <w:r w:rsidRPr="00B6145A">
        <w:rPr>
          <w:rFonts w:hint="eastAsia"/>
          <w:b/>
          <w:sz w:val="26"/>
          <w:szCs w:val="26"/>
        </w:rPr>
        <w:t>四、</w:t>
      </w:r>
      <w:r w:rsidR="00943433">
        <w:rPr>
          <w:b/>
          <w:sz w:val="26"/>
          <w:szCs w:val="26"/>
        </w:rPr>
        <w:t>成</w:t>
      </w:r>
      <w:r w:rsidR="00892BE2">
        <w:rPr>
          <w:rFonts w:hint="eastAsia"/>
          <w:b/>
          <w:sz w:val="26"/>
          <w:szCs w:val="26"/>
        </w:rPr>
        <w:t>績</w:t>
      </w:r>
      <w:r w:rsidR="005169FF" w:rsidRPr="00B6145A">
        <w:rPr>
          <w:b/>
          <w:sz w:val="26"/>
          <w:szCs w:val="26"/>
        </w:rPr>
        <w:t>考核：</w:t>
      </w:r>
    </w:p>
    <w:p w14:paraId="48426B4F" w14:textId="77777777" w:rsidR="00DE4D78" w:rsidRDefault="005169FF" w:rsidP="00E42B54">
      <w:r w:rsidRPr="00B6145A">
        <w:t xml:space="preserve">1. </w:t>
      </w:r>
      <w:r w:rsidRPr="00B6145A">
        <w:t>出缺席、課堂參與</w:t>
      </w:r>
      <w:r w:rsidRPr="00B6145A">
        <w:t xml:space="preserve"> 2</w:t>
      </w:r>
      <w:r w:rsidR="003C6C85" w:rsidRPr="00B6145A">
        <w:rPr>
          <w:rFonts w:hint="eastAsia"/>
        </w:rPr>
        <w:t>5</w:t>
      </w:r>
      <w:r w:rsidRPr="00B6145A">
        <w:t xml:space="preserve">% </w:t>
      </w:r>
    </w:p>
    <w:p w14:paraId="371B7E75" w14:textId="77777777" w:rsidR="00DE4D78" w:rsidRDefault="005169FF" w:rsidP="00F85A04">
      <w:r w:rsidRPr="00B6145A">
        <w:t xml:space="preserve">2. </w:t>
      </w:r>
      <w:r w:rsidRPr="00B6145A">
        <w:t>文獻閱讀心得報告</w:t>
      </w:r>
      <w:r w:rsidRPr="00B6145A">
        <w:t xml:space="preserve"> </w:t>
      </w:r>
      <w:r w:rsidR="00FD1289" w:rsidRPr="00B6145A">
        <w:rPr>
          <w:rFonts w:hint="eastAsia"/>
        </w:rPr>
        <w:t>2</w:t>
      </w:r>
      <w:r w:rsidR="003C6C85" w:rsidRPr="00B6145A">
        <w:rPr>
          <w:rFonts w:hint="eastAsia"/>
        </w:rPr>
        <w:t>5</w:t>
      </w:r>
      <w:r w:rsidRPr="00B6145A">
        <w:t xml:space="preserve">% </w:t>
      </w:r>
    </w:p>
    <w:p w14:paraId="34CF104B" w14:textId="77777777" w:rsidR="00DE4D78" w:rsidRDefault="005169FF" w:rsidP="00F85A04">
      <w:r w:rsidRPr="00B6145A">
        <w:t>3.</w:t>
      </w:r>
      <w:r w:rsidR="003C6C85" w:rsidRPr="00B6145A">
        <w:rPr>
          <w:rFonts w:hint="eastAsia"/>
        </w:rPr>
        <w:t xml:space="preserve"> </w:t>
      </w:r>
      <w:r w:rsidRPr="00B6145A">
        <w:t>分組</w:t>
      </w:r>
      <w:r w:rsidR="003C6C85" w:rsidRPr="00B6145A">
        <w:rPr>
          <w:rFonts w:hint="eastAsia"/>
        </w:rPr>
        <w:t>報告</w:t>
      </w:r>
      <w:r w:rsidR="003C6C85" w:rsidRPr="00B6145A">
        <w:rPr>
          <w:rFonts w:hint="eastAsia"/>
        </w:rPr>
        <w:t xml:space="preserve">         25%</w:t>
      </w:r>
    </w:p>
    <w:p w14:paraId="06B0D328" w14:textId="77777777" w:rsidR="00DE4D78" w:rsidRDefault="003C6C85" w:rsidP="00F85A04">
      <w:r w:rsidRPr="00B6145A">
        <w:rPr>
          <w:rFonts w:hint="eastAsia"/>
        </w:rPr>
        <w:t xml:space="preserve">4. </w:t>
      </w:r>
      <w:r w:rsidR="005169FF" w:rsidRPr="00B6145A">
        <w:t>期末報告</w:t>
      </w:r>
      <w:r w:rsidR="005D048B" w:rsidRPr="00B6145A">
        <w:rPr>
          <w:rFonts w:hint="eastAsia"/>
        </w:rPr>
        <w:t xml:space="preserve">  </w:t>
      </w:r>
      <w:r w:rsidR="005169FF" w:rsidRPr="00B6145A">
        <w:t xml:space="preserve"> </w:t>
      </w:r>
      <w:r w:rsidRPr="00B6145A">
        <w:rPr>
          <w:rFonts w:hint="eastAsia"/>
        </w:rPr>
        <w:t xml:space="preserve">      25</w:t>
      </w:r>
      <w:r w:rsidR="005169FF" w:rsidRPr="00B6145A">
        <w:t>%</w:t>
      </w:r>
    </w:p>
    <w:p w14:paraId="48A16B11" w14:textId="77777777" w:rsidR="00DE4D78" w:rsidRDefault="00DE4D78" w:rsidP="00F85A04"/>
    <w:p w14:paraId="7395343A" w14:textId="77777777" w:rsidR="00F85A04" w:rsidRPr="00B6145A" w:rsidRDefault="00F85A04" w:rsidP="00F85A04">
      <w:r w:rsidRPr="00B6145A">
        <w:rPr>
          <w:rFonts w:hint="eastAsia"/>
        </w:rPr>
        <w:t>指定參考書</w:t>
      </w:r>
      <w:r w:rsidR="002538DF" w:rsidRPr="00B6145A">
        <w:rPr>
          <w:rFonts w:hint="eastAsia"/>
        </w:rPr>
        <w:t>：</w:t>
      </w:r>
    </w:p>
    <w:p w14:paraId="3E019918" w14:textId="77777777" w:rsidR="009259CB" w:rsidRPr="00F25EDC" w:rsidRDefault="009259CB" w:rsidP="00681DF0">
      <w:pPr>
        <w:ind w:left="566" w:hangingChars="236" w:hanging="566"/>
      </w:pPr>
      <w:r w:rsidRPr="00F25EDC">
        <w:rPr>
          <w:rFonts w:hint="eastAsia"/>
        </w:rPr>
        <w:t>楊深坑、</w:t>
      </w:r>
      <w:r w:rsidR="00681DF0">
        <w:rPr>
          <w:rFonts w:hint="eastAsia"/>
        </w:rPr>
        <w:t>王秋絨、</w:t>
      </w:r>
      <w:r w:rsidRPr="00F25EDC">
        <w:rPr>
          <w:rFonts w:hint="eastAsia"/>
        </w:rPr>
        <w:t>李奉儒</w:t>
      </w:r>
      <w:r w:rsidR="006915DF">
        <w:rPr>
          <w:rFonts w:hint="eastAsia"/>
        </w:rPr>
        <w:t>、鄭勝耀</w:t>
      </w:r>
      <w:r w:rsidRPr="00F25EDC">
        <w:rPr>
          <w:rFonts w:hint="eastAsia"/>
        </w:rPr>
        <w:t>（主編）（</w:t>
      </w:r>
      <w:r w:rsidRPr="00F25EDC">
        <w:rPr>
          <w:rFonts w:hint="eastAsia"/>
        </w:rPr>
        <w:t>20</w:t>
      </w:r>
      <w:r w:rsidR="00681DF0">
        <w:rPr>
          <w:rFonts w:hint="eastAsia"/>
        </w:rPr>
        <w:t>1</w:t>
      </w:r>
      <w:r w:rsidR="006915DF">
        <w:rPr>
          <w:rFonts w:hint="eastAsia"/>
        </w:rPr>
        <w:t>9</w:t>
      </w:r>
      <w:r w:rsidRPr="00F25EDC">
        <w:rPr>
          <w:rFonts w:hint="eastAsia"/>
        </w:rPr>
        <w:t>）。</w:t>
      </w:r>
      <w:r w:rsidRPr="00DE4D78">
        <w:rPr>
          <w:rFonts w:hint="eastAsia"/>
          <w:b/>
        </w:rPr>
        <w:t>比較與國際教育</w:t>
      </w:r>
      <w:r w:rsidR="00681DF0" w:rsidRPr="00DE4D78">
        <w:rPr>
          <w:rFonts w:hint="eastAsia"/>
          <w:b/>
        </w:rPr>
        <w:t>(</w:t>
      </w:r>
      <w:r w:rsidR="00681DF0" w:rsidRPr="00DE4D78">
        <w:rPr>
          <w:rFonts w:hint="eastAsia"/>
          <w:b/>
        </w:rPr>
        <w:t>第</w:t>
      </w:r>
      <w:r w:rsidR="006915DF">
        <w:rPr>
          <w:rFonts w:hint="eastAsia"/>
          <w:b/>
        </w:rPr>
        <w:t>四</w:t>
      </w:r>
      <w:r w:rsidR="00681DF0" w:rsidRPr="00DE4D78">
        <w:rPr>
          <w:rFonts w:hint="eastAsia"/>
          <w:b/>
        </w:rPr>
        <w:t>版</w:t>
      </w:r>
      <w:r w:rsidR="00681DF0" w:rsidRPr="00DE4D78">
        <w:rPr>
          <w:rFonts w:hint="eastAsia"/>
          <w:b/>
        </w:rPr>
        <w:t>)</w:t>
      </w:r>
      <w:r w:rsidRPr="00F25EDC">
        <w:rPr>
          <w:rFonts w:hint="eastAsia"/>
        </w:rPr>
        <w:t>。臺北：高等教育。</w:t>
      </w:r>
    </w:p>
    <w:p w14:paraId="5E5B09A7" w14:textId="77777777" w:rsidR="004959F8" w:rsidRPr="009259CB" w:rsidRDefault="004959F8" w:rsidP="00F85A04"/>
    <w:p w14:paraId="658E46FF" w14:textId="77777777" w:rsidR="00C86ED3" w:rsidRPr="00F25EDC" w:rsidRDefault="005169FF" w:rsidP="00C86ED3">
      <w:pPr>
        <w:rPr>
          <w:b/>
        </w:rPr>
      </w:pPr>
      <w:r w:rsidRPr="00B6145A">
        <w:rPr>
          <w:sz w:val="28"/>
          <w:szCs w:val="28"/>
        </w:rPr>
        <w:t>參考書目：</w:t>
      </w:r>
      <w:r w:rsidRPr="00B6145A">
        <w:rPr>
          <w:sz w:val="28"/>
          <w:szCs w:val="28"/>
        </w:rPr>
        <w:t xml:space="preserve"> </w:t>
      </w:r>
      <w:r w:rsidRPr="00B6145A">
        <w:rPr>
          <w:sz w:val="28"/>
          <w:szCs w:val="28"/>
        </w:rPr>
        <w:br/>
      </w:r>
      <w:r w:rsidR="00C86ED3" w:rsidRPr="00F25EDC">
        <w:rPr>
          <w:rFonts w:hint="eastAsia"/>
          <w:b/>
        </w:rPr>
        <w:t>一、通論：</w:t>
      </w:r>
    </w:p>
    <w:p w14:paraId="1E46A418" w14:textId="77777777" w:rsidR="00A03E7F" w:rsidRPr="00F25EDC" w:rsidRDefault="00A03E7F" w:rsidP="00C86ED3">
      <w:pPr>
        <w:ind w:left="480" w:hangingChars="200" w:hanging="480"/>
        <w:rPr>
          <w:b/>
        </w:rPr>
      </w:pPr>
      <w:r w:rsidRPr="00F25EDC">
        <w:t xml:space="preserve">Jacob, W. J. and Cheng, S. Y. (2005). Mapping Paradigms and Theories in Comparative, International, and Development Education (CIDE) Research. In David Baker and Alex Wiseman (Ed.), </w:t>
      </w:r>
      <w:r w:rsidRPr="00F25EDC">
        <w:rPr>
          <w:i/>
          <w:iCs/>
        </w:rPr>
        <w:t xml:space="preserve">Global Trends in Educational Policy </w:t>
      </w:r>
      <w:r w:rsidRPr="00F25EDC">
        <w:t xml:space="preserve">(pp.231-268). </w:t>
      </w:r>
      <w:smartTag w:uri="urn:schemas-microsoft-com:office:smarttags" w:element="State">
        <w:smartTag w:uri="urn:schemas-microsoft-com:office:smarttags" w:element="place">
          <w:r w:rsidRPr="00F25EDC">
            <w:t>New York</w:t>
          </w:r>
        </w:smartTag>
      </w:smartTag>
      <w:r w:rsidRPr="00F25EDC">
        <w:t>: Elsevier.</w:t>
      </w:r>
    </w:p>
    <w:p w14:paraId="1711DF13" w14:textId="77777777" w:rsidR="00A03E7F" w:rsidRPr="00F25EDC" w:rsidRDefault="00A03E7F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中華民國比較教育學會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1993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邁向</w:t>
      </w:r>
      <w:r w:rsidRPr="00F25EDC">
        <w:rPr>
          <w:rStyle w:val="a3"/>
          <w:rFonts w:hint="eastAsia"/>
          <w:b w:val="0"/>
          <w:u w:val="single"/>
        </w:rPr>
        <w:t>二十一</w:t>
      </w:r>
      <w:r w:rsidRPr="00F25EDC">
        <w:rPr>
          <w:rStyle w:val="a3"/>
          <w:b w:val="0"/>
          <w:u w:val="single"/>
        </w:rPr>
        <w:t>世紀</w:t>
      </w:r>
      <w:r w:rsidRPr="00F25EDC">
        <w:rPr>
          <w:rStyle w:val="a3"/>
          <w:rFonts w:hint="eastAsia"/>
          <w:b w:val="0"/>
          <w:u w:val="single"/>
        </w:rPr>
        <w:t>之</w:t>
      </w:r>
      <w:r w:rsidRPr="00F25EDC">
        <w:rPr>
          <w:rStyle w:val="a3"/>
          <w:b w:val="0"/>
          <w:u w:val="single"/>
        </w:rPr>
        <w:t>教育</w:t>
      </w:r>
      <w:r w:rsidRPr="00F25EDC">
        <w:rPr>
          <w:rStyle w:val="a3"/>
          <w:rFonts w:hint="eastAsia"/>
          <w:b w:val="0"/>
          <w:u w:val="single"/>
        </w:rPr>
        <w:t>改革</w:t>
      </w:r>
      <w:r w:rsidRPr="00F25EDC">
        <w:rPr>
          <w:rStyle w:val="a3"/>
          <w:rFonts w:hint="eastAsia"/>
          <w:b w:val="0"/>
        </w:rPr>
        <w:t>。台北：師大書苑。</w:t>
      </w:r>
    </w:p>
    <w:p w14:paraId="23A791C7" w14:textId="77777777" w:rsidR="00A03E7F" w:rsidRPr="00F25EDC" w:rsidRDefault="00A03E7F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lastRenderedPageBreak/>
        <w:t>中華民國比較教育學會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2000</w:t>
      </w:r>
      <w:r>
        <w:rPr>
          <w:rStyle w:val="a3"/>
          <w:rFonts w:hint="eastAsia"/>
          <w:b w:val="0"/>
        </w:rPr>
        <w:t>a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新世紀的教育挑戰與各國因應策略</w:t>
      </w:r>
      <w:r w:rsidRPr="00F25EDC">
        <w:rPr>
          <w:rStyle w:val="a3"/>
          <w:rFonts w:hint="eastAsia"/>
          <w:b w:val="0"/>
        </w:rPr>
        <w:t>。台北：楊智。</w:t>
      </w:r>
    </w:p>
    <w:p w14:paraId="6E9049C5" w14:textId="77777777" w:rsidR="00A03E7F" w:rsidRPr="00F25EDC" w:rsidRDefault="00A03E7F" w:rsidP="00C86ED3">
      <w:pPr>
        <w:ind w:left="480" w:hangingChars="200" w:hanging="480"/>
      </w:pPr>
      <w:r w:rsidRPr="00F25EDC">
        <w:rPr>
          <w:rFonts w:hint="eastAsia"/>
        </w:rPr>
        <w:t>中華民國比較教育學會（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2000</w:t>
      </w:r>
      <w:r>
        <w:rPr>
          <w:rStyle w:val="a3"/>
          <w:b w:val="0"/>
        </w:rPr>
        <w:t>b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邁向新世紀</w:t>
      </w:r>
      <w:r w:rsidRPr="00F25EDC">
        <w:rPr>
          <w:rFonts w:hint="eastAsia"/>
          <w:u w:val="single"/>
        </w:rPr>
        <w:t>：</w:t>
      </w:r>
      <w:r w:rsidRPr="00F25EDC">
        <w:rPr>
          <w:rStyle w:val="a3"/>
          <w:b w:val="0"/>
          <w:u w:val="single"/>
        </w:rPr>
        <w:t>比較教育理論與實際</w:t>
      </w:r>
      <w:r w:rsidRPr="00F25EDC">
        <w:rPr>
          <w:rStyle w:val="a3"/>
          <w:rFonts w:hint="eastAsia"/>
          <w:b w:val="0"/>
        </w:rPr>
        <w:t>。台北：台灣書店。</w:t>
      </w:r>
    </w:p>
    <w:p w14:paraId="306AF989" w14:textId="77777777" w:rsidR="00A03E7F" w:rsidRPr="00F25EDC" w:rsidRDefault="00A03E7F" w:rsidP="00C86ED3">
      <w:pPr>
        <w:rPr>
          <w:b/>
        </w:rPr>
      </w:pPr>
      <w:r w:rsidRPr="00F25EDC">
        <w:rPr>
          <w:rStyle w:val="a3"/>
          <w:b w:val="0"/>
        </w:rPr>
        <w:t>中華民國比較教育學會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（</w:t>
      </w:r>
      <w:r w:rsidRPr="00F25EDC">
        <w:rPr>
          <w:rStyle w:val="a3"/>
          <w:rFonts w:hint="eastAsia"/>
          <w:b w:val="0"/>
        </w:rPr>
        <w:t>2002</w:t>
      </w:r>
      <w:r w:rsidRPr="00F25EDC">
        <w:rPr>
          <w:rStyle w:val="a3"/>
          <w:rFonts w:hint="eastAsia"/>
          <w:b w:val="0"/>
        </w:rPr>
        <w:t>）。</w:t>
      </w:r>
      <w:r w:rsidRPr="00F25EDC">
        <w:rPr>
          <w:rStyle w:val="a3"/>
          <w:b w:val="0"/>
          <w:u w:val="single"/>
        </w:rPr>
        <w:t>新世紀的教育遠景</w:t>
      </w:r>
      <w:r w:rsidRPr="00F25EDC">
        <w:rPr>
          <w:rStyle w:val="a3"/>
          <w:rFonts w:hint="eastAsia"/>
          <w:b w:val="0"/>
        </w:rPr>
        <w:t>。台北：學富。</w:t>
      </w:r>
      <w:r w:rsidRPr="00F25EDC">
        <w:rPr>
          <w:rStyle w:val="a3"/>
          <w:b w:val="0"/>
        </w:rPr>
        <w:t xml:space="preserve"> </w:t>
      </w:r>
    </w:p>
    <w:p w14:paraId="12F3D710" w14:textId="77777777" w:rsidR="00A03E7F" w:rsidRPr="00F25EDC" w:rsidRDefault="00A03E7F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中華民國比較教育學會</w:t>
      </w:r>
      <w:r w:rsidRPr="00F25EDC">
        <w:rPr>
          <w:rStyle w:val="a3"/>
          <w:rFonts w:hint="eastAsia"/>
          <w:b w:val="0"/>
        </w:rPr>
        <w:t>、國立暨南國際大學比較教育研究所、國立臺灣師範大學教育學系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1996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教育</w:t>
      </w:r>
      <w:r w:rsidRPr="00F25EDC">
        <w:rPr>
          <w:rStyle w:val="a3"/>
          <w:rFonts w:hint="eastAsia"/>
          <w:b w:val="0"/>
          <w:u w:val="single"/>
        </w:rPr>
        <w:t>改革—從傳統到後現代</w:t>
      </w:r>
      <w:r w:rsidRPr="00F25EDC">
        <w:rPr>
          <w:rStyle w:val="a3"/>
          <w:rFonts w:hint="eastAsia"/>
          <w:b w:val="0"/>
        </w:rPr>
        <w:t>。台北：師大書苑。</w:t>
      </w:r>
    </w:p>
    <w:p w14:paraId="2F8E2F92" w14:textId="77777777" w:rsidR="00A03E7F" w:rsidRPr="00F25EDC" w:rsidRDefault="00A03E7F" w:rsidP="00C86ED3">
      <w:r w:rsidRPr="00F25EDC">
        <w:rPr>
          <w:rFonts w:hint="eastAsia"/>
        </w:rPr>
        <w:t>方永泉（</w:t>
      </w:r>
      <w:r w:rsidRPr="00F25EDC">
        <w:rPr>
          <w:rFonts w:hint="eastAsia"/>
        </w:rPr>
        <w:t>2002</w:t>
      </w:r>
      <w:r w:rsidRPr="00F25EDC">
        <w:t>）</w:t>
      </w:r>
      <w:r w:rsidRPr="00F25EDC">
        <w:rPr>
          <w:rFonts w:hint="eastAsia"/>
        </w:rPr>
        <w:t>。</w:t>
      </w:r>
      <w:r w:rsidRPr="00F25EDC">
        <w:rPr>
          <w:rFonts w:hint="eastAsia"/>
          <w:u w:val="single"/>
        </w:rPr>
        <w:t>當代思潮與比較教育研究</w:t>
      </w:r>
      <w:r w:rsidRPr="00F25EDC">
        <w:rPr>
          <w:rFonts w:hint="eastAsia"/>
        </w:rPr>
        <w:t>。台北：師大書苑。</w:t>
      </w:r>
    </w:p>
    <w:p w14:paraId="7CC3B4B3" w14:textId="77777777" w:rsidR="00A03E7F" w:rsidRPr="00F25EDC" w:rsidRDefault="00A03E7F" w:rsidP="00C86ED3">
      <w:r w:rsidRPr="00F25EDC">
        <w:rPr>
          <w:rFonts w:hint="eastAsia"/>
        </w:rPr>
        <w:t>王如哲（</w:t>
      </w:r>
      <w:r w:rsidRPr="00F25EDC">
        <w:rPr>
          <w:rFonts w:hint="eastAsia"/>
        </w:rPr>
        <w:t>1999</w:t>
      </w:r>
      <w:r w:rsidRPr="00F25EDC">
        <w:t>）</w:t>
      </w:r>
      <w:r w:rsidRPr="00F25EDC">
        <w:rPr>
          <w:rFonts w:hint="eastAsia"/>
        </w:rPr>
        <w:t>。</w:t>
      </w:r>
      <w:r w:rsidRPr="00F25EDC">
        <w:rPr>
          <w:rFonts w:hint="eastAsia"/>
          <w:u w:val="single"/>
        </w:rPr>
        <w:t>比較教育</w:t>
      </w:r>
      <w:r w:rsidRPr="00F25EDC">
        <w:rPr>
          <w:rFonts w:hint="eastAsia"/>
        </w:rPr>
        <w:t>。台北：五南。</w:t>
      </w:r>
    </w:p>
    <w:p w14:paraId="7AF82DDC" w14:textId="77777777" w:rsidR="00A03E7F" w:rsidRPr="00F25EDC" w:rsidRDefault="00A03E7F" w:rsidP="00C86ED3">
      <w:r w:rsidRPr="00F25EDC">
        <w:rPr>
          <w:rFonts w:hint="eastAsia"/>
        </w:rPr>
        <w:t>吳姈娟（</w:t>
      </w:r>
      <w:r w:rsidRPr="00F25EDC">
        <w:rPr>
          <w:rFonts w:hint="eastAsia"/>
        </w:rPr>
        <w:t>1999</w:t>
      </w:r>
      <w:r w:rsidRPr="00F25EDC">
        <w:rPr>
          <w:rFonts w:hint="eastAsia"/>
        </w:rPr>
        <w:t>）。</w:t>
      </w:r>
      <w:r w:rsidRPr="00F25EDC">
        <w:rPr>
          <w:rStyle w:val="a3"/>
          <w:b w:val="0"/>
          <w:u w:val="single"/>
        </w:rPr>
        <w:t>金恩的比較教育理論與方法</w:t>
      </w:r>
      <w:r w:rsidRPr="00F25EDC">
        <w:rPr>
          <w:rStyle w:val="a3"/>
          <w:rFonts w:hint="eastAsia"/>
          <w:b w:val="0"/>
        </w:rPr>
        <w:t>。台北：楊智。</w:t>
      </w:r>
    </w:p>
    <w:p w14:paraId="1E04546C" w14:textId="77777777" w:rsidR="00A03E7F" w:rsidRPr="00F25EDC" w:rsidRDefault="00A03E7F" w:rsidP="00C86ED3">
      <w:r w:rsidRPr="00F25EDC">
        <w:rPr>
          <w:rFonts w:hint="eastAsia"/>
        </w:rPr>
        <w:t>沈姍姍（</w:t>
      </w:r>
      <w:r w:rsidRPr="00F25EDC">
        <w:rPr>
          <w:rFonts w:hint="eastAsia"/>
        </w:rPr>
        <w:t>2000</w:t>
      </w:r>
      <w:r w:rsidRPr="00F25EDC">
        <w:rPr>
          <w:rFonts w:hint="eastAsia"/>
        </w:rPr>
        <w:t>）。</w:t>
      </w:r>
      <w:r w:rsidRPr="00F25EDC">
        <w:rPr>
          <w:u w:val="single"/>
        </w:rPr>
        <w:t>國際比較教育學</w:t>
      </w:r>
      <w:r w:rsidRPr="00F25EDC">
        <w:rPr>
          <w:rFonts w:hint="eastAsia"/>
        </w:rPr>
        <w:t>。台北：</w:t>
      </w:r>
      <w:r w:rsidRPr="00F25EDC">
        <w:t>正中。</w:t>
      </w:r>
    </w:p>
    <w:p w14:paraId="272784AF" w14:textId="77777777" w:rsidR="00A03E7F" w:rsidRPr="00F25EDC" w:rsidRDefault="00A03E7F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周祝瑛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2000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他山之石</w:t>
      </w:r>
      <w:r w:rsidRPr="00F25EDC">
        <w:rPr>
          <w:rFonts w:hint="eastAsia"/>
          <w:u w:val="single"/>
        </w:rPr>
        <w:t>：</w:t>
      </w:r>
      <w:r w:rsidRPr="00F25EDC">
        <w:rPr>
          <w:rStyle w:val="a3"/>
          <w:b w:val="0"/>
          <w:u w:val="single"/>
        </w:rPr>
        <w:t>比較教育專題研究</w:t>
      </w:r>
      <w:r w:rsidRPr="00F25EDC">
        <w:rPr>
          <w:rStyle w:val="a3"/>
          <w:rFonts w:hint="eastAsia"/>
          <w:b w:val="0"/>
        </w:rPr>
        <w:t>。台北：文景。</w:t>
      </w:r>
      <w:r w:rsidRPr="00F25EDC">
        <w:rPr>
          <w:rStyle w:val="a3"/>
          <w:b w:val="0"/>
        </w:rPr>
        <w:t xml:space="preserve"> </w:t>
      </w:r>
    </w:p>
    <w:p w14:paraId="3219F20F" w14:textId="77777777" w:rsidR="00A03E7F" w:rsidRPr="00F25EDC" w:rsidRDefault="00A03E7F" w:rsidP="00C86ED3">
      <w:pPr>
        <w:rPr>
          <w:rStyle w:val="a3"/>
          <w:b w:val="0"/>
        </w:rPr>
      </w:pPr>
      <w:r w:rsidRPr="00F25EDC">
        <w:rPr>
          <w:rFonts w:hint="eastAsia"/>
        </w:rPr>
        <w:t>洪雯柔（</w:t>
      </w:r>
      <w:r w:rsidRPr="00F25EDC">
        <w:rPr>
          <w:rFonts w:hint="eastAsia"/>
        </w:rPr>
        <w:t>2000</w:t>
      </w:r>
      <w:r w:rsidRPr="00F25EDC">
        <w:rPr>
          <w:rFonts w:hint="eastAsia"/>
        </w:rPr>
        <w:t>）。</w:t>
      </w:r>
      <w:r w:rsidRPr="00F25EDC">
        <w:rPr>
          <w:rStyle w:val="a3"/>
          <w:b w:val="0"/>
          <w:u w:val="single"/>
        </w:rPr>
        <w:t>貝瑞岱比較教育研究方法之探析</w:t>
      </w:r>
      <w:r w:rsidRPr="00F25EDC">
        <w:rPr>
          <w:rStyle w:val="a3"/>
          <w:rFonts w:hint="eastAsia"/>
        </w:rPr>
        <w:t>。</w:t>
      </w:r>
      <w:r w:rsidRPr="00F25EDC">
        <w:rPr>
          <w:rStyle w:val="a3"/>
          <w:rFonts w:hint="eastAsia"/>
          <w:b w:val="0"/>
        </w:rPr>
        <w:t>台北：楊智。</w:t>
      </w:r>
    </w:p>
    <w:p w14:paraId="2868040A" w14:textId="77777777" w:rsidR="00A03E7F" w:rsidRPr="00F25EDC" w:rsidRDefault="00A03E7F" w:rsidP="00C86ED3">
      <w:pPr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陳錦瑩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2000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霍穆斯的比較教育理論與方法</w:t>
      </w:r>
      <w:r w:rsidRPr="00F25EDC">
        <w:rPr>
          <w:rStyle w:val="a3"/>
          <w:rFonts w:hint="eastAsia"/>
          <w:b w:val="0"/>
        </w:rPr>
        <w:t>。台北：楊智。</w:t>
      </w:r>
    </w:p>
    <w:p w14:paraId="396FBE43" w14:textId="77777777" w:rsidR="00A03E7F" w:rsidRPr="00F25EDC" w:rsidRDefault="00A03E7F" w:rsidP="00C86ED3">
      <w:r w:rsidRPr="00F25EDC">
        <w:rPr>
          <w:rFonts w:hint="eastAsia"/>
        </w:rPr>
        <w:t>楊思偉（</w:t>
      </w:r>
      <w:r w:rsidRPr="00F25EDC">
        <w:rPr>
          <w:rFonts w:hint="eastAsia"/>
        </w:rPr>
        <w:t>2007</w:t>
      </w:r>
      <w:r w:rsidRPr="00F25EDC">
        <w:rPr>
          <w:rFonts w:hint="eastAsia"/>
        </w:rPr>
        <w:t>）</w:t>
      </w:r>
      <w:r w:rsidRPr="00F25EDC">
        <w:rPr>
          <w:rFonts w:hint="eastAsia"/>
          <w:u w:val="single"/>
        </w:rPr>
        <w:t>比較教育</w:t>
      </w:r>
      <w:r w:rsidRPr="00F25EDC">
        <w:rPr>
          <w:rFonts w:hint="eastAsia"/>
        </w:rPr>
        <w:t>。台北：心理。</w:t>
      </w:r>
    </w:p>
    <w:p w14:paraId="0EE2E6E3" w14:textId="77777777" w:rsidR="00A03E7F" w:rsidRPr="00F25EDC" w:rsidRDefault="00A03E7F" w:rsidP="00C86ED3">
      <w:r w:rsidRPr="00F25EDC">
        <w:rPr>
          <w:rFonts w:hint="eastAsia"/>
        </w:rPr>
        <w:t>楊思偉、沈姍姍編著（</w:t>
      </w:r>
      <w:r w:rsidRPr="00F25EDC">
        <w:rPr>
          <w:rFonts w:hint="eastAsia"/>
        </w:rPr>
        <w:t>2000</w:t>
      </w:r>
      <w:r w:rsidRPr="00F25EDC">
        <w:rPr>
          <w:rFonts w:hint="eastAsia"/>
        </w:rPr>
        <w:t>）。</w:t>
      </w:r>
      <w:r w:rsidRPr="00F25EDC">
        <w:rPr>
          <w:rFonts w:hint="eastAsia"/>
          <w:u w:val="single"/>
        </w:rPr>
        <w:t>比較教育</w:t>
      </w:r>
      <w:r w:rsidRPr="00F25EDC">
        <w:rPr>
          <w:rFonts w:hint="eastAsia"/>
        </w:rPr>
        <w:t>。台北：空大。</w:t>
      </w:r>
    </w:p>
    <w:p w14:paraId="31C03E13" w14:textId="77777777" w:rsidR="00A03E7F" w:rsidRPr="00F25EDC" w:rsidRDefault="00A03E7F" w:rsidP="00C86ED3">
      <w:r w:rsidRPr="00F25EDC">
        <w:rPr>
          <w:rFonts w:hint="eastAsia"/>
        </w:rPr>
        <w:t>楊深坑（</w:t>
      </w:r>
      <w:r w:rsidRPr="00F25EDC">
        <w:rPr>
          <w:rFonts w:hint="eastAsia"/>
        </w:rPr>
        <w:t>1999</w:t>
      </w:r>
      <w:r w:rsidRPr="00F25EDC">
        <w:rPr>
          <w:rFonts w:hint="eastAsia"/>
        </w:rPr>
        <w:t>）。</w:t>
      </w:r>
      <w:r w:rsidRPr="00F25EDC">
        <w:rPr>
          <w:rFonts w:hint="eastAsia"/>
          <w:u w:val="single"/>
        </w:rPr>
        <w:t>知識形式與比較教育</w:t>
      </w:r>
      <w:r w:rsidRPr="00F25EDC">
        <w:rPr>
          <w:rFonts w:hint="eastAsia"/>
        </w:rPr>
        <w:t>。台北：楊智。</w:t>
      </w:r>
    </w:p>
    <w:p w14:paraId="371A2DCD" w14:textId="77777777" w:rsidR="00A03E7F" w:rsidRPr="00F25EDC" w:rsidRDefault="00A03E7F" w:rsidP="00C86ED3">
      <w:pPr>
        <w:ind w:left="480" w:hangingChars="200" w:hanging="480"/>
      </w:pPr>
      <w:r w:rsidRPr="00F25EDC">
        <w:rPr>
          <w:rFonts w:hint="eastAsia"/>
        </w:rPr>
        <w:t>楊深坑（</w:t>
      </w:r>
      <w:r w:rsidRPr="00F25EDC">
        <w:rPr>
          <w:rFonts w:hint="eastAsia"/>
        </w:rPr>
        <w:t>2000</w:t>
      </w:r>
      <w:r w:rsidRPr="00F25EDC">
        <w:rPr>
          <w:rFonts w:hint="eastAsia"/>
        </w:rPr>
        <w:t>）。迎向新世紀的教育改革—方法論之省察與國際改革趨勢之比較分析。教育研究集刊，</w:t>
      </w:r>
      <w:r w:rsidRPr="00F25EDC">
        <w:rPr>
          <w:rFonts w:hint="eastAsia"/>
        </w:rPr>
        <w:t>44</w:t>
      </w:r>
      <w:r w:rsidRPr="00F25EDC">
        <w:rPr>
          <w:rFonts w:hint="eastAsia"/>
        </w:rPr>
        <w:t>，</w:t>
      </w:r>
      <w:r w:rsidRPr="00F25EDC">
        <w:rPr>
          <w:rFonts w:hint="eastAsia"/>
        </w:rPr>
        <w:t>1-34</w:t>
      </w:r>
      <w:r w:rsidRPr="00F25EDC">
        <w:rPr>
          <w:rFonts w:hint="eastAsia"/>
        </w:rPr>
        <w:t>。</w:t>
      </w:r>
    </w:p>
    <w:p w14:paraId="025BF595" w14:textId="77777777" w:rsidR="00A03E7F" w:rsidRPr="00F25EDC" w:rsidRDefault="00A03E7F" w:rsidP="00C86ED3">
      <w:pPr>
        <w:ind w:left="480" w:hangingChars="200" w:hanging="480"/>
      </w:pPr>
      <w:r w:rsidRPr="00F25EDC">
        <w:rPr>
          <w:rFonts w:hint="eastAsia"/>
        </w:rPr>
        <w:t>楊深坑（主譯）（</w:t>
      </w:r>
      <w:r w:rsidRPr="00F25EDC">
        <w:rPr>
          <w:rFonts w:hint="eastAsia"/>
        </w:rPr>
        <w:t>2005</w:t>
      </w:r>
      <w:r w:rsidRPr="00F25EDC">
        <w:rPr>
          <w:rFonts w:hint="eastAsia"/>
        </w:rPr>
        <w:t>）。（</w:t>
      </w:r>
      <w:r w:rsidRPr="00F25EDC">
        <w:rPr>
          <w:rFonts w:hint="eastAsia"/>
        </w:rPr>
        <w:t>Jurgen Schriewer</w:t>
      </w:r>
      <w:r w:rsidRPr="00F25EDC">
        <w:rPr>
          <w:rFonts w:hint="eastAsia"/>
        </w:rPr>
        <w:t>原著）</w:t>
      </w:r>
      <w:r w:rsidRPr="00F25EDC">
        <w:rPr>
          <w:rFonts w:hint="eastAsia"/>
          <w:u w:val="single"/>
        </w:rPr>
        <w:t>比較教育論述之形成</w:t>
      </w:r>
      <w:r w:rsidRPr="00F25EDC">
        <w:rPr>
          <w:rFonts w:hint="eastAsia"/>
        </w:rPr>
        <w:t>。臺北：高等教育。</w:t>
      </w:r>
    </w:p>
    <w:p w14:paraId="1CE8FC05" w14:textId="77777777" w:rsidR="00C86ED3" w:rsidRPr="00F25EDC" w:rsidRDefault="00C86ED3" w:rsidP="00C86ED3">
      <w:pPr>
        <w:rPr>
          <w:b/>
        </w:rPr>
      </w:pPr>
    </w:p>
    <w:p w14:paraId="311909B6" w14:textId="77777777" w:rsidR="00C86ED3" w:rsidRPr="00F25EDC" w:rsidRDefault="00C86ED3" w:rsidP="00C86ED3">
      <w:pPr>
        <w:rPr>
          <w:b/>
        </w:rPr>
      </w:pPr>
      <w:r w:rsidRPr="00F25EDC">
        <w:rPr>
          <w:rFonts w:hint="eastAsia"/>
          <w:b/>
        </w:rPr>
        <w:t>二、區域比較：</w:t>
      </w:r>
    </w:p>
    <w:p w14:paraId="289656F2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t xml:space="preserve">Cheng, S. Y. and Shan, W. J. (2005). Education and Society in Hong Kong and </w:t>
      </w:r>
      <w:smartTag w:uri="urn:schemas-microsoft-com:office:smarttags" w:element="State">
        <w:r w:rsidRPr="00F25EDC">
          <w:t>Macao</w:t>
        </w:r>
      </w:smartTag>
      <w:r w:rsidRPr="00F25EDC">
        <w:t xml:space="preserve">: Comparative Perspectives on Continuity and Change, </w:t>
      </w:r>
      <w:smartTag w:uri="urn:schemas-microsoft-com:office:smarttags" w:element="place">
        <w:r w:rsidRPr="00F25EDC">
          <w:rPr>
            <w:bCs/>
            <w:i/>
          </w:rPr>
          <w:t>Asia</w:t>
        </w:r>
      </w:smartTag>
      <w:r w:rsidRPr="00F25EDC">
        <w:rPr>
          <w:bCs/>
          <w:i/>
        </w:rPr>
        <w:t xml:space="preserve"> Pacific Education Review, 6 </w:t>
      </w:r>
      <w:r w:rsidRPr="00F25EDC">
        <w:t>(1), 98-100.</w:t>
      </w:r>
    </w:p>
    <w:p w14:paraId="2A9254DC" w14:textId="77777777" w:rsidR="00C86ED3" w:rsidRPr="00F25EDC" w:rsidRDefault="00C86ED3" w:rsidP="00C86ED3">
      <w:pPr>
        <w:rPr>
          <w:b/>
        </w:rPr>
      </w:pPr>
      <w:r w:rsidRPr="00F25EDC">
        <w:rPr>
          <w:rStyle w:val="a3"/>
          <w:b w:val="0"/>
        </w:rPr>
        <w:t>李奉儒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2001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英國教育</w:t>
      </w:r>
      <w:r w:rsidRPr="00F25EDC">
        <w:rPr>
          <w:rStyle w:val="a3"/>
          <w:rFonts w:hint="eastAsia"/>
          <w:b w:val="0"/>
          <w:u w:val="single"/>
        </w:rPr>
        <w:t>：</w:t>
      </w:r>
      <w:r w:rsidRPr="00F25EDC">
        <w:rPr>
          <w:rStyle w:val="a3"/>
          <w:b w:val="0"/>
          <w:u w:val="single"/>
        </w:rPr>
        <w:t>政策與制度</w:t>
      </w:r>
      <w:r w:rsidRPr="00F25EDC">
        <w:rPr>
          <w:rStyle w:val="a3"/>
          <w:rFonts w:hint="eastAsia"/>
          <w:b w:val="0"/>
        </w:rPr>
        <w:t>。台北：楊智。</w:t>
      </w:r>
    </w:p>
    <w:p w14:paraId="4ACE58AF" w14:textId="77777777" w:rsidR="00C86ED3" w:rsidRPr="00F25EDC" w:rsidRDefault="00C86ED3" w:rsidP="00C86ED3">
      <w:pPr>
        <w:ind w:left="480" w:hangingChars="200" w:hanging="480"/>
      </w:pPr>
      <w:r w:rsidRPr="00F25EDC">
        <w:rPr>
          <w:rStyle w:val="a3"/>
          <w:b w:val="0"/>
        </w:rPr>
        <w:t>貝磊</w:t>
      </w:r>
      <w:r w:rsidRPr="00F25EDC">
        <w:rPr>
          <w:rStyle w:val="a3"/>
          <w:rFonts w:hint="eastAsia"/>
          <w:b w:val="0"/>
        </w:rPr>
        <w:t>、</w:t>
      </w:r>
      <w:r w:rsidRPr="00F25EDC">
        <w:rPr>
          <w:rStyle w:val="a3"/>
          <w:b w:val="0"/>
        </w:rPr>
        <w:t>古鼎儀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2002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香港與澳門的教育與社會</w:t>
      </w:r>
      <w:r w:rsidRPr="00F25EDC">
        <w:rPr>
          <w:rStyle w:val="a3"/>
          <w:rFonts w:hint="eastAsia"/>
          <w:b w:val="0"/>
          <w:u w:val="single"/>
        </w:rPr>
        <w:t>：</w:t>
      </w:r>
      <w:r w:rsidRPr="00F25EDC">
        <w:rPr>
          <w:rStyle w:val="a3"/>
          <w:b w:val="0"/>
          <w:u w:val="single"/>
        </w:rPr>
        <w:t>從比較角度看延續與變化</w:t>
      </w:r>
      <w:r w:rsidRPr="00F25EDC">
        <w:rPr>
          <w:rStyle w:val="a3"/>
          <w:rFonts w:hint="eastAsia"/>
          <w:b w:val="0"/>
        </w:rPr>
        <w:t>。</w:t>
      </w:r>
      <w:r w:rsidRPr="00F25EDC">
        <w:t>香港</w:t>
      </w:r>
      <w:r w:rsidRPr="00F25EDC">
        <w:t xml:space="preserve"> : </w:t>
      </w:r>
      <w:r w:rsidRPr="00F25EDC">
        <w:t>香港大學比較教育研究中心</w:t>
      </w:r>
      <w:r w:rsidRPr="00F25EDC">
        <w:rPr>
          <w:rFonts w:hint="eastAsia"/>
        </w:rPr>
        <w:t>。</w:t>
      </w:r>
    </w:p>
    <w:p w14:paraId="692D0677" w14:textId="77777777" w:rsidR="00C86ED3" w:rsidRPr="00F25EDC" w:rsidRDefault="00C86ED3" w:rsidP="00C86ED3">
      <w:r w:rsidRPr="00F25EDC">
        <w:rPr>
          <w:rFonts w:hint="eastAsia"/>
        </w:rPr>
        <w:t>周祝瑛（</w:t>
      </w:r>
      <w:r w:rsidRPr="00F25EDC">
        <w:rPr>
          <w:rFonts w:hint="eastAsia"/>
        </w:rPr>
        <w:t>1998</w:t>
      </w:r>
      <w:r w:rsidRPr="00F25EDC">
        <w:rPr>
          <w:rFonts w:hint="eastAsia"/>
        </w:rPr>
        <w:t>）。</w:t>
      </w:r>
      <w:r w:rsidRPr="00F25EDC">
        <w:rPr>
          <w:rFonts w:hint="eastAsia"/>
          <w:u w:val="single"/>
        </w:rPr>
        <w:t>海峽兩岸教育比較研究</w:t>
      </w:r>
      <w:r w:rsidRPr="00F25EDC">
        <w:rPr>
          <w:rFonts w:hint="eastAsia"/>
        </w:rPr>
        <w:t>。台北：師大書苑。</w:t>
      </w:r>
    </w:p>
    <w:p w14:paraId="7F5DFBB6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周愚文</w:t>
      </w:r>
      <w:r w:rsidRPr="00F25EDC">
        <w:rPr>
          <w:rStyle w:val="a3"/>
          <w:rFonts w:hint="eastAsia"/>
          <w:b w:val="0"/>
        </w:rPr>
        <w:t>、</w:t>
      </w:r>
      <w:r w:rsidRPr="00F25EDC">
        <w:rPr>
          <w:rStyle w:val="a3"/>
          <w:b w:val="0"/>
        </w:rPr>
        <w:t>黃烈修</w:t>
      </w:r>
      <w:r w:rsidRPr="00F25EDC">
        <w:rPr>
          <w:rStyle w:val="a3"/>
          <w:rFonts w:hint="eastAsia"/>
          <w:b w:val="0"/>
        </w:rPr>
        <w:t>與</w:t>
      </w:r>
      <w:r w:rsidRPr="00F25EDC">
        <w:rPr>
          <w:rStyle w:val="a3"/>
          <w:b w:val="0"/>
        </w:rPr>
        <w:t>高建民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大陸教育</w:t>
      </w:r>
      <w:r w:rsidRPr="00F25EDC">
        <w:rPr>
          <w:rStyle w:val="a3"/>
          <w:b w:val="0"/>
        </w:rPr>
        <w:t xml:space="preserve"> </w:t>
      </w:r>
      <w:r w:rsidRPr="00F25EDC">
        <w:rPr>
          <w:rStyle w:val="a3"/>
          <w:rFonts w:hint="eastAsia"/>
          <w:b w:val="0"/>
        </w:rPr>
        <w:t>。台北：商鼎。</w:t>
      </w:r>
      <w:r w:rsidRPr="00F25EDC">
        <w:rPr>
          <w:rStyle w:val="a3"/>
          <w:b w:val="0"/>
        </w:rPr>
        <w:t xml:space="preserve"> </w:t>
      </w:r>
    </w:p>
    <w:p w14:paraId="538E7851" w14:textId="77777777" w:rsidR="00C86ED3" w:rsidRPr="00F25EDC" w:rsidRDefault="00C86ED3" w:rsidP="00C86ED3">
      <w:pPr>
        <w:ind w:left="480" w:hangingChars="200" w:hanging="480"/>
      </w:pPr>
      <w:r w:rsidRPr="00F25EDC">
        <w:rPr>
          <w:rFonts w:hint="eastAsia"/>
        </w:rPr>
        <w:t>教育研究月刊（</w:t>
      </w:r>
      <w:r w:rsidRPr="00F25EDC">
        <w:rPr>
          <w:rFonts w:hint="eastAsia"/>
        </w:rPr>
        <w:t>2006</w:t>
      </w:r>
      <w:r w:rsidRPr="00F25EDC">
        <w:rPr>
          <w:rFonts w:hint="eastAsia"/>
        </w:rPr>
        <w:t>）。</w:t>
      </w:r>
      <w:r w:rsidRPr="00F25EDC">
        <w:rPr>
          <w:rFonts w:hint="eastAsia"/>
          <w:u w:val="single"/>
        </w:rPr>
        <w:t>近期英國教育改革及其啟示</w:t>
      </w:r>
      <w:r w:rsidRPr="00F25EDC">
        <w:rPr>
          <w:rFonts w:hint="eastAsia"/>
        </w:rPr>
        <w:t>。</w:t>
      </w:r>
      <w:r w:rsidRPr="00F25EDC">
        <w:rPr>
          <w:rFonts w:hint="eastAsia"/>
          <w:u w:val="single"/>
        </w:rPr>
        <w:t>教育研究月刊，</w:t>
      </w:r>
      <w:r w:rsidRPr="00F25EDC">
        <w:rPr>
          <w:rFonts w:hint="eastAsia"/>
          <w:u w:val="single"/>
        </w:rPr>
        <w:t>148</w:t>
      </w:r>
      <w:r w:rsidRPr="00F25EDC">
        <w:rPr>
          <w:rFonts w:hint="eastAsia"/>
        </w:rPr>
        <w:t>。</w:t>
      </w:r>
    </w:p>
    <w:p w14:paraId="1BAA975E" w14:textId="77777777" w:rsidR="00C86ED3" w:rsidRPr="00F25EDC" w:rsidRDefault="00C86ED3" w:rsidP="00C86ED3">
      <w:pPr>
        <w:ind w:left="480" w:hangingChars="200" w:hanging="480"/>
        <w:rPr>
          <w:b/>
        </w:rPr>
      </w:pPr>
      <w:r w:rsidRPr="00F25EDC">
        <w:rPr>
          <w:rStyle w:val="a3"/>
          <w:b w:val="0"/>
        </w:rPr>
        <w:t>單文經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1998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美國教育研究</w:t>
      </w:r>
      <w:r w:rsidRPr="00F25EDC">
        <w:rPr>
          <w:rStyle w:val="a3"/>
          <w:rFonts w:hint="eastAsia"/>
          <w:b w:val="0"/>
          <w:u w:val="single"/>
        </w:rPr>
        <w:t>：</w:t>
      </w:r>
      <w:r w:rsidRPr="00F25EDC">
        <w:rPr>
          <w:rStyle w:val="a3"/>
          <w:b w:val="0"/>
          <w:u w:val="single"/>
        </w:rPr>
        <w:t>師資培育及課程與教學</w:t>
      </w:r>
      <w:r w:rsidRPr="00F25EDC">
        <w:rPr>
          <w:rStyle w:val="a3"/>
          <w:rFonts w:hint="eastAsia"/>
          <w:b w:val="0"/>
        </w:rPr>
        <w:t>。台北：師大書苑。</w:t>
      </w:r>
      <w:r w:rsidRPr="00F25EDC">
        <w:rPr>
          <w:rStyle w:val="a3"/>
          <w:b w:val="0"/>
        </w:rPr>
        <w:t xml:space="preserve"> </w:t>
      </w:r>
    </w:p>
    <w:p w14:paraId="7A7D9FC0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單文經、鄭勝耀與曹常仁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2000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rFonts w:hint="eastAsia"/>
          <w:b w:val="0"/>
          <w:u w:val="single"/>
        </w:rPr>
        <w:t>香港教育</w:t>
      </w:r>
      <w:r w:rsidRPr="00F25EDC">
        <w:rPr>
          <w:rStyle w:val="a3"/>
          <w:rFonts w:hint="eastAsia"/>
          <w:b w:val="0"/>
        </w:rPr>
        <w:t>。台北：商鼎。</w:t>
      </w:r>
    </w:p>
    <w:p w14:paraId="40668834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楊思偉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rFonts w:hint="eastAsia"/>
          <w:b w:val="0"/>
          <w:u w:val="single"/>
        </w:rPr>
        <w:t>日本</w:t>
      </w:r>
      <w:r w:rsidRPr="00F25EDC">
        <w:rPr>
          <w:rStyle w:val="a3"/>
          <w:b w:val="0"/>
          <w:u w:val="single"/>
        </w:rPr>
        <w:t>教育</w:t>
      </w:r>
      <w:r w:rsidRPr="00F25EDC">
        <w:rPr>
          <w:rStyle w:val="a3"/>
          <w:rFonts w:hint="eastAsia"/>
          <w:b w:val="0"/>
        </w:rPr>
        <w:t>。台北：商鼎。</w:t>
      </w:r>
    </w:p>
    <w:p w14:paraId="38840BAE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鄭勝耀</w:t>
      </w:r>
      <w:r w:rsidRPr="00F25EDC">
        <w:rPr>
          <w:rStyle w:val="a3"/>
          <w:b w:val="0"/>
        </w:rPr>
        <w:t>（</w:t>
      </w:r>
      <w:r w:rsidRPr="00F25EDC">
        <w:rPr>
          <w:rStyle w:val="a3"/>
          <w:b w:val="0"/>
        </w:rPr>
        <w:t>2005</w:t>
      </w:r>
      <w:r w:rsidRPr="00F25EDC">
        <w:rPr>
          <w:rStyle w:val="a3"/>
          <w:b w:val="0"/>
        </w:rPr>
        <w:t>）。</w:t>
      </w:r>
      <w:r w:rsidRPr="00F25EDC">
        <w:rPr>
          <w:rStyle w:val="a3"/>
          <w:rFonts w:hint="eastAsia"/>
          <w:b w:val="0"/>
        </w:rPr>
        <w:t>荷蘭高等教育改革及其對台灣的啟示</w:t>
      </w:r>
      <w:r w:rsidRPr="00F25EDC">
        <w:rPr>
          <w:rStyle w:val="a3"/>
          <w:b w:val="0"/>
        </w:rPr>
        <w:t>。</w:t>
      </w:r>
      <w:r w:rsidRPr="00F25EDC">
        <w:rPr>
          <w:rStyle w:val="a3"/>
          <w:rFonts w:hint="eastAsia"/>
          <w:b w:val="0"/>
          <w:bCs w:val="0"/>
          <w:u w:val="single"/>
        </w:rPr>
        <w:t>教育研究月刊</w:t>
      </w:r>
      <w:r w:rsidRPr="00F25EDC">
        <w:rPr>
          <w:rStyle w:val="a3"/>
          <w:b w:val="0"/>
          <w:bCs w:val="0"/>
          <w:u w:val="single"/>
        </w:rPr>
        <w:t>，</w:t>
      </w:r>
      <w:r w:rsidRPr="00F25EDC">
        <w:rPr>
          <w:rStyle w:val="a3"/>
          <w:b w:val="0"/>
          <w:bCs w:val="0"/>
          <w:u w:val="single"/>
        </w:rPr>
        <w:t>137</w:t>
      </w:r>
      <w:r w:rsidRPr="00F25EDC">
        <w:rPr>
          <w:rStyle w:val="a3"/>
          <w:b w:val="0"/>
        </w:rPr>
        <w:t>，</w:t>
      </w:r>
      <w:r w:rsidRPr="00F25EDC">
        <w:rPr>
          <w:rStyle w:val="a3"/>
          <w:b w:val="0"/>
        </w:rPr>
        <w:t>93-103</w:t>
      </w:r>
      <w:r w:rsidRPr="00F25EDC">
        <w:rPr>
          <w:rStyle w:val="a3"/>
          <w:b w:val="0"/>
        </w:rPr>
        <w:t>。</w:t>
      </w:r>
    </w:p>
    <w:p w14:paraId="3CC0F56B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鄭勝耀、單文經與曹常仁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1998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。香港升學機制之研究。</w:t>
      </w:r>
      <w:r w:rsidRPr="00F25EDC">
        <w:rPr>
          <w:rStyle w:val="a3"/>
          <w:rFonts w:hint="eastAsia"/>
          <w:b w:val="0"/>
          <w:u w:val="single"/>
        </w:rPr>
        <w:t>教育研究資訊，</w:t>
      </w:r>
      <w:r w:rsidRPr="00F25EDC">
        <w:rPr>
          <w:rStyle w:val="a3"/>
          <w:rFonts w:hint="eastAsia"/>
          <w:b w:val="0"/>
          <w:u w:val="single"/>
        </w:rPr>
        <w:t>7</w:t>
      </w:r>
      <w:r w:rsidRPr="00F25EDC">
        <w:rPr>
          <w:rStyle w:val="a3"/>
          <w:rFonts w:hint="eastAsia"/>
          <w:b w:val="0"/>
        </w:rPr>
        <w:t>(6)</w:t>
      </w:r>
      <w:r w:rsidRPr="00F25EDC">
        <w:rPr>
          <w:rStyle w:val="a3"/>
          <w:rFonts w:hint="eastAsia"/>
          <w:b w:val="0"/>
        </w:rPr>
        <w:t>，</w:t>
      </w:r>
      <w:r w:rsidRPr="00F25EDC">
        <w:rPr>
          <w:rStyle w:val="a3"/>
          <w:rFonts w:hint="eastAsia"/>
          <w:b w:val="0"/>
        </w:rPr>
        <w:t>102-122</w:t>
      </w:r>
      <w:r w:rsidRPr="00F25EDC">
        <w:rPr>
          <w:rStyle w:val="a3"/>
          <w:rFonts w:hint="eastAsia"/>
          <w:b w:val="0"/>
        </w:rPr>
        <w:t>。</w:t>
      </w:r>
    </w:p>
    <w:p w14:paraId="5193D03A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戴曉霞</w:t>
      </w:r>
      <w:r w:rsidRPr="00F25EDC">
        <w:rPr>
          <w:rStyle w:val="a3"/>
          <w:rFonts w:hint="eastAsia"/>
          <w:b w:val="0"/>
        </w:rPr>
        <w:t>、</w:t>
      </w:r>
      <w:r w:rsidRPr="00F25EDC">
        <w:rPr>
          <w:rStyle w:val="a3"/>
          <w:b w:val="0"/>
        </w:rPr>
        <w:t>莫家豪</w:t>
      </w:r>
      <w:r w:rsidRPr="00F25EDC">
        <w:rPr>
          <w:rStyle w:val="a3"/>
          <w:rFonts w:hint="eastAsia"/>
          <w:b w:val="0"/>
        </w:rPr>
        <w:t>與</w:t>
      </w:r>
      <w:r w:rsidRPr="00F25EDC">
        <w:rPr>
          <w:rStyle w:val="a3"/>
          <w:b w:val="0"/>
        </w:rPr>
        <w:t>謝安邦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2002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高等教育市場化</w:t>
      </w:r>
      <w:r w:rsidRPr="00F25EDC">
        <w:rPr>
          <w:rStyle w:val="a3"/>
          <w:rFonts w:hint="eastAsia"/>
          <w:b w:val="0"/>
          <w:u w:val="single"/>
        </w:rPr>
        <w:t>：</w:t>
      </w:r>
      <w:r w:rsidRPr="00F25EDC">
        <w:rPr>
          <w:rStyle w:val="a3"/>
          <w:b w:val="0"/>
          <w:u w:val="single"/>
        </w:rPr>
        <w:t>臺、港、中趨勢之比較</w:t>
      </w:r>
      <w:r w:rsidRPr="00F25EDC">
        <w:rPr>
          <w:rStyle w:val="a3"/>
          <w:rFonts w:hint="eastAsia"/>
          <w:b w:val="0"/>
        </w:rPr>
        <w:t>。台北：高等教育。</w:t>
      </w:r>
    </w:p>
    <w:p w14:paraId="2EA8306A" w14:textId="77777777" w:rsidR="00C86ED3" w:rsidRDefault="00C86ED3" w:rsidP="00C86ED3">
      <w:pPr>
        <w:ind w:left="480" w:hangingChars="200" w:hanging="480"/>
        <w:rPr>
          <w:b/>
        </w:rPr>
      </w:pPr>
    </w:p>
    <w:p w14:paraId="05562934" w14:textId="77777777" w:rsidR="004959F8" w:rsidRPr="00F25EDC" w:rsidRDefault="004959F8" w:rsidP="00C86ED3">
      <w:pPr>
        <w:ind w:left="480" w:hangingChars="200" w:hanging="480"/>
        <w:rPr>
          <w:b/>
        </w:rPr>
      </w:pPr>
    </w:p>
    <w:p w14:paraId="5577696F" w14:textId="77777777" w:rsidR="00C86ED3" w:rsidRPr="00F25EDC" w:rsidRDefault="00C86ED3" w:rsidP="00C86ED3">
      <w:pPr>
        <w:rPr>
          <w:b/>
        </w:rPr>
      </w:pPr>
      <w:r w:rsidRPr="00F25EDC">
        <w:rPr>
          <w:rFonts w:hint="eastAsia"/>
          <w:b/>
        </w:rPr>
        <w:t>三、專題比較：</w:t>
      </w:r>
    </w:p>
    <w:p w14:paraId="6114B458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丁志權</w:t>
      </w:r>
      <w:r w:rsidRPr="00F25EDC">
        <w:rPr>
          <w:rStyle w:val="a3"/>
          <w:rFonts w:hint="eastAsia"/>
          <w:b w:val="0"/>
        </w:rPr>
        <w:t>（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Style w:val="a3"/>
          <w:rFonts w:hint="eastAsia"/>
          <w:b w:val="0"/>
        </w:rPr>
        <w:t>）。</w:t>
      </w:r>
      <w:r w:rsidRPr="00F25EDC">
        <w:rPr>
          <w:rStyle w:val="a3"/>
          <w:b w:val="0"/>
          <w:u w:val="single"/>
        </w:rPr>
        <w:t>中美英三國教育經費財源與分配制度之比較研究</w:t>
      </w:r>
      <w:r w:rsidRPr="00F25EDC">
        <w:rPr>
          <w:rStyle w:val="a3"/>
          <w:rFonts w:hint="eastAsia"/>
          <w:b w:val="0"/>
        </w:rPr>
        <w:t>。台北：師大書苑。</w:t>
      </w:r>
    </w:p>
    <w:p w14:paraId="725778D2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lastRenderedPageBreak/>
        <w:t>中華民國比較教育學會</w:t>
      </w:r>
      <w:r w:rsidRPr="00F25EDC">
        <w:rPr>
          <w:rStyle w:val="a3"/>
          <w:rFonts w:hint="eastAsia"/>
          <w:b w:val="0"/>
        </w:rPr>
        <w:t>、</w:t>
      </w:r>
      <w:r w:rsidRPr="00F25EDC">
        <w:rPr>
          <w:rStyle w:val="a3"/>
          <w:b w:val="0"/>
        </w:rPr>
        <w:t>中華民國</w:t>
      </w:r>
      <w:r w:rsidRPr="00F25EDC">
        <w:rPr>
          <w:rStyle w:val="a3"/>
          <w:rFonts w:hint="eastAsia"/>
          <w:b w:val="0"/>
        </w:rPr>
        <w:t>課程與教學</w:t>
      </w:r>
      <w:r w:rsidRPr="00F25EDC">
        <w:rPr>
          <w:rStyle w:val="a3"/>
          <w:b w:val="0"/>
        </w:rPr>
        <w:t>學會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1997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rFonts w:hint="eastAsia"/>
          <w:b w:val="0"/>
          <w:u w:val="single"/>
        </w:rPr>
        <w:t>課程改革的國際比較：中日觀點</w:t>
      </w:r>
      <w:r w:rsidRPr="00F25EDC">
        <w:rPr>
          <w:rStyle w:val="a3"/>
          <w:rFonts w:hint="eastAsia"/>
          <w:b w:val="0"/>
        </w:rPr>
        <w:t>。台北：師大書苑。</w:t>
      </w:r>
    </w:p>
    <w:p w14:paraId="20C2FCDD" w14:textId="77777777" w:rsidR="00C86ED3" w:rsidRPr="00F25EDC" w:rsidRDefault="00C86ED3" w:rsidP="00C86ED3">
      <w:pPr>
        <w:ind w:left="480" w:hangingChars="200" w:hanging="480"/>
        <w:rPr>
          <w:b/>
        </w:rPr>
      </w:pPr>
      <w:r w:rsidRPr="00F25EDC">
        <w:rPr>
          <w:rStyle w:val="a3"/>
          <w:b w:val="0"/>
        </w:rPr>
        <w:t>翁福元等著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教育研究與政策之國際比較</w:t>
      </w:r>
      <w:r w:rsidRPr="00F25EDC">
        <w:rPr>
          <w:rStyle w:val="a3"/>
          <w:rFonts w:hint="eastAsia"/>
          <w:b w:val="0"/>
        </w:rPr>
        <w:t>。台北：楊智。</w:t>
      </w:r>
      <w:r w:rsidRPr="00F25EDC">
        <w:rPr>
          <w:rStyle w:val="a3"/>
          <w:b w:val="0"/>
        </w:rPr>
        <w:t xml:space="preserve"> </w:t>
      </w:r>
    </w:p>
    <w:p w14:paraId="736B6567" w14:textId="77777777" w:rsidR="00C86ED3" w:rsidRPr="00F25EDC" w:rsidRDefault="00C86ED3" w:rsidP="00C86ED3">
      <w:r w:rsidRPr="00F25EDC">
        <w:t>張建成</w:t>
      </w:r>
      <w:r w:rsidRPr="00F25EDC">
        <w:rPr>
          <w:rFonts w:hint="eastAsia"/>
        </w:rPr>
        <w:t>（</w:t>
      </w:r>
      <w:r w:rsidRPr="00F25EDC"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2000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hyperlink r:id="rId10" w:history="1">
        <w:r w:rsidRPr="00F25EDC">
          <w:rPr>
            <w:rStyle w:val="a8"/>
            <w:color w:val="auto"/>
          </w:rPr>
          <w:t>多元文化教育</w:t>
        </w:r>
        <w:r w:rsidRPr="00F25EDC">
          <w:rPr>
            <w:rStyle w:val="a3"/>
            <w:rFonts w:hint="eastAsia"/>
            <w:b w:val="0"/>
            <w:u w:val="single"/>
          </w:rPr>
          <w:t>：</w:t>
        </w:r>
        <w:r w:rsidRPr="00F25EDC">
          <w:rPr>
            <w:rStyle w:val="a8"/>
            <w:color w:val="auto"/>
          </w:rPr>
          <w:t>我們的課題與別人的經驗</w:t>
        </w:r>
      </w:hyperlink>
      <w:r w:rsidRPr="00F25EDC">
        <w:t> </w:t>
      </w:r>
      <w:r w:rsidRPr="00F25EDC">
        <w:rPr>
          <w:rFonts w:hint="eastAsia"/>
        </w:rPr>
        <w:t>。</w:t>
      </w:r>
      <w:r w:rsidRPr="00F25EDC">
        <w:rPr>
          <w:rStyle w:val="a3"/>
          <w:rFonts w:hint="eastAsia"/>
          <w:b w:val="0"/>
        </w:rPr>
        <w:t>台北：師大書苑。</w:t>
      </w:r>
    </w:p>
    <w:p w14:paraId="7A1E0651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Fonts w:hint="eastAsia"/>
        </w:rPr>
        <w:t>楊深坑（主編）</w:t>
      </w:r>
      <w:r w:rsidRPr="00F25EDC">
        <w:rPr>
          <w:rStyle w:val="a3"/>
          <w:rFonts w:hint="eastAsia"/>
          <w:b w:val="0"/>
        </w:rPr>
        <w:t>（</w:t>
      </w:r>
      <w:r w:rsidRPr="00F25EDC">
        <w:rPr>
          <w:rStyle w:val="a3"/>
          <w:rFonts w:hint="eastAsia"/>
          <w:b w:val="0"/>
        </w:rPr>
        <w:t>2001</w:t>
      </w:r>
      <w:r w:rsidRPr="00F25EDC">
        <w:rPr>
          <w:rStyle w:val="a3"/>
          <w:rFonts w:hint="eastAsia"/>
          <w:b w:val="0"/>
        </w:rPr>
        <w:t>）。</w:t>
      </w:r>
      <w:r w:rsidRPr="00F25EDC">
        <w:rPr>
          <w:rStyle w:val="a3"/>
          <w:b w:val="0"/>
          <w:u w:val="single"/>
        </w:rPr>
        <w:t>各國中小學教師在職進修制度比較研究</w:t>
      </w:r>
      <w:r w:rsidRPr="00F25EDC">
        <w:rPr>
          <w:rStyle w:val="a3"/>
          <w:rFonts w:hint="eastAsia"/>
          <w:b w:val="0"/>
        </w:rPr>
        <w:t>。台北：楊智。</w:t>
      </w:r>
    </w:p>
    <w:p w14:paraId="6CE552D3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楊深坑</w:t>
      </w:r>
      <w:r w:rsidRPr="00F25EDC">
        <w:rPr>
          <w:rFonts w:hint="eastAsia"/>
        </w:rPr>
        <w:t>（</w:t>
      </w:r>
      <w:r w:rsidRPr="00F25EDC">
        <w:rPr>
          <w:rStyle w:val="a3"/>
          <w:b w:val="0"/>
        </w:rPr>
        <w:t>主編</w:t>
      </w:r>
      <w:r w:rsidRPr="00F25EDC">
        <w:rPr>
          <w:rFonts w:hint="eastAsia"/>
        </w:rPr>
        <w:t>）（</w:t>
      </w:r>
      <w:r w:rsidRPr="00F25EDC">
        <w:rPr>
          <w:rStyle w:val="a3"/>
          <w:rFonts w:hint="eastAsia"/>
          <w:b w:val="0"/>
        </w:rPr>
        <w:t>2003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各國教師組織與專業權發展</w:t>
      </w:r>
      <w:r w:rsidRPr="00F25EDC">
        <w:rPr>
          <w:rStyle w:val="a3"/>
          <w:rFonts w:hint="eastAsia"/>
          <w:b w:val="0"/>
        </w:rPr>
        <w:t>。台北：高等教育。</w:t>
      </w:r>
    </w:p>
    <w:p w14:paraId="34A75D2B" w14:textId="77777777" w:rsidR="00C86ED3" w:rsidRPr="00F25EDC" w:rsidRDefault="00C86ED3" w:rsidP="00C86ED3">
      <w:pPr>
        <w:ind w:left="480" w:hangingChars="200" w:hanging="480"/>
      </w:pPr>
      <w:r w:rsidRPr="00F25EDC">
        <w:rPr>
          <w:rFonts w:hint="eastAsia"/>
        </w:rPr>
        <w:t>楊深坑、王秋絨、李奉儒（主編）（</w:t>
      </w:r>
      <w:r w:rsidRPr="00F25EDC">
        <w:rPr>
          <w:rFonts w:hint="eastAsia"/>
        </w:rPr>
        <w:t>2008</w:t>
      </w:r>
      <w:r w:rsidRPr="00F25EDC">
        <w:rPr>
          <w:rFonts w:hint="eastAsia"/>
        </w:rPr>
        <w:t>）。</w:t>
      </w:r>
      <w:r w:rsidRPr="00F25EDC">
        <w:rPr>
          <w:rFonts w:hint="eastAsia"/>
          <w:u w:val="single"/>
        </w:rPr>
        <w:t>中小學教師素質管理制度比較研究</w:t>
      </w:r>
      <w:r w:rsidRPr="00F25EDC">
        <w:rPr>
          <w:rFonts w:hint="eastAsia"/>
        </w:rPr>
        <w:t>。臺北：高等教育。</w:t>
      </w:r>
    </w:p>
    <w:p w14:paraId="13ADFF7C" w14:textId="77777777" w:rsidR="00C86ED3" w:rsidRPr="00F25EDC" w:rsidRDefault="00C86ED3" w:rsidP="00C86ED3">
      <w:pPr>
        <w:ind w:left="480" w:hangingChars="200" w:hanging="480"/>
      </w:pPr>
      <w:r w:rsidRPr="00F25EDC">
        <w:rPr>
          <w:rFonts w:ascii="標楷體" w:hAnsi="標楷體" w:hint="eastAsia"/>
        </w:rPr>
        <w:t>楊深坑、鄭勝耀、馬信行、黃慕萱、謝伸裕、楊正誠</w:t>
      </w:r>
      <w:r w:rsidRPr="00F25EDC">
        <w:t>（</w:t>
      </w:r>
      <w:r w:rsidRPr="00F25EDC">
        <w:t>2007</w:t>
      </w:r>
      <w:r w:rsidRPr="00F25EDC">
        <w:t>）。</w:t>
      </w:r>
      <w:r w:rsidRPr="00F25EDC">
        <w:rPr>
          <w:rFonts w:ascii="標楷體" w:hAnsi="標楷體"/>
        </w:rPr>
        <w:t>教育學門國際期刊評比之研究</w:t>
      </w:r>
      <w:r w:rsidRPr="00F25EDC">
        <w:t>。</w:t>
      </w:r>
      <w:r w:rsidRPr="00F25EDC">
        <w:rPr>
          <w:rFonts w:ascii="標楷體" w:hAnsi="標楷體" w:hint="eastAsia"/>
          <w:bCs/>
          <w:u w:val="single"/>
        </w:rPr>
        <w:t>教育研究集刊</w:t>
      </w:r>
      <w:r w:rsidRPr="00F25EDC">
        <w:rPr>
          <w:bCs/>
          <w:u w:val="single"/>
        </w:rPr>
        <w:t>，</w:t>
      </w:r>
      <w:r w:rsidRPr="00F25EDC">
        <w:rPr>
          <w:bCs/>
          <w:u w:val="single"/>
        </w:rPr>
        <w:t>53</w:t>
      </w:r>
      <w:r w:rsidRPr="00F25EDC">
        <w:t>(2)</w:t>
      </w:r>
      <w:r w:rsidRPr="00F25EDC">
        <w:t>，</w:t>
      </w:r>
      <w:r w:rsidRPr="00F25EDC">
        <w:t>1-40</w:t>
      </w:r>
      <w:r w:rsidRPr="00F25EDC">
        <w:t>。</w:t>
      </w:r>
    </w:p>
    <w:p w14:paraId="152EE8C1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rFonts w:hint="eastAsia"/>
          <w:b w:val="0"/>
        </w:rPr>
        <w:t>鄭勝耀、單文經、曹常仁、洪仁進與周愚文（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Style w:val="a3"/>
          <w:rFonts w:hint="eastAsia"/>
          <w:b w:val="0"/>
        </w:rPr>
        <w:t>）。</w:t>
      </w:r>
      <w:r w:rsidRPr="00F25EDC">
        <w:rPr>
          <w:rStyle w:val="a3"/>
          <w:rFonts w:hint="eastAsia"/>
          <w:b w:val="0"/>
          <w:u w:val="single"/>
        </w:rPr>
        <w:t>兩岸三地教育選拔機制之社會學分析</w:t>
      </w:r>
      <w:r w:rsidRPr="00F25EDC">
        <w:rPr>
          <w:rStyle w:val="a3"/>
          <w:rFonts w:hint="eastAsia"/>
          <w:b w:val="0"/>
        </w:rPr>
        <w:t>，發表於國立中正大學教育研究所主辦，第一屆教育社會學論壇，</w:t>
      </w:r>
      <w:r w:rsidRPr="00F25EDC">
        <w:rPr>
          <w:rStyle w:val="a3"/>
          <w:rFonts w:hint="eastAsia"/>
          <w:b w:val="0"/>
        </w:rPr>
        <w:t>1999</w:t>
      </w:r>
      <w:r w:rsidRPr="00F25EDC">
        <w:rPr>
          <w:rStyle w:val="a3"/>
          <w:rFonts w:hint="eastAsia"/>
          <w:b w:val="0"/>
        </w:rPr>
        <w:t>年</w:t>
      </w:r>
      <w:r w:rsidRPr="00F25EDC">
        <w:rPr>
          <w:rStyle w:val="a3"/>
          <w:rFonts w:hint="eastAsia"/>
          <w:b w:val="0"/>
        </w:rPr>
        <w:t>5</w:t>
      </w:r>
      <w:r w:rsidRPr="00F25EDC">
        <w:rPr>
          <w:rStyle w:val="a3"/>
          <w:rFonts w:hint="eastAsia"/>
          <w:b w:val="0"/>
        </w:rPr>
        <w:t>月</w:t>
      </w:r>
      <w:r w:rsidRPr="00F25EDC">
        <w:rPr>
          <w:rStyle w:val="a3"/>
          <w:rFonts w:hint="eastAsia"/>
          <w:b w:val="0"/>
        </w:rPr>
        <w:t>8</w:t>
      </w:r>
      <w:r w:rsidRPr="00F25EDC">
        <w:rPr>
          <w:rStyle w:val="a3"/>
          <w:rFonts w:hint="eastAsia"/>
          <w:b w:val="0"/>
        </w:rPr>
        <w:t>日至</w:t>
      </w:r>
      <w:r w:rsidRPr="00F25EDC">
        <w:rPr>
          <w:rStyle w:val="a3"/>
          <w:rFonts w:hint="eastAsia"/>
          <w:b w:val="0"/>
        </w:rPr>
        <w:t>9</w:t>
      </w:r>
      <w:r w:rsidRPr="00F25EDC">
        <w:rPr>
          <w:rStyle w:val="a3"/>
          <w:rFonts w:hint="eastAsia"/>
          <w:b w:val="0"/>
        </w:rPr>
        <w:t>日。</w:t>
      </w:r>
    </w:p>
    <w:p w14:paraId="43A3EA23" w14:textId="77777777" w:rsidR="00C86ED3" w:rsidRPr="00F25EDC" w:rsidRDefault="00C86ED3" w:rsidP="00C86ED3">
      <w:pPr>
        <w:ind w:left="480" w:hangingChars="200" w:hanging="480"/>
        <w:rPr>
          <w:rFonts w:ascii="新細明體" w:eastAsia="新細明體" w:hAnsi="新細明體" w:cs="新細明體"/>
        </w:rPr>
      </w:pPr>
      <w:r w:rsidRPr="00F25EDC">
        <w:rPr>
          <w:rFonts w:ascii="標楷體" w:hAnsi="標楷體" w:cs="新細明體" w:hint="eastAsia"/>
        </w:rPr>
        <w:t>鄭勝耀譯（</w:t>
      </w:r>
      <w:r w:rsidRPr="00F25EDC">
        <w:rPr>
          <w:rFonts w:ascii="新細明體" w:eastAsia="新細明體" w:hAnsi="新細明體" w:cs="新細明體"/>
        </w:rPr>
        <w:t>2005</w:t>
      </w:r>
      <w:r w:rsidRPr="00F25EDC">
        <w:rPr>
          <w:rFonts w:ascii="標楷體" w:hAnsi="標楷體" w:cs="新細明體" w:hint="eastAsia"/>
        </w:rPr>
        <w:t>）。</w:t>
      </w:r>
      <w:r w:rsidRPr="00F25EDC">
        <w:rPr>
          <w:rFonts w:eastAsia="新細明體"/>
        </w:rPr>
        <w:t>Torres, C. A., Rhoads, R. A.</w:t>
      </w:r>
      <w:r w:rsidRPr="00F25EDC">
        <w:rPr>
          <w:rFonts w:ascii="標楷體" w:hAnsi="標楷體" w:cs="新細明體" w:hint="eastAsia"/>
        </w:rPr>
        <w:t>著 。世界體系中的全球化與高等教育</w:t>
      </w:r>
      <w:r w:rsidRPr="00F25EDC">
        <w:rPr>
          <w:rFonts w:ascii="新細明體" w:eastAsia="新細明體" w:hAnsi="新細明體" w:cs="新細明體"/>
        </w:rPr>
        <w:t>—</w:t>
      </w:r>
      <w:r w:rsidRPr="00F25EDC">
        <w:rPr>
          <w:rFonts w:ascii="標楷體" w:hAnsi="標楷體" w:cs="新細明體" w:hint="eastAsia"/>
        </w:rPr>
        <w:t>理論與政治構念 。載於淡江大學高等教育研究與評鑑中心（主編），</w:t>
      </w:r>
      <w:r w:rsidRPr="00F25EDC">
        <w:rPr>
          <w:rFonts w:ascii="新細明體" w:eastAsia="新細明體" w:hAnsi="新細明體" w:cs="新細明體"/>
          <w:bCs/>
          <w:u w:val="single"/>
        </w:rPr>
        <w:t>21</w:t>
      </w:r>
      <w:r w:rsidRPr="00F25EDC">
        <w:rPr>
          <w:rFonts w:ascii="標楷體" w:hAnsi="標楷體" w:cs="新細明體" w:hint="eastAsia"/>
          <w:bCs/>
          <w:u w:val="single"/>
        </w:rPr>
        <w:t>世紀高等教育的挑戰與回應：趨勢、課程、治理</w:t>
      </w:r>
      <w:r w:rsidRPr="00F25EDC">
        <w:rPr>
          <w:rFonts w:ascii="標楷體" w:hAnsi="標楷體" w:cs="新細明體" w:hint="eastAsia"/>
        </w:rPr>
        <w:t>（</w:t>
      </w:r>
      <w:r w:rsidRPr="00F25EDC">
        <w:rPr>
          <w:rFonts w:ascii="標楷體" w:hAnsi="標楷體" w:cs="新細明體"/>
        </w:rPr>
        <w:t>頁</w:t>
      </w:r>
      <w:r w:rsidRPr="00F25EDC">
        <w:rPr>
          <w:rFonts w:ascii="新細明體" w:eastAsia="新細明體" w:hAnsi="新細明體" w:cs="新細明體"/>
        </w:rPr>
        <w:t>3-28</w:t>
      </w:r>
      <w:r w:rsidRPr="00F25EDC">
        <w:rPr>
          <w:rFonts w:ascii="標楷體" w:hAnsi="標楷體" w:cs="新細明體" w:hint="eastAsia"/>
        </w:rPr>
        <w:t>）。台北：淡江大學出版中心。</w:t>
      </w:r>
    </w:p>
    <w:p w14:paraId="025A1922" w14:textId="77777777" w:rsidR="00C86ED3" w:rsidRPr="00F25EDC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戴曉霞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2000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高等教育的大眾化與市場化</w:t>
      </w:r>
      <w:r w:rsidRPr="00F25EDC">
        <w:rPr>
          <w:rStyle w:val="a3"/>
          <w:rFonts w:hint="eastAsia"/>
          <w:b w:val="0"/>
        </w:rPr>
        <w:t>。台北：楊智。</w:t>
      </w:r>
      <w:r w:rsidRPr="00F25EDC">
        <w:rPr>
          <w:rStyle w:val="a3"/>
          <w:b w:val="0"/>
        </w:rPr>
        <w:t xml:space="preserve"> </w:t>
      </w:r>
    </w:p>
    <w:p w14:paraId="5582EDB7" w14:textId="77777777" w:rsidR="00FA16F4" w:rsidRPr="00B6145A" w:rsidRDefault="00C86ED3" w:rsidP="00C86ED3">
      <w:pPr>
        <w:ind w:left="480" w:hangingChars="200" w:hanging="480"/>
        <w:rPr>
          <w:rStyle w:val="a3"/>
          <w:b w:val="0"/>
        </w:rPr>
      </w:pPr>
      <w:r w:rsidRPr="00F25EDC">
        <w:rPr>
          <w:rStyle w:val="a3"/>
          <w:b w:val="0"/>
        </w:rPr>
        <w:t>謝文全</w:t>
      </w:r>
      <w:r w:rsidRPr="00F25EDC">
        <w:rPr>
          <w:rFonts w:hint="eastAsia"/>
        </w:rPr>
        <w:t>（</w:t>
      </w:r>
      <w:r w:rsidRPr="00F25EDC">
        <w:rPr>
          <w:rStyle w:val="a3"/>
          <w:rFonts w:hint="eastAsia"/>
          <w:b w:val="0"/>
        </w:rPr>
        <w:t>2001</w:t>
      </w:r>
      <w:r w:rsidRPr="00F25EDC">
        <w:rPr>
          <w:rFonts w:hint="eastAsia"/>
        </w:rPr>
        <w:t>）</w:t>
      </w:r>
      <w:r w:rsidRPr="00F25EDC">
        <w:rPr>
          <w:rStyle w:val="a3"/>
          <w:rFonts w:hint="eastAsia"/>
          <w:b w:val="0"/>
        </w:rPr>
        <w:t>。</w:t>
      </w:r>
      <w:r w:rsidRPr="00F25EDC">
        <w:rPr>
          <w:rStyle w:val="a3"/>
          <w:b w:val="0"/>
          <w:u w:val="single"/>
        </w:rPr>
        <w:t>比較教育行政</w:t>
      </w:r>
      <w:r w:rsidRPr="00F25EDC">
        <w:rPr>
          <w:rStyle w:val="a3"/>
          <w:rFonts w:hint="eastAsia"/>
          <w:b w:val="0"/>
        </w:rPr>
        <w:t>。台北：五南。</w:t>
      </w:r>
    </w:p>
    <w:p w14:paraId="1AE66073" w14:textId="77777777" w:rsidR="009444AA" w:rsidRDefault="009444AA" w:rsidP="00B94C28">
      <w:pPr>
        <w:ind w:left="480" w:hangingChars="200" w:hanging="480"/>
      </w:pPr>
    </w:p>
    <w:p w14:paraId="130ED387" w14:textId="77777777" w:rsidR="00B94C28" w:rsidRPr="00B94C28" w:rsidRDefault="00B94C28" w:rsidP="00B94C28">
      <w:pPr>
        <w:ind w:left="480" w:hangingChars="200" w:hanging="480"/>
        <w:rPr>
          <w:rStyle w:val="a3"/>
          <w:b w:val="0"/>
        </w:rPr>
      </w:pPr>
    </w:p>
    <w:p w14:paraId="3AD59AEA" w14:textId="77777777" w:rsidR="00452C2A" w:rsidRPr="00B6145A" w:rsidRDefault="00452C2A">
      <w:pPr>
        <w:rPr>
          <w:b/>
        </w:rPr>
      </w:pPr>
    </w:p>
    <w:sectPr w:rsidR="00452C2A" w:rsidRPr="00B6145A" w:rsidSect="00E101D3">
      <w:headerReference w:type="default" r:id="rId11"/>
      <w:footerReference w:type="even" r:id="rId12"/>
      <w:footerReference w:type="default" r:id="rId13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730A" w14:textId="77777777" w:rsidR="001048CB" w:rsidRDefault="001048CB">
      <w:r>
        <w:separator/>
      </w:r>
    </w:p>
  </w:endnote>
  <w:endnote w:type="continuationSeparator" w:id="0">
    <w:p w14:paraId="3955F702" w14:textId="77777777" w:rsidR="001048CB" w:rsidRDefault="0010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7999" w14:textId="77777777" w:rsidR="006D186F" w:rsidRDefault="006D186F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4CA3C6" w14:textId="77777777" w:rsidR="006D186F" w:rsidRDefault="006D186F" w:rsidP="004361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23A5" w14:textId="77777777" w:rsidR="006D186F" w:rsidRDefault="006D186F" w:rsidP="00E101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34B1">
      <w:rPr>
        <w:rStyle w:val="a7"/>
        <w:noProof/>
      </w:rPr>
      <w:t>4</w:t>
    </w:r>
    <w:r>
      <w:rPr>
        <w:rStyle w:val="a7"/>
      </w:rPr>
      <w:fldChar w:fldCharType="end"/>
    </w:r>
  </w:p>
  <w:p w14:paraId="0DD23701" w14:textId="77777777" w:rsidR="006D186F" w:rsidRDefault="00553CBB" w:rsidP="0043617D">
    <w:pPr>
      <w:pStyle w:val="a6"/>
      <w:ind w:right="360"/>
    </w:pPr>
    <w:r>
      <w:rPr>
        <w:rFonts w:hint="eastAsia"/>
      </w:rPr>
      <w:t>Comparative Education 20</w:t>
    </w:r>
    <w:r w:rsidR="00341E9B">
      <w:t>2</w:t>
    </w:r>
    <w:r w:rsidR="00464A5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0C9A" w14:textId="77777777" w:rsidR="001048CB" w:rsidRDefault="001048CB">
      <w:r>
        <w:separator/>
      </w:r>
    </w:p>
  </w:footnote>
  <w:footnote w:type="continuationSeparator" w:id="0">
    <w:p w14:paraId="7A7D60F1" w14:textId="77777777" w:rsidR="001048CB" w:rsidRDefault="0010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4914" w14:textId="6A61F2EA" w:rsidR="006D186F" w:rsidRPr="004062AC" w:rsidRDefault="006D186F">
    <w:pPr>
      <w:pStyle w:val="a9"/>
      <w:rPr>
        <w:sz w:val="24"/>
        <w:szCs w:val="24"/>
      </w:rPr>
    </w:pPr>
    <w:r w:rsidRPr="004062AC">
      <w:rPr>
        <w:rFonts w:hint="eastAsia"/>
        <w:sz w:val="24"/>
        <w:szCs w:val="24"/>
      </w:rPr>
      <w:t>國立中正大學教育學研究所</w:t>
    </w:r>
    <w:r>
      <w:rPr>
        <w:rFonts w:hint="eastAsia"/>
        <w:sz w:val="24"/>
        <w:szCs w:val="24"/>
      </w:rPr>
      <w:t xml:space="preserve">                        </w:t>
    </w:r>
    <w:r w:rsidR="003B2CAB">
      <w:rPr>
        <w:rFonts w:hint="eastAsia"/>
        <w:sz w:val="24"/>
        <w:szCs w:val="24"/>
      </w:rPr>
      <w:t>1</w:t>
    </w:r>
    <w:r w:rsidR="00A62B7F">
      <w:rPr>
        <w:sz w:val="24"/>
        <w:szCs w:val="24"/>
      </w:rPr>
      <w:t>1</w:t>
    </w:r>
    <w:r w:rsidR="00570FCC">
      <w:rPr>
        <w:rFonts w:hint="eastAsia"/>
        <w:sz w:val="24"/>
        <w:szCs w:val="24"/>
      </w:rPr>
      <w:t>4</w:t>
    </w:r>
    <w:r w:rsidR="00124E8A">
      <w:rPr>
        <w:rFonts w:hint="eastAsia"/>
        <w:sz w:val="24"/>
        <w:szCs w:val="24"/>
      </w:rPr>
      <w:t>學年度</w:t>
    </w:r>
    <w:r w:rsidR="00752D64">
      <w:rPr>
        <w:rFonts w:hint="eastAsia"/>
        <w:sz w:val="24"/>
        <w:szCs w:val="24"/>
      </w:rPr>
      <w:t>第</w:t>
    </w:r>
    <w:r w:rsidR="00943433">
      <w:rPr>
        <w:rFonts w:hint="eastAsia"/>
        <w:sz w:val="24"/>
        <w:szCs w:val="24"/>
      </w:rPr>
      <w:t>2</w:t>
    </w:r>
    <w:r w:rsidR="00752D64">
      <w:rPr>
        <w:rFonts w:hint="eastAsia"/>
        <w:sz w:val="24"/>
        <w:szCs w:val="24"/>
      </w:rPr>
      <w:t>學期</w:t>
    </w:r>
    <w:r>
      <w:rPr>
        <w:rFonts w:hint="eastAsia"/>
        <w:sz w:val="24"/>
        <w:szCs w:val="24"/>
      </w:rPr>
      <w:t>授課大綱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1"/>
    <w:rsid w:val="000038B8"/>
    <w:rsid w:val="00003DDD"/>
    <w:rsid w:val="00005E6B"/>
    <w:rsid w:val="0001324A"/>
    <w:rsid w:val="00015C83"/>
    <w:rsid w:val="00017F40"/>
    <w:rsid w:val="00023670"/>
    <w:rsid w:val="00026435"/>
    <w:rsid w:val="00040608"/>
    <w:rsid w:val="00040F52"/>
    <w:rsid w:val="00042931"/>
    <w:rsid w:val="00042989"/>
    <w:rsid w:val="00046779"/>
    <w:rsid w:val="0005603D"/>
    <w:rsid w:val="00057AFA"/>
    <w:rsid w:val="000624DB"/>
    <w:rsid w:val="0008567B"/>
    <w:rsid w:val="000879C1"/>
    <w:rsid w:val="00092B02"/>
    <w:rsid w:val="000942F2"/>
    <w:rsid w:val="00096C24"/>
    <w:rsid w:val="000A7A80"/>
    <w:rsid w:val="000B1132"/>
    <w:rsid w:val="000B193C"/>
    <w:rsid w:val="000B343B"/>
    <w:rsid w:val="000B5DD7"/>
    <w:rsid w:val="000C5AD7"/>
    <w:rsid w:val="000C60A2"/>
    <w:rsid w:val="000D21B5"/>
    <w:rsid w:val="000D6B49"/>
    <w:rsid w:val="000E6E08"/>
    <w:rsid w:val="000F26D9"/>
    <w:rsid w:val="000F4C8A"/>
    <w:rsid w:val="000F62AA"/>
    <w:rsid w:val="00103071"/>
    <w:rsid w:val="001048CB"/>
    <w:rsid w:val="0011295B"/>
    <w:rsid w:val="00117F91"/>
    <w:rsid w:val="00124E8A"/>
    <w:rsid w:val="00143BF3"/>
    <w:rsid w:val="00155E32"/>
    <w:rsid w:val="00172D32"/>
    <w:rsid w:val="00175F4F"/>
    <w:rsid w:val="00186C46"/>
    <w:rsid w:val="0019526D"/>
    <w:rsid w:val="001A1BA4"/>
    <w:rsid w:val="001A2C03"/>
    <w:rsid w:val="001A59BA"/>
    <w:rsid w:val="001A69C1"/>
    <w:rsid w:val="001C1383"/>
    <w:rsid w:val="001C439A"/>
    <w:rsid w:val="001C4619"/>
    <w:rsid w:val="001F42FB"/>
    <w:rsid w:val="002054AB"/>
    <w:rsid w:val="00206AF1"/>
    <w:rsid w:val="0021129A"/>
    <w:rsid w:val="00216CEF"/>
    <w:rsid w:val="00220DC2"/>
    <w:rsid w:val="00237DDE"/>
    <w:rsid w:val="002407C1"/>
    <w:rsid w:val="002417AC"/>
    <w:rsid w:val="002454DB"/>
    <w:rsid w:val="002538DF"/>
    <w:rsid w:val="002661AE"/>
    <w:rsid w:val="00266858"/>
    <w:rsid w:val="00275A09"/>
    <w:rsid w:val="002838A6"/>
    <w:rsid w:val="002867B1"/>
    <w:rsid w:val="00296105"/>
    <w:rsid w:val="002A0FBD"/>
    <w:rsid w:val="002A4C5F"/>
    <w:rsid w:val="002B2311"/>
    <w:rsid w:val="002B32C5"/>
    <w:rsid w:val="002B493A"/>
    <w:rsid w:val="002D4C24"/>
    <w:rsid w:val="002D5275"/>
    <w:rsid w:val="002F4C4B"/>
    <w:rsid w:val="002F4EAB"/>
    <w:rsid w:val="002F7DF1"/>
    <w:rsid w:val="003165BF"/>
    <w:rsid w:val="00323CC1"/>
    <w:rsid w:val="00333A4C"/>
    <w:rsid w:val="00334F66"/>
    <w:rsid w:val="0033579E"/>
    <w:rsid w:val="00337D94"/>
    <w:rsid w:val="00337E21"/>
    <w:rsid w:val="00341E9B"/>
    <w:rsid w:val="00352866"/>
    <w:rsid w:val="00353D7D"/>
    <w:rsid w:val="003558B7"/>
    <w:rsid w:val="00356B17"/>
    <w:rsid w:val="00362353"/>
    <w:rsid w:val="003656C9"/>
    <w:rsid w:val="00367978"/>
    <w:rsid w:val="00373479"/>
    <w:rsid w:val="003835D1"/>
    <w:rsid w:val="003845E1"/>
    <w:rsid w:val="00393779"/>
    <w:rsid w:val="0039597D"/>
    <w:rsid w:val="003A5046"/>
    <w:rsid w:val="003B2CAB"/>
    <w:rsid w:val="003C6C85"/>
    <w:rsid w:val="003C71DB"/>
    <w:rsid w:val="004033D4"/>
    <w:rsid w:val="004062AC"/>
    <w:rsid w:val="004123D3"/>
    <w:rsid w:val="00412CC9"/>
    <w:rsid w:val="00413268"/>
    <w:rsid w:val="00422FCC"/>
    <w:rsid w:val="00423620"/>
    <w:rsid w:val="00426859"/>
    <w:rsid w:val="0043617D"/>
    <w:rsid w:val="00446E5F"/>
    <w:rsid w:val="004500CD"/>
    <w:rsid w:val="00450F18"/>
    <w:rsid w:val="00452C2A"/>
    <w:rsid w:val="004575E1"/>
    <w:rsid w:val="004619B6"/>
    <w:rsid w:val="00464A5E"/>
    <w:rsid w:val="00473981"/>
    <w:rsid w:val="00491866"/>
    <w:rsid w:val="004959F8"/>
    <w:rsid w:val="00495F4D"/>
    <w:rsid w:val="004A06A0"/>
    <w:rsid w:val="004A1424"/>
    <w:rsid w:val="004A15B9"/>
    <w:rsid w:val="004B2834"/>
    <w:rsid w:val="004C5D18"/>
    <w:rsid w:val="004E67A8"/>
    <w:rsid w:val="004E6CD5"/>
    <w:rsid w:val="004E7D26"/>
    <w:rsid w:val="004F19E8"/>
    <w:rsid w:val="004F3824"/>
    <w:rsid w:val="004F7B70"/>
    <w:rsid w:val="00505C32"/>
    <w:rsid w:val="005123CE"/>
    <w:rsid w:val="005169FF"/>
    <w:rsid w:val="00522B78"/>
    <w:rsid w:val="00531392"/>
    <w:rsid w:val="00532F64"/>
    <w:rsid w:val="005354B9"/>
    <w:rsid w:val="005379D0"/>
    <w:rsid w:val="0054064C"/>
    <w:rsid w:val="00551213"/>
    <w:rsid w:val="00553CBB"/>
    <w:rsid w:val="00570FCC"/>
    <w:rsid w:val="00573EEB"/>
    <w:rsid w:val="005766FB"/>
    <w:rsid w:val="0058303D"/>
    <w:rsid w:val="005934B1"/>
    <w:rsid w:val="005A0796"/>
    <w:rsid w:val="005A23EC"/>
    <w:rsid w:val="005A51AE"/>
    <w:rsid w:val="005B17BB"/>
    <w:rsid w:val="005B296B"/>
    <w:rsid w:val="005C7E66"/>
    <w:rsid w:val="005D048B"/>
    <w:rsid w:val="005D6D97"/>
    <w:rsid w:val="005E182C"/>
    <w:rsid w:val="005E572D"/>
    <w:rsid w:val="005E5F42"/>
    <w:rsid w:val="005F2061"/>
    <w:rsid w:val="005F2215"/>
    <w:rsid w:val="006142D0"/>
    <w:rsid w:val="00631390"/>
    <w:rsid w:val="00653CCD"/>
    <w:rsid w:val="006622E2"/>
    <w:rsid w:val="006758CD"/>
    <w:rsid w:val="00681DF0"/>
    <w:rsid w:val="00682277"/>
    <w:rsid w:val="00682B13"/>
    <w:rsid w:val="006831B7"/>
    <w:rsid w:val="006915DF"/>
    <w:rsid w:val="006A1908"/>
    <w:rsid w:val="006A331D"/>
    <w:rsid w:val="006B0CFD"/>
    <w:rsid w:val="006B2DE0"/>
    <w:rsid w:val="006B4DD5"/>
    <w:rsid w:val="006B7935"/>
    <w:rsid w:val="006C0B69"/>
    <w:rsid w:val="006C3C64"/>
    <w:rsid w:val="006D186F"/>
    <w:rsid w:val="006D3933"/>
    <w:rsid w:val="006D7FFB"/>
    <w:rsid w:val="006F7F9F"/>
    <w:rsid w:val="00714DE9"/>
    <w:rsid w:val="00722BCC"/>
    <w:rsid w:val="00725846"/>
    <w:rsid w:val="00737596"/>
    <w:rsid w:val="00740919"/>
    <w:rsid w:val="00752D64"/>
    <w:rsid w:val="00760378"/>
    <w:rsid w:val="00770708"/>
    <w:rsid w:val="00780814"/>
    <w:rsid w:val="00782CD6"/>
    <w:rsid w:val="00785D29"/>
    <w:rsid w:val="00796A68"/>
    <w:rsid w:val="00796CD2"/>
    <w:rsid w:val="00797B27"/>
    <w:rsid w:val="007A2BC1"/>
    <w:rsid w:val="007B1D63"/>
    <w:rsid w:val="007C03F9"/>
    <w:rsid w:val="007C4676"/>
    <w:rsid w:val="007E45F2"/>
    <w:rsid w:val="007E532E"/>
    <w:rsid w:val="007E67DF"/>
    <w:rsid w:val="007F1C30"/>
    <w:rsid w:val="00803D2A"/>
    <w:rsid w:val="0081007E"/>
    <w:rsid w:val="00817D01"/>
    <w:rsid w:val="00821AE2"/>
    <w:rsid w:val="0082634E"/>
    <w:rsid w:val="00830537"/>
    <w:rsid w:val="00843CC9"/>
    <w:rsid w:val="00844C01"/>
    <w:rsid w:val="008552BC"/>
    <w:rsid w:val="00856132"/>
    <w:rsid w:val="008562FC"/>
    <w:rsid w:val="00886DF4"/>
    <w:rsid w:val="00892BE2"/>
    <w:rsid w:val="008A48B1"/>
    <w:rsid w:val="008A5986"/>
    <w:rsid w:val="008D29F6"/>
    <w:rsid w:val="008D5457"/>
    <w:rsid w:val="008F2CA1"/>
    <w:rsid w:val="008F5092"/>
    <w:rsid w:val="00903AA7"/>
    <w:rsid w:val="00915666"/>
    <w:rsid w:val="009259CB"/>
    <w:rsid w:val="00943433"/>
    <w:rsid w:val="009435FE"/>
    <w:rsid w:val="009444AA"/>
    <w:rsid w:val="00974D1A"/>
    <w:rsid w:val="009762C9"/>
    <w:rsid w:val="009A0FD9"/>
    <w:rsid w:val="009D7255"/>
    <w:rsid w:val="009E0A5D"/>
    <w:rsid w:val="009E2779"/>
    <w:rsid w:val="009E3206"/>
    <w:rsid w:val="009F21B3"/>
    <w:rsid w:val="009F44F6"/>
    <w:rsid w:val="009F553C"/>
    <w:rsid w:val="00A03E7F"/>
    <w:rsid w:val="00A05EBE"/>
    <w:rsid w:val="00A23ABC"/>
    <w:rsid w:val="00A3009F"/>
    <w:rsid w:val="00A3187C"/>
    <w:rsid w:val="00A514F9"/>
    <w:rsid w:val="00A60AF9"/>
    <w:rsid w:val="00A60B81"/>
    <w:rsid w:val="00A62B7F"/>
    <w:rsid w:val="00A63906"/>
    <w:rsid w:val="00A705D7"/>
    <w:rsid w:val="00A73C88"/>
    <w:rsid w:val="00A82F1C"/>
    <w:rsid w:val="00A83B55"/>
    <w:rsid w:val="00A87211"/>
    <w:rsid w:val="00A920E6"/>
    <w:rsid w:val="00A93CC5"/>
    <w:rsid w:val="00AA3293"/>
    <w:rsid w:val="00AB6197"/>
    <w:rsid w:val="00AC2384"/>
    <w:rsid w:val="00AD605E"/>
    <w:rsid w:val="00AE460E"/>
    <w:rsid w:val="00AE47AE"/>
    <w:rsid w:val="00AE539F"/>
    <w:rsid w:val="00B03899"/>
    <w:rsid w:val="00B21563"/>
    <w:rsid w:val="00B23876"/>
    <w:rsid w:val="00B23E68"/>
    <w:rsid w:val="00B4632F"/>
    <w:rsid w:val="00B52713"/>
    <w:rsid w:val="00B55487"/>
    <w:rsid w:val="00B6145A"/>
    <w:rsid w:val="00B67D5A"/>
    <w:rsid w:val="00B82034"/>
    <w:rsid w:val="00B94C28"/>
    <w:rsid w:val="00BB1E00"/>
    <w:rsid w:val="00BB3C4B"/>
    <w:rsid w:val="00BC541D"/>
    <w:rsid w:val="00BD5F40"/>
    <w:rsid w:val="00BD6797"/>
    <w:rsid w:val="00BE38BC"/>
    <w:rsid w:val="00BE568B"/>
    <w:rsid w:val="00BF796A"/>
    <w:rsid w:val="00C3097B"/>
    <w:rsid w:val="00C36442"/>
    <w:rsid w:val="00C464D5"/>
    <w:rsid w:val="00C512D2"/>
    <w:rsid w:val="00C6707F"/>
    <w:rsid w:val="00C744AA"/>
    <w:rsid w:val="00C74942"/>
    <w:rsid w:val="00C80D14"/>
    <w:rsid w:val="00C862AC"/>
    <w:rsid w:val="00C86ED3"/>
    <w:rsid w:val="00C87F24"/>
    <w:rsid w:val="00C95176"/>
    <w:rsid w:val="00CA5616"/>
    <w:rsid w:val="00CB1FA6"/>
    <w:rsid w:val="00CB5795"/>
    <w:rsid w:val="00CB687D"/>
    <w:rsid w:val="00CD04A8"/>
    <w:rsid w:val="00CE2FDF"/>
    <w:rsid w:val="00CE7CB7"/>
    <w:rsid w:val="00CF5B47"/>
    <w:rsid w:val="00CF794B"/>
    <w:rsid w:val="00D02A0A"/>
    <w:rsid w:val="00D07A79"/>
    <w:rsid w:val="00D32648"/>
    <w:rsid w:val="00D503FF"/>
    <w:rsid w:val="00D50821"/>
    <w:rsid w:val="00D57019"/>
    <w:rsid w:val="00D61B11"/>
    <w:rsid w:val="00D63D68"/>
    <w:rsid w:val="00D67E4E"/>
    <w:rsid w:val="00D7426E"/>
    <w:rsid w:val="00D76D57"/>
    <w:rsid w:val="00D77E77"/>
    <w:rsid w:val="00D80811"/>
    <w:rsid w:val="00D87879"/>
    <w:rsid w:val="00D93700"/>
    <w:rsid w:val="00DB11ED"/>
    <w:rsid w:val="00DC0D1B"/>
    <w:rsid w:val="00DD672B"/>
    <w:rsid w:val="00DE0BEF"/>
    <w:rsid w:val="00DE4D78"/>
    <w:rsid w:val="00DE74AD"/>
    <w:rsid w:val="00DF034A"/>
    <w:rsid w:val="00E101D3"/>
    <w:rsid w:val="00E123C2"/>
    <w:rsid w:val="00E13792"/>
    <w:rsid w:val="00E26B55"/>
    <w:rsid w:val="00E327B7"/>
    <w:rsid w:val="00E42B54"/>
    <w:rsid w:val="00E42D0E"/>
    <w:rsid w:val="00E4516D"/>
    <w:rsid w:val="00E456F5"/>
    <w:rsid w:val="00E53FF7"/>
    <w:rsid w:val="00E60258"/>
    <w:rsid w:val="00E66AB0"/>
    <w:rsid w:val="00E72E45"/>
    <w:rsid w:val="00E7455D"/>
    <w:rsid w:val="00E83E42"/>
    <w:rsid w:val="00EA1F5C"/>
    <w:rsid w:val="00EC6B84"/>
    <w:rsid w:val="00ED4456"/>
    <w:rsid w:val="00EE010C"/>
    <w:rsid w:val="00EE635F"/>
    <w:rsid w:val="00EF2D77"/>
    <w:rsid w:val="00EF45B4"/>
    <w:rsid w:val="00F14A24"/>
    <w:rsid w:val="00F16ECF"/>
    <w:rsid w:val="00F25683"/>
    <w:rsid w:val="00F374C4"/>
    <w:rsid w:val="00F51AEB"/>
    <w:rsid w:val="00F73127"/>
    <w:rsid w:val="00F74A11"/>
    <w:rsid w:val="00F753CA"/>
    <w:rsid w:val="00F85A04"/>
    <w:rsid w:val="00F90BD8"/>
    <w:rsid w:val="00F91216"/>
    <w:rsid w:val="00F91229"/>
    <w:rsid w:val="00F91B0A"/>
    <w:rsid w:val="00FA16F4"/>
    <w:rsid w:val="00FC7DBC"/>
    <w:rsid w:val="00FD1289"/>
    <w:rsid w:val="00FE26FA"/>
    <w:rsid w:val="00FF335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C3BBA91"/>
  <w15:docId w15:val="{A0E5DDD1-6A1C-4607-A68A-22BF043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3617D"/>
  </w:style>
  <w:style w:type="character" w:styleId="a8">
    <w:name w:val="Hyperlink"/>
    <w:rsid w:val="00452C2A"/>
    <w:rPr>
      <w:color w:val="0000FF"/>
      <w:u w:val="single"/>
    </w:rPr>
  </w:style>
  <w:style w:type="paragraph" w:styleId="a9">
    <w:name w:val="header"/>
    <w:basedOn w:val="a"/>
    <w:rsid w:val="0040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medium-bold1">
    <w:name w:val="medium-bold1"/>
    <w:rsid w:val="00F73127"/>
    <w:rPr>
      <w:rFonts w:ascii="Arial" w:hAnsi="Arial" w:cs="Arial" w:hint="default"/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4F7B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3398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pac.lib.ntnu.edu.tw/search*chi/a%7b213d47%7d%7b213d33%7d%7b213f62%7d/a%7b213d47%7d%7b213d33%7d%7b213f62%7d/1,2,15,B/frameset&amp;FF=a%7b213d47%7d%7b213d33%7d%7b213f62%7d&amp;6,,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urse2.ccu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B9B6-91A2-4CA4-A93C-30F11050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602</Words>
  <Characters>3433</Characters>
  <Application>Microsoft Office Word</Application>
  <DocSecurity>0</DocSecurity>
  <Lines>28</Lines>
  <Paragraphs>8</Paragraphs>
  <ScaleCrop>false</ScaleCrop>
  <Company>Toshiba</Company>
  <LinksUpToDate>false</LinksUpToDate>
  <CharactersWithSpaces>4027</CharactersWithSpaces>
  <SharedDoc>false</SharedDoc>
  <HLinks>
    <vt:vector size="24" baseType="variant">
      <vt:variant>
        <vt:i4>2818102</vt:i4>
      </vt:variant>
      <vt:variant>
        <vt:i4>6</vt:i4>
      </vt:variant>
      <vt:variant>
        <vt:i4>0</vt:i4>
      </vt:variant>
      <vt:variant>
        <vt:i4>5</vt:i4>
      </vt:variant>
      <vt:variant>
        <vt:lpwstr>http://opac.lib.ntnu.edu.tw/search*chi/a%7b213d47%7d%7b213d33%7d%7b213f62%7d/a%7b213d47%7d%7b213d33%7d%7b213f62%7d/1,2,15,B/frameset&amp;FF=a%7b213d47%7d%7b213d33%7d%7b213f62%7d&amp;6,,14</vt:lpwstr>
      </vt:variant>
      <vt:variant>
        <vt:lpwstr/>
      </vt:variant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1032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subject/>
  <dc:creator>Kent Cheng</dc:creator>
  <cp:keywords/>
  <dc:description/>
  <cp:lastModifiedBy> Kent</cp:lastModifiedBy>
  <cp:revision>3</cp:revision>
  <cp:lastPrinted>2022-02-14T06:13:00Z</cp:lastPrinted>
  <dcterms:created xsi:type="dcterms:W3CDTF">2026-01-09T01:41:00Z</dcterms:created>
  <dcterms:modified xsi:type="dcterms:W3CDTF">2026-01-09T01:45:00Z</dcterms:modified>
</cp:coreProperties>
</file>