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activeX/activeX54.xml" ContentType="application/vnd.ms-office.activeX+xml"/>
  <Override PartName="/word/activeX/activeX55.xml" ContentType="application/vnd.ms-office.activeX+xml"/>
  <Override PartName="/word/activeX/activeX56.xml" ContentType="application/vnd.ms-office.activeX+xml"/>
  <Override PartName="/word/activeX/activeX57.xml" ContentType="application/vnd.ms-office.activeX+xml"/>
  <Override PartName="/word/activeX/activeX58.xml" ContentType="application/vnd.ms-office.activeX+xml"/>
  <Override PartName="/word/activeX/activeX59.xml" ContentType="application/vnd.ms-office.activeX+xml"/>
  <Override PartName="/word/activeX/activeX60.xml" ContentType="application/vnd.ms-office.activeX+xml"/>
  <Override PartName="/word/activeX/activeX61.xml" ContentType="application/vnd.ms-office.activeX+xml"/>
  <Override PartName="/word/activeX/activeX62.xml" ContentType="application/vnd.ms-office.activeX+xml"/>
  <Override PartName="/word/activeX/activeX63.xml" ContentType="application/vnd.ms-office.activeX+xml"/>
  <Override PartName="/word/activeX/activeX64.xml" ContentType="application/vnd.ms-office.activeX+xml"/>
  <Override PartName="/word/activeX/activeX65.xml" ContentType="application/vnd.ms-office.activeX+xml"/>
  <Override PartName="/word/activeX/activeX66.xml" ContentType="application/vnd.ms-office.activeX+xml"/>
  <Override PartName="/word/activeX/activeX67.xml" ContentType="application/vnd.ms-office.activeX+xml"/>
  <Override PartName="/word/activeX/activeX68.xml" ContentType="application/vnd.ms-office.activeX+xml"/>
  <Override PartName="/word/activeX/activeX69.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1284" w:tblpY="2533"/>
        <w:tblW w:w="11049"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119"/>
        <w:gridCol w:w="2416"/>
        <w:gridCol w:w="1554"/>
        <w:gridCol w:w="1383"/>
        <w:gridCol w:w="1554"/>
        <w:gridCol w:w="2023"/>
      </w:tblGrid>
      <w:tr w:rsidR="00880EB6" w14:paraId="21CB888F"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0AB4AF1D" w14:textId="77777777" w:rsidR="00880EB6" w:rsidRDefault="00880EB6" w:rsidP="00880EB6">
            <w:pPr>
              <w:rPr>
                <w:rFonts w:ascii="標楷體" w:eastAsia="標楷體" w:hAnsi="標楷體" w:cs="標楷體"/>
                <w:color w:val="000000"/>
              </w:rPr>
            </w:pPr>
            <w:bookmarkStart w:id="0" w:name="_Hlk144892569"/>
            <w:bookmarkStart w:id="1" w:name="_Hlk144892347"/>
            <w:bookmarkStart w:id="2" w:name="_Hlk144892213"/>
            <w:r>
              <w:rPr>
                <w:rFonts w:ascii="標楷體" w:eastAsia="標楷體" w:hAnsi="標楷體" w:cs="標楷體" w:hint="eastAsia"/>
                <w:color w:val="000000"/>
              </w:rPr>
              <w:t>課程名稱(中文)：</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14:paraId="50AE96D8" w14:textId="29DBDCA4" w:rsidR="00880EB6" w:rsidRDefault="00BE6FA1" w:rsidP="00880EB6">
            <w:pPr>
              <w:rPr>
                <w:rFonts w:ascii="標楷體" w:eastAsia="標楷體" w:hAnsi="標楷體" w:cs="標楷體"/>
                <w:color w:val="000000"/>
              </w:rPr>
            </w:pPr>
            <w:r w:rsidRPr="00BE6FA1">
              <w:rPr>
                <w:rFonts w:ascii="標楷體" w:eastAsia="標楷體" w:hAnsi="標楷體" w:cs="標楷體" w:hint="eastAsia"/>
                <w:color w:val="000000"/>
              </w:rPr>
              <w:t>數位系統導論</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54DDB5DB"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開課單位：</w:t>
            </w:r>
          </w:p>
        </w:tc>
        <w:tc>
          <w:tcPr>
            <w:tcW w:w="2023" w:type="dxa"/>
            <w:tcBorders>
              <w:top w:val="single" w:sz="6" w:space="0" w:color="000000"/>
              <w:left w:val="single" w:sz="6" w:space="0" w:color="000000"/>
              <w:bottom w:val="single" w:sz="6" w:space="0" w:color="000000"/>
              <w:right w:val="single" w:sz="6" w:space="0" w:color="000000"/>
            </w:tcBorders>
            <w:vAlign w:val="center"/>
            <w:hideMark/>
          </w:tcPr>
          <w:p w14:paraId="58968725"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資訊工程學系</w:t>
            </w:r>
          </w:p>
        </w:tc>
      </w:tr>
      <w:tr w:rsidR="00880EB6" w14:paraId="47847559"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1842A1EE"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課程名稱(英文)：</w:t>
            </w:r>
          </w:p>
        </w:tc>
        <w:tc>
          <w:tcPr>
            <w:tcW w:w="5353" w:type="dxa"/>
            <w:gridSpan w:val="3"/>
            <w:tcBorders>
              <w:top w:val="single" w:sz="6" w:space="0" w:color="000000"/>
              <w:left w:val="single" w:sz="6" w:space="0" w:color="000000"/>
              <w:bottom w:val="single" w:sz="6" w:space="0" w:color="000000"/>
              <w:right w:val="single" w:sz="6" w:space="0" w:color="000000"/>
            </w:tcBorders>
            <w:vAlign w:val="center"/>
            <w:hideMark/>
          </w:tcPr>
          <w:p w14:paraId="4F4AE1FB" w14:textId="7825B5C7" w:rsidR="00880EB6" w:rsidRDefault="00BE6FA1" w:rsidP="00880EB6">
            <w:pPr>
              <w:rPr>
                <w:rFonts w:ascii="標楷體" w:eastAsia="標楷體" w:hAnsi="標楷體" w:cs="標楷體"/>
                <w:color w:val="000000"/>
              </w:rPr>
            </w:pPr>
            <w:r w:rsidRPr="00BE6FA1">
              <w:rPr>
                <w:rFonts w:ascii="標楷體" w:eastAsia="標楷體" w:hAnsi="標楷體" w:cs="標楷體"/>
                <w:color w:val="000000"/>
              </w:rPr>
              <w:t>Introduction to Digital Systems</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06CC2EB5"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課程代碼：</w:t>
            </w:r>
          </w:p>
        </w:tc>
        <w:tc>
          <w:tcPr>
            <w:tcW w:w="2023" w:type="dxa"/>
            <w:tcBorders>
              <w:top w:val="single" w:sz="6" w:space="0" w:color="000000"/>
              <w:left w:val="single" w:sz="6" w:space="0" w:color="000000"/>
              <w:bottom w:val="single" w:sz="6" w:space="0" w:color="000000"/>
              <w:right w:val="single" w:sz="6" w:space="0" w:color="000000"/>
            </w:tcBorders>
            <w:vAlign w:val="center"/>
            <w:hideMark/>
          </w:tcPr>
          <w:p w14:paraId="62288508" w14:textId="6BFDD1F9" w:rsidR="00880EB6" w:rsidRDefault="00BE6FA1" w:rsidP="00880EB6">
            <w:pPr>
              <w:rPr>
                <w:rFonts w:ascii="標楷體" w:eastAsia="標楷體" w:hAnsi="標楷體" w:cs="標楷體"/>
                <w:color w:val="000000"/>
              </w:rPr>
            </w:pPr>
            <w:r w:rsidRPr="00BE6FA1">
              <w:rPr>
                <w:rFonts w:ascii="標楷體" w:eastAsia="標楷體" w:hAnsi="標楷體" w:cs="標楷體"/>
                <w:color w:val="000000"/>
              </w:rPr>
              <w:t>4102100_01</w:t>
            </w:r>
          </w:p>
        </w:tc>
      </w:tr>
      <w:tr w:rsidR="00880EB6" w14:paraId="6C53F833"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3F96B152"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授課教師：</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131D7667" w14:textId="2A45EC54" w:rsidR="00880EB6" w:rsidRDefault="00BE6FA1" w:rsidP="00880EB6">
            <w:pPr>
              <w:rPr>
                <w:rFonts w:ascii="標楷體" w:eastAsia="標楷體" w:hAnsi="標楷體" w:cs="標楷體"/>
                <w:color w:val="000000"/>
              </w:rPr>
            </w:pPr>
            <w:r w:rsidRPr="00BE6FA1">
              <w:rPr>
                <w:rFonts w:ascii="標楷體" w:eastAsia="標楷體" w:hAnsi="標楷體" w:cs="標楷體" w:hint="eastAsia"/>
                <w:color w:val="000000"/>
              </w:rPr>
              <w:t>梁</w:t>
            </w:r>
            <w:proofErr w:type="gramStart"/>
            <w:r w:rsidRPr="00BE6FA1">
              <w:rPr>
                <w:rFonts w:ascii="標楷體" w:eastAsia="標楷體" w:hAnsi="標楷體" w:cs="標楷體" w:hint="eastAsia"/>
                <w:color w:val="000000"/>
              </w:rPr>
              <w:t>郁</w:t>
            </w:r>
            <w:proofErr w:type="gramEnd"/>
            <w:r w:rsidRPr="00BE6FA1">
              <w:rPr>
                <w:rFonts w:ascii="標楷體" w:eastAsia="標楷體" w:hAnsi="標楷體" w:cs="標楷體" w:hint="eastAsia"/>
                <w:color w:val="000000"/>
              </w:rPr>
              <w:t>珮</w:t>
            </w:r>
          </w:p>
        </w:tc>
      </w:tr>
      <w:tr w:rsidR="00880EB6" w14:paraId="5CEDED4B"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6C65B1DD"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學分數：</w:t>
            </w:r>
          </w:p>
        </w:tc>
        <w:tc>
          <w:tcPr>
            <w:tcW w:w="2416" w:type="dxa"/>
            <w:tcBorders>
              <w:top w:val="single" w:sz="6" w:space="0" w:color="000000"/>
              <w:left w:val="single" w:sz="6" w:space="0" w:color="000000"/>
              <w:bottom w:val="single" w:sz="6" w:space="0" w:color="000000"/>
              <w:right w:val="single" w:sz="6" w:space="0" w:color="000000"/>
            </w:tcBorders>
            <w:vAlign w:val="center"/>
            <w:hideMark/>
          </w:tcPr>
          <w:p w14:paraId="14655683" w14:textId="01A7C50D" w:rsidR="00880EB6" w:rsidRDefault="00BE6FA1" w:rsidP="00880EB6">
            <w:pPr>
              <w:rPr>
                <w:rFonts w:ascii="標楷體" w:eastAsia="標楷體" w:hAnsi="標楷體" w:cs="標楷體"/>
                <w:color w:val="000000"/>
              </w:rPr>
            </w:pPr>
            <w:r>
              <w:rPr>
                <w:rFonts w:ascii="標楷體" w:eastAsia="標楷體" w:hAnsi="標楷體" w:cs="標楷體" w:hint="eastAsia"/>
                <w:color w:val="000000"/>
              </w:rPr>
              <w:t>3</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0EB4905F"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必/選修：</w:t>
            </w:r>
          </w:p>
        </w:tc>
        <w:tc>
          <w:tcPr>
            <w:tcW w:w="1383" w:type="dxa"/>
            <w:tcBorders>
              <w:top w:val="single" w:sz="6" w:space="0" w:color="000000"/>
              <w:left w:val="single" w:sz="6" w:space="0" w:color="000000"/>
              <w:bottom w:val="single" w:sz="6" w:space="0" w:color="000000"/>
              <w:right w:val="single" w:sz="6" w:space="0" w:color="000000"/>
            </w:tcBorders>
            <w:vAlign w:val="center"/>
            <w:hideMark/>
          </w:tcPr>
          <w:p w14:paraId="40134981" w14:textId="620D0F3F"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 </w:t>
            </w:r>
            <w:r w:rsidR="00BE6FA1">
              <w:rPr>
                <w:rFonts w:ascii="標楷體" w:eastAsia="標楷體" w:hAnsi="標楷體" w:cs="標楷體" w:hint="eastAsia"/>
                <w:color w:val="000000"/>
              </w:rPr>
              <w:t>必</w:t>
            </w:r>
            <w:r>
              <w:rPr>
                <w:rFonts w:ascii="標楷體" w:eastAsia="標楷體" w:hAnsi="標楷體" w:cs="標楷體" w:hint="eastAsia"/>
                <w:color w:val="000000"/>
              </w:rPr>
              <w:t>修</w:t>
            </w:r>
          </w:p>
        </w:tc>
        <w:tc>
          <w:tcPr>
            <w:tcW w:w="1554" w:type="dxa"/>
            <w:tcBorders>
              <w:top w:val="single" w:sz="6" w:space="0" w:color="000000"/>
              <w:left w:val="single" w:sz="6" w:space="0" w:color="000000"/>
              <w:bottom w:val="single" w:sz="6" w:space="0" w:color="000000"/>
              <w:right w:val="single" w:sz="6" w:space="0" w:color="000000"/>
            </w:tcBorders>
            <w:vAlign w:val="center"/>
            <w:hideMark/>
          </w:tcPr>
          <w:p w14:paraId="3EF7AE28"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開</w:t>
            </w:r>
            <w:proofErr w:type="gramStart"/>
            <w:r>
              <w:rPr>
                <w:rFonts w:ascii="標楷體" w:eastAsia="標楷體" w:hAnsi="標楷體" w:cs="標楷體" w:hint="eastAsia"/>
                <w:color w:val="000000"/>
              </w:rPr>
              <w:t>科年級</w:t>
            </w:r>
            <w:proofErr w:type="gramEnd"/>
            <w:r>
              <w:rPr>
                <w:rFonts w:ascii="標楷體" w:eastAsia="標楷體" w:hAnsi="標楷體" w:cs="標楷體" w:hint="eastAsia"/>
                <w:color w:val="000000"/>
              </w:rPr>
              <w:t>：</w:t>
            </w:r>
          </w:p>
        </w:tc>
        <w:tc>
          <w:tcPr>
            <w:tcW w:w="2023" w:type="dxa"/>
            <w:tcBorders>
              <w:top w:val="single" w:sz="6" w:space="0" w:color="000000"/>
              <w:left w:val="single" w:sz="6" w:space="0" w:color="000000"/>
              <w:bottom w:val="single" w:sz="6" w:space="0" w:color="000000"/>
              <w:right w:val="single" w:sz="6" w:space="0" w:color="000000"/>
            </w:tcBorders>
            <w:vAlign w:val="center"/>
            <w:hideMark/>
          </w:tcPr>
          <w:p w14:paraId="3EE11BA2" w14:textId="684EE5B5" w:rsidR="00880EB6" w:rsidRDefault="00BE6FA1" w:rsidP="00880EB6">
            <w:pPr>
              <w:rPr>
                <w:rFonts w:ascii="標楷體" w:eastAsia="標楷體" w:hAnsi="標楷體" w:cs="標楷體"/>
                <w:color w:val="000000"/>
              </w:rPr>
            </w:pPr>
            <w:r w:rsidRPr="00BE6FA1">
              <w:rPr>
                <w:rFonts w:ascii="標楷體" w:eastAsia="標楷體" w:hAnsi="標楷體" w:cs="標楷體" w:hint="eastAsia"/>
                <w:color w:val="000000"/>
              </w:rPr>
              <w:t>大二</w:t>
            </w:r>
          </w:p>
        </w:tc>
      </w:tr>
      <w:tr w:rsidR="00880EB6" w14:paraId="7B6E2B91"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2EB52F1D"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先修科目或</w:t>
            </w:r>
            <w:r>
              <w:rPr>
                <w:rFonts w:ascii="標楷體" w:eastAsia="標楷體" w:hAnsi="標楷體" w:cs="標楷體" w:hint="eastAsia"/>
                <w:color w:val="000000"/>
              </w:rPr>
              <w:br/>
              <w:t>先備能力：</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77DD2F58" w14:textId="6A5E9380" w:rsidR="00880EB6" w:rsidRDefault="00880EB6" w:rsidP="00880EB6">
            <w:pPr>
              <w:rPr>
                <w:rFonts w:ascii="標楷體" w:eastAsia="標楷體" w:hAnsi="標楷體" w:cs="標楷體"/>
                <w:color w:val="000000"/>
              </w:rPr>
            </w:pPr>
          </w:p>
        </w:tc>
      </w:tr>
      <w:tr w:rsidR="00880EB6" w14:paraId="422F1B75"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4C8A4965"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課程概述：</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702E7AEF" w14:textId="4C805646" w:rsidR="00880EB6" w:rsidRDefault="00417790" w:rsidP="00417790">
            <w:pPr>
              <w:rPr>
                <w:rFonts w:ascii="標楷體" w:eastAsia="標楷體" w:hAnsi="標楷體" w:cs="標楷體"/>
                <w:color w:val="000000"/>
              </w:rPr>
            </w:pPr>
            <w:r w:rsidRPr="00417790">
              <w:rPr>
                <w:rFonts w:ascii="標楷體" w:eastAsia="標楷體" w:hAnsi="標楷體" w:cs="標楷體"/>
                <w:color w:val="000000"/>
              </w:rPr>
              <w:t>This course is a required subject for second-year students majoring in computer science. It primarily introduces the fundamental concepts of digital logic and serves as a prerequisite for the third-year mandatory course in computer organization. The course covers topics such as combinational logic, synchronous sequential logic design, and basic computer arithmetic design.</w:t>
            </w:r>
          </w:p>
        </w:tc>
      </w:tr>
      <w:tr w:rsidR="00880EB6" w14:paraId="36AC920A"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243D426E"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學習目標：</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495E66CE"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1.Analyze, design, and optimize combinational circuits</w:t>
            </w:r>
          </w:p>
          <w:p w14:paraId="459ACA0C"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2.Design small- to medium-scale digital systems with basic building blocks</w:t>
            </w:r>
          </w:p>
          <w:p w14:paraId="5E4606B3"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3.Analyze, design, and optimize synchronous sequential circuits</w:t>
            </w:r>
          </w:p>
          <w:p w14:paraId="5D2A3127" w14:textId="3F7BE0C9" w:rsidR="00880EB6" w:rsidRDefault="00BE6FA1" w:rsidP="00BE6FA1">
            <w:pPr>
              <w:rPr>
                <w:rFonts w:ascii="標楷體" w:eastAsia="標楷體" w:hAnsi="標楷體" w:cs="標楷體"/>
                <w:color w:val="000000"/>
              </w:rPr>
            </w:pPr>
            <w:r w:rsidRPr="00BE6FA1">
              <w:rPr>
                <w:rFonts w:ascii="標楷體" w:eastAsia="標楷體" w:hAnsi="標楷體" w:cs="標楷體"/>
                <w:color w:val="000000"/>
              </w:rPr>
              <w:t>4.Model &amp; design digital systems with Verilog HDL</w:t>
            </w:r>
          </w:p>
        </w:tc>
      </w:tr>
      <w:tr w:rsidR="00880EB6" w14:paraId="3722DA25" w14:textId="77777777" w:rsidTr="00880EB6">
        <w:tc>
          <w:tcPr>
            <w:tcW w:w="2119" w:type="dxa"/>
            <w:tcBorders>
              <w:top w:val="single" w:sz="6" w:space="0" w:color="000000"/>
              <w:left w:val="single" w:sz="6" w:space="0" w:color="000000"/>
              <w:bottom w:val="single" w:sz="6" w:space="0" w:color="000000"/>
              <w:right w:val="single" w:sz="6" w:space="0" w:color="000000"/>
            </w:tcBorders>
            <w:vAlign w:val="center"/>
            <w:hideMark/>
          </w:tcPr>
          <w:p w14:paraId="156B608D" w14:textId="77777777" w:rsidR="00880EB6" w:rsidRDefault="00880EB6" w:rsidP="00880EB6">
            <w:pPr>
              <w:rPr>
                <w:rFonts w:ascii="標楷體" w:eastAsia="標楷體" w:hAnsi="標楷體" w:cs="標楷體"/>
                <w:color w:val="000000"/>
              </w:rPr>
            </w:pPr>
            <w:r>
              <w:rPr>
                <w:rFonts w:ascii="標楷體" w:eastAsia="標楷體" w:hAnsi="標楷體" w:cs="標楷體" w:hint="eastAsia"/>
                <w:color w:val="000000"/>
              </w:rPr>
              <w:t>教科書：</w:t>
            </w:r>
          </w:p>
        </w:tc>
        <w:tc>
          <w:tcPr>
            <w:tcW w:w="8930" w:type="dxa"/>
            <w:gridSpan w:val="5"/>
            <w:tcBorders>
              <w:top w:val="single" w:sz="6" w:space="0" w:color="000000"/>
              <w:left w:val="single" w:sz="6" w:space="0" w:color="000000"/>
              <w:bottom w:val="single" w:sz="6" w:space="0" w:color="000000"/>
              <w:right w:val="single" w:sz="6" w:space="0" w:color="000000"/>
            </w:tcBorders>
            <w:vAlign w:val="center"/>
            <w:hideMark/>
          </w:tcPr>
          <w:p w14:paraId="5363CFAC" w14:textId="1E3B6AA0" w:rsidR="00880EB6" w:rsidRDefault="00BE6FA1" w:rsidP="00880EB6">
            <w:pPr>
              <w:rPr>
                <w:rFonts w:ascii="標楷體" w:eastAsia="標楷體" w:hAnsi="標楷體" w:cs="標楷體"/>
                <w:color w:val="000000"/>
              </w:rPr>
            </w:pPr>
            <w:r w:rsidRPr="00BE6FA1">
              <w:rPr>
                <w:rFonts w:ascii="標楷體" w:eastAsia="標楷體" w:hAnsi="標楷體" w:cs="標楷體"/>
                <w:color w:val="000000"/>
              </w:rPr>
              <w:t xml:space="preserve">M. M. Mano and M. D. </w:t>
            </w:r>
            <w:proofErr w:type="spellStart"/>
            <w:r w:rsidRPr="00BE6FA1">
              <w:rPr>
                <w:rFonts w:ascii="標楷體" w:eastAsia="標楷體" w:hAnsi="標楷體" w:cs="標楷體"/>
                <w:color w:val="000000"/>
              </w:rPr>
              <w:t>Ciletti</w:t>
            </w:r>
            <w:proofErr w:type="spellEnd"/>
            <w:r w:rsidRPr="00BE6FA1">
              <w:rPr>
                <w:rFonts w:ascii="標楷體" w:eastAsia="標楷體" w:hAnsi="標楷體" w:cs="標楷體"/>
                <w:color w:val="000000"/>
              </w:rPr>
              <w:t xml:space="preserve">, Digital Design - with an Introduction to the Verilog HDL, </w:t>
            </w:r>
            <w:r w:rsidR="00F546F9">
              <w:rPr>
                <w:rFonts w:ascii="標楷體" w:eastAsia="標楷體" w:hAnsi="標楷體" w:cs="標楷體" w:hint="eastAsia"/>
                <w:color w:val="000000"/>
              </w:rPr>
              <w:t>6</w:t>
            </w:r>
            <w:r w:rsidRPr="00BE6FA1">
              <w:rPr>
                <w:rFonts w:ascii="標楷體" w:eastAsia="標楷體" w:hAnsi="標楷體" w:cs="標楷體"/>
                <w:color w:val="000000"/>
              </w:rPr>
              <w:t>th Ed., Pearson, 201</w:t>
            </w:r>
            <w:r w:rsidR="00F546F9">
              <w:rPr>
                <w:rFonts w:ascii="標楷體" w:eastAsia="標楷體" w:hAnsi="標楷體" w:cs="標楷體" w:hint="eastAsia"/>
                <w:color w:val="000000"/>
              </w:rPr>
              <w:t>8</w:t>
            </w:r>
          </w:p>
        </w:tc>
      </w:tr>
    </w:tbl>
    <w:bookmarkEnd w:id="0"/>
    <w:p w14:paraId="4F177D0E" w14:textId="07D0430D" w:rsidR="00880EB6" w:rsidRPr="00BE6FA1" w:rsidRDefault="00880EB6" w:rsidP="00880EB6">
      <w:pPr>
        <w:jc w:val="center"/>
        <w:rPr>
          <w:rFonts w:ascii="標楷體" w:eastAsia="標楷體" w:hAnsi="標楷體"/>
        </w:rPr>
      </w:pPr>
      <w:r w:rsidRPr="00BE6FA1">
        <w:rPr>
          <w:rFonts w:ascii="標楷體" w:eastAsia="標楷體" w:hAnsi="標楷體"/>
          <w:vanish/>
        </w:rPr>
        <w:object w:dxaOrig="1440" w:dyaOrig="1440" w14:anchorId="1A51ED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style="width:1in;height:18pt" o:ole="">
            <v:imagedata r:id="rId6" o:title=""/>
          </v:shape>
          <w:control r:id="rId7" w:name="DefaultOcxName1" w:shapeid="_x0000_i1114"/>
        </w:object>
      </w:r>
      <w:r w:rsidRPr="00BE6FA1">
        <w:rPr>
          <w:rFonts w:ascii="標楷體" w:eastAsia="標楷體" w:hAnsi="標楷體"/>
          <w:vanish/>
        </w:rPr>
        <w:object w:dxaOrig="1440" w:dyaOrig="1440" w14:anchorId="53FDD039">
          <v:shape id="_x0000_i1117" type="#_x0000_t75" style="width:1in;height:18pt" o:ole="">
            <v:imagedata r:id="rId8" o:title=""/>
          </v:shape>
          <w:control r:id="rId9" w:name="DefaultOcxName2" w:shapeid="_x0000_i1117"/>
        </w:object>
      </w:r>
      <w:r w:rsidRPr="00BE6FA1">
        <w:rPr>
          <w:rFonts w:ascii="標楷體" w:eastAsia="標楷體" w:hAnsi="標楷體"/>
          <w:vanish/>
        </w:rPr>
        <w:object w:dxaOrig="1440" w:dyaOrig="1440" w14:anchorId="4B29EF87">
          <v:shape id="_x0000_i1120" type="#_x0000_t75" style="width:1in;height:18pt" o:ole="">
            <v:imagedata r:id="rId10" o:title=""/>
          </v:shape>
          <w:control r:id="rId11" w:name="DefaultOcxName3" w:shapeid="_x0000_i1120"/>
        </w:object>
      </w:r>
      <w:r w:rsidRPr="00BE6FA1">
        <w:rPr>
          <w:rFonts w:ascii="標楷體" w:eastAsia="標楷體" w:hAnsi="標楷體" w:hint="eastAsia"/>
        </w:rPr>
        <w:t>中正大學課程大綱(CCU Course Syllabus)</w:t>
      </w:r>
      <w:r w:rsidRPr="00BE6FA1">
        <w:rPr>
          <w:rFonts w:ascii="標楷體" w:eastAsia="標楷體" w:hAnsi="標楷體" w:hint="eastAsia"/>
        </w:rPr>
        <w:br/>
        <w:t>資訊工程學系(Department of Computer Science and Information Engineering)</w:t>
      </w:r>
    </w:p>
    <w:p w14:paraId="53256417" w14:textId="77777777" w:rsidR="00880EB6" w:rsidRDefault="00880EB6" w:rsidP="00880EB6">
      <w:pPr>
        <w:jc w:val="center"/>
      </w:pPr>
    </w:p>
    <w:p w14:paraId="5C7DB6AC" w14:textId="77777777" w:rsidR="00880EB6" w:rsidRPr="00880EB6" w:rsidRDefault="00880EB6" w:rsidP="00880EB6">
      <w:pPr>
        <w:jc w:val="center"/>
      </w:pPr>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720"/>
        <w:gridCol w:w="3750"/>
        <w:gridCol w:w="468"/>
        <w:gridCol w:w="468"/>
        <w:gridCol w:w="468"/>
        <w:gridCol w:w="475"/>
        <w:gridCol w:w="2637"/>
        <w:gridCol w:w="1071"/>
      </w:tblGrid>
      <w:tr w:rsidR="00B219E7" w14:paraId="2B20633A" w14:textId="77777777" w:rsidTr="00B219E7">
        <w:tc>
          <w:tcPr>
            <w:tcW w:w="5470" w:type="dxa"/>
            <w:gridSpan w:val="2"/>
            <w:tcBorders>
              <w:top w:val="single" w:sz="6" w:space="0" w:color="000000"/>
              <w:left w:val="single" w:sz="6" w:space="0" w:color="000000"/>
              <w:bottom w:val="single" w:sz="6" w:space="0" w:color="000000"/>
              <w:right w:val="single" w:sz="6" w:space="0" w:color="000000"/>
            </w:tcBorders>
            <w:vAlign w:val="center"/>
            <w:hideMark/>
          </w:tcPr>
          <w:p w14:paraId="5DD5C909" w14:textId="77777777" w:rsidR="00B219E7" w:rsidRDefault="00B219E7">
            <w:pPr>
              <w:widowControl/>
              <w:jc w:val="center"/>
              <w:rPr>
                <w:rFonts w:ascii="標楷體" w:eastAsia="標楷體" w:hAnsi="標楷體" w:cs="標楷體"/>
                <w:color w:val="000000"/>
              </w:rPr>
            </w:pPr>
            <w:bookmarkStart w:id="3" w:name="_Hlk144892698"/>
            <w:bookmarkStart w:id="4" w:name="_Hlk144892581"/>
            <w:r>
              <w:rPr>
                <w:rFonts w:ascii="標楷體" w:eastAsia="標楷體" w:hAnsi="標楷體" w:cs="標楷體" w:hint="eastAsia"/>
                <w:color w:val="000000"/>
              </w:rPr>
              <w:t>課程大綱</w:t>
            </w:r>
          </w:p>
        </w:tc>
        <w:tc>
          <w:tcPr>
            <w:tcW w:w="1879" w:type="dxa"/>
            <w:gridSpan w:val="4"/>
            <w:tcBorders>
              <w:top w:val="single" w:sz="6" w:space="0" w:color="000000"/>
              <w:left w:val="single" w:sz="6" w:space="0" w:color="000000"/>
              <w:bottom w:val="single" w:sz="6" w:space="0" w:color="000000"/>
              <w:right w:val="single" w:sz="6" w:space="0" w:color="000000"/>
            </w:tcBorders>
            <w:vAlign w:val="center"/>
            <w:hideMark/>
          </w:tcPr>
          <w:p w14:paraId="6D8E5554"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分配時數</w:t>
            </w:r>
          </w:p>
        </w:tc>
        <w:tc>
          <w:tcPr>
            <w:tcW w:w="2637" w:type="dxa"/>
            <w:vMerge w:val="restart"/>
            <w:tcBorders>
              <w:top w:val="single" w:sz="6" w:space="0" w:color="000000"/>
              <w:left w:val="single" w:sz="6" w:space="0" w:color="000000"/>
              <w:bottom w:val="single" w:sz="6" w:space="0" w:color="000000"/>
              <w:right w:val="single" w:sz="6" w:space="0" w:color="000000"/>
            </w:tcBorders>
            <w:vAlign w:val="center"/>
            <w:hideMark/>
          </w:tcPr>
          <w:p w14:paraId="086C6969"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核心能力</w:t>
            </w:r>
          </w:p>
        </w:tc>
        <w:tc>
          <w:tcPr>
            <w:tcW w:w="1071" w:type="dxa"/>
            <w:vMerge w:val="restart"/>
            <w:tcBorders>
              <w:top w:val="single" w:sz="6" w:space="0" w:color="000000"/>
              <w:left w:val="single" w:sz="6" w:space="0" w:color="000000"/>
              <w:bottom w:val="nil"/>
              <w:right w:val="single" w:sz="6" w:space="0" w:color="000000"/>
            </w:tcBorders>
            <w:vAlign w:val="center"/>
            <w:hideMark/>
          </w:tcPr>
          <w:p w14:paraId="42149838"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備註</w:t>
            </w:r>
          </w:p>
        </w:tc>
      </w:tr>
      <w:tr w:rsidR="00B219E7" w14:paraId="4132BD38" w14:textId="77777777" w:rsidTr="00B219E7">
        <w:tc>
          <w:tcPr>
            <w:tcW w:w="1720" w:type="dxa"/>
            <w:tcBorders>
              <w:top w:val="single" w:sz="6" w:space="0" w:color="000000"/>
              <w:left w:val="single" w:sz="6" w:space="0" w:color="000000"/>
              <w:bottom w:val="single" w:sz="6" w:space="0" w:color="000000"/>
              <w:right w:val="single" w:sz="6" w:space="0" w:color="000000"/>
            </w:tcBorders>
            <w:vAlign w:val="center"/>
            <w:hideMark/>
          </w:tcPr>
          <w:p w14:paraId="148B7B78"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單元主題</w:t>
            </w:r>
          </w:p>
        </w:tc>
        <w:tc>
          <w:tcPr>
            <w:tcW w:w="3750" w:type="dxa"/>
            <w:tcBorders>
              <w:top w:val="single" w:sz="6" w:space="0" w:color="000000"/>
              <w:left w:val="single" w:sz="6" w:space="0" w:color="000000"/>
              <w:bottom w:val="single" w:sz="6" w:space="0" w:color="000000"/>
              <w:right w:val="single" w:sz="6" w:space="0" w:color="000000"/>
            </w:tcBorders>
            <w:vAlign w:val="center"/>
            <w:hideMark/>
          </w:tcPr>
          <w:p w14:paraId="460C6470"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內容綱要</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6475FF37"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講授</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1DCCDBB7"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示範</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5715C330"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習作</w:t>
            </w: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78EDDBC1" w14:textId="77777777" w:rsidR="00B219E7" w:rsidRDefault="00B219E7">
            <w:pPr>
              <w:widowControl/>
              <w:jc w:val="center"/>
              <w:rPr>
                <w:rFonts w:ascii="標楷體" w:eastAsia="標楷體" w:hAnsi="標楷體" w:cs="標楷體"/>
                <w:color w:val="000000"/>
              </w:rPr>
            </w:pPr>
            <w:r>
              <w:rPr>
                <w:rFonts w:ascii="標楷體" w:eastAsia="標楷體" w:hAnsi="標楷體" w:cs="標楷體" w:hint="eastAsia"/>
                <w:color w:val="000000"/>
              </w:rPr>
              <w:t>其他</w:t>
            </w:r>
          </w:p>
        </w:tc>
        <w:tc>
          <w:tcPr>
            <w:tcW w:w="2637" w:type="dxa"/>
            <w:vMerge/>
            <w:tcBorders>
              <w:top w:val="single" w:sz="6" w:space="0" w:color="000000"/>
              <w:left w:val="single" w:sz="6" w:space="0" w:color="000000"/>
              <w:bottom w:val="single" w:sz="6" w:space="0" w:color="000000"/>
              <w:right w:val="single" w:sz="6" w:space="0" w:color="000000"/>
            </w:tcBorders>
            <w:vAlign w:val="center"/>
            <w:hideMark/>
          </w:tcPr>
          <w:p w14:paraId="58147AB7" w14:textId="77777777" w:rsidR="00B219E7" w:rsidRDefault="00B219E7">
            <w:pPr>
              <w:rPr>
                <w:rFonts w:ascii="標楷體" w:eastAsia="標楷體" w:hAnsi="標楷體" w:cs="標楷體"/>
                <w:color w:val="000000"/>
              </w:rPr>
            </w:pPr>
          </w:p>
        </w:tc>
        <w:tc>
          <w:tcPr>
            <w:tcW w:w="1071" w:type="dxa"/>
            <w:vMerge/>
            <w:tcBorders>
              <w:top w:val="single" w:sz="6" w:space="0" w:color="000000"/>
              <w:left w:val="single" w:sz="6" w:space="0" w:color="000000"/>
              <w:bottom w:val="nil"/>
              <w:right w:val="single" w:sz="6" w:space="0" w:color="000000"/>
            </w:tcBorders>
            <w:vAlign w:val="center"/>
            <w:hideMark/>
          </w:tcPr>
          <w:p w14:paraId="24B4A536" w14:textId="77777777" w:rsidR="00B219E7" w:rsidRDefault="00B219E7">
            <w:pPr>
              <w:rPr>
                <w:rFonts w:ascii="標楷體" w:eastAsia="標楷體" w:hAnsi="標楷體" w:cs="標楷體"/>
                <w:color w:val="000000"/>
              </w:rPr>
            </w:pPr>
          </w:p>
        </w:tc>
      </w:tr>
      <w:bookmarkEnd w:id="3"/>
      <w:tr w:rsidR="00A17057" w14:paraId="3FC7B7BB" w14:textId="77777777" w:rsidTr="00B219E7">
        <w:tc>
          <w:tcPr>
            <w:tcW w:w="1720" w:type="dxa"/>
            <w:tcBorders>
              <w:top w:val="single" w:sz="6" w:space="0" w:color="000000"/>
              <w:left w:val="single" w:sz="6" w:space="0" w:color="000000"/>
              <w:bottom w:val="single" w:sz="6" w:space="0" w:color="000000"/>
              <w:right w:val="single" w:sz="6" w:space="0" w:color="000000"/>
            </w:tcBorders>
            <w:hideMark/>
          </w:tcPr>
          <w:p w14:paraId="5291D473" w14:textId="5E672415" w:rsidR="00A17057" w:rsidRDefault="00BE6FA1" w:rsidP="00A17057">
            <w:pPr>
              <w:rPr>
                <w:rFonts w:ascii="標楷體" w:eastAsia="標楷體" w:hAnsi="標楷體" w:cs="標楷體"/>
                <w:color w:val="000000"/>
              </w:rPr>
            </w:pPr>
            <w:r w:rsidRPr="00BE6FA1">
              <w:rPr>
                <w:rFonts w:ascii="標楷體" w:eastAsia="標楷體" w:hAnsi="標楷體" w:cs="標楷體"/>
                <w:color w:val="000000"/>
              </w:rPr>
              <w:t>Overview of Digital Systems</w:t>
            </w:r>
          </w:p>
        </w:tc>
        <w:tc>
          <w:tcPr>
            <w:tcW w:w="3750" w:type="dxa"/>
            <w:tcBorders>
              <w:top w:val="single" w:sz="6" w:space="0" w:color="000000"/>
              <w:left w:val="single" w:sz="6" w:space="0" w:color="000000"/>
              <w:bottom w:val="single" w:sz="6" w:space="0" w:color="000000"/>
              <w:right w:val="single" w:sz="6" w:space="0" w:color="000000"/>
            </w:tcBorders>
          </w:tcPr>
          <w:p w14:paraId="7D0E1459"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1.Digital systems </w:t>
            </w:r>
          </w:p>
          <w:p w14:paraId="202FA627"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2.Number representation &amp; arithmetic </w:t>
            </w:r>
          </w:p>
          <w:p w14:paraId="3F902814" w14:textId="5F05D78B" w:rsidR="00A17057"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2.Logic gates &amp; </w:t>
            </w:r>
            <w:proofErr w:type="spellStart"/>
            <w:r w:rsidRPr="00BE6FA1">
              <w:rPr>
                <w:rFonts w:ascii="標楷體" w:eastAsia="標楷體" w:hAnsi="標楷體" w:cs="標楷體"/>
                <w:color w:val="000000"/>
              </w:rPr>
              <w:t>boolean</w:t>
            </w:r>
            <w:proofErr w:type="spellEnd"/>
            <w:r w:rsidRPr="00BE6FA1">
              <w:rPr>
                <w:rFonts w:ascii="標楷體" w:eastAsia="標楷體" w:hAnsi="標楷體" w:cs="標楷體"/>
                <w:color w:val="000000"/>
              </w:rPr>
              <w:t xml:space="preserve"> algebra</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185E5B1D" w14:textId="63FBBD80" w:rsidR="00A17057" w:rsidRDefault="00BE6FA1" w:rsidP="00A17057">
            <w:pPr>
              <w:jc w:val="center"/>
              <w:rPr>
                <w:rFonts w:ascii="標楷體" w:eastAsia="標楷體" w:hAnsi="標楷體" w:cs="標楷體"/>
                <w:color w:val="000000"/>
              </w:rPr>
            </w:pPr>
            <w:r>
              <w:rPr>
                <w:rFonts w:ascii="標楷體" w:eastAsia="標楷體" w:hAnsi="標楷體" w:cs="標楷體"/>
                <w:color w:val="000000"/>
              </w:rPr>
              <w:t>12</w:t>
            </w:r>
          </w:p>
        </w:tc>
        <w:tc>
          <w:tcPr>
            <w:tcW w:w="468" w:type="dxa"/>
            <w:tcBorders>
              <w:top w:val="single" w:sz="6" w:space="0" w:color="000000"/>
              <w:left w:val="single" w:sz="6" w:space="0" w:color="000000"/>
              <w:bottom w:val="single" w:sz="6" w:space="0" w:color="000000"/>
              <w:right w:val="single" w:sz="6" w:space="0" w:color="000000"/>
            </w:tcBorders>
            <w:vAlign w:val="center"/>
          </w:tcPr>
          <w:p w14:paraId="76DA24D3" w14:textId="77777777"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29C3A2D2"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514A28FB"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25130518" w14:textId="437314AF" w:rsidR="00A17057" w:rsidRDefault="00A17057" w:rsidP="00A17057">
            <w:r>
              <w:rPr>
                <w:rFonts w:hint="eastAsia"/>
              </w:rPr>
              <w:t> </w:t>
            </w:r>
            <w:r>
              <w:object w:dxaOrig="1440" w:dyaOrig="1440" w14:anchorId="22D6D933">
                <v:shape id="_x0000_i1123" type="#_x0000_t75" style="width:21pt;height:15.45pt" o:ole="">
                  <v:imagedata r:id="rId12" o:title=""/>
                </v:shape>
                <w:control r:id="rId13" w:name="DefaultOcxName37" w:shapeid="_x0000_i1123"/>
              </w:object>
            </w:r>
            <w:r>
              <w:rPr>
                <w:rFonts w:hint="eastAsia"/>
              </w:rPr>
              <w:t>1.1</w:t>
            </w:r>
            <w:r>
              <w:object w:dxaOrig="1440" w:dyaOrig="1440" w14:anchorId="27573420">
                <v:shape id="_x0000_i1244" type="#_x0000_t75" style="width:21pt;height:15.45pt" o:ole="">
                  <v:imagedata r:id="rId12" o:title=""/>
                </v:shape>
                <w:control r:id="rId14" w:name="DefaultOcxName38" w:shapeid="_x0000_i1244"/>
              </w:object>
            </w:r>
            <w:r>
              <w:rPr>
                <w:rFonts w:hint="eastAsia"/>
              </w:rPr>
              <w:t>1.2</w:t>
            </w:r>
            <w:r>
              <w:object w:dxaOrig="1440" w:dyaOrig="1440" w14:anchorId="577764C0">
                <v:shape id="_x0000_i1246" type="#_x0000_t75" style="width:21pt;height:15.45pt" o:ole="">
                  <v:imagedata r:id="rId12" o:title=""/>
                </v:shape>
                <w:control r:id="rId15" w:name="DefaultOcxName39" w:shapeid="_x0000_i1246"/>
              </w:object>
            </w:r>
            <w:r>
              <w:rPr>
                <w:rFonts w:hint="eastAsia"/>
              </w:rPr>
              <w:t>1.3</w:t>
            </w:r>
            <w:r>
              <w:object w:dxaOrig="1440" w:dyaOrig="1440" w14:anchorId="1A60EB46">
                <v:shape id="_x0000_i1248" type="#_x0000_t75" style="width:21pt;height:15.45pt" o:ole="">
                  <v:imagedata r:id="rId12" o:title=""/>
                </v:shape>
                <w:control r:id="rId16" w:name="DefaultOcxName40" w:shapeid="_x0000_i1248"/>
              </w:object>
            </w:r>
            <w:r>
              <w:rPr>
                <w:rFonts w:hint="eastAsia"/>
              </w:rPr>
              <w:t>2.1</w:t>
            </w:r>
            <w:r>
              <w:object w:dxaOrig="1440" w:dyaOrig="1440" w14:anchorId="132EA7E3">
                <v:shape id="_x0000_i1250" type="#_x0000_t75" style="width:21pt;height:15.45pt" o:ole="">
                  <v:imagedata r:id="rId12" o:title=""/>
                </v:shape>
                <w:control r:id="rId17" w:name="DefaultOcxName41" w:shapeid="_x0000_i1250"/>
              </w:object>
            </w:r>
            <w:r>
              <w:rPr>
                <w:rFonts w:hint="eastAsia"/>
              </w:rPr>
              <w:t>2.2</w:t>
            </w:r>
            <w:r>
              <w:object w:dxaOrig="1440" w:dyaOrig="1440" w14:anchorId="7FEB5F91">
                <v:shape id="_x0000_i1252" type="#_x0000_t75" style="width:21pt;height:15.45pt" o:ole="">
                  <v:imagedata r:id="rId12" o:title=""/>
                </v:shape>
                <w:control r:id="rId18" w:name="DefaultOcxName42" w:shapeid="_x0000_i1252"/>
              </w:object>
            </w:r>
            <w:r>
              <w:rPr>
                <w:rFonts w:hint="eastAsia"/>
              </w:rPr>
              <w:t>2.3</w:t>
            </w:r>
            <w:r>
              <w:object w:dxaOrig="1440" w:dyaOrig="1440" w14:anchorId="03BE2F0C">
                <v:shape id="_x0000_i1254" type="#_x0000_t75" style="width:21pt;height:15.45pt" o:ole="">
                  <v:imagedata r:id="rId12" o:title=""/>
                </v:shape>
                <w:control r:id="rId19" w:name="DefaultOcxName43" w:shapeid="_x0000_i1254"/>
              </w:object>
            </w:r>
            <w:r>
              <w:rPr>
                <w:rFonts w:hint="eastAsia"/>
              </w:rPr>
              <w:t>3.1</w:t>
            </w:r>
            <w:r>
              <w:object w:dxaOrig="1440" w:dyaOrig="1440" w14:anchorId="321F8C18">
                <v:shape id="_x0000_i1256" type="#_x0000_t75" style="width:21pt;height:15.45pt" o:ole="">
                  <v:imagedata r:id="rId12" o:title=""/>
                </v:shape>
                <w:control r:id="rId20" w:name="DefaultOcxName44" w:shapeid="_x0000_i1256"/>
              </w:object>
            </w:r>
            <w:r>
              <w:rPr>
                <w:rFonts w:hint="eastAsia"/>
              </w:rPr>
              <w:t>3.2</w:t>
            </w:r>
            <w:r>
              <w:object w:dxaOrig="1440" w:dyaOrig="1440" w14:anchorId="7F4E390D">
                <v:shape id="_x0000_i1258" type="#_x0000_t75" style="width:21pt;height:15.45pt" o:ole="">
                  <v:imagedata r:id="rId12" o:title=""/>
                </v:shape>
                <w:control r:id="rId21" w:name="DefaultOcxName45" w:shapeid="_x0000_i1258"/>
              </w:object>
            </w:r>
            <w:r>
              <w:rPr>
                <w:rFonts w:hint="eastAsia"/>
              </w:rPr>
              <w:t>3.3</w:t>
            </w:r>
            <w:r>
              <w:object w:dxaOrig="1440" w:dyaOrig="1440" w14:anchorId="76EF9ABC">
                <v:shape id="_x0000_i1260" type="#_x0000_t75" style="width:21pt;height:15.45pt" o:ole="">
                  <v:imagedata r:id="rId12" o:title=""/>
                </v:shape>
                <w:control r:id="rId22" w:name="DefaultOcxName46" w:shapeid="_x0000_i1260"/>
              </w:object>
            </w:r>
            <w:r>
              <w:rPr>
                <w:rFonts w:hint="eastAsia"/>
              </w:rPr>
              <w:t>4.1</w:t>
            </w:r>
            <w:r>
              <w:object w:dxaOrig="1440" w:dyaOrig="1440" w14:anchorId="6110179B">
                <v:shape id="_x0000_i1262" type="#_x0000_t75" style="width:21pt;height:15.45pt" o:ole="">
                  <v:imagedata r:id="rId12" o:title=""/>
                </v:shape>
                <w:control r:id="rId23" w:name="DefaultOcxName47" w:shapeid="_x0000_i1262"/>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65B73060"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tr w:rsidR="00A17057" w14:paraId="1E107603" w14:textId="77777777" w:rsidTr="00B219E7">
        <w:tc>
          <w:tcPr>
            <w:tcW w:w="1720" w:type="dxa"/>
            <w:tcBorders>
              <w:top w:val="single" w:sz="6" w:space="0" w:color="000000"/>
              <w:left w:val="single" w:sz="6" w:space="0" w:color="000000"/>
              <w:bottom w:val="single" w:sz="6" w:space="0" w:color="000000"/>
              <w:right w:val="single" w:sz="6" w:space="0" w:color="000000"/>
            </w:tcBorders>
            <w:hideMark/>
          </w:tcPr>
          <w:p w14:paraId="6BE04724" w14:textId="01D9E0DD" w:rsidR="00A17057" w:rsidRDefault="00BE6FA1" w:rsidP="00A17057">
            <w:pPr>
              <w:rPr>
                <w:rFonts w:ascii="標楷體" w:eastAsia="標楷體" w:hAnsi="標楷體" w:cs="標楷體"/>
                <w:color w:val="000000"/>
              </w:rPr>
            </w:pPr>
            <w:r w:rsidRPr="00BE6FA1">
              <w:rPr>
                <w:rFonts w:ascii="標楷體" w:eastAsia="標楷體" w:hAnsi="標楷體" w:cs="標楷體"/>
                <w:color w:val="000000"/>
              </w:rPr>
              <w:lastRenderedPageBreak/>
              <w:t>Combinational Circuit Design</w:t>
            </w:r>
          </w:p>
        </w:tc>
        <w:tc>
          <w:tcPr>
            <w:tcW w:w="3750" w:type="dxa"/>
            <w:tcBorders>
              <w:top w:val="single" w:sz="6" w:space="0" w:color="000000"/>
              <w:left w:val="single" w:sz="6" w:space="0" w:color="000000"/>
              <w:bottom w:val="single" w:sz="6" w:space="0" w:color="000000"/>
              <w:right w:val="single" w:sz="6" w:space="0" w:color="000000"/>
            </w:tcBorders>
          </w:tcPr>
          <w:p w14:paraId="49D79995"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1.Truth table </w:t>
            </w:r>
          </w:p>
          <w:p w14:paraId="6F2BC7FC"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2.Karnaugh map </w:t>
            </w:r>
          </w:p>
          <w:p w14:paraId="1616117D" w14:textId="7DA40D19" w:rsidR="00A17057" w:rsidRDefault="00BE6FA1" w:rsidP="00BE6FA1">
            <w:pPr>
              <w:rPr>
                <w:rFonts w:ascii="標楷體" w:eastAsia="標楷體" w:hAnsi="標楷體" w:cs="標楷體"/>
                <w:color w:val="000000"/>
              </w:rPr>
            </w:pPr>
            <w:r w:rsidRPr="00BE6FA1">
              <w:rPr>
                <w:rFonts w:ascii="標楷體" w:eastAsia="標楷體" w:hAnsi="標楷體" w:cs="標楷體"/>
                <w:color w:val="000000"/>
              </w:rPr>
              <w:t>3.2-level Logic</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67A9A0FB" w14:textId="7EBCA3DF" w:rsidR="00A17057" w:rsidRDefault="00BE6FA1" w:rsidP="00A17057">
            <w:pPr>
              <w:jc w:val="center"/>
              <w:rPr>
                <w:rFonts w:ascii="標楷體" w:eastAsia="標楷體" w:hAnsi="標楷體" w:cs="標楷體"/>
                <w:color w:val="000000"/>
              </w:rPr>
            </w:pPr>
            <w:r>
              <w:rPr>
                <w:rFonts w:ascii="標楷體" w:eastAsia="標楷體" w:hAnsi="標楷體" w:cs="標楷體"/>
                <w:color w:val="000000"/>
              </w:rPr>
              <w:t>12</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71919C57" w14:textId="3914C9E9"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7A27A9AB" w14:textId="21D30FE0" w:rsidR="00A17057" w:rsidRDefault="00A17057"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5EA4ECE5"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7820FD0E" w14:textId="501704F6" w:rsidR="00A17057" w:rsidRDefault="00A17057" w:rsidP="00A17057">
            <w:r>
              <w:rPr>
                <w:rFonts w:hint="eastAsia"/>
              </w:rPr>
              <w:t> </w:t>
            </w:r>
            <w:r>
              <w:object w:dxaOrig="1440" w:dyaOrig="1440" w14:anchorId="41667225">
                <v:shape id="_x0000_i1264" type="#_x0000_t75" style="width:21pt;height:15.45pt" o:ole="">
                  <v:imagedata r:id="rId12" o:title=""/>
                </v:shape>
                <w:control r:id="rId24" w:name="DefaultOcxName371" w:shapeid="_x0000_i1264"/>
              </w:object>
            </w:r>
            <w:r>
              <w:rPr>
                <w:rFonts w:hint="eastAsia"/>
              </w:rPr>
              <w:t>1.1</w:t>
            </w:r>
            <w:r>
              <w:object w:dxaOrig="1440" w:dyaOrig="1440" w14:anchorId="1235D14E">
                <v:shape id="_x0000_i1266" type="#_x0000_t75" style="width:21pt;height:15.45pt" o:ole="">
                  <v:imagedata r:id="rId12" o:title=""/>
                </v:shape>
                <w:control r:id="rId25" w:name="DefaultOcxName381" w:shapeid="_x0000_i1266"/>
              </w:object>
            </w:r>
            <w:r>
              <w:rPr>
                <w:rFonts w:hint="eastAsia"/>
              </w:rPr>
              <w:t>1.2</w:t>
            </w:r>
            <w:r>
              <w:object w:dxaOrig="1440" w:dyaOrig="1440" w14:anchorId="35AB6B56">
                <v:shape id="_x0000_i1268" type="#_x0000_t75" style="width:21pt;height:15.45pt" o:ole="">
                  <v:imagedata r:id="rId12" o:title=""/>
                </v:shape>
                <w:control r:id="rId26" w:name="DefaultOcxName391" w:shapeid="_x0000_i1268"/>
              </w:object>
            </w:r>
            <w:r>
              <w:rPr>
                <w:rFonts w:hint="eastAsia"/>
              </w:rPr>
              <w:t>1.3</w:t>
            </w:r>
            <w:r>
              <w:object w:dxaOrig="1440" w:dyaOrig="1440" w14:anchorId="0C419F75">
                <v:shape id="_x0000_i1270" type="#_x0000_t75" style="width:21pt;height:15.45pt" o:ole="">
                  <v:imagedata r:id="rId12" o:title=""/>
                </v:shape>
                <w:control r:id="rId27" w:name="DefaultOcxName401" w:shapeid="_x0000_i1270"/>
              </w:object>
            </w:r>
            <w:r>
              <w:rPr>
                <w:rFonts w:hint="eastAsia"/>
              </w:rPr>
              <w:t>2.1</w:t>
            </w:r>
            <w:r>
              <w:object w:dxaOrig="1440" w:dyaOrig="1440" w14:anchorId="4C8EFD7B">
                <v:shape id="_x0000_i1272" type="#_x0000_t75" style="width:21pt;height:15.45pt" o:ole="">
                  <v:imagedata r:id="rId12" o:title=""/>
                </v:shape>
                <w:control r:id="rId28" w:name="DefaultOcxName411" w:shapeid="_x0000_i1272"/>
              </w:object>
            </w:r>
            <w:r>
              <w:rPr>
                <w:rFonts w:hint="eastAsia"/>
              </w:rPr>
              <w:t>2.2</w:t>
            </w:r>
            <w:r>
              <w:object w:dxaOrig="1440" w:dyaOrig="1440" w14:anchorId="249F3772">
                <v:shape id="_x0000_i1274" type="#_x0000_t75" style="width:21pt;height:15.45pt" o:ole="">
                  <v:imagedata r:id="rId12" o:title=""/>
                </v:shape>
                <w:control r:id="rId29" w:name="DefaultOcxName421" w:shapeid="_x0000_i1274"/>
              </w:object>
            </w:r>
            <w:r>
              <w:rPr>
                <w:rFonts w:hint="eastAsia"/>
              </w:rPr>
              <w:t>2.3</w:t>
            </w:r>
            <w:r>
              <w:object w:dxaOrig="1440" w:dyaOrig="1440" w14:anchorId="0B1EC923">
                <v:shape id="_x0000_i1276" type="#_x0000_t75" style="width:21pt;height:15.45pt" o:ole="">
                  <v:imagedata r:id="rId12" o:title=""/>
                </v:shape>
                <w:control r:id="rId30" w:name="DefaultOcxName431" w:shapeid="_x0000_i1276"/>
              </w:object>
            </w:r>
            <w:r>
              <w:rPr>
                <w:rFonts w:hint="eastAsia"/>
              </w:rPr>
              <w:t>3.1</w:t>
            </w:r>
            <w:r>
              <w:object w:dxaOrig="1440" w:dyaOrig="1440" w14:anchorId="37170A73">
                <v:shape id="_x0000_i1278" type="#_x0000_t75" style="width:21pt;height:15.45pt" o:ole="">
                  <v:imagedata r:id="rId12" o:title=""/>
                </v:shape>
                <w:control r:id="rId31" w:name="DefaultOcxName441" w:shapeid="_x0000_i1278"/>
              </w:object>
            </w:r>
            <w:r>
              <w:rPr>
                <w:rFonts w:hint="eastAsia"/>
              </w:rPr>
              <w:t>3.2</w:t>
            </w:r>
            <w:r>
              <w:object w:dxaOrig="1440" w:dyaOrig="1440" w14:anchorId="09F8A33D">
                <v:shape id="_x0000_i1280" type="#_x0000_t75" style="width:21pt;height:15.45pt" o:ole="">
                  <v:imagedata r:id="rId12" o:title=""/>
                </v:shape>
                <w:control r:id="rId32" w:name="DefaultOcxName451" w:shapeid="_x0000_i1280"/>
              </w:object>
            </w:r>
            <w:r>
              <w:rPr>
                <w:rFonts w:hint="eastAsia"/>
              </w:rPr>
              <w:t>3.3</w:t>
            </w:r>
            <w:r>
              <w:object w:dxaOrig="1440" w:dyaOrig="1440" w14:anchorId="229B1D40">
                <v:shape id="_x0000_i1282" type="#_x0000_t75" style="width:21pt;height:15.45pt" o:ole="">
                  <v:imagedata r:id="rId12" o:title=""/>
                </v:shape>
                <w:control r:id="rId33" w:name="DefaultOcxName461" w:shapeid="_x0000_i1282"/>
              </w:object>
            </w:r>
            <w:r>
              <w:rPr>
                <w:rFonts w:hint="eastAsia"/>
              </w:rPr>
              <w:t>4.1</w:t>
            </w:r>
            <w:r>
              <w:object w:dxaOrig="1440" w:dyaOrig="1440" w14:anchorId="33BDDBAB">
                <v:shape id="_x0000_i1284" type="#_x0000_t75" style="width:21pt;height:15.45pt" o:ole="">
                  <v:imagedata r:id="rId12" o:title=""/>
                </v:shape>
                <w:control r:id="rId34" w:name="DefaultOcxName471" w:shapeid="_x0000_i1284"/>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2499098F"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tr w:rsidR="00A17057" w14:paraId="340AF2F0" w14:textId="77777777" w:rsidTr="00B219E7">
        <w:tc>
          <w:tcPr>
            <w:tcW w:w="1720" w:type="dxa"/>
            <w:tcBorders>
              <w:top w:val="single" w:sz="6" w:space="0" w:color="000000"/>
              <w:left w:val="single" w:sz="6" w:space="0" w:color="000000"/>
              <w:bottom w:val="single" w:sz="6" w:space="0" w:color="000000"/>
              <w:right w:val="single" w:sz="6" w:space="0" w:color="000000"/>
            </w:tcBorders>
            <w:hideMark/>
          </w:tcPr>
          <w:p w14:paraId="788C1A5E" w14:textId="2A43F1D2" w:rsidR="00A17057" w:rsidRDefault="00BE6FA1" w:rsidP="00A17057">
            <w:pPr>
              <w:rPr>
                <w:rFonts w:ascii="標楷體" w:eastAsia="標楷體" w:hAnsi="標楷體" w:cs="標楷體"/>
                <w:color w:val="000000"/>
              </w:rPr>
            </w:pPr>
            <w:bookmarkStart w:id="5" w:name="_Hlk144892715"/>
            <w:r w:rsidRPr="00BE6FA1">
              <w:rPr>
                <w:rFonts w:ascii="標楷體" w:eastAsia="標楷體" w:hAnsi="標楷體" w:cs="標楷體"/>
                <w:color w:val="000000"/>
              </w:rPr>
              <w:t>Digital Arithmetic</w:t>
            </w:r>
          </w:p>
        </w:tc>
        <w:tc>
          <w:tcPr>
            <w:tcW w:w="3750" w:type="dxa"/>
            <w:tcBorders>
              <w:top w:val="single" w:sz="6" w:space="0" w:color="000000"/>
              <w:left w:val="single" w:sz="6" w:space="0" w:color="000000"/>
              <w:bottom w:val="single" w:sz="6" w:space="0" w:color="000000"/>
              <w:right w:val="single" w:sz="6" w:space="0" w:color="000000"/>
            </w:tcBorders>
          </w:tcPr>
          <w:p w14:paraId="1DD5619D"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1.Basic addition/subtraction </w:t>
            </w:r>
          </w:p>
          <w:p w14:paraId="31DC7AB7" w14:textId="7AF39040" w:rsidR="00A17057"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2.Unsigned/signed multiplication </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725C8DFA" w14:textId="6548CFBE" w:rsidR="00A17057" w:rsidRDefault="00BE6FA1" w:rsidP="00A17057">
            <w:pPr>
              <w:jc w:val="center"/>
              <w:rPr>
                <w:rFonts w:ascii="標楷體" w:eastAsia="標楷體" w:hAnsi="標楷體" w:cs="標楷體"/>
                <w:color w:val="000000"/>
              </w:rPr>
            </w:pPr>
            <w:r>
              <w:rPr>
                <w:rFonts w:ascii="標楷體" w:eastAsia="標楷體" w:hAnsi="標楷體" w:cs="標楷體"/>
                <w:color w:val="000000"/>
              </w:rPr>
              <w:t>12</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63BFA54E" w14:textId="3A7B40F7"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4A359A58" w14:textId="7AB2DAA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056F0939"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0FC18EBA" w14:textId="1097CC78" w:rsidR="00A17057" w:rsidRDefault="00A17057" w:rsidP="00A17057">
            <w:r>
              <w:rPr>
                <w:rFonts w:hint="eastAsia"/>
              </w:rPr>
              <w:t> </w:t>
            </w:r>
            <w:r>
              <w:object w:dxaOrig="1440" w:dyaOrig="1440" w14:anchorId="15A10A89">
                <v:shape id="_x0000_i1286" type="#_x0000_t75" style="width:21pt;height:15.45pt" o:ole="">
                  <v:imagedata r:id="rId12" o:title=""/>
                </v:shape>
                <w:control r:id="rId35" w:name="DefaultOcxName372" w:shapeid="_x0000_i1286"/>
              </w:object>
            </w:r>
            <w:r>
              <w:rPr>
                <w:rFonts w:hint="eastAsia"/>
              </w:rPr>
              <w:t>1.1</w:t>
            </w:r>
            <w:r>
              <w:object w:dxaOrig="1440" w:dyaOrig="1440" w14:anchorId="5E1DF452">
                <v:shape id="_x0000_i1288" type="#_x0000_t75" style="width:21pt;height:15.45pt" o:ole="">
                  <v:imagedata r:id="rId12" o:title=""/>
                </v:shape>
                <w:control r:id="rId36" w:name="DefaultOcxName382" w:shapeid="_x0000_i1288"/>
              </w:object>
            </w:r>
            <w:r>
              <w:rPr>
                <w:rFonts w:hint="eastAsia"/>
              </w:rPr>
              <w:t>1.2</w:t>
            </w:r>
            <w:r>
              <w:object w:dxaOrig="1440" w:dyaOrig="1440" w14:anchorId="3E32E3BA">
                <v:shape id="_x0000_i1290" type="#_x0000_t75" style="width:21pt;height:15.45pt" o:ole="">
                  <v:imagedata r:id="rId12" o:title=""/>
                </v:shape>
                <w:control r:id="rId37" w:name="DefaultOcxName392" w:shapeid="_x0000_i1290"/>
              </w:object>
            </w:r>
            <w:r>
              <w:rPr>
                <w:rFonts w:hint="eastAsia"/>
              </w:rPr>
              <w:t>1.3</w:t>
            </w:r>
            <w:r>
              <w:object w:dxaOrig="1440" w:dyaOrig="1440" w14:anchorId="41572CAA">
                <v:shape id="_x0000_i1292" type="#_x0000_t75" style="width:21pt;height:15.45pt" o:ole="">
                  <v:imagedata r:id="rId12" o:title=""/>
                </v:shape>
                <w:control r:id="rId38" w:name="DefaultOcxName402" w:shapeid="_x0000_i1292"/>
              </w:object>
            </w:r>
            <w:r>
              <w:rPr>
                <w:rFonts w:hint="eastAsia"/>
              </w:rPr>
              <w:t>2.1</w:t>
            </w:r>
            <w:r>
              <w:object w:dxaOrig="1440" w:dyaOrig="1440" w14:anchorId="48594448">
                <v:shape id="_x0000_i1294" type="#_x0000_t75" style="width:21pt;height:15.45pt" o:ole="">
                  <v:imagedata r:id="rId12" o:title=""/>
                </v:shape>
                <w:control r:id="rId39" w:name="DefaultOcxName412" w:shapeid="_x0000_i1294"/>
              </w:object>
            </w:r>
            <w:r>
              <w:rPr>
                <w:rFonts w:hint="eastAsia"/>
              </w:rPr>
              <w:t>2.2</w:t>
            </w:r>
            <w:r>
              <w:object w:dxaOrig="1440" w:dyaOrig="1440" w14:anchorId="239D65C9">
                <v:shape id="_x0000_i1296" type="#_x0000_t75" style="width:21pt;height:15.45pt" o:ole="">
                  <v:imagedata r:id="rId12" o:title=""/>
                </v:shape>
                <w:control r:id="rId40" w:name="DefaultOcxName422" w:shapeid="_x0000_i1296"/>
              </w:object>
            </w:r>
            <w:r>
              <w:rPr>
                <w:rFonts w:hint="eastAsia"/>
              </w:rPr>
              <w:t>2.3</w:t>
            </w:r>
            <w:r>
              <w:object w:dxaOrig="1440" w:dyaOrig="1440" w14:anchorId="68568B83">
                <v:shape id="_x0000_i1298" type="#_x0000_t75" style="width:21pt;height:15.45pt" o:ole="">
                  <v:imagedata r:id="rId12" o:title=""/>
                </v:shape>
                <w:control r:id="rId41" w:name="DefaultOcxName432" w:shapeid="_x0000_i1298"/>
              </w:object>
            </w:r>
            <w:r>
              <w:rPr>
                <w:rFonts w:hint="eastAsia"/>
              </w:rPr>
              <w:t>3.1</w:t>
            </w:r>
            <w:r>
              <w:object w:dxaOrig="1440" w:dyaOrig="1440" w14:anchorId="5B3302F8">
                <v:shape id="_x0000_i1300" type="#_x0000_t75" style="width:21pt;height:15.45pt" o:ole="">
                  <v:imagedata r:id="rId12" o:title=""/>
                </v:shape>
                <w:control r:id="rId42" w:name="DefaultOcxName442" w:shapeid="_x0000_i1300"/>
              </w:object>
            </w:r>
            <w:r>
              <w:rPr>
                <w:rFonts w:hint="eastAsia"/>
              </w:rPr>
              <w:t>3.2</w:t>
            </w:r>
            <w:r>
              <w:object w:dxaOrig="1440" w:dyaOrig="1440" w14:anchorId="4F05D0E4">
                <v:shape id="_x0000_i1302" type="#_x0000_t75" style="width:21pt;height:15.45pt" o:ole="">
                  <v:imagedata r:id="rId12" o:title=""/>
                </v:shape>
                <w:control r:id="rId43" w:name="DefaultOcxName452" w:shapeid="_x0000_i1302"/>
              </w:object>
            </w:r>
            <w:r>
              <w:rPr>
                <w:rFonts w:hint="eastAsia"/>
              </w:rPr>
              <w:t>3.3</w:t>
            </w:r>
            <w:r>
              <w:object w:dxaOrig="1440" w:dyaOrig="1440" w14:anchorId="2D2B8AC7">
                <v:shape id="_x0000_i1304" type="#_x0000_t75" style="width:21pt;height:15.45pt" o:ole="">
                  <v:imagedata r:id="rId12" o:title=""/>
                </v:shape>
                <w:control r:id="rId44" w:name="DefaultOcxName462" w:shapeid="_x0000_i1304"/>
              </w:object>
            </w:r>
            <w:r>
              <w:rPr>
                <w:rFonts w:hint="eastAsia"/>
              </w:rPr>
              <w:t>4.1</w:t>
            </w:r>
            <w:r>
              <w:object w:dxaOrig="1440" w:dyaOrig="1440" w14:anchorId="7A77C6DC">
                <v:shape id="_x0000_i1306" type="#_x0000_t75" style="width:21pt;height:15.45pt" o:ole="">
                  <v:imagedata r:id="rId12" o:title=""/>
                </v:shape>
                <w:control r:id="rId45" w:name="DefaultOcxName472" w:shapeid="_x0000_i1306"/>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0F8D1FD5"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bookmarkEnd w:id="5"/>
      <w:tr w:rsidR="00A17057" w14:paraId="58F3C100" w14:textId="77777777" w:rsidTr="00B219E7">
        <w:tc>
          <w:tcPr>
            <w:tcW w:w="1720" w:type="dxa"/>
            <w:tcBorders>
              <w:top w:val="single" w:sz="6" w:space="0" w:color="000000"/>
              <w:left w:val="single" w:sz="6" w:space="0" w:color="000000"/>
              <w:bottom w:val="single" w:sz="6" w:space="0" w:color="000000"/>
              <w:right w:val="single" w:sz="6" w:space="0" w:color="000000"/>
            </w:tcBorders>
            <w:hideMark/>
          </w:tcPr>
          <w:p w14:paraId="2316C2BF" w14:textId="50846693" w:rsidR="00A17057" w:rsidRDefault="00BE6FA1" w:rsidP="00A17057">
            <w:pPr>
              <w:rPr>
                <w:rFonts w:ascii="標楷體" w:eastAsia="標楷體" w:hAnsi="標楷體" w:cs="標楷體"/>
                <w:color w:val="000000"/>
              </w:rPr>
            </w:pPr>
            <w:r w:rsidRPr="00BE6FA1">
              <w:rPr>
                <w:rFonts w:ascii="標楷體" w:eastAsia="標楷體" w:hAnsi="標楷體" w:cs="標楷體"/>
                <w:color w:val="000000"/>
              </w:rPr>
              <w:t>Feedback &amp; Storage Elements</w:t>
            </w:r>
          </w:p>
        </w:tc>
        <w:tc>
          <w:tcPr>
            <w:tcW w:w="3750" w:type="dxa"/>
            <w:tcBorders>
              <w:top w:val="single" w:sz="6" w:space="0" w:color="000000"/>
              <w:left w:val="single" w:sz="6" w:space="0" w:color="000000"/>
              <w:bottom w:val="single" w:sz="6" w:space="0" w:color="000000"/>
              <w:right w:val="single" w:sz="6" w:space="0" w:color="000000"/>
            </w:tcBorders>
          </w:tcPr>
          <w:p w14:paraId="458882A7" w14:textId="5EB999E9" w:rsidR="00BE6FA1" w:rsidRPr="00BE6FA1" w:rsidRDefault="00F546F9" w:rsidP="00BE6FA1">
            <w:pPr>
              <w:rPr>
                <w:rFonts w:ascii="標楷體" w:eastAsia="標楷體" w:hAnsi="標楷體" w:cs="標楷體"/>
                <w:color w:val="000000"/>
              </w:rPr>
            </w:pPr>
            <w:r>
              <w:rPr>
                <w:rFonts w:ascii="標楷體" w:eastAsia="標楷體" w:hAnsi="標楷體" w:cs="標楷體" w:hint="eastAsia"/>
                <w:color w:val="000000"/>
              </w:rPr>
              <w:t>1</w:t>
            </w:r>
            <w:r w:rsidR="00BE6FA1" w:rsidRPr="00BE6FA1">
              <w:rPr>
                <w:rFonts w:ascii="標楷體" w:eastAsia="標楷體" w:hAnsi="標楷體" w:cs="標楷體"/>
                <w:color w:val="000000"/>
              </w:rPr>
              <w:t>.Latch</w:t>
            </w:r>
          </w:p>
          <w:p w14:paraId="3B39DFE5" w14:textId="32074789" w:rsidR="00A17057" w:rsidRDefault="00F546F9" w:rsidP="00BE6FA1">
            <w:pPr>
              <w:rPr>
                <w:rFonts w:ascii="標楷體" w:eastAsia="標楷體" w:hAnsi="標楷體" w:cs="標楷體"/>
                <w:color w:val="000000"/>
              </w:rPr>
            </w:pPr>
            <w:r>
              <w:rPr>
                <w:rFonts w:ascii="標楷體" w:eastAsia="標楷體" w:hAnsi="標楷體" w:cs="標楷體" w:hint="eastAsia"/>
                <w:color w:val="000000"/>
              </w:rPr>
              <w:t>2</w:t>
            </w:r>
            <w:r w:rsidR="00BE6FA1" w:rsidRPr="00BE6FA1">
              <w:rPr>
                <w:rFonts w:ascii="標楷體" w:eastAsia="標楷體" w:hAnsi="標楷體" w:cs="標楷體"/>
                <w:color w:val="000000"/>
              </w:rPr>
              <w:t>.Flip-flop</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364F2B1C" w14:textId="30BE410A" w:rsidR="00A17057" w:rsidRDefault="00BE6FA1" w:rsidP="00A17057">
            <w:pPr>
              <w:jc w:val="center"/>
              <w:rPr>
                <w:rFonts w:ascii="標楷體" w:eastAsia="標楷體" w:hAnsi="標楷體" w:cs="標楷體"/>
                <w:color w:val="000000"/>
              </w:rPr>
            </w:pPr>
            <w:r>
              <w:rPr>
                <w:rFonts w:ascii="標楷體" w:eastAsia="標楷體" w:hAnsi="標楷體" w:cs="標楷體"/>
                <w:color w:val="000000"/>
              </w:rPr>
              <w:t>9</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16359FA0" w14:textId="5BA6A4F5"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2239776C" w14:textId="788684EE"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475" w:type="dxa"/>
            <w:tcBorders>
              <w:top w:val="single" w:sz="6" w:space="0" w:color="000000"/>
              <w:left w:val="single" w:sz="6" w:space="0" w:color="000000"/>
              <w:bottom w:val="single" w:sz="6" w:space="0" w:color="000000"/>
              <w:right w:val="single" w:sz="6" w:space="0" w:color="000000"/>
            </w:tcBorders>
            <w:vAlign w:val="center"/>
            <w:hideMark/>
          </w:tcPr>
          <w:p w14:paraId="11A729DA" w14:textId="77777777" w:rsidR="00A17057" w:rsidRDefault="00A17057" w:rsidP="00A17057">
            <w:pPr>
              <w:jc w:val="center"/>
              <w:rPr>
                <w:rFonts w:ascii="標楷體" w:eastAsia="標楷體" w:hAnsi="標楷體" w:cs="標楷體"/>
                <w:color w:val="000000"/>
              </w:rPr>
            </w:pPr>
            <w:r>
              <w:rPr>
                <w:rFonts w:ascii="標楷體" w:eastAsia="標楷體" w:hAnsi="標楷體" w:cs="標楷體" w:hint="eastAsia"/>
                <w:color w:val="000000"/>
              </w:rPr>
              <w:t> </w:t>
            </w: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54FD4BD6" w14:textId="2D04C931" w:rsidR="00A17057" w:rsidRDefault="00A17057" w:rsidP="00A17057">
            <w:r>
              <w:rPr>
                <w:rFonts w:hint="eastAsia"/>
              </w:rPr>
              <w:t> </w:t>
            </w:r>
            <w:r>
              <w:object w:dxaOrig="1440" w:dyaOrig="1440" w14:anchorId="6014EC91">
                <v:shape id="_x0000_i1308" type="#_x0000_t75" style="width:21pt;height:15.45pt" o:ole="">
                  <v:imagedata r:id="rId12" o:title=""/>
                </v:shape>
                <w:control r:id="rId46" w:name="DefaultOcxName373" w:shapeid="_x0000_i1308"/>
              </w:object>
            </w:r>
            <w:r>
              <w:rPr>
                <w:rFonts w:hint="eastAsia"/>
              </w:rPr>
              <w:t>1.1</w:t>
            </w:r>
            <w:r>
              <w:object w:dxaOrig="1440" w:dyaOrig="1440" w14:anchorId="1DC46041">
                <v:shape id="_x0000_i1310" type="#_x0000_t75" style="width:21pt;height:15.45pt" o:ole="">
                  <v:imagedata r:id="rId12" o:title=""/>
                </v:shape>
                <w:control r:id="rId47" w:name="DefaultOcxName383" w:shapeid="_x0000_i1310"/>
              </w:object>
            </w:r>
            <w:r>
              <w:rPr>
                <w:rFonts w:hint="eastAsia"/>
              </w:rPr>
              <w:t>1.2</w:t>
            </w:r>
            <w:r>
              <w:object w:dxaOrig="1440" w:dyaOrig="1440" w14:anchorId="11AD4E78">
                <v:shape id="_x0000_i1312" type="#_x0000_t75" style="width:21pt;height:15.45pt" o:ole="">
                  <v:imagedata r:id="rId12" o:title=""/>
                </v:shape>
                <w:control r:id="rId48" w:name="DefaultOcxName393" w:shapeid="_x0000_i1312"/>
              </w:object>
            </w:r>
            <w:r>
              <w:rPr>
                <w:rFonts w:hint="eastAsia"/>
              </w:rPr>
              <w:t>1.3</w:t>
            </w:r>
            <w:r>
              <w:object w:dxaOrig="1440" w:dyaOrig="1440" w14:anchorId="40A8158E">
                <v:shape id="_x0000_i1314" type="#_x0000_t75" style="width:21pt;height:15.45pt" o:ole="">
                  <v:imagedata r:id="rId12" o:title=""/>
                </v:shape>
                <w:control r:id="rId49" w:name="DefaultOcxName403" w:shapeid="_x0000_i1314"/>
              </w:object>
            </w:r>
            <w:r>
              <w:rPr>
                <w:rFonts w:hint="eastAsia"/>
              </w:rPr>
              <w:t>2.1</w:t>
            </w:r>
            <w:r>
              <w:object w:dxaOrig="1440" w:dyaOrig="1440" w14:anchorId="0B4FB8C3">
                <v:shape id="_x0000_i1316" type="#_x0000_t75" style="width:21pt;height:15.45pt" o:ole="">
                  <v:imagedata r:id="rId12" o:title=""/>
                </v:shape>
                <w:control r:id="rId50" w:name="DefaultOcxName413" w:shapeid="_x0000_i1316"/>
              </w:object>
            </w:r>
            <w:r>
              <w:rPr>
                <w:rFonts w:hint="eastAsia"/>
              </w:rPr>
              <w:t>2.2</w:t>
            </w:r>
            <w:r>
              <w:object w:dxaOrig="1440" w:dyaOrig="1440" w14:anchorId="0C6FD1F5">
                <v:shape id="_x0000_i1318" type="#_x0000_t75" style="width:21pt;height:15.45pt" o:ole="">
                  <v:imagedata r:id="rId12" o:title=""/>
                </v:shape>
                <w:control r:id="rId51" w:name="DefaultOcxName423" w:shapeid="_x0000_i1318"/>
              </w:object>
            </w:r>
            <w:r>
              <w:rPr>
                <w:rFonts w:hint="eastAsia"/>
              </w:rPr>
              <w:t>2.3</w:t>
            </w:r>
            <w:r>
              <w:object w:dxaOrig="1440" w:dyaOrig="1440" w14:anchorId="38D65190">
                <v:shape id="_x0000_i1320" type="#_x0000_t75" style="width:21pt;height:15.45pt" o:ole="">
                  <v:imagedata r:id="rId12" o:title=""/>
                </v:shape>
                <w:control r:id="rId52" w:name="DefaultOcxName433" w:shapeid="_x0000_i1320"/>
              </w:object>
            </w:r>
            <w:r>
              <w:rPr>
                <w:rFonts w:hint="eastAsia"/>
              </w:rPr>
              <w:t>3.1</w:t>
            </w:r>
            <w:r>
              <w:object w:dxaOrig="1440" w:dyaOrig="1440" w14:anchorId="1103C593">
                <v:shape id="_x0000_i1322" type="#_x0000_t75" style="width:21pt;height:15.45pt" o:ole="">
                  <v:imagedata r:id="rId12" o:title=""/>
                </v:shape>
                <w:control r:id="rId53" w:name="DefaultOcxName443" w:shapeid="_x0000_i1322"/>
              </w:object>
            </w:r>
            <w:r>
              <w:rPr>
                <w:rFonts w:hint="eastAsia"/>
              </w:rPr>
              <w:t>3.2</w:t>
            </w:r>
            <w:r>
              <w:object w:dxaOrig="1440" w:dyaOrig="1440" w14:anchorId="58BF5E16">
                <v:shape id="_x0000_i1324" type="#_x0000_t75" style="width:21pt;height:15.45pt" o:ole="">
                  <v:imagedata r:id="rId12" o:title=""/>
                </v:shape>
                <w:control r:id="rId54" w:name="DefaultOcxName453" w:shapeid="_x0000_i1324"/>
              </w:object>
            </w:r>
            <w:r>
              <w:rPr>
                <w:rFonts w:hint="eastAsia"/>
              </w:rPr>
              <w:t>3.3</w:t>
            </w:r>
            <w:r>
              <w:object w:dxaOrig="1440" w:dyaOrig="1440" w14:anchorId="408948FC">
                <v:shape id="_x0000_i1326" type="#_x0000_t75" style="width:21pt;height:15.45pt" o:ole="">
                  <v:imagedata r:id="rId12" o:title=""/>
                </v:shape>
                <w:control r:id="rId55" w:name="DefaultOcxName463" w:shapeid="_x0000_i1326"/>
              </w:object>
            </w:r>
            <w:r>
              <w:rPr>
                <w:rFonts w:hint="eastAsia"/>
              </w:rPr>
              <w:t>4.1</w:t>
            </w:r>
            <w:r>
              <w:object w:dxaOrig="1440" w:dyaOrig="1440" w14:anchorId="6DC1C0F6">
                <v:shape id="_x0000_i1328" type="#_x0000_t75" style="width:21pt;height:15.45pt" o:ole="">
                  <v:imagedata r:id="rId12" o:title=""/>
                </v:shape>
                <w:control r:id="rId56" w:name="DefaultOcxName473" w:shapeid="_x0000_i1328"/>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hideMark/>
          </w:tcPr>
          <w:p w14:paraId="14534110" w14:textId="77777777" w:rsidR="00A17057" w:rsidRDefault="00A17057" w:rsidP="00A17057">
            <w:pPr>
              <w:rPr>
                <w:rFonts w:ascii="標楷體" w:eastAsia="標楷體" w:hAnsi="標楷體" w:cs="標楷體"/>
                <w:color w:val="000000"/>
              </w:rPr>
            </w:pPr>
            <w:r>
              <w:rPr>
                <w:rFonts w:ascii="標楷體" w:eastAsia="標楷體" w:hAnsi="標楷體" w:cs="標楷體" w:hint="eastAsia"/>
                <w:color w:val="000000"/>
              </w:rPr>
              <w:t> </w:t>
            </w:r>
          </w:p>
        </w:tc>
      </w:tr>
      <w:tr w:rsidR="00A17057" w14:paraId="5FCF7ECA" w14:textId="77777777" w:rsidTr="00B219E7">
        <w:tc>
          <w:tcPr>
            <w:tcW w:w="1720" w:type="dxa"/>
            <w:tcBorders>
              <w:top w:val="single" w:sz="6" w:space="0" w:color="000000"/>
              <w:left w:val="single" w:sz="6" w:space="0" w:color="000000"/>
              <w:bottom w:val="single" w:sz="6" w:space="0" w:color="000000"/>
              <w:right w:val="single" w:sz="6" w:space="0" w:color="000000"/>
            </w:tcBorders>
            <w:hideMark/>
          </w:tcPr>
          <w:p w14:paraId="1A401410" w14:textId="5EF4C9F8" w:rsidR="00A17057" w:rsidRDefault="00BE6FA1" w:rsidP="00A17057">
            <w:pPr>
              <w:rPr>
                <w:rFonts w:ascii="標楷體" w:eastAsia="標楷體" w:hAnsi="標楷體" w:cs="標楷體"/>
                <w:color w:val="000000"/>
              </w:rPr>
            </w:pPr>
            <w:bookmarkStart w:id="6" w:name="_Hlk144892732"/>
            <w:r w:rsidRPr="00BE6FA1">
              <w:rPr>
                <w:rFonts w:ascii="標楷體" w:eastAsia="標楷體" w:hAnsi="標楷體" w:cs="標楷體"/>
                <w:color w:val="000000"/>
              </w:rPr>
              <w:t>Sequential Circuit Design</w:t>
            </w:r>
          </w:p>
        </w:tc>
        <w:tc>
          <w:tcPr>
            <w:tcW w:w="3750" w:type="dxa"/>
            <w:tcBorders>
              <w:top w:val="single" w:sz="6" w:space="0" w:color="000000"/>
              <w:left w:val="single" w:sz="6" w:space="0" w:color="000000"/>
              <w:bottom w:val="single" w:sz="6" w:space="0" w:color="000000"/>
              <w:right w:val="single" w:sz="6" w:space="0" w:color="000000"/>
            </w:tcBorders>
          </w:tcPr>
          <w:p w14:paraId="45471C0B"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1.Counter </w:t>
            </w:r>
          </w:p>
          <w:p w14:paraId="540BAE62"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 xml:space="preserve">2.State diagram construction </w:t>
            </w:r>
          </w:p>
          <w:p w14:paraId="5F2DBE04" w14:textId="77777777" w:rsidR="00BE6FA1" w:rsidRPr="00BE6FA1" w:rsidRDefault="00BE6FA1" w:rsidP="00BE6FA1">
            <w:pPr>
              <w:rPr>
                <w:rFonts w:ascii="標楷體" w:eastAsia="標楷體" w:hAnsi="標楷體" w:cs="標楷體"/>
                <w:color w:val="000000"/>
              </w:rPr>
            </w:pPr>
            <w:r w:rsidRPr="00BE6FA1">
              <w:rPr>
                <w:rFonts w:ascii="標楷體" w:eastAsia="標楷體" w:hAnsi="標楷體" w:cs="標楷體"/>
                <w:color w:val="000000"/>
              </w:rPr>
              <w:t>3.State/</w:t>
            </w:r>
            <w:proofErr w:type="spellStart"/>
            <w:r w:rsidRPr="00BE6FA1">
              <w:rPr>
                <w:rFonts w:ascii="標楷體" w:eastAsia="標楷體" w:hAnsi="標楷體" w:cs="標楷體"/>
                <w:color w:val="000000"/>
              </w:rPr>
              <w:t>transistion</w:t>
            </w:r>
            <w:proofErr w:type="spellEnd"/>
            <w:r w:rsidRPr="00BE6FA1">
              <w:rPr>
                <w:rFonts w:ascii="標楷體" w:eastAsia="標楷體" w:hAnsi="標楷體" w:cs="標楷體"/>
                <w:color w:val="000000"/>
              </w:rPr>
              <w:t xml:space="preserve"> table mapping &amp; next state/output logic simplification using K-map </w:t>
            </w:r>
          </w:p>
          <w:p w14:paraId="274E7558" w14:textId="78DF862D" w:rsidR="00A17057" w:rsidRDefault="00BE6FA1" w:rsidP="00BE6FA1">
            <w:pPr>
              <w:rPr>
                <w:rFonts w:ascii="標楷體" w:eastAsia="標楷體" w:hAnsi="標楷體" w:cs="標楷體"/>
                <w:color w:val="000000"/>
              </w:rPr>
            </w:pPr>
            <w:r w:rsidRPr="00BE6FA1">
              <w:rPr>
                <w:rFonts w:ascii="標楷體" w:eastAsia="標楷體" w:hAnsi="標楷體" w:cs="標楷體"/>
                <w:color w:val="000000"/>
              </w:rPr>
              <w:t>4.State minimization &amp; state assignment</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07F8680B" w14:textId="7927A948" w:rsidR="00A17057" w:rsidRDefault="00BE6FA1" w:rsidP="00A17057">
            <w:pPr>
              <w:jc w:val="center"/>
              <w:rPr>
                <w:rFonts w:ascii="標楷體" w:eastAsia="標楷體" w:hAnsi="標楷體" w:cs="標楷體"/>
                <w:color w:val="000000"/>
              </w:rPr>
            </w:pPr>
            <w:r>
              <w:rPr>
                <w:rFonts w:ascii="標楷體" w:eastAsia="標楷體" w:hAnsi="標楷體" w:cs="標楷體"/>
                <w:color w:val="000000"/>
              </w:rPr>
              <w:t>9</w:t>
            </w: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5FBC34E0" w14:textId="50CE6409" w:rsidR="00A17057" w:rsidRDefault="00A17057" w:rsidP="00A17057">
            <w:pPr>
              <w:jc w:val="center"/>
              <w:rPr>
                <w:rFonts w:ascii="標楷體" w:eastAsia="標楷體" w:hAnsi="標楷體" w:cs="標楷體"/>
                <w:color w:val="000000"/>
              </w:rPr>
            </w:pPr>
          </w:p>
        </w:tc>
        <w:tc>
          <w:tcPr>
            <w:tcW w:w="468" w:type="dxa"/>
            <w:tcBorders>
              <w:top w:val="single" w:sz="6" w:space="0" w:color="000000"/>
              <w:left w:val="single" w:sz="6" w:space="0" w:color="000000"/>
              <w:bottom w:val="single" w:sz="6" w:space="0" w:color="000000"/>
              <w:right w:val="single" w:sz="6" w:space="0" w:color="000000"/>
            </w:tcBorders>
            <w:vAlign w:val="center"/>
            <w:hideMark/>
          </w:tcPr>
          <w:p w14:paraId="52456F22" w14:textId="135F79C0" w:rsidR="00A17057" w:rsidRDefault="00A17057" w:rsidP="00A17057">
            <w:pPr>
              <w:jc w:val="center"/>
              <w:rPr>
                <w:rFonts w:ascii="標楷體" w:eastAsia="標楷體" w:hAnsi="標楷體" w:cs="標楷體"/>
                <w:color w:val="000000"/>
              </w:rPr>
            </w:pPr>
          </w:p>
        </w:tc>
        <w:tc>
          <w:tcPr>
            <w:tcW w:w="475" w:type="dxa"/>
            <w:tcBorders>
              <w:top w:val="single" w:sz="6" w:space="0" w:color="000000"/>
              <w:left w:val="single" w:sz="6" w:space="0" w:color="000000"/>
              <w:bottom w:val="single" w:sz="6" w:space="0" w:color="000000"/>
              <w:right w:val="single" w:sz="6" w:space="0" w:color="000000"/>
            </w:tcBorders>
            <w:vAlign w:val="center"/>
          </w:tcPr>
          <w:p w14:paraId="4CC54B8F" w14:textId="77777777" w:rsidR="00A17057" w:rsidRDefault="00A17057" w:rsidP="00A17057">
            <w:pPr>
              <w:jc w:val="center"/>
              <w:rPr>
                <w:rFonts w:ascii="標楷體" w:eastAsia="標楷體" w:hAnsi="標楷體" w:cs="標楷體"/>
                <w:color w:val="000000"/>
              </w:rPr>
            </w:pPr>
          </w:p>
        </w:tc>
        <w:tc>
          <w:tcPr>
            <w:tcW w:w="2637" w:type="dxa"/>
            <w:tcBorders>
              <w:top w:val="single" w:sz="6" w:space="0" w:color="000000"/>
              <w:left w:val="single" w:sz="6" w:space="0" w:color="000000"/>
              <w:bottom w:val="single" w:sz="6" w:space="0" w:color="000000"/>
              <w:right w:val="single" w:sz="6" w:space="0" w:color="000000"/>
            </w:tcBorders>
            <w:vAlign w:val="center"/>
            <w:hideMark/>
          </w:tcPr>
          <w:p w14:paraId="47F08F7B" w14:textId="7E105DDE" w:rsidR="00A17057" w:rsidRDefault="00A17057" w:rsidP="00A17057">
            <w:r>
              <w:rPr>
                <w:rFonts w:hint="eastAsia"/>
              </w:rPr>
              <w:t> </w:t>
            </w:r>
            <w:r>
              <w:object w:dxaOrig="1440" w:dyaOrig="1440" w14:anchorId="3D14A044">
                <v:shape id="_x0000_i1330" type="#_x0000_t75" style="width:21pt;height:15.45pt" o:ole="">
                  <v:imagedata r:id="rId12" o:title=""/>
                </v:shape>
                <w:control r:id="rId57" w:name="DefaultOcxName374" w:shapeid="_x0000_i1330"/>
              </w:object>
            </w:r>
            <w:r>
              <w:rPr>
                <w:rFonts w:hint="eastAsia"/>
              </w:rPr>
              <w:t>1.1</w:t>
            </w:r>
            <w:r>
              <w:object w:dxaOrig="1440" w:dyaOrig="1440" w14:anchorId="5B553721">
                <v:shape id="_x0000_i1332" type="#_x0000_t75" style="width:21pt;height:15.45pt" o:ole="">
                  <v:imagedata r:id="rId12" o:title=""/>
                </v:shape>
                <w:control r:id="rId58" w:name="DefaultOcxName384" w:shapeid="_x0000_i1332"/>
              </w:object>
            </w:r>
            <w:r>
              <w:rPr>
                <w:rFonts w:hint="eastAsia"/>
              </w:rPr>
              <w:t>1.2</w:t>
            </w:r>
            <w:r>
              <w:object w:dxaOrig="1440" w:dyaOrig="1440" w14:anchorId="6F30D270">
                <v:shape id="_x0000_i1334" type="#_x0000_t75" style="width:21pt;height:15.45pt" o:ole="">
                  <v:imagedata r:id="rId12" o:title=""/>
                </v:shape>
                <w:control r:id="rId59" w:name="DefaultOcxName394" w:shapeid="_x0000_i1334"/>
              </w:object>
            </w:r>
            <w:r>
              <w:rPr>
                <w:rFonts w:hint="eastAsia"/>
              </w:rPr>
              <w:t>1.3</w:t>
            </w:r>
            <w:r>
              <w:object w:dxaOrig="1440" w:dyaOrig="1440" w14:anchorId="3F0610A4">
                <v:shape id="_x0000_i1336" type="#_x0000_t75" style="width:21pt;height:15.45pt" o:ole="">
                  <v:imagedata r:id="rId12" o:title=""/>
                </v:shape>
                <w:control r:id="rId60" w:name="DefaultOcxName404" w:shapeid="_x0000_i1336"/>
              </w:object>
            </w:r>
            <w:r>
              <w:rPr>
                <w:rFonts w:hint="eastAsia"/>
              </w:rPr>
              <w:t>2.1</w:t>
            </w:r>
            <w:r>
              <w:object w:dxaOrig="1440" w:dyaOrig="1440" w14:anchorId="66B94A74">
                <v:shape id="_x0000_i1338" type="#_x0000_t75" style="width:21pt;height:15.45pt" o:ole="">
                  <v:imagedata r:id="rId12" o:title=""/>
                </v:shape>
                <w:control r:id="rId61" w:name="DefaultOcxName414" w:shapeid="_x0000_i1338"/>
              </w:object>
            </w:r>
            <w:r>
              <w:rPr>
                <w:rFonts w:hint="eastAsia"/>
              </w:rPr>
              <w:t>2.2</w:t>
            </w:r>
            <w:r>
              <w:object w:dxaOrig="1440" w:dyaOrig="1440" w14:anchorId="6D6A2D0A">
                <v:shape id="_x0000_i1340" type="#_x0000_t75" style="width:21pt;height:15.45pt" o:ole="">
                  <v:imagedata r:id="rId12" o:title=""/>
                </v:shape>
                <w:control r:id="rId62" w:name="DefaultOcxName424" w:shapeid="_x0000_i1340"/>
              </w:object>
            </w:r>
            <w:r>
              <w:rPr>
                <w:rFonts w:hint="eastAsia"/>
              </w:rPr>
              <w:t>2.3</w:t>
            </w:r>
            <w:r>
              <w:object w:dxaOrig="1440" w:dyaOrig="1440" w14:anchorId="1D4EBDDD">
                <v:shape id="_x0000_i1342" type="#_x0000_t75" style="width:21pt;height:15.45pt" o:ole="">
                  <v:imagedata r:id="rId12" o:title=""/>
                </v:shape>
                <w:control r:id="rId63" w:name="DefaultOcxName434" w:shapeid="_x0000_i1342"/>
              </w:object>
            </w:r>
            <w:r>
              <w:rPr>
                <w:rFonts w:hint="eastAsia"/>
              </w:rPr>
              <w:t>3.1</w:t>
            </w:r>
            <w:r>
              <w:object w:dxaOrig="1440" w:dyaOrig="1440" w14:anchorId="70D68A0B">
                <v:shape id="_x0000_i1344" type="#_x0000_t75" style="width:21pt;height:15.45pt" o:ole="">
                  <v:imagedata r:id="rId12" o:title=""/>
                </v:shape>
                <w:control r:id="rId64" w:name="DefaultOcxName444" w:shapeid="_x0000_i1344"/>
              </w:object>
            </w:r>
            <w:r>
              <w:rPr>
                <w:rFonts w:hint="eastAsia"/>
              </w:rPr>
              <w:t>3.2</w:t>
            </w:r>
            <w:r>
              <w:object w:dxaOrig="1440" w:dyaOrig="1440" w14:anchorId="717AC220">
                <v:shape id="_x0000_i1346" type="#_x0000_t75" style="width:21pt;height:15.45pt" o:ole="">
                  <v:imagedata r:id="rId12" o:title=""/>
                </v:shape>
                <w:control r:id="rId65" w:name="DefaultOcxName454" w:shapeid="_x0000_i1346"/>
              </w:object>
            </w:r>
            <w:r>
              <w:rPr>
                <w:rFonts w:hint="eastAsia"/>
              </w:rPr>
              <w:t>3.3</w:t>
            </w:r>
            <w:r>
              <w:object w:dxaOrig="1440" w:dyaOrig="1440" w14:anchorId="0D7648D4">
                <v:shape id="_x0000_i1348" type="#_x0000_t75" style="width:21pt;height:15.45pt" o:ole="">
                  <v:imagedata r:id="rId12" o:title=""/>
                </v:shape>
                <w:control r:id="rId66" w:name="DefaultOcxName464" w:shapeid="_x0000_i1348"/>
              </w:object>
            </w:r>
            <w:r>
              <w:rPr>
                <w:rFonts w:hint="eastAsia"/>
              </w:rPr>
              <w:t>4.1</w:t>
            </w:r>
            <w:r>
              <w:object w:dxaOrig="1440" w:dyaOrig="1440" w14:anchorId="0DD4A298">
                <v:shape id="_x0000_i1350" type="#_x0000_t75" style="width:21pt;height:15.45pt" o:ole="">
                  <v:imagedata r:id="rId12" o:title=""/>
                </v:shape>
                <w:control r:id="rId67" w:name="DefaultOcxName474" w:shapeid="_x0000_i1350"/>
              </w:object>
            </w:r>
            <w:r>
              <w:rPr>
                <w:rFonts w:hint="eastAsia"/>
              </w:rPr>
              <w:t>4.2</w:t>
            </w:r>
          </w:p>
        </w:tc>
        <w:tc>
          <w:tcPr>
            <w:tcW w:w="1071" w:type="dxa"/>
            <w:tcBorders>
              <w:top w:val="single" w:sz="6" w:space="0" w:color="000000"/>
              <w:left w:val="single" w:sz="6" w:space="0" w:color="000000"/>
              <w:bottom w:val="single" w:sz="6" w:space="0" w:color="000000"/>
              <w:right w:val="single" w:sz="6" w:space="0" w:color="000000"/>
            </w:tcBorders>
          </w:tcPr>
          <w:p w14:paraId="72BD360D" w14:textId="77777777" w:rsidR="00A17057" w:rsidRDefault="00A17057" w:rsidP="00A17057">
            <w:pPr>
              <w:rPr>
                <w:rFonts w:ascii="標楷體" w:eastAsia="標楷體" w:hAnsi="標楷體" w:cs="標楷體"/>
                <w:color w:val="000000"/>
              </w:rPr>
            </w:pPr>
          </w:p>
        </w:tc>
      </w:tr>
      <w:bookmarkEnd w:id="6"/>
      <w:tr w:rsidR="00A17057" w14:paraId="2A5DB929" w14:textId="77777777" w:rsidTr="00B219E7">
        <w:tc>
          <w:tcPr>
            <w:tcW w:w="11057" w:type="dxa"/>
            <w:gridSpan w:val="8"/>
            <w:tcBorders>
              <w:top w:val="single" w:sz="6" w:space="0" w:color="000000"/>
              <w:left w:val="single" w:sz="6" w:space="0" w:color="000000"/>
              <w:bottom w:val="single" w:sz="6" w:space="0" w:color="000000"/>
              <w:right w:val="single" w:sz="6" w:space="0" w:color="000000"/>
            </w:tcBorders>
          </w:tcPr>
          <w:p w14:paraId="3C605C09" w14:textId="77777777" w:rsidR="00A17057" w:rsidRPr="00A17057" w:rsidRDefault="00A17057" w:rsidP="00A17057">
            <w:pPr>
              <w:widowControl/>
              <w:jc w:val="center"/>
              <w:rPr>
                <w:rFonts w:ascii="標楷體" w:eastAsia="標楷體" w:hAnsi="標楷體" w:cs="標楷體"/>
                <w:color w:val="FF0000"/>
              </w:rPr>
            </w:pPr>
            <w:r w:rsidRPr="00A17057">
              <w:rPr>
                <w:rFonts w:ascii="標楷體" w:eastAsia="標楷體" w:hAnsi="標楷體" w:cs="標楷體" w:hint="eastAsia"/>
                <w:color w:val="FF0000"/>
              </w:rPr>
              <w:t>教育目標(Education Goals)</w:t>
            </w:r>
          </w:p>
          <w:p w14:paraId="57B786D5"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1.專業基礎知識. 使學生擁有扎實的專業基礎知識，成為資訊及相關領域的專業人才</w:t>
            </w:r>
          </w:p>
          <w:p w14:paraId="36BC70BF"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2.培養創造能力. 使學生具有運用所學到的各種專業知識與理論以科學的方法解決問題與創新</w:t>
            </w:r>
          </w:p>
          <w:p w14:paraId="763E2148"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3.自我挑戰能力與終身學習. 讓學生習於自我挑戰、獨立思考，學會思維創新、領導及組織團隊、有效溝通、終身學習之能力</w:t>
            </w:r>
          </w:p>
          <w:p w14:paraId="488FB573"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lastRenderedPageBreak/>
              <w:t>4.社會人文素養與國際視野. 讓學生具備關懷社會的情操與人文素養，並具國際觀，奉獻社會國家及人類</w:t>
            </w:r>
          </w:p>
          <w:p w14:paraId="4C30E501" w14:textId="77777777" w:rsidR="00A17057" w:rsidRPr="00A17057" w:rsidRDefault="00A17057" w:rsidP="00A17057">
            <w:pPr>
              <w:widowControl/>
              <w:jc w:val="center"/>
              <w:rPr>
                <w:rFonts w:ascii="標楷體" w:eastAsia="標楷體" w:hAnsi="標楷體" w:cs="標楷體"/>
                <w:color w:val="FF0000"/>
              </w:rPr>
            </w:pPr>
          </w:p>
          <w:p w14:paraId="0ACE243E" w14:textId="77777777" w:rsidR="00A17057" w:rsidRPr="00A17057" w:rsidRDefault="00A17057" w:rsidP="00A17057">
            <w:pPr>
              <w:widowControl/>
              <w:jc w:val="center"/>
              <w:rPr>
                <w:rFonts w:ascii="標楷體" w:eastAsia="標楷體" w:hAnsi="標楷體" w:cs="標楷體"/>
                <w:color w:val="FF0000"/>
              </w:rPr>
            </w:pPr>
            <w:r w:rsidRPr="00A17057">
              <w:rPr>
                <w:rFonts w:ascii="標楷體" w:eastAsia="標楷體" w:hAnsi="標楷體" w:cs="標楷體" w:hint="eastAsia"/>
                <w:color w:val="FF0000"/>
              </w:rPr>
              <w:t>核心能力(Core Capabilities)</w:t>
            </w:r>
          </w:p>
          <w:p w14:paraId="21511FF0"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1.1. 具有資訊工程相關基礎知識之吸收與了解的能力(Capability to grasp foundational knowledge in computer science.)</w:t>
            </w:r>
          </w:p>
          <w:p w14:paraId="4043039E"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1.2. 具有運用資訊工程理論及應用知識，分析與解決相關問題的能力(Capability to use computer science theory and application knowledge to analyze and solve related problems.)</w:t>
            </w:r>
          </w:p>
          <w:p w14:paraId="65EE9E89"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1.3. 在資訊工程的許多領域中，具有至少某一項專業能力，例如：硬體、軟體、多媒體、系統、網路、理論等。(Professional in at least one area, including hardware, software, multimedia, system, networking, and theory.)</w:t>
            </w:r>
          </w:p>
          <w:p w14:paraId="0E44DB51"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2.1. 具有資訊工程實作技術及使用計算機輔助工具的能力。(Capability to perform computer science implementations and use computer-aided tools.)</w:t>
            </w:r>
          </w:p>
          <w:p w14:paraId="029E7B56"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2.2. 具有設計資訊系統、元件或製程的能力。(Capability to design computer systems, components, or processes.)</w:t>
            </w:r>
          </w:p>
          <w:p w14:paraId="14EE3B9B"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2.3. 具有科技寫作與簡報的能力。(Capability to write and present technical materials.)</w:t>
            </w:r>
          </w:p>
          <w:p w14:paraId="127166FB"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3.1. 具有除了已有的應用領域之外，亦可以將自己的專業知識應用於新的領域或跨多重領域，進行研發或創新的能力。(Capability to apply one</w:t>
            </w:r>
            <w:proofErr w:type="gramStart"/>
            <w:r w:rsidRPr="00A17057">
              <w:rPr>
                <w:rFonts w:ascii="標楷體" w:eastAsia="標楷體" w:hAnsi="標楷體" w:cs="標楷體" w:hint="eastAsia"/>
                <w:color w:val="FF0000"/>
              </w:rPr>
              <w:t>’</w:t>
            </w:r>
            <w:proofErr w:type="gramEnd"/>
            <w:r w:rsidRPr="00A17057">
              <w:rPr>
                <w:rFonts w:ascii="標楷體" w:eastAsia="標楷體" w:hAnsi="標楷體" w:cs="標楷體" w:hint="eastAsia"/>
                <w:color w:val="FF0000"/>
              </w:rPr>
              <w:t>s professional knowledge to a new application domain or across multiple different application domains.)</w:t>
            </w:r>
          </w:p>
          <w:p w14:paraId="2388621C"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3.2. 具有領導或參與一個團隊完成一項專案任務的能力並且具有溝通、協調與團隊合作的能力。(Capability to lead or participate in group projects, with effective communication, coordination, and teamwork.)</w:t>
            </w:r>
          </w:p>
          <w:p w14:paraId="4228851E"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3.3. 具有因應資訊科技快速變遷之能力，培養自我持續學習之能力。(Capability to adapt to rapidly changing computer science technology and to develop self-learning capabilities.)</w:t>
            </w:r>
          </w:p>
          <w:p w14:paraId="2787AB8A"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4.1. 具有社會責任、人文素養及奉獻精神。(The awareness of social responsibilities, humanity, and contribution.)</w:t>
            </w:r>
          </w:p>
          <w:p w14:paraId="1ACC863B" w14:textId="77777777" w:rsidR="00A17057" w:rsidRPr="00A17057" w:rsidRDefault="00A17057" w:rsidP="00A17057">
            <w:pPr>
              <w:widowControl/>
              <w:rPr>
                <w:rFonts w:ascii="標楷體" w:eastAsia="標楷體" w:hAnsi="標楷體" w:cs="標楷體"/>
                <w:color w:val="FF0000"/>
              </w:rPr>
            </w:pPr>
            <w:r w:rsidRPr="00A17057">
              <w:rPr>
                <w:rFonts w:ascii="標楷體" w:eastAsia="標楷體" w:hAnsi="標楷體" w:cs="標楷體" w:hint="eastAsia"/>
                <w:color w:val="FF0000"/>
              </w:rPr>
              <w:t>4.2. 具有工程倫理、宏觀能力、國際觀及前瞻視野。(The awareness of engineering ethics, broad capabilities, and global and contemporary vision.)</w:t>
            </w:r>
          </w:p>
          <w:p w14:paraId="334648A5" w14:textId="77777777" w:rsidR="00A17057" w:rsidRPr="002D16BA" w:rsidRDefault="00A17057" w:rsidP="00A17057">
            <w:pPr>
              <w:widowControl/>
              <w:ind w:hanging="2"/>
              <w:rPr>
                <w:rFonts w:ascii="標楷體" w:eastAsia="標楷體" w:hAnsi="標楷體" w:cs="標楷體"/>
                <w:color w:val="FF0000"/>
              </w:rPr>
            </w:pPr>
            <w:r w:rsidRPr="00A17057">
              <w:rPr>
                <w:rFonts w:ascii="標楷體" w:eastAsia="標楷體" w:hAnsi="標楷體" w:cs="標楷體" w:hint="eastAsia"/>
                <w:color w:val="FF0000"/>
              </w:rPr>
              <w:t>請尊重智慧財產權，不得非法影印教師指定之教科書籍(Please respect to the intellectual property rights, do not photocopy the textbooks which assigned by professors.)</w:t>
            </w:r>
          </w:p>
        </w:tc>
      </w:tr>
    </w:tbl>
    <w:p w14:paraId="68951DDA" w14:textId="77777777" w:rsidR="002D16BA" w:rsidRDefault="002D16BA">
      <w:bookmarkStart w:id="7" w:name="_Hlk144892936"/>
    </w:p>
    <w:tbl>
      <w:tblPr>
        <w:tblW w:w="11057" w:type="dxa"/>
        <w:tblInd w:w="-1284"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1057"/>
      </w:tblGrid>
      <w:tr w:rsidR="002D16BA" w14:paraId="171F2F6A" w14:textId="77777777"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3BA72ABC" w14:textId="77777777" w:rsidR="002D16BA" w:rsidRDefault="002D16BA">
            <w:pPr>
              <w:widowControl/>
              <w:rPr>
                <w:rFonts w:ascii="標楷體" w:eastAsia="標楷體" w:hAnsi="標楷體" w:cs="標楷體"/>
                <w:color w:val="000000"/>
              </w:rPr>
            </w:pPr>
            <w:bookmarkStart w:id="8" w:name="_Hlk144892807"/>
            <w:bookmarkEnd w:id="1"/>
            <w:r>
              <w:rPr>
                <w:rFonts w:ascii="標楷體" w:eastAsia="標楷體" w:hAnsi="標楷體" w:cs="標楷體" w:hint="eastAsia"/>
                <w:color w:val="000000"/>
              </w:rPr>
              <w:t xml:space="preserve">教學要點概述： </w:t>
            </w:r>
          </w:p>
        </w:tc>
      </w:tr>
      <w:tr w:rsidR="002D16BA" w14:paraId="6FFE876F" w14:textId="77777777"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226AA311" w14:textId="770DCD16"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1. 教材編選：</w:t>
            </w:r>
            <w:r w:rsidR="006B461A">
              <w:rPr>
                <w:rFonts w:ascii="標楷體" w:eastAsia="標楷體" w:hAnsi="標楷體" w:cs="標楷體"/>
                <w:noProof/>
                <w:color w:val="000000"/>
              </w:rPr>
              <w:drawing>
                <wp:inline distT="0" distB="0" distL="0" distR="0" wp14:anchorId="6BD541ED" wp14:editId="6F4F0174">
                  <wp:extent cx="251460" cy="213360"/>
                  <wp:effectExtent l="0" t="0" r="0" b="0"/>
                  <wp:docPr id="27" name="圖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自編教材 </w:t>
            </w:r>
            <w:r w:rsidR="00417790">
              <w:rPr>
                <w:rFonts w:ascii="標楷體" w:eastAsia="標楷體" w:hAnsi="標楷體" w:cs="標楷體"/>
                <w:noProof/>
                <w:color w:val="000000"/>
              </w:rPr>
              <w:drawing>
                <wp:inline distT="0" distB="0" distL="0" distR="0" wp14:anchorId="6781B190" wp14:editId="7585C2CB">
                  <wp:extent cx="251460" cy="213360"/>
                  <wp:effectExtent l="0" t="0" r="0" b="0"/>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教科書作者提供 </w:t>
            </w:r>
          </w:p>
        </w:tc>
      </w:tr>
      <w:tr w:rsidR="002D16BA" w14:paraId="696EA8A7" w14:textId="77777777" w:rsidTr="002D16BA">
        <w:trPr>
          <w:trHeight w:val="739"/>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129E9960" w14:textId="653A1CDB"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2. 教學方法：</w:t>
            </w:r>
            <w:r w:rsidR="006B461A">
              <w:rPr>
                <w:rFonts w:ascii="標楷體" w:eastAsia="標楷體" w:hAnsi="標楷體" w:cs="標楷體"/>
                <w:noProof/>
                <w:color w:val="000000"/>
              </w:rPr>
              <w:drawing>
                <wp:inline distT="0" distB="0" distL="0" distR="0" wp14:anchorId="0171E650" wp14:editId="099D3BFF">
                  <wp:extent cx="251460" cy="213360"/>
                  <wp:effectExtent l="0" t="0" r="0" b="0"/>
                  <wp:docPr id="25" name="圖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投影片講述 </w:t>
            </w:r>
            <w:r w:rsidR="006B461A">
              <w:rPr>
                <w:rFonts w:ascii="標楷體" w:eastAsia="標楷體" w:hAnsi="標楷體" w:cs="標楷體"/>
                <w:noProof/>
                <w:color w:val="000000"/>
              </w:rPr>
              <w:drawing>
                <wp:inline distT="0" distB="0" distL="0" distR="0" wp14:anchorId="0C342229" wp14:editId="470F287B">
                  <wp:extent cx="251460" cy="213360"/>
                  <wp:effectExtent l="0" t="0" r="0" b="0"/>
                  <wp:docPr id="24" name="圖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板書講述 </w:t>
            </w:r>
          </w:p>
        </w:tc>
      </w:tr>
      <w:tr w:rsidR="002D16BA" w14:paraId="54411FE4" w14:textId="77777777" w:rsidTr="002D16BA">
        <w:trPr>
          <w:trHeight w:val="2217"/>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5548F206" w14:textId="0ACA200A"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lastRenderedPageBreak/>
              <w:t>3. 評量方法：</w:t>
            </w:r>
            <w:r w:rsidR="006B461A">
              <w:rPr>
                <w:rFonts w:ascii="標楷體" w:eastAsia="標楷體" w:hAnsi="標楷體" w:cs="標楷體"/>
                <w:noProof/>
                <w:color w:val="000000"/>
              </w:rPr>
              <w:drawing>
                <wp:inline distT="0" distB="0" distL="0" distR="0" wp14:anchorId="221A6892" wp14:editId="6A2A7CE2">
                  <wp:extent cx="251460" cy="213360"/>
                  <wp:effectExtent l="0" t="0" r="0" b="0"/>
                  <wp:docPr id="20" name="圖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上課點名 </w:t>
            </w:r>
            <w:r w:rsidR="00BE6FA1">
              <w:rPr>
                <w:rFonts w:ascii="標楷體" w:eastAsia="標楷體" w:hAnsi="標楷體" w:cs="標楷體"/>
                <w:color w:val="000000"/>
              </w:rPr>
              <w:t>0</w:t>
            </w:r>
            <w:r>
              <w:rPr>
                <w:rFonts w:ascii="標楷體" w:eastAsia="標楷體" w:hAnsi="標楷體" w:cs="標楷體" w:hint="eastAsia"/>
                <w:color w:val="000000"/>
              </w:rPr>
              <w:t xml:space="preserve">%, </w:t>
            </w:r>
            <w:r w:rsidR="006B461A">
              <w:rPr>
                <w:rFonts w:ascii="標楷體" w:eastAsia="標楷體" w:hAnsi="標楷體" w:cs="標楷體"/>
                <w:noProof/>
                <w:color w:val="000000"/>
              </w:rPr>
              <w:drawing>
                <wp:inline distT="0" distB="0" distL="0" distR="0" wp14:anchorId="05B40B5E" wp14:editId="6724D06A">
                  <wp:extent cx="251460" cy="213360"/>
                  <wp:effectExtent l="0" t="0" r="0" b="0"/>
                  <wp:docPr id="21" name="圖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小考 </w:t>
            </w:r>
            <w:r w:rsidR="00D9635F">
              <w:rPr>
                <w:rFonts w:ascii="標楷體" w:eastAsia="標楷體" w:hAnsi="標楷體" w:cs="標楷體"/>
                <w:color w:val="000000"/>
              </w:rPr>
              <w:t>4</w:t>
            </w:r>
            <w:r w:rsidR="00D9635F">
              <w:rPr>
                <w:rFonts w:ascii="標楷體" w:eastAsia="標楷體" w:hAnsi="標楷體" w:cs="標楷體" w:hint="eastAsia"/>
                <w:color w:val="000000"/>
              </w:rPr>
              <w:t>0</w:t>
            </w:r>
            <w:r>
              <w:rPr>
                <w:rFonts w:ascii="標楷體" w:eastAsia="標楷體" w:hAnsi="標楷體" w:cs="標楷體" w:hint="eastAsia"/>
                <w:color w:val="000000"/>
              </w:rPr>
              <w:t xml:space="preserve">%, </w:t>
            </w:r>
            <w:r w:rsidR="0070669C">
              <w:rPr>
                <w:rFonts w:ascii="標楷體" w:eastAsia="標楷體" w:hAnsi="標楷體" w:cs="標楷體"/>
                <w:noProof/>
                <w:color w:val="000000"/>
              </w:rPr>
              <w:drawing>
                <wp:inline distT="0" distB="0" distL="0" distR="0" wp14:anchorId="6B77F0AD" wp14:editId="735901D9">
                  <wp:extent cx="251460" cy="213360"/>
                  <wp:effectExtent l="0" t="0" r="0" b="0"/>
                  <wp:docPr id="11" name="圖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作業</w:t>
            </w:r>
            <w:r w:rsidR="0070669C">
              <w:rPr>
                <w:rFonts w:ascii="標楷體" w:eastAsia="標楷體" w:hAnsi="標楷體" w:cs="標楷體" w:hint="eastAsia"/>
                <w:color w:val="000000"/>
              </w:rPr>
              <w:t xml:space="preserve"> </w:t>
            </w:r>
            <w:r w:rsidR="00D9635F">
              <w:rPr>
                <w:rFonts w:ascii="標楷體" w:eastAsia="標楷體" w:hAnsi="標楷體" w:cs="標楷體" w:hint="eastAsia"/>
                <w:color w:val="000000"/>
              </w:rPr>
              <w:t>30</w:t>
            </w:r>
            <w:r>
              <w:rPr>
                <w:rFonts w:ascii="標楷體" w:eastAsia="標楷體" w:hAnsi="標楷體" w:cs="標楷體" w:hint="eastAsia"/>
                <w:color w:val="000000"/>
              </w:rPr>
              <w:t xml:space="preserve">%, </w:t>
            </w:r>
            <w:r>
              <w:rPr>
                <w:rFonts w:ascii="標楷體" w:eastAsia="標楷體" w:hAnsi="標楷體" w:cs="標楷體"/>
                <w:noProof/>
                <w:color w:val="000000"/>
              </w:rPr>
              <w:drawing>
                <wp:inline distT="0" distB="0" distL="0" distR="0" wp14:anchorId="083BF97E" wp14:editId="7FDF085F">
                  <wp:extent cx="251460" cy="213360"/>
                  <wp:effectExtent l="0" t="0" r="0" b="0"/>
                  <wp:docPr id="10" name="圖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程式實作 0%, </w:t>
            </w:r>
          </w:p>
          <w:p w14:paraId="6A79A479" w14:textId="7A68DB3E" w:rsidR="002D16BA" w:rsidRDefault="002D16BA">
            <w:pPr>
              <w:widowControl/>
              <w:ind w:firstLine="1560"/>
              <w:rPr>
                <w:rFonts w:ascii="標楷體" w:eastAsia="標楷體" w:hAnsi="標楷體" w:cs="標楷體"/>
                <w:color w:val="000000"/>
              </w:rPr>
            </w:pPr>
            <w:r>
              <w:rPr>
                <w:rFonts w:ascii="標楷體" w:eastAsia="標楷體" w:hAnsi="標楷體" w:cs="標楷體"/>
                <w:noProof/>
                <w:color w:val="000000"/>
              </w:rPr>
              <w:drawing>
                <wp:inline distT="0" distB="0" distL="0" distR="0" wp14:anchorId="2A512E28" wp14:editId="076481F0">
                  <wp:extent cx="251460" cy="213360"/>
                  <wp:effectExtent l="0" t="0" r="0" b="0"/>
                  <wp:docPr id="9" name="圖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實習報告 0%, </w:t>
            </w:r>
            <w:r>
              <w:rPr>
                <w:rFonts w:ascii="標楷體" w:eastAsia="標楷體" w:hAnsi="標楷體" w:cs="標楷體"/>
                <w:noProof/>
                <w:color w:val="000000"/>
              </w:rPr>
              <w:drawing>
                <wp:inline distT="0" distB="0" distL="0" distR="0" wp14:anchorId="35D979A7" wp14:editId="731CCE9C">
                  <wp:extent cx="251460" cy="213360"/>
                  <wp:effectExtent l="0" t="0" r="0" b="0"/>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專案 0%, </w:t>
            </w:r>
            <w:r w:rsidR="00D9635F">
              <w:rPr>
                <w:rFonts w:ascii="標楷體" w:eastAsia="標楷體" w:hAnsi="標楷體" w:cs="標楷體"/>
                <w:noProof/>
                <w:color w:val="000000"/>
              </w:rPr>
              <w:drawing>
                <wp:inline distT="0" distB="0" distL="0" distR="0" wp14:anchorId="23AFC9C5" wp14:editId="29DC41F1">
                  <wp:extent cx="251460" cy="213360"/>
                  <wp:effectExtent l="0" t="0" r="0" b="0"/>
                  <wp:docPr id="12" name="圖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期中考</w:t>
            </w:r>
            <w:r w:rsidR="0070669C">
              <w:rPr>
                <w:rFonts w:ascii="標楷體" w:eastAsia="標楷體" w:hAnsi="標楷體" w:cs="標楷體"/>
                <w:color w:val="000000"/>
              </w:rPr>
              <w:t>0</w:t>
            </w:r>
            <w:r>
              <w:rPr>
                <w:rFonts w:ascii="標楷體" w:eastAsia="標楷體" w:hAnsi="標楷體" w:cs="標楷體" w:hint="eastAsia"/>
                <w:color w:val="000000"/>
              </w:rPr>
              <w:t xml:space="preserve">%, </w:t>
            </w:r>
            <w:r>
              <w:rPr>
                <w:rFonts w:ascii="標楷體" w:eastAsia="標楷體" w:hAnsi="標楷體" w:cs="標楷體"/>
                <w:noProof/>
                <w:color w:val="000000"/>
              </w:rPr>
              <w:drawing>
                <wp:inline distT="0" distB="0" distL="0" distR="0" wp14:anchorId="7F49E439" wp14:editId="50C559AA">
                  <wp:extent cx="251460" cy="213360"/>
                  <wp:effectExtent l="0" t="0" r="0" b="0"/>
                  <wp:docPr id="6" name="圖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期末考</w:t>
            </w:r>
            <w:r w:rsidR="00D9635F">
              <w:rPr>
                <w:rFonts w:ascii="標楷體" w:eastAsia="標楷體" w:hAnsi="標楷體" w:cs="標楷體" w:hint="eastAsia"/>
                <w:color w:val="000000"/>
              </w:rPr>
              <w:t>3</w:t>
            </w:r>
            <w:r w:rsidR="0070669C">
              <w:rPr>
                <w:rFonts w:ascii="標楷體" w:eastAsia="標楷體" w:hAnsi="標楷體" w:cs="標楷體"/>
                <w:color w:val="000000"/>
              </w:rPr>
              <w:t>0</w:t>
            </w:r>
            <w:r>
              <w:rPr>
                <w:rFonts w:ascii="標楷體" w:eastAsia="標楷體" w:hAnsi="標楷體" w:cs="標楷體" w:hint="eastAsia"/>
                <w:color w:val="000000"/>
              </w:rPr>
              <w:t xml:space="preserve">%, </w:t>
            </w:r>
          </w:p>
          <w:p w14:paraId="57A79D0F" w14:textId="77777777" w:rsidR="002D16BA" w:rsidRDefault="002D16BA">
            <w:pPr>
              <w:widowControl/>
              <w:ind w:firstLine="1560"/>
              <w:rPr>
                <w:rFonts w:ascii="標楷體" w:eastAsia="標楷體" w:hAnsi="標楷體" w:cs="標楷體"/>
                <w:color w:val="000000"/>
              </w:rPr>
            </w:pPr>
            <w:r>
              <w:rPr>
                <w:rFonts w:ascii="標楷體" w:eastAsia="標楷體" w:hAnsi="標楷體" w:cs="標楷體"/>
                <w:noProof/>
                <w:color w:val="000000"/>
              </w:rPr>
              <w:drawing>
                <wp:inline distT="0" distB="0" distL="0" distR="0" wp14:anchorId="3E0DAB72" wp14:editId="2D770257">
                  <wp:extent cx="251460" cy="213360"/>
                  <wp:effectExtent l="0" t="0" r="0" b="0"/>
                  <wp:docPr id="5" name="圖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期末報告 0%, </w:t>
            </w:r>
            <w:r>
              <w:rPr>
                <w:rFonts w:ascii="標楷體" w:eastAsia="標楷體" w:hAnsi="標楷體" w:cs="標楷體"/>
                <w:noProof/>
                <w:color w:val="000000"/>
              </w:rPr>
              <w:drawing>
                <wp:inline distT="0" distB="0" distL="0" distR="0" wp14:anchorId="49A199D9" wp14:editId="5797F64B">
                  <wp:extent cx="251460" cy="213360"/>
                  <wp:effectExtent l="0" t="0" r="0" b="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其它 0% </w:t>
            </w:r>
          </w:p>
        </w:tc>
        <w:bookmarkStart w:id="9" w:name="_GoBack"/>
        <w:bookmarkEnd w:id="9"/>
      </w:tr>
      <w:tr w:rsidR="002D16BA" w14:paraId="51B1DE79" w14:textId="77777777" w:rsidTr="002D16BA">
        <w:trPr>
          <w:trHeight w:val="753"/>
        </w:trPr>
        <w:tc>
          <w:tcPr>
            <w:tcW w:w="11057" w:type="dxa"/>
            <w:tcBorders>
              <w:top w:val="single" w:sz="6" w:space="0" w:color="000000"/>
              <w:left w:val="single" w:sz="6" w:space="0" w:color="000000"/>
              <w:bottom w:val="single" w:sz="6" w:space="0" w:color="000000"/>
              <w:right w:val="single" w:sz="6" w:space="0" w:color="000000"/>
            </w:tcBorders>
            <w:vAlign w:val="center"/>
            <w:hideMark/>
          </w:tcPr>
          <w:p w14:paraId="617146B1" w14:textId="1C770E31"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4. 教學資源：</w:t>
            </w:r>
            <w:r>
              <w:rPr>
                <w:rFonts w:ascii="標楷體" w:eastAsia="標楷體" w:hAnsi="標楷體" w:cs="標楷體"/>
                <w:noProof/>
                <w:color w:val="000000"/>
              </w:rPr>
              <w:drawing>
                <wp:inline distT="0" distB="0" distL="0" distR="0" wp14:anchorId="7BD07AA0" wp14:editId="07FD5519">
                  <wp:extent cx="251460" cy="213360"/>
                  <wp:effectExtent l="0" t="0" r="0" b="0"/>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課程網站 </w:t>
            </w:r>
            <w:r w:rsidR="006B461A">
              <w:rPr>
                <w:rFonts w:ascii="標楷體" w:eastAsia="標楷體" w:hAnsi="標楷體" w:cs="標楷體"/>
                <w:noProof/>
                <w:color w:val="000000"/>
              </w:rPr>
              <w:drawing>
                <wp:inline distT="0" distB="0" distL="0" distR="0" wp14:anchorId="1E682FE4" wp14:editId="1E01F940">
                  <wp:extent cx="251460" cy="213360"/>
                  <wp:effectExtent l="0" t="0" r="0" b="0"/>
                  <wp:docPr id="23" name="圖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教材電子檔供下載 </w:t>
            </w:r>
            <w:r>
              <w:rPr>
                <w:rFonts w:ascii="標楷體" w:eastAsia="標楷體" w:hAnsi="標楷體" w:cs="標楷體"/>
                <w:noProof/>
                <w:color w:val="000000"/>
              </w:rPr>
              <w:drawing>
                <wp:inline distT="0" distB="0" distL="0" distR="0" wp14:anchorId="3CDE00F7" wp14:editId="2BD7D973">
                  <wp:extent cx="251460" cy="21336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251460" cy="213360"/>
                          </a:xfrm>
                          <a:prstGeom prst="rect">
                            <a:avLst/>
                          </a:prstGeom>
                          <a:noFill/>
                          <a:ln>
                            <a:noFill/>
                          </a:ln>
                        </pic:spPr>
                      </pic:pic>
                    </a:graphicData>
                  </a:graphic>
                </wp:inline>
              </w:drawing>
            </w:r>
            <w:r>
              <w:rPr>
                <w:rFonts w:ascii="標楷體" w:eastAsia="標楷體" w:hAnsi="標楷體" w:cs="標楷體" w:hint="eastAsia"/>
                <w:color w:val="000000"/>
              </w:rPr>
              <w:t xml:space="preserve">實習網站 </w:t>
            </w:r>
          </w:p>
        </w:tc>
      </w:tr>
      <w:tr w:rsidR="002D16BA" w14:paraId="3E5AAE82" w14:textId="77777777" w:rsidTr="002D16BA">
        <w:trPr>
          <w:trHeight w:val="377"/>
        </w:trPr>
        <w:tc>
          <w:tcPr>
            <w:tcW w:w="11057" w:type="dxa"/>
            <w:tcBorders>
              <w:top w:val="single" w:sz="6" w:space="0" w:color="000000"/>
              <w:left w:val="single" w:sz="6" w:space="0" w:color="000000"/>
              <w:bottom w:val="single" w:sz="6" w:space="0" w:color="000000"/>
              <w:right w:val="single" w:sz="6" w:space="0" w:color="000000"/>
            </w:tcBorders>
            <w:vAlign w:val="center"/>
          </w:tcPr>
          <w:p w14:paraId="2FB0B08F" w14:textId="77777777" w:rsidR="002D16BA" w:rsidRDefault="002D16BA">
            <w:pPr>
              <w:widowControl/>
              <w:rPr>
                <w:rFonts w:ascii="標楷體" w:eastAsia="標楷體" w:hAnsi="標楷體" w:cs="標楷體"/>
                <w:color w:val="000000"/>
              </w:rPr>
            </w:pPr>
            <w:r>
              <w:rPr>
                <w:rFonts w:ascii="標楷體" w:eastAsia="標楷體" w:hAnsi="標楷體" w:cs="標楷體" w:hint="eastAsia"/>
                <w:color w:val="000000"/>
              </w:rPr>
              <w:t xml:space="preserve">5. 教學相關配合事項： </w:t>
            </w:r>
          </w:p>
          <w:p w14:paraId="2872274E" w14:textId="77777777" w:rsidR="002D16BA" w:rsidRDefault="002D16BA">
            <w:pPr>
              <w:widowControl/>
              <w:rPr>
                <w:rFonts w:ascii="標楷體" w:eastAsia="標楷體" w:hAnsi="標楷體" w:cs="標楷體"/>
                <w:color w:val="000000"/>
              </w:rPr>
            </w:pPr>
          </w:p>
        </w:tc>
      </w:tr>
      <w:bookmarkEnd w:id="2"/>
      <w:bookmarkEnd w:id="4"/>
      <w:bookmarkEnd w:id="7"/>
      <w:bookmarkEnd w:id="8"/>
    </w:tbl>
    <w:p w14:paraId="37E57C88" w14:textId="77777777" w:rsidR="00B219E7" w:rsidRDefault="00B219E7" w:rsidP="00B219E7">
      <w:pPr>
        <w:widowControl/>
        <w:rPr>
          <w:rFonts w:ascii="標楷體" w:eastAsia="標楷體" w:hAnsi="標楷體" w:cs="標楷體"/>
          <w:b/>
          <w:color w:val="000000"/>
          <w:sz w:val="28"/>
          <w:szCs w:val="28"/>
        </w:rPr>
      </w:pPr>
    </w:p>
    <w:tbl>
      <w:tblPr>
        <w:tblW w:w="11057" w:type="dxa"/>
        <w:tblInd w:w="-12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6"/>
        <w:gridCol w:w="9781"/>
      </w:tblGrid>
      <w:tr w:rsidR="00A17057" w14:paraId="360D0B6F" w14:textId="77777777"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79E735EF" w14:textId="77777777" w:rsidR="00A17057" w:rsidRDefault="00A17057" w:rsidP="00A17057">
            <w:r>
              <w:rPr>
                <w:rFonts w:hint="eastAsia"/>
              </w:rPr>
              <w:t>課程目標與教育核心能力相關性</w:t>
            </w:r>
            <w:r>
              <w:rPr>
                <w:rFonts w:hint="eastAsia"/>
              </w:rPr>
              <w:t>(Relationship between course education goals and core capabilities)</w:t>
            </w:r>
          </w:p>
        </w:tc>
      </w:tr>
      <w:tr w:rsidR="00A17057" w14:paraId="1A6E58DD" w14:textId="77777777" w:rsidTr="00A17057">
        <w:trPr>
          <w:trHeight w:val="720"/>
        </w:trPr>
        <w:tc>
          <w:tcPr>
            <w:tcW w:w="11057" w:type="dxa"/>
            <w:gridSpan w:val="2"/>
            <w:tcBorders>
              <w:top w:val="single" w:sz="4" w:space="0" w:color="000000"/>
              <w:left w:val="single" w:sz="4" w:space="0" w:color="000000"/>
              <w:bottom w:val="single" w:sz="4" w:space="0" w:color="000000"/>
              <w:right w:val="single" w:sz="4" w:space="0" w:color="000000"/>
            </w:tcBorders>
            <w:vAlign w:val="center"/>
          </w:tcPr>
          <w:p w14:paraId="2D7C73AC" w14:textId="2030410F" w:rsidR="00A17057" w:rsidRDefault="00A17057" w:rsidP="00A17057">
            <w:r>
              <w:rPr>
                <w:rFonts w:hint="eastAsia"/>
              </w:rPr>
              <w:t>請勾選</w:t>
            </w:r>
            <w:r>
              <w:rPr>
                <w:rFonts w:hint="eastAsia"/>
              </w:rPr>
              <w:t>(Please select)</w:t>
            </w:r>
            <w:r>
              <w:rPr>
                <w:rFonts w:hint="eastAsia"/>
              </w:rPr>
              <w:t>：</w:t>
            </w:r>
            <w:r>
              <w:object w:dxaOrig="1440" w:dyaOrig="1440" w14:anchorId="12BDE2D4">
                <v:shape id="_x0000_i1352" type="#_x0000_t75" style="width:21pt;height:15.45pt" o:ole="">
                  <v:imagedata r:id="rId70" o:title=""/>
                </v:shape>
                <w:control r:id="rId71" w:name="DefaultOcxName131" w:shapeid="_x0000_i1352"/>
              </w:object>
            </w:r>
            <w:r>
              <w:rPr>
                <w:rFonts w:hint="eastAsia"/>
              </w:rPr>
              <w:t>1.1</w:t>
            </w:r>
            <w:r>
              <w:object w:dxaOrig="1440" w:dyaOrig="1440" w14:anchorId="19B38E86">
                <v:shape id="_x0000_i1530" type="#_x0000_t75" style="width:21pt;height:15.45pt" o:ole="">
                  <v:imagedata r:id="rId70" o:title=""/>
                </v:shape>
                <w:control r:id="rId72" w:name="DefaultOcxName132" w:shapeid="_x0000_i1530"/>
              </w:object>
            </w:r>
            <w:r>
              <w:rPr>
                <w:rFonts w:hint="eastAsia"/>
              </w:rPr>
              <w:t>1.2</w:t>
            </w:r>
            <w:r>
              <w:object w:dxaOrig="1440" w:dyaOrig="1440" w14:anchorId="186F644D">
                <v:shape id="_x0000_i1533" type="#_x0000_t75" style="width:21pt;height:15.45pt" o:ole="">
                  <v:imagedata r:id="rId70" o:title=""/>
                </v:shape>
                <w:control r:id="rId73" w:name="DefaultOcxName133" w:shapeid="_x0000_i1533"/>
              </w:object>
            </w:r>
            <w:r>
              <w:rPr>
                <w:rFonts w:hint="eastAsia"/>
              </w:rPr>
              <w:t>1.3</w:t>
            </w:r>
            <w:r>
              <w:object w:dxaOrig="1440" w:dyaOrig="1440" w14:anchorId="0467AB9A">
                <v:shape id="_x0000_i1536" type="#_x0000_t75" style="width:21pt;height:15.45pt" o:ole="">
                  <v:imagedata r:id="rId70" o:title=""/>
                </v:shape>
                <w:control r:id="rId74" w:name="DefaultOcxName134" w:shapeid="_x0000_i1536"/>
              </w:object>
            </w:r>
            <w:r>
              <w:rPr>
                <w:rFonts w:hint="eastAsia"/>
              </w:rPr>
              <w:t>2.1</w:t>
            </w:r>
            <w:r>
              <w:object w:dxaOrig="1440" w:dyaOrig="1440" w14:anchorId="182EED51">
                <v:shape id="_x0000_i1539" type="#_x0000_t75" style="width:21pt;height:15.45pt" o:ole="">
                  <v:imagedata r:id="rId70" o:title=""/>
                </v:shape>
                <w:control r:id="rId75" w:name="DefaultOcxName135" w:shapeid="_x0000_i1539"/>
              </w:object>
            </w:r>
            <w:r>
              <w:rPr>
                <w:rFonts w:hint="eastAsia"/>
              </w:rPr>
              <w:t>2.2</w:t>
            </w:r>
            <w:r>
              <w:object w:dxaOrig="1440" w:dyaOrig="1440" w14:anchorId="5B530302">
                <v:shape id="_x0000_i1542" type="#_x0000_t75" style="width:21pt;height:15.45pt" o:ole="">
                  <v:imagedata r:id="rId12" o:title=""/>
                </v:shape>
                <w:control r:id="rId76" w:name="DefaultOcxName136" w:shapeid="_x0000_i1542"/>
              </w:object>
            </w:r>
            <w:r>
              <w:rPr>
                <w:rFonts w:hint="eastAsia"/>
              </w:rPr>
              <w:t>2.3</w:t>
            </w:r>
            <w:r>
              <w:object w:dxaOrig="1440" w:dyaOrig="1440" w14:anchorId="1AA7419D">
                <v:shape id="_x0000_i1545" type="#_x0000_t75" style="width:21pt;height:15.45pt" o:ole="">
                  <v:imagedata r:id="rId12" o:title=""/>
                </v:shape>
                <w:control r:id="rId77" w:name="DefaultOcxName137" w:shapeid="_x0000_i1545"/>
              </w:object>
            </w:r>
            <w:r>
              <w:rPr>
                <w:rFonts w:hint="eastAsia"/>
              </w:rPr>
              <w:t>3.1</w:t>
            </w:r>
            <w:r>
              <w:object w:dxaOrig="1440" w:dyaOrig="1440" w14:anchorId="1D8CEE5E">
                <v:shape id="_x0000_i1548" type="#_x0000_t75" style="width:21pt;height:15.45pt" o:ole="">
                  <v:imagedata r:id="rId12" o:title=""/>
                </v:shape>
                <w:control r:id="rId78" w:name="DefaultOcxName138" w:shapeid="_x0000_i1548"/>
              </w:object>
            </w:r>
            <w:r>
              <w:rPr>
                <w:rFonts w:hint="eastAsia"/>
              </w:rPr>
              <w:t>3.2</w:t>
            </w:r>
            <w:r>
              <w:object w:dxaOrig="1440" w:dyaOrig="1440" w14:anchorId="42A146D1">
                <v:shape id="_x0000_i1551" type="#_x0000_t75" style="width:21pt;height:15.45pt" o:ole="">
                  <v:imagedata r:id="rId12" o:title=""/>
                </v:shape>
                <w:control r:id="rId79" w:name="DefaultOcxName139" w:shapeid="_x0000_i1551"/>
              </w:object>
            </w:r>
            <w:r>
              <w:rPr>
                <w:rFonts w:hint="eastAsia"/>
              </w:rPr>
              <w:t>3.3</w:t>
            </w:r>
            <w:r>
              <w:object w:dxaOrig="1440" w:dyaOrig="1440" w14:anchorId="4026A262">
                <v:shape id="_x0000_i1554" type="#_x0000_t75" style="width:21pt;height:15.45pt" o:ole="">
                  <v:imagedata r:id="rId12" o:title=""/>
                </v:shape>
                <w:control r:id="rId80" w:name="DefaultOcxName140" w:shapeid="_x0000_i1554"/>
              </w:object>
            </w:r>
            <w:r>
              <w:rPr>
                <w:rFonts w:hint="eastAsia"/>
              </w:rPr>
              <w:t>4.1</w:t>
            </w:r>
            <w:r>
              <w:object w:dxaOrig="1440" w:dyaOrig="1440" w14:anchorId="25305701">
                <v:shape id="_x0000_i1557" type="#_x0000_t75" style="width:21pt;height:15.45pt" o:ole="">
                  <v:imagedata r:id="rId12" o:title=""/>
                </v:shape>
                <w:control r:id="rId81" w:name="DefaultOcxName141" w:shapeid="_x0000_i1557"/>
              </w:object>
            </w:r>
            <w:r>
              <w:rPr>
                <w:rFonts w:hint="eastAsia"/>
              </w:rPr>
              <w:t>4.2</w:t>
            </w:r>
          </w:p>
        </w:tc>
      </w:tr>
      <w:tr w:rsidR="00A17057" w14:paraId="2BEEA117" w14:textId="77777777" w:rsidTr="00B468C1">
        <w:trPr>
          <w:trHeight w:val="283"/>
        </w:trPr>
        <w:tc>
          <w:tcPr>
            <w:tcW w:w="1276" w:type="dxa"/>
            <w:vMerge w:val="restart"/>
            <w:tcBorders>
              <w:top w:val="single" w:sz="4" w:space="0" w:color="000000"/>
              <w:left w:val="single" w:sz="4" w:space="0" w:color="000000"/>
              <w:right w:val="single" w:sz="4" w:space="0" w:color="000000"/>
            </w:tcBorders>
            <w:vAlign w:val="center"/>
          </w:tcPr>
          <w:p w14:paraId="1653E5C9" w14:textId="77777777" w:rsidR="00A17057" w:rsidRPr="00B468C1" w:rsidRDefault="00A17057" w:rsidP="00A17057">
            <w:pPr>
              <w:jc w:val="center"/>
              <w:rPr>
                <w:rStyle w:val="a7"/>
                <w:rFonts w:ascii="標楷體" w:eastAsia="標楷體" w:hAnsi="標楷體"/>
                <w:b w:val="0"/>
              </w:rPr>
            </w:pPr>
            <w:r w:rsidRPr="00B468C1">
              <w:rPr>
                <w:rStyle w:val="a7"/>
                <w:rFonts w:ascii="標楷體" w:eastAsia="標楷體" w:hAnsi="標楷體" w:hint="eastAsia"/>
                <w:b w:val="0"/>
              </w:rPr>
              <w:t>1</w:t>
            </w:r>
            <w:r w:rsidRPr="00B468C1">
              <w:rPr>
                <w:rStyle w:val="a7"/>
                <w:rFonts w:ascii="標楷體" w:eastAsia="標楷體" w:hAnsi="標楷體"/>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2BA31F25" w14:textId="77777777" w:rsidR="00A17057" w:rsidRDefault="00A17057" w:rsidP="00A17057">
            <w:r>
              <w:rPr>
                <w:rStyle w:val="a7"/>
                <w:rFonts w:hint="eastAsia"/>
              </w:rPr>
              <w:t>具有資訊工程相關基礎知識之吸收與了解的能力</w:t>
            </w:r>
            <w:r>
              <w:rPr>
                <w:rStyle w:val="a7"/>
                <w:rFonts w:hint="eastAsia"/>
              </w:rPr>
              <w:t>(Capability to grasp foundational knowledge in computer science.)</w:t>
            </w:r>
            <w:r>
              <w:rPr>
                <w:rFonts w:hint="eastAsia"/>
              </w:rPr>
              <w:t xml:space="preserve"> </w:t>
            </w:r>
          </w:p>
        </w:tc>
      </w:tr>
      <w:tr w:rsidR="00A17057" w14:paraId="7C08B19D" w14:textId="77777777" w:rsidTr="00B468C1">
        <w:trPr>
          <w:trHeight w:val="283"/>
        </w:trPr>
        <w:tc>
          <w:tcPr>
            <w:tcW w:w="1276" w:type="dxa"/>
            <w:vMerge/>
            <w:tcBorders>
              <w:left w:val="single" w:sz="4" w:space="0" w:color="000000"/>
              <w:right w:val="single" w:sz="4" w:space="0" w:color="000000"/>
            </w:tcBorders>
          </w:tcPr>
          <w:p w14:paraId="7CA6B03D" w14:textId="77777777" w:rsidR="00A17057" w:rsidRDefault="00A17057" w:rsidP="00A17057">
            <w:pPr>
              <w:tabs>
                <w:tab w:val="left" w:pos="560"/>
                <w:tab w:val="left" w:pos="2187"/>
              </w:tabs>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21C41FE7" w14:textId="102933C9" w:rsidR="00A17057" w:rsidRDefault="00DD4F91" w:rsidP="00A17057">
            <w:r>
              <w:t>Relationship: The content taught in this course not only covers the most fundamental digital logic hardware circuit design but also provides essential tools for students in solving future problems and writing programs. This includes basic optimization of combinational logic and methods for designing finite state machines.</w:t>
            </w:r>
          </w:p>
        </w:tc>
      </w:tr>
      <w:tr w:rsidR="00A17057" w14:paraId="07C838BB" w14:textId="77777777" w:rsidTr="00B468C1">
        <w:trPr>
          <w:trHeight w:val="283"/>
        </w:trPr>
        <w:tc>
          <w:tcPr>
            <w:tcW w:w="1276" w:type="dxa"/>
            <w:vMerge/>
            <w:tcBorders>
              <w:left w:val="single" w:sz="4" w:space="0" w:color="000000"/>
              <w:right w:val="single" w:sz="4" w:space="0" w:color="000000"/>
            </w:tcBorders>
          </w:tcPr>
          <w:p w14:paraId="7492C5EC" w14:textId="77777777" w:rsidR="00A17057" w:rsidRDefault="00A17057" w:rsidP="00A17057">
            <w:pPr>
              <w:tabs>
                <w:tab w:val="left" w:pos="560"/>
                <w:tab w:val="left" w:pos="2187"/>
              </w:tabs>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3DBFF289" w14:textId="00E423D2" w:rsidR="00A17057" w:rsidRDefault="00DD4F91" w:rsidP="00A17057">
            <w:r>
              <w:rPr>
                <w:rFonts w:hint="eastAsia"/>
              </w:rPr>
              <w:t>goals</w:t>
            </w:r>
            <w:r w:rsidR="00A17057">
              <w:rPr>
                <w:rFonts w:hint="eastAsia"/>
              </w:rPr>
              <w:t>：</w:t>
            </w:r>
            <w:r w:rsidRPr="00DD4F91">
              <w:t>Understanding the concepts and methods of constructing and analyzing truth tables and finite state machines is fundamental in the fields of digital logic and computer organization.</w:t>
            </w:r>
          </w:p>
        </w:tc>
      </w:tr>
      <w:tr w:rsidR="00A17057" w14:paraId="5A9DA28C" w14:textId="77777777" w:rsidTr="00B468C1">
        <w:trPr>
          <w:trHeight w:val="283"/>
        </w:trPr>
        <w:tc>
          <w:tcPr>
            <w:tcW w:w="1276" w:type="dxa"/>
            <w:vMerge/>
            <w:tcBorders>
              <w:left w:val="single" w:sz="4" w:space="0" w:color="000000"/>
              <w:bottom w:val="single" w:sz="4" w:space="0" w:color="000000"/>
              <w:right w:val="single" w:sz="4" w:space="0" w:color="000000"/>
            </w:tcBorders>
          </w:tcPr>
          <w:p w14:paraId="273511F0" w14:textId="77777777" w:rsidR="00A17057" w:rsidRDefault="00A17057" w:rsidP="00A17057"/>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E0519EE" w14:textId="77777777" w:rsidR="00DD4F91" w:rsidRDefault="00DD4F91" w:rsidP="00DD4F91">
            <w:r>
              <w:t>Assessment Criteria:</w:t>
            </w:r>
          </w:p>
          <w:p w14:paraId="54C0A7D6" w14:textId="77777777" w:rsidR="00DD4F91" w:rsidRDefault="00DD4F91" w:rsidP="00DD4F91">
            <w:r>
              <w:t>[Level 5] Understands 80% of quiz questions.</w:t>
            </w:r>
          </w:p>
          <w:p w14:paraId="7DF397A0" w14:textId="77777777" w:rsidR="00DD4F91" w:rsidRDefault="00DD4F91" w:rsidP="00DD4F91">
            <w:r>
              <w:t>[Level 4] Understands 60% of quiz questions.</w:t>
            </w:r>
          </w:p>
          <w:p w14:paraId="050CE1FE" w14:textId="77777777" w:rsidR="00DD4F91" w:rsidRDefault="00DD4F91" w:rsidP="00DD4F91">
            <w:r>
              <w:t>[Level 3] Understands 40% of quiz questions.</w:t>
            </w:r>
          </w:p>
          <w:p w14:paraId="5A469355" w14:textId="77777777" w:rsidR="00DD4F91" w:rsidRDefault="00DD4F91" w:rsidP="00DD4F91">
            <w:r>
              <w:t>[Level 2] Understands 20% of quiz questions.</w:t>
            </w:r>
          </w:p>
          <w:p w14:paraId="39FDD9E9" w14:textId="608EF759" w:rsidR="00A17057" w:rsidRDefault="00DD4F91" w:rsidP="00DD4F91">
            <w:r>
              <w:t>[Level 1] Completely unable to understand any of the quiz questions.</w:t>
            </w:r>
          </w:p>
        </w:tc>
      </w:tr>
      <w:tr w:rsidR="00A17057" w14:paraId="1B7003B6" w14:textId="77777777" w:rsidTr="00B468C1">
        <w:trPr>
          <w:trHeight w:val="283"/>
        </w:trPr>
        <w:tc>
          <w:tcPr>
            <w:tcW w:w="1276" w:type="dxa"/>
            <w:vMerge w:val="restart"/>
            <w:tcBorders>
              <w:top w:val="single" w:sz="4" w:space="0" w:color="000000"/>
              <w:left w:val="single" w:sz="4" w:space="0" w:color="000000"/>
              <w:right w:val="single" w:sz="4" w:space="0" w:color="000000"/>
            </w:tcBorders>
            <w:vAlign w:val="center"/>
          </w:tcPr>
          <w:p w14:paraId="6C71CC11" w14:textId="77777777" w:rsidR="00A17057" w:rsidRPr="00B468C1" w:rsidRDefault="00A17057" w:rsidP="00B468C1">
            <w:pPr>
              <w:jc w:val="center"/>
              <w:rPr>
                <w:rStyle w:val="a7"/>
                <w:rFonts w:ascii="標楷體" w:eastAsia="標楷體" w:hAnsi="標楷體"/>
                <w:b w:val="0"/>
              </w:rPr>
            </w:pPr>
            <w:r w:rsidRPr="00B468C1">
              <w:rPr>
                <w:rStyle w:val="a7"/>
                <w:rFonts w:ascii="標楷體" w:eastAsia="標楷體" w:hAnsi="標楷體" w:hint="eastAsia"/>
                <w:b w:val="0"/>
              </w:rPr>
              <w:t>1</w:t>
            </w:r>
            <w:r w:rsidRPr="00B468C1">
              <w:rPr>
                <w:rStyle w:val="a7"/>
                <w:rFonts w:ascii="標楷體" w:eastAsia="標楷體" w:hAnsi="標楷體"/>
                <w:b w:val="0"/>
              </w:rPr>
              <w:t>.2</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4AEA800" w14:textId="77777777" w:rsidR="00A17057" w:rsidRDefault="00A17057" w:rsidP="00A17057">
            <w:r>
              <w:rPr>
                <w:rStyle w:val="a7"/>
                <w:rFonts w:hint="eastAsia"/>
              </w:rPr>
              <w:t>具有運用資訊工程理論及應用知識，分析與解決相關問題的能力</w:t>
            </w:r>
            <w:r>
              <w:rPr>
                <w:rStyle w:val="a7"/>
                <w:rFonts w:hint="eastAsia"/>
              </w:rPr>
              <w:t>(Capability to use computer science theory and application knowledge to analyze and solve related problems.)</w:t>
            </w:r>
            <w:r>
              <w:rPr>
                <w:rFonts w:hint="eastAsia"/>
              </w:rPr>
              <w:t xml:space="preserve"> </w:t>
            </w:r>
          </w:p>
        </w:tc>
      </w:tr>
      <w:tr w:rsidR="00A17057" w14:paraId="52BF3873" w14:textId="77777777" w:rsidTr="00B468C1">
        <w:trPr>
          <w:trHeight w:val="283"/>
        </w:trPr>
        <w:tc>
          <w:tcPr>
            <w:tcW w:w="1276" w:type="dxa"/>
            <w:vMerge/>
            <w:tcBorders>
              <w:left w:val="single" w:sz="4" w:space="0" w:color="000000"/>
              <w:right w:val="single" w:sz="4" w:space="0" w:color="000000"/>
            </w:tcBorders>
          </w:tcPr>
          <w:p w14:paraId="334B0C53" w14:textId="77777777" w:rsidR="00A17057" w:rsidRPr="00B468C1" w:rsidRDefault="00A17057" w:rsidP="00B468C1">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1249043" w14:textId="79BC10DA" w:rsidR="00A17057" w:rsidRDefault="00DD4F91" w:rsidP="00A17057">
            <w:r>
              <w:t xml:space="preserve">Relationship: </w:t>
            </w:r>
            <w:r>
              <w:rPr>
                <w:rFonts w:ascii="Segoe UI" w:hAnsi="Segoe UI" w:cs="Segoe UI"/>
                <w:color w:val="374151"/>
              </w:rPr>
              <w:t>In-class explanations are supplemented with a variety of examples for quizzes, midterms, and final exams. Through repeated practice, students should be able to effortlessly tackle fundamental digital design problems.</w:t>
            </w:r>
          </w:p>
        </w:tc>
      </w:tr>
      <w:tr w:rsidR="00A17057" w14:paraId="3A950C0F" w14:textId="77777777" w:rsidTr="00B468C1">
        <w:trPr>
          <w:trHeight w:val="283"/>
        </w:trPr>
        <w:tc>
          <w:tcPr>
            <w:tcW w:w="1276" w:type="dxa"/>
            <w:vMerge/>
            <w:tcBorders>
              <w:left w:val="single" w:sz="4" w:space="0" w:color="000000"/>
              <w:right w:val="single" w:sz="4" w:space="0" w:color="000000"/>
            </w:tcBorders>
          </w:tcPr>
          <w:p w14:paraId="0CE57304" w14:textId="77777777" w:rsidR="00A17057" w:rsidRPr="00B468C1" w:rsidRDefault="00A17057" w:rsidP="00B468C1">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597A0EC2" w14:textId="531345F8" w:rsidR="00A17057" w:rsidRDefault="00DD4F91" w:rsidP="00A17057">
            <w:r>
              <w:rPr>
                <w:rFonts w:hint="eastAsia"/>
              </w:rPr>
              <w:t>G</w:t>
            </w:r>
            <w:r>
              <w:t xml:space="preserve">oals: </w:t>
            </w:r>
            <w:r>
              <w:rPr>
                <w:rFonts w:ascii="Segoe UI" w:hAnsi="Segoe UI" w:cs="Segoe UI"/>
                <w:color w:val="374151"/>
              </w:rPr>
              <w:t>Capable of recognizing problems that require memorization and subsequently solving them using combinational or sequential logic.</w:t>
            </w:r>
          </w:p>
        </w:tc>
      </w:tr>
      <w:tr w:rsidR="00A17057" w14:paraId="4669498B" w14:textId="77777777" w:rsidTr="00B468C1">
        <w:trPr>
          <w:trHeight w:val="283"/>
        </w:trPr>
        <w:tc>
          <w:tcPr>
            <w:tcW w:w="1276" w:type="dxa"/>
            <w:vMerge/>
            <w:tcBorders>
              <w:left w:val="single" w:sz="4" w:space="0" w:color="000000"/>
              <w:bottom w:val="single" w:sz="4" w:space="0" w:color="000000"/>
              <w:right w:val="single" w:sz="4" w:space="0" w:color="000000"/>
            </w:tcBorders>
          </w:tcPr>
          <w:p w14:paraId="02FC5E4A" w14:textId="77777777" w:rsidR="00A17057" w:rsidRPr="00B468C1" w:rsidRDefault="00A17057" w:rsidP="00B468C1">
            <w:pPr>
              <w:jc w:val="center"/>
              <w:rPr>
                <w:rStyle w:val="a7"/>
                <w:rFonts w:ascii="標楷體" w:eastAsia="標楷體" w:hAnsi="標楷體"/>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042BFDF5" w14:textId="77777777" w:rsidR="00DD4F91" w:rsidRDefault="00DD4F91" w:rsidP="00DD4F91">
            <w:r>
              <w:t>Assessment Criteria:</w:t>
            </w:r>
          </w:p>
          <w:p w14:paraId="26BA6431" w14:textId="77777777" w:rsidR="00DD4F91" w:rsidRDefault="00DD4F91" w:rsidP="00DD4F91">
            <w:r>
              <w:lastRenderedPageBreak/>
              <w:t>[Level 5] Understands 80% of quiz questions.</w:t>
            </w:r>
          </w:p>
          <w:p w14:paraId="57A26A84" w14:textId="77777777" w:rsidR="00DD4F91" w:rsidRDefault="00DD4F91" w:rsidP="00DD4F91">
            <w:r>
              <w:t>[Level 4] Understands 60% of quiz questions.</w:t>
            </w:r>
          </w:p>
          <w:p w14:paraId="0CDD2512" w14:textId="77777777" w:rsidR="00DD4F91" w:rsidRDefault="00DD4F91" w:rsidP="00DD4F91">
            <w:r>
              <w:t>[Level 3] Understands 40% of quiz questions.</w:t>
            </w:r>
          </w:p>
          <w:p w14:paraId="1AE3D239" w14:textId="77777777" w:rsidR="00DD4F91" w:rsidRDefault="00DD4F91" w:rsidP="00DD4F91">
            <w:r>
              <w:t>[Level 2] Understands 20% of quiz questions.</w:t>
            </w:r>
          </w:p>
          <w:p w14:paraId="26B9F142" w14:textId="31048E67" w:rsidR="006B461A" w:rsidRDefault="00DD4F91" w:rsidP="00DD4F91">
            <w:r>
              <w:t>[Level 1] Completely unable to understand any of the quiz questions.</w:t>
            </w:r>
          </w:p>
        </w:tc>
      </w:tr>
      <w:tr w:rsidR="00A17057" w14:paraId="7551A2AA" w14:textId="77777777" w:rsidTr="00B468C1">
        <w:trPr>
          <w:trHeight w:val="283"/>
        </w:trPr>
        <w:tc>
          <w:tcPr>
            <w:tcW w:w="1276" w:type="dxa"/>
            <w:vMerge w:val="restart"/>
            <w:tcBorders>
              <w:top w:val="single" w:sz="4" w:space="0" w:color="000000"/>
              <w:left w:val="single" w:sz="4" w:space="0" w:color="000000"/>
              <w:right w:val="single" w:sz="4" w:space="0" w:color="000000"/>
            </w:tcBorders>
          </w:tcPr>
          <w:p w14:paraId="50373ECC" w14:textId="77777777" w:rsidR="00A17057" w:rsidRPr="00B468C1" w:rsidRDefault="00A17057" w:rsidP="00B468C1">
            <w:pPr>
              <w:jc w:val="center"/>
              <w:rPr>
                <w:rStyle w:val="a7"/>
                <w:rFonts w:ascii="標楷體" w:eastAsia="標楷體" w:hAnsi="標楷體"/>
                <w:b w:val="0"/>
              </w:rPr>
            </w:pPr>
            <w:r w:rsidRPr="00B468C1">
              <w:rPr>
                <w:rStyle w:val="a7"/>
                <w:rFonts w:ascii="標楷體" w:eastAsia="標楷體" w:hAnsi="標楷體" w:hint="eastAsia"/>
                <w:b w:val="0"/>
              </w:rPr>
              <w:lastRenderedPageBreak/>
              <w:t>1</w:t>
            </w:r>
            <w:r w:rsidRPr="00B468C1">
              <w:rPr>
                <w:rStyle w:val="a7"/>
                <w:rFonts w:ascii="標楷體" w:eastAsia="標楷體" w:hAnsi="標楷體"/>
                <w:b w:val="0"/>
              </w:rPr>
              <w:t>.3</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72710820" w14:textId="77777777" w:rsidR="00A17057" w:rsidRDefault="00A17057" w:rsidP="00A17057">
            <w:r>
              <w:rPr>
                <w:rStyle w:val="a7"/>
                <w:rFonts w:hint="eastAsia"/>
              </w:rPr>
              <w:t>在資訊工程的許多領域中，具有至少某一項專業能力，例如：硬體、軟體、多媒體、系統、網路、理論等。</w:t>
            </w:r>
            <w:r>
              <w:rPr>
                <w:rStyle w:val="a7"/>
                <w:rFonts w:hint="eastAsia"/>
              </w:rPr>
              <w:t>(Professional in at least one area, including hardware, software, multimedia, system, networking, and theory.)</w:t>
            </w:r>
            <w:r>
              <w:rPr>
                <w:rFonts w:hint="eastAsia"/>
              </w:rPr>
              <w:t xml:space="preserve"> </w:t>
            </w:r>
          </w:p>
        </w:tc>
      </w:tr>
      <w:tr w:rsidR="00A17057" w14:paraId="064B53F7" w14:textId="77777777" w:rsidTr="00B468C1">
        <w:trPr>
          <w:trHeight w:val="283"/>
        </w:trPr>
        <w:tc>
          <w:tcPr>
            <w:tcW w:w="1276" w:type="dxa"/>
            <w:vMerge/>
            <w:tcBorders>
              <w:left w:val="single" w:sz="4" w:space="0" w:color="000000"/>
              <w:right w:val="single" w:sz="4" w:space="0" w:color="000000"/>
            </w:tcBorders>
          </w:tcPr>
          <w:p w14:paraId="57DA5B74" w14:textId="77777777" w:rsidR="00A17057" w:rsidRPr="00B468C1" w:rsidRDefault="00A17057" w:rsidP="00B468C1">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EF3492E" w14:textId="4B8D8DA0" w:rsidR="00A17057" w:rsidRDefault="00DD4F91" w:rsidP="00A17057">
            <w:r>
              <w:rPr>
                <w:rFonts w:hint="eastAsia"/>
              </w:rPr>
              <w:t>R</w:t>
            </w:r>
            <w:r>
              <w:t xml:space="preserve">elationship: </w:t>
            </w:r>
            <w:r w:rsidRPr="00DD4F91">
              <w:t>This course serves as a foundational hardware course in the computer science department. Through the study of this course, students can acquire a systematic approach to complete digital hardware design.</w:t>
            </w:r>
          </w:p>
        </w:tc>
      </w:tr>
      <w:tr w:rsidR="00A17057" w14:paraId="3A78258B" w14:textId="77777777" w:rsidTr="00B468C1">
        <w:trPr>
          <w:trHeight w:val="283"/>
        </w:trPr>
        <w:tc>
          <w:tcPr>
            <w:tcW w:w="1276" w:type="dxa"/>
            <w:vMerge/>
            <w:tcBorders>
              <w:left w:val="single" w:sz="4" w:space="0" w:color="000000"/>
              <w:right w:val="single" w:sz="4" w:space="0" w:color="000000"/>
            </w:tcBorders>
          </w:tcPr>
          <w:p w14:paraId="12E0CDBA" w14:textId="77777777" w:rsidR="00A17057" w:rsidRPr="00B468C1" w:rsidRDefault="00A17057" w:rsidP="00B468C1">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55410560" w14:textId="6DA3A21C" w:rsidR="00A17057" w:rsidRDefault="00DD4F91" w:rsidP="00A17057">
            <w:r>
              <w:rPr>
                <w:rFonts w:hint="eastAsia"/>
              </w:rPr>
              <w:t>G</w:t>
            </w:r>
            <w:r>
              <w:t xml:space="preserve">oals: </w:t>
            </w:r>
            <w:r w:rsidRPr="00DD4F91">
              <w:t>Capable of recognizing problems that require memorization and subsequently solving them using combinational or sequential logic (and applying it to the experimental modules of the Digital Systems Introduction course).</w:t>
            </w:r>
          </w:p>
        </w:tc>
      </w:tr>
      <w:tr w:rsidR="00A17057" w14:paraId="3FDD18A8" w14:textId="77777777" w:rsidTr="00B468C1">
        <w:trPr>
          <w:trHeight w:val="283"/>
        </w:trPr>
        <w:tc>
          <w:tcPr>
            <w:tcW w:w="1276" w:type="dxa"/>
            <w:vMerge/>
            <w:tcBorders>
              <w:left w:val="single" w:sz="4" w:space="0" w:color="000000"/>
              <w:bottom w:val="single" w:sz="4" w:space="0" w:color="000000"/>
              <w:right w:val="single" w:sz="4" w:space="0" w:color="000000"/>
            </w:tcBorders>
          </w:tcPr>
          <w:p w14:paraId="2E450E07" w14:textId="77777777" w:rsidR="00A17057" w:rsidRPr="00B468C1" w:rsidRDefault="00A17057" w:rsidP="00B468C1">
            <w:pPr>
              <w:jc w:val="center"/>
              <w:rPr>
                <w:rStyle w:val="a7"/>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22638F6F" w14:textId="77777777" w:rsidR="00DD4F91" w:rsidRDefault="00DD4F91" w:rsidP="00DD4F91">
            <w:r>
              <w:t>Assessment Criteria:</w:t>
            </w:r>
          </w:p>
          <w:p w14:paraId="60826858" w14:textId="77777777" w:rsidR="00DD4F91" w:rsidRDefault="00DD4F91" w:rsidP="00DD4F91">
            <w:r>
              <w:t>[Level 5] Understands 80% of quiz questions.</w:t>
            </w:r>
          </w:p>
          <w:p w14:paraId="05E9DBB4" w14:textId="77777777" w:rsidR="00DD4F91" w:rsidRDefault="00DD4F91" w:rsidP="00DD4F91">
            <w:r>
              <w:t>[Level 4] Understands 60% of quiz questions.</w:t>
            </w:r>
          </w:p>
          <w:p w14:paraId="779E32CC" w14:textId="77777777" w:rsidR="00DD4F91" w:rsidRDefault="00DD4F91" w:rsidP="00DD4F91">
            <w:r>
              <w:t>[Level 3] Understands 40% of quiz questions.</w:t>
            </w:r>
          </w:p>
          <w:p w14:paraId="0B0FB4F9" w14:textId="77777777" w:rsidR="00DD4F91" w:rsidRDefault="00DD4F91" w:rsidP="00DD4F91">
            <w:r>
              <w:t>[Level 2] Understands 20% of quiz questions.</w:t>
            </w:r>
          </w:p>
          <w:p w14:paraId="2A37F5CA" w14:textId="749E677B" w:rsidR="00A17057" w:rsidRDefault="00DD4F91" w:rsidP="00DD4F91">
            <w:r>
              <w:t>[Level 1] Completely unable to understand any of the quiz questions.</w:t>
            </w:r>
          </w:p>
        </w:tc>
      </w:tr>
      <w:tr w:rsidR="00A17057" w14:paraId="448AC03C" w14:textId="77777777" w:rsidTr="00B468C1">
        <w:trPr>
          <w:trHeight w:val="283"/>
        </w:trPr>
        <w:tc>
          <w:tcPr>
            <w:tcW w:w="1276" w:type="dxa"/>
            <w:vMerge w:val="restart"/>
            <w:tcBorders>
              <w:top w:val="single" w:sz="4" w:space="0" w:color="000000"/>
              <w:left w:val="single" w:sz="4" w:space="0" w:color="000000"/>
              <w:right w:val="single" w:sz="4" w:space="0" w:color="000000"/>
            </w:tcBorders>
          </w:tcPr>
          <w:p w14:paraId="2007A971" w14:textId="77777777" w:rsidR="00A17057" w:rsidRPr="00B468C1" w:rsidRDefault="00A17057" w:rsidP="00B468C1">
            <w:pPr>
              <w:jc w:val="center"/>
              <w:rPr>
                <w:rStyle w:val="a7"/>
                <w:rFonts w:ascii="標楷體" w:eastAsia="標楷體" w:hAnsi="標楷體"/>
                <w:b w:val="0"/>
              </w:rPr>
            </w:pPr>
            <w:r w:rsidRPr="00B468C1">
              <w:rPr>
                <w:rStyle w:val="a7"/>
                <w:rFonts w:ascii="標楷體" w:eastAsia="標楷體" w:hAnsi="標楷體" w:hint="eastAsia"/>
                <w:b w:val="0"/>
              </w:rPr>
              <w:t>2</w:t>
            </w:r>
            <w:r w:rsidRPr="00B468C1">
              <w:rPr>
                <w:rStyle w:val="a7"/>
                <w:rFonts w:ascii="標楷體" w:eastAsia="標楷體" w:hAnsi="標楷體"/>
                <w:b w:val="0"/>
              </w:rPr>
              <w:t>.1</w:t>
            </w: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0FC27AB" w14:textId="77777777" w:rsidR="00A17057" w:rsidRDefault="00A17057" w:rsidP="00A17057">
            <w:r>
              <w:rPr>
                <w:rStyle w:val="a7"/>
                <w:rFonts w:hint="eastAsia"/>
              </w:rPr>
              <w:t>具有資訊工程實作技術及使用計算機輔助工具的能力。</w:t>
            </w:r>
            <w:r>
              <w:rPr>
                <w:rStyle w:val="a7"/>
                <w:rFonts w:hint="eastAsia"/>
              </w:rPr>
              <w:t>(Capability to perform computer science implementations and use computer-aided tools.)</w:t>
            </w:r>
            <w:r>
              <w:rPr>
                <w:rFonts w:hint="eastAsia"/>
              </w:rPr>
              <w:t xml:space="preserve"> </w:t>
            </w:r>
          </w:p>
        </w:tc>
      </w:tr>
      <w:tr w:rsidR="00A17057" w14:paraId="2D06AE37" w14:textId="77777777" w:rsidTr="00B468C1">
        <w:trPr>
          <w:trHeight w:val="283"/>
        </w:trPr>
        <w:tc>
          <w:tcPr>
            <w:tcW w:w="1276" w:type="dxa"/>
            <w:vMerge/>
            <w:tcBorders>
              <w:left w:val="single" w:sz="4" w:space="0" w:color="000000"/>
              <w:right w:val="single" w:sz="4" w:space="0" w:color="000000"/>
            </w:tcBorders>
          </w:tcPr>
          <w:p w14:paraId="19FD93F8" w14:textId="77777777" w:rsidR="00A17057" w:rsidRPr="00B468C1" w:rsidRDefault="00A17057" w:rsidP="00B468C1">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4A1070F2" w14:textId="77777777" w:rsidR="00AA4715" w:rsidRDefault="00AA4715" w:rsidP="00AA4715">
            <w:r>
              <w:rPr>
                <w:rFonts w:hint="eastAsia"/>
              </w:rPr>
              <w:t>R</w:t>
            </w:r>
            <w:r>
              <w:t>elationship:</w:t>
            </w:r>
          </w:p>
          <w:p w14:paraId="3022403A" w14:textId="52E7E75B" w:rsidR="00A17057" w:rsidRDefault="00AA4715" w:rsidP="00AA4715">
            <w:r w:rsidRPr="00AA4715">
              <w:t>This course teaches the Verilog hardware design language, and students apply it to implement basic digital logic and computer arithmetic modules through practical exercises.</w:t>
            </w:r>
          </w:p>
        </w:tc>
      </w:tr>
      <w:tr w:rsidR="00A17057" w14:paraId="40B43CA4" w14:textId="77777777" w:rsidTr="00B468C1">
        <w:trPr>
          <w:trHeight w:val="283"/>
        </w:trPr>
        <w:tc>
          <w:tcPr>
            <w:tcW w:w="1276" w:type="dxa"/>
            <w:vMerge/>
            <w:tcBorders>
              <w:left w:val="single" w:sz="4" w:space="0" w:color="000000"/>
              <w:right w:val="single" w:sz="4" w:space="0" w:color="000000"/>
            </w:tcBorders>
          </w:tcPr>
          <w:p w14:paraId="74562FD8" w14:textId="77777777" w:rsidR="00A17057" w:rsidRPr="00B468C1" w:rsidRDefault="00A17057" w:rsidP="00B468C1">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297676B1" w14:textId="1EE9B695" w:rsidR="00A17057" w:rsidRDefault="00AA4715" w:rsidP="00A17057">
            <w:r>
              <w:rPr>
                <w:rFonts w:hint="eastAsia"/>
              </w:rPr>
              <w:t>G</w:t>
            </w:r>
            <w:r>
              <w:t xml:space="preserve">oals: </w:t>
            </w:r>
            <w:r w:rsidRPr="00AA4715">
              <w:t>Proficient in using Verilog to describe basic digital logic modules and utilizing it for design and simulation purposes.</w:t>
            </w:r>
          </w:p>
        </w:tc>
      </w:tr>
      <w:tr w:rsidR="00A17057" w14:paraId="0FF44E40" w14:textId="77777777" w:rsidTr="00B468C1">
        <w:trPr>
          <w:trHeight w:val="283"/>
        </w:trPr>
        <w:tc>
          <w:tcPr>
            <w:tcW w:w="1276" w:type="dxa"/>
            <w:vMerge/>
            <w:tcBorders>
              <w:left w:val="single" w:sz="4" w:space="0" w:color="000000"/>
              <w:bottom w:val="single" w:sz="4" w:space="0" w:color="000000"/>
              <w:right w:val="single" w:sz="4" w:space="0" w:color="000000"/>
            </w:tcBorders>
          </w:tcPr>
          <w:p w14:paraId="5D873F56" w14:textId="77777777" w:rsidR="00A17057" w:rsidRPr="00B468C1" w:rsidRDefault="00A17057" w:rsidP="00B468C1">
            <w:pPr>
              <w:jc w:val="center"/>
              <w:rPr>
                <w:rStyle w:val="a7"/>
                <w:rFonts w:ascii="標楷體" w:eastAsia="標楷體" w:hAnsi="標楷體"/>
                <w:b w:val="0"/>
              </w:rPr>
            </w:pPr>
          </w:p>
        </w:tc>
        <w:tc>
          <w:tcPr>
            <w:tcW w:w="9781" w:type="dxa"/>
            <w:tcBorders>
              <w:top w:val="single" w:sz="4" w:space="0" w:color="000000"/>
              <w:left w:val="single" w:sz="4" w:space="0" w:color="000000"/>
              <w:bottom w:val="single" w:sz="4" w:space="0" w:color="000000"/>
              <w:right w:val="single" w:sz="4" w:space="0" w:color="000000"/>
            </w:tcBorders>
            <w:vAlign w:val="center"/>
            <w:hideMark/>
          </w:tcPr>
          <w:p w14:paraId="6A3BF360" w14:textId="77777777" w:rsidR="00AA4715" w:rsidRDefault="00AA4715" w:rsidP="00A17057">
            <w:pPr>
              <w:rPr>
                <w:rFonts w:ascii="Segoe UI" w:hAnsi="Segoe UI" w:cs="Segoe UI"/>
                <w:color w:val="374151"/>
              </w:rPr>
            </w:pPr>
            <w:r>
              <w:rPr>
                <w:rFonts w:ascii="Segoe UI" w:hAnsi="Segoe UI" w:cs="Segoe UI"/>
                <w:color w:val="374151"/>
              </w:rPr>
              <w:t xml:space="preserve">Assessment Criteria: </w:t>
            </w:r>
          </w:p>
          <w:p w14:paraId="2895A554" w14:textId="18F48B49" w:rsidR="00A17057" w:rsidRDefault="00AA4715" w:rsidP="00A17057">
            <w:r>
              <w:rPr>
                <w:rFonts w:ascii="Segoe UI" w:hAnsi="Segoe UI" w:cs="Segoe UI"/>
                <w:color w:val="374151"/>
              </w:rPr>
              <w:t>[Level 5] Successfully completes 80% of the experimental modules in the lab sessions. [Level 4] Successfully completes 60% of the experimental modules in the lab sessions. [Level 3] Successfully completes 40% of the experimental modules in the lab sessions. [Level 2] Successfully completes 20% of the experimental modules in the lab sessions. [Level 1] Completely lacks understanding of the experimental modules in the lab sessions.</w:t>
            </w:r>
          </w:p>
        </w:tc>
      </w:tr>
    </w:tbl>
    <w:p w14:paraId="70AF90C6" w14:textId="77777777" w:rsidR="00B219E7" w:rsidRPr="00B219E7" w:rsidRDefault="00B219E7"/>
    <w:sectPr w:rsidR="00B219E7" w:rsidRPr="00B219E7" w:rsidSect="00880EB6">
      <w:pgSz w:w="11906" w:h="16838"/>
      <w:pgMar w:top="1440" w:right="1800" w:bottom="1440" w:left="184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9BD484" w14:textId="77777777" w:rsidR="00A17057" w:rsidRDefault="00A17057" w:rsidP="00A17057">
      <w:r>
        <w:separator/>
      </w:r>
    </w:p>
  </w:endnote>
  <w:endnote w:type="continuationSeparator" w:id="0">
    <w:p w14:paraId="1DB8F442" w14:textId="77777777" w:rsidR="00A17057" w:rsidRDefault="00A17057" w:rsidP="00A17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E363C0" w14:textId="77777777" w:rsidR="00A17057" w:rsidRDefault="00A17057" w:rsidP="00A17057">
      <w:r>
        <w:separator/>
      </w:r>
    </w:p>
  </w:footnote>
  <w:footnote w:type="continuationSeparator" w:id="0">
    <w:p w14:paraId="672C4DB2" w14:textId="77777777" w:rsidR="00A17057" w:rsidRDefault="00A17057" w:rsidP="00A1705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19E7"/>
    <w:rsid w:val="002D16BA"/>
    <w:rsid w:val="00417790"/>
    <w:rsid w:val="006B461A"/>
    <w:rsid w:val="0070669C"/>
    <w:rsid w:val="00880EB6"/>
    <w:rsid w:val="00A17057"/>
    <w:rsid w:val="00AA4715"/>
    <w:rsid w:val="00B219E7"/>
    <w:rsid w:val="00B468C1"/>
    <w:rsid w:val="00BE6FA1"/>
    <w:rsid w:val="00D9635F"/>
    <w:rsid w:val="00DD4F91"/>
    <w:rsid w:val="00F546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701F6475"/>
  <w15:chartTrackingRefBased/>
  <w15:docId w15:val="{4CD0AB9C-AC7D-40E1-B140-E6AF622833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D4F91"/>
    <w:pPr>
      <w:widowControl w:val="0"/>
    </w:pPr>
    <w:rPr>
      <w:rFonts w:ascii="Calibri" w:hAnsi="Calibri" w:cs="Calibri"/>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17057"/>
    <w:pPr>
      <w:tabs>
        <w:tab w:val="center" w:pos="4153"/>
        <w:tab w:val="right" w:pos="8306"/>
      </w:tabs>
      <w:snapToGrid w:val="0"/>
    </w:pPr>
    <w:rPr>
      <w:sz w:val="20"/>
      <w:szCs w:val="20"/>
    </w:rPr>
  </w:style>
  <w:style w:type="character" w:customStyle="1" w:styleId="a4">
    <w:name w:val="頁首 字元"/>
    <w:basedOn w:val="a0"/>
    <w:link w:val="a3"/>
    <w:uiPriority w:val="99"/>
    <w:rsid w:val="00A17057"/>
    <w:rPr>
      <w:rFonts w:ascii="Calibri" w:hAnsi="Calibri" w:cs="Calibri"/>
      <w:kern w:val="0"/>
      <w:sz w:val="20"/>
      <w:szCs w:val="20"/>
    </w:rPr>
  </w:style>
  <w:style w:type="paragraph" w:styleId="a5">
    <w:name w:val="footer"/>
    <w:basedOn w:val="a"/>
    <w:link w:val="a6"/>
    <w:uiPriority w:val="99"/>
    <w:unhideWhenUsed/>
    <w:rsid w:val="00A17057"/>
    <w:pPr>
      <w:tabs>
        <w:tab w:val="center" w:pos="4153"/>
        <w:tab w:val="right" w:pos="8306"/>
      </w:tabs>
      <w:snapToGrid w:val="0"/>
    </w:pPr>
    <w:rPr>
      <w:sz w:val="20"/>
      <w:szCs w:val="20"/>
    </w:rPr>
  </w:style>
  <w:style w:type="character" w:customStyle="1" w:styleId="a6">
    <w:name w:val="頁尾 字元"/>
    <w:basedOn w:val="a0"/>
    <w:link w:val="a5"/>
    <w:uiPriority w:val="99"/>
    <w:rsid w:val="00A17057"/>
    <w:rPr>
      <w:rFonts w:ascii="Calibri" w:hAnsi="Calibri" w:cs="Calibri"/>
      <w:kern w:val="0"/>
      <w:sz w:val="20"/>
      <w:szCs w:val="20"/>
    </w:rPr>
  </w:style>
  <w:style w:type="character" w:styleId="a7">
    <w:name w:val="Strong"/>
    <w:uiPriority w:val="22"/>
    <w:qFormat/>
    <w:rsid w:val="00A1705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411798">
      <w:bodyDiv w:val="1"/>
      <w:marLeft w:val="0"/>
      <w:marRight w:val="0"/>
      <w:marTop w:val="0"/>
      <w:marBottom w:val="0"/>
      <w:divBdr>
        <w:top w:val="none" w:sz="0" w:space="0" w:color="auto"/>
        <w:left w:val="none" w:sz="0" w:space="0" w:color="auto"/>
        <w:bottom w:val="none" w:sz="0" w:space="0" w:color="auto"/>
        <w:right w:val="none" w:sz="0" w:space="0" w:color="auto"/>
      </w:divBdr>
    </w:div>
    <w:div w:id="209265511">
      <w:bodyDiv w:val="1"/>
      <w:marLeft w:val="0"/>
      <w:marRight w:val="0"/>
      <w:marTop w:val="0"/>
      <w:marBottom w:val="0"/>
      <w:divBdr>
        <w:top w:val="none" w:sz="0" w:space="0" w:color="auto"/>
        <w:left w:val="none" w:sz="0" w:space="0" w:color="auto"/>
        <w:bottom w:val="none" w:sz="0" w:space="0" w:color="auto"/>
        <w:right w:val="none" w:sz="0" w:space="0" w:color="auto"/>
      </w:divBdr>
    </w:div>
    <w:div w:id="294221003">
      <w:bodyDiv w:val="1"/>
      <w:marLeft w:val="0"/>
      <w:marRight w:val="0"/>
      <w:marTop w:val="0"/>
      <w:marBottom w:val="0"/>
      <w:divBdr>
        <w:top w:val="none" w:sz="0" w:space="0" w:color="auto"/>
        <w:left w:val="none" w:sz="0" w:space="0" w:color="auto"/>
        <w:bottom w:val="none" w:sz="0" w:space="0" w:color="auto"/>
        <w:right w:val="none" w:sz="0" w:space="0" w:color="auto"/>
      </w:divBdr>
    </w:div>
    <w:div w:id="991256836">
      <w:bodyDiv w:val="1"/>
      <w:marLeft w:val="0"/>
      <w:marRight w:val="0"/>
      <w:marTop w:val="0"/>
      <w:marBottom w:val="0"/>
      <w:divBdr>
        <w:top w:val="none" w:sz="0" w:space="0" w:color="auto"/>
        <w:left w:val="none" w:sz="0" w:space="0" w:color="auto"/>
        <w:bottom w:val="none" w:sz="0" w:space="0" w:color="auto"/>
        <w:right w:val="none" w:sz="0" w:space="0" w:color="auto"/>
      </w:divBdr>
    </w:div>
    <w:div w:id="1174101927">
      <w:bodyDiv w:val="1"/>
      <w:marLeft w:val="0"/>
      <w:marRight w:val="0"/>
      <w:marTop w:val="0"/>
      <w:marBottom w:val="0"/>
      <w:divBdr>
        <w:top w:val="none" w:sz="0" w:space="0" w:color="auto"/>
        <w:left w:val="none" w:sz="0" w:space="0" w:color="auto"/>
        <w:bottom w:val="none" w:sz="0" w:space="0" w:color="auto"/>
        <w:right w:val="none" w:sz="0" w:space="0" w:color="auto"/>
      </w:divBdr>
      <w:divsChild>
        <w:div w:id="1225869975">
          <w:marLeft w:val="0"/>
          <w:marRight w:val="0"/>
          <w:marTop w:val="0"/>
          <w:marBottom w:val="0"/>
          <w:divBdr>
            <w:top w:val="single" w:sz="2" w:space="0" w:color="D9D9E3"/>
            <w:left w:val="single" w:sz="2" w:space="0" w:color="D9D9E3"/>
            <w:bottom w:val="single" w:sz="2" w:space="0" w:color="D9D9E3"/>
            <w:right w:val="single" w:sz="2" w:space="0" w:color="D9D9E3"/>
          </w:divBdr>
          <w:divsChild>
            <w:div w:id="1913193431">
              <w:marLeft w:val="0"/>
              <w:marRight w:val="0"/>
              <w:marTop w:val="0"/>
              <w:marBottom w:val="0"/>
              <w:divBdr>
                <w:top w:val="single" w:sz="2" w:space="0" w:color="D9D9E3"/>
                <w:left w:val="single" w:sz="2" w:space="0" w:color="D9D9E3"/>
                <w:bottom w:val="single" w:sz="2" w:space="0" w:color="D9D9E3"/>
                <w:right w:val="single" w:sz="2" w:space="0" w:color="D9D9E3"/>
              </w:divBdr>
              <w:divsChild>
                <w:div w:id="188418478">
                  <w:marLeft w:val="0"/>
                  <w:marRight w:val="0"/>
                  <w:marTop w:val="0"/>
                  <w:marBottom w:val="0"/>
                  <w:divBdr>
                    <w:top w:val="single" w:sz="2" w:space="0" w:color="D9D9E3"/>
                    <w:left w:val="single" w:sz="2" w:space="0" w:color="D9D9E3"/>
                    <w:bottom w:val="single" w:sz="2" w:space="0" w:color="D9D9E3"/>
                    <w:right w:val="single" w:sz="2" w:space="0" w:color="D9D9E3"/>
                  </w:divBdr>
                  <w:divsChild>
                    <w:div w:id="440684133">
                      <w:marLeft w:val="0"/>
                      <w:marRight w:val="0"/>
                      <w:marTop w:val="0"/>
                      <w:marBottom w:val="0"/>
                      <w:divBdr>
                        <w:top w:val="single" w:sz="2" w:space="0" w:color="D9D9E3"/>
                        <w:left w:val="single" w:sz="2" w:space="0" w:color="D9D9E3"/>
                        <w:bottom w:val="single" w:sz="2" w:space="0" w:color="D9D9E3"/>
                        <w:right w:val="single" w:sz="2" w:space="0" w:color="D9D9E3"/>
                      </w:divBdr>
                      <w:divsChild>
                        <w:div w:id="1656645930">
                          <w:marLeft w:val="0"/>
                          <w:marRight w:val="0"/>
                          <w:marTop w:val="0"/>
                          <w:marBottom w:val="0"/>
                          <w:divBdr>
                            <w:top w:val="single" w:sz="2" w:space="0" w:color="D9D9E3"/>
                            <w:left w:val="single" w:sz="2" w:space="0" w:color="D9D9E3"/>
                            <w:bottom w:val="single" w:sz="2" w:space="0" w:color="D9D9E3"/>
                            <w:right w:val="single" w:sz="2" w:space="0" w:color="D9D9E3"/>
                          </w:divBdr>
                          <w:divsChild>
                            <w:div w:id="2062823770">
                              <w:marLeft w:val="0"/>
                              <w:marRight w:val="0"/>
                              <w:marTop w:val="100"/>
                              <w:marBottom w:val="100"/>
                              <w:divBdr>
                                <w:top w:val="single" w:sz="2" w:space="0" w:color="D9D9E3"/>
                                <w:left w:val="single" w:sz="2" w:space="0" w:color="D9D9E3"/>
                                <w:bottom w:val="single" w:sz="2" w:space="0" w:color="D9D9E3"/>
                                <w:right w:val="single" w:sz="2" w:space="0" w:color="D9D9E3"/>
                              </w:divBdr>
                              <w:divsChild>
                                <w:div w:id="1798912541">
                                  <w:marLeft w:val="0"/>
                                  <w:marRight w:val="0"/>
                                  <w:marTop w:val="0"/>
                                  <w:marBottom w:val="0"/>
                                  <w:divBdr>
                                    <w:top w:val="single" w:sz="2" w:space="0" w:color="D9D9E3"/>
                                    <w:left w:val="single" w:sz="2" w:space="0" w:color="D9D9E3"/>
                                    <w:bottom w:val="single" w:sz="2" w:space="0" w:color="D9D9E3"/>
                                    <w:right w:val="single" w:sz="2" w:space="0" w:color="D9D9E3"/>
                                  </w:divBdr>
                                  <w:divsChild>
                                    <w:div w:id="139349751">
                                      <w:marLeft w:val="0"/>
                                      <w:marRight w:val="0"/>
                                      <w:marTop w:val="0"/>
                                      <w:marBottom w:val="0"/>
                                      <w:divBdr>
                                        <w:top w:val="single" w:sz="2" w:space="0" w:color="D9D9E3"/>
                                        <w:left w:val="single" w:sz="2" w:space="0" w:color="D9D9E3"/>
                                        <w:bottom w:val="single" w:sz="2" w:space="0" w:color="D9D9E3"/>
                                        <w:right w:val="single" w:sz="2" w:space="0" w:color="D9D9E3"/>
                                      </w:divBdr>
                                      <w:divsChild>
                                        <w:div w:id="1417358589">
                                          <w:marLeft w:val="0"/>
                                          <w:marRight w:val="0"/>
                                          <w:marTop w:val="0"/>
                                          <w:marBottom w:val="0"/>
                                          <w:divBdr>
                                            <w:top w:val="single" w:sz="2" w:space="0" w:color="D9D9E3"/>
                                            <w:left w:val="single" w:sz="2" w:space="0" w:color="D9D9E3"/>
                                            <w:bottom w:val="single" w:sz="2" w:space="0" w:color="D9D9E3"/>
                                            <w:right w:val="single" w:sz="2" w:space="0" w:color="D9D9E3"/>
                                          </w:divBdr>
                                          <w:divsChild>
                                            <w:div w:id="866603746">
                                              <w:marLeft w:val="0"/>
                                              <w:marRight w:val="0"/>
                                              <w:marTop w:val="0"/>
                                              <w:marBottom w:val="0"/>
                                              <w:divBdr>
                                                <w:top w:val="single" w:sz="2" w:space="0" w:color="D9D9E3"/>
                                                <w:left w:val="single" w:sz="2" w:space="0" w:color="D9D9E3"/>
                                                <w:bottom w:val="single" w:sz="2" w:space="0" w:color="D9D9E3"/>
                                                <w:right w:val="single" w:sz="2" w:space="0" w:color="D9D9E3"/>
                                              </w:divBdr>
                                              <w:divsChild>
                                                <w:div w:id="1825048297">
                                                  <w:marLeft w:val="0"/>
                                                  <w:marRight w:val="0"/>
                                                  <w:marTop w:val="0"/>
                                                  <w:marBottom w:val="0"/>
                                                  <w:divBdr>
                                                    <w:top w:val="single" w:sz="2" w:space="0" w:color="D9D9E3"/>
                                                    <w:left w:val="single" w:sz="2" w:space="0" w:color="D9D9E3"/>
                                                    <w:bottom w:val="single" w:sz="2" w:space="0" w:color="D9D9E3"/>
                                                    <w:right w:val="single" w:sz="2" w:space="0" w:color="D9D9E3"/>
                                                  </w:divBdr>
                                                  <w:divsChild>
                                                    <w:div w:id="76376405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623539920">
          <w:marLeft w:val="0"/>
          <w:marRight w:val="0"/>
          <w:marTop w:val="0"/>
          <w:marBottom w:val="0"/>
          <w:divBdr>
            <w:top w:val="none" w:sz="0" w:space="0" w:color="auto"/>
            <w:left w:val="none" w:sz="0" w:space="0" w:color="auto"/>
            <w:bottom w:val="none" w:sz="0" w:space="0" w:color="auto"/>
            <w:right w:val="none" w:sz="0" w:space="0" w:color="auto"/>
          </w:divBdr>
        </w:div>
      </w:divsChild>
    </w:div>
    <w:div w:id="156567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control" Target="activeX/activeX17.xml"/><Relationship Id="rId21" Type="http://schemas.openxmlformats.org/officeDocument/2006/relationships/control" Target="activeX/activeX12.xml"/><Relationship Id="rId42" Type="http://schemas.openxmlformats.org/officeDocument/2006/relationships/control" Target="activeX/activeX33.xml"/><Relationship Id="rId47" Type="http://schemas.openxmlformats.org/officeDocument/2006/relationships/control" Target="activeX/activeX38.xml"/><Relationship Id="rId63" Type="http://schemas.openxmlformats.org/officeDocument/2006/relationships/control" Target="activeX/activeX54.xml"/><Relationship Id="rId68" Type="http://schemas.openxmlformats.org/officeDocument/2006/relationships/image" Target="media/image5.wmf"/><Relationship Id="rId16" Type="http://schemas.openxmlformats.org/officeDocument/2006/relationships/control" Target="activeX/activeX7.xml"/><Relationship Id="rId11" Type="http://schemas.openxmlformats.org/officeDocument/2006/relationships/control" Target="activeX/activeX3.xml"/><Relationship Id="rId32" Type="http://schemas.openxmlformats.org/officeDocument/2006/relationships/control" Target="activeX/activeX23.xml"/><Relationship Id="rId37" Type="http://schemas.openxmlformats.org/officeDocument/2006/relationships/control" Target="activeX/activeX28.xml"/><Relationship Id="rId53" Type="http://schemas.openxmlformats.org/officeDocument/2006/relationships/control" Target="activeX/activeX44.xml"/><Relationship Id="rId58" Type="http://schemas.openxmlformats.org/officeDocument/2006/relationships/control" Target="activeX/activeX49.xml"/><Relationship Id="rId74" Type="http://schemas.openxmlformats.org/officeDocument/2006/relationships/control" Target="activeX/activeX62.xml"/><Relationship Id="rId79" Type="http://schemas.openxmlformats.org/officeDocument/2006/relationships/control" Target="activeX/activeX67.xml"/><Relationship Id="rId5" Type="http://schemas.openxmlformats.org/officeDocument/2006/relationships/endnotes" Target="endnotes.xml"/><Relationship Id="rId61" Type="http://schemas.openxmlformats.org/officeDocument/2006/relationships/control" Target="activeX/activeX52.xml"/><Relationship Id="rId82" Type="http://schemas.openxmlformats.org/officeDocument/2006/relationships/fontTable" Target="fontTable.xml"/><Relationship Id="rId19" Type="http://schemas.openxmlformats.org/officeDocument/2006/relationships/control" Target="activeX/activeX10.xml"/><Relationship Id="rId14" Type="http://schemas.openxmlformats.org/officeDocument/2006/relationships/control" Target="activeX/activeX5.xml"/><Relationship Id="rId22" Type="http://schemas.openxmlformats.org/officeDocument/2006/relationships/control" Target="activeX/activeX13.xml"/><Relationship Id="rId27" Type="http://schemas.openxmlformats.org/officeDocument/2006/relationships/control" Target="activeX/activeX18.xml"/><Relationship Id="rId30" Type="http://schemas.openxmlformats.org/officeDocument/2006/relationships/control" Target="activeX/activeX21.xml"/><Relationship Id="rId35" Type="http://schemas.openxmlformats.org/officeDocument/2006/relationships/control" Target="activeX/activeX26.xml"/><Relationship Id="rId43" Type="http://schemas.openxmlformats.org/officeDocument/2006/relationships/control" Target="activeX/activeX34.xml"/><Relationship Id="rId48" Type="http://schemas.openxmlformats.org/officeDocument/2006/relationships/control" Target="activeX/activeX39.xml"/><Relationship Id="rId56" Type="http://schemas.openxmlformats.org/officeDocument/2006/relationships/control" Target="activeX/activeX47.xml"/><Relationship Id="rId64" Type="http://schemas.openxmlformats.org/officeDocument/2006/relationships/control" Target="activeX/activeX55.xml"/><Relationship Id="rId69" Type="http://schemas.openxmlformats.org/officeDocument/2006/relationships/image" Target="media/image6.wmf"/><Relationship Id="rId77" Type="http://schemas.openxmlformats.org/officeDocument/2006/relationships/control" Target="activeX/activeX65.xml"/><Relationship Id="rId8" Type="http://schemas.openxmlformats.org/officeDocument/2006/relationships/image" Target="media/image2.wmf"/><Relationship Id="rId51" Type="http://schemas.openxmlformats.org/officeDocument/2006/relationships/control" Target="activeX/activeX42.xml"/><Relationship Id="rId72" Type="http://schemas.openxmlformats.org/officeDocument/2006/relationships/control" Target="activeX/activeX60.xml"/><Relationship Id="rId80" Type="http://schemas.openxmlformats.org/officeDocument/2006/relationships/control" Target="activeX/activeX68.xml"/><Relationship Id="rId3" Type="http://schemas.openxmlformats.org/officeDocument/2006/relationships/webSettings" Target="webSettings.xml"/><Relationship Id="rId12" Type="http://schemas.openxmlformats.org/officeDocument/2006/relationships/image" Target="media/image4.wmf"/><Relationship Id="rId17" Type="http://schemas.openxmlformats.org/officeDocument/2006/relationships/control" Target="activeX/activeX8.xml"/><Relationship Id="rId25" Type="http://schemas.openxmlformats.org/officeDocument/2006/relationships/control" Target="activeX/activeX16.xml"/><Relationship Id="rId33" Type="http://schemas.openxmlformats.org/officeDocument/2006/relationships/control" Target="activeX/activeX24.xml"/><Relationship Id="rId38" Type="http://schemas.openxmlformats.org/officeDocument/2006/relationships/control" Target="activeX/activeX29.xml"/><Relationship Id="rId46" Type="http://schemas.openxmlformats.org/officeDocument/2006/relationships/control" Target="activeX/activeX37.xml"/><Relationship Id="rId59" Type="http://schemas.openxmlformats.org/officeDocument/2006/relationships/control" Target="activeX/activeX50.xml"/><Relationship Id="rId67" Type="http://schemas.openxmlformats.org/officeDocument/2006/relationships/control" Target="activeX/activeX58.xml"/><Relationship Id="rId20" Type="http://schemas.openxmlformats.org/officeDocument/2006/relationships/control" Target="activeX/activeX11.xml"/><Relationship Id="rId41" Type="http://schemas.openxmlformats.org/officeDocument/2006/relationships/control" Target="activeX/activeX32.xml"/><Relationship Id="rId54" Type="http://schemas.openxmlformats.org/officeDocument/2006/relationships/control" Target="activeX/activeX45.xml"/><Relationship Id="rId62" Type="http://schemas.openxmlformats.org/officeDocument/2006/relationships/control" Target="activeX/activeX53.xml"/><Relationship Id="rId70" Type="http://schemas.openxmlformats.org/officeDocument/2006/relationships/image" Target="media/image7.wmf"/><Relationship Id="rId75" Type="http://schemas.openxmlformats.org/officeDocument/2006/relationships/control" Target="activeX/activeX63.xml"/><Relationship Id="rId83"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5" Type="http://schemas.openxmlformats.org/officeDocument/2006/relationships/control" Target="activeX/activeX6.xml"/><Relationship Id="rId23" Type="http://schemas.openxmlformats.org/officeDocument/2006/relationships/control" Target="activeX/activeX14.xml"/><Relationship Id="rId28" Type="http://schemas.openxmlformats.org/officeDocument/2006/relationships/control" Target="activeX/activeX19.xml"/><Relationship Id="rId36" Type="http://schemas.openxmlformats.org/officeDocument/2006/relationships/control" Target="activeX/activeX27.xml"/><Relationship Id="rId49" Type="http://schemas.openxmlformats.org/officeDocument/2006/relationships/control" Target="activeX/activeX40.xml"/><Relationship Id="rId57" Type="http://schemas.openxmlformats.org/officeDocument/2006/relationships/control" Target="activeX/activeX48.xml"/><Relationship Id="rId10" Type="http://schemas.openxmlformats.org/officeDocument/2006/relationships/image" Target="media/image3.wmf"/><Relationship Id="rId31" Type="http://schemas.openxmlformats.org/officeDocument/2006/relationships/control" Target="activeX/activeX22.xml"/><Relationship Id="rId44" Type="http://schemas.openxmlformats.org/officeDocument/2006/relationships/control" Target="activeX/activeX35.xml"/><Relationship Id="rId52" Type="http://schemas.openxmlformats.org/officeDocument/2006/relationships/control" Target="activeX/activeX43.xml"/><Relationship Id="rId60" Type="http://schemas.openxmlformats.org/officeDocument/2006/relationships/control" Target="activeX/activeX51.xml"/><Relationship Id="rId65" Type="http://schemas.openxmlformats.org/officeDocument/2006/relationships/control" Target="activeX/activeX56.xml"/><Relationship Id="rId73" Type="http://schemas.openxmlformats.org/officeDocument/2006/relationships/control" Target="activeX/activeX61.xml"/><Relationship Id="rId78" Type="http://schemas.openxmlformats.org/officeDocument/2006/relationships/control" Target="activeX/activeX66.xml"/><Relationship Id="rId81" Type="http://schemas.openxmlformats.org/officeDocument/2006/relationships/control" Target="activeX/activeX69.xml"/><Relationship Id="rId4" Type="http://schemas.openxmlformats.org/officeDocument/2006/relationships/footnotes" Target="footnotes.xml"/><Relationship Id="rId9" Type="http://schemas.openxmlformats.org/officeDocument/2006/relationships/control" Target="activeX/activeX2.xml"/><Relationship Id="rId13" Type="http://schemas.openxmlformats.org/officeDocument/2006/relationships/control" Target="activeX/activeX4.xml"/><Relationship Id="rId18" Type="http://schemas.openxmlformats.org/officeDocument/2006/relationships/control" Target="activeX/activeX9.xml"/><Relationship Id="rId39" Type="http://schemas.openxmlformats.org/officeDocument/2006/relationships/control" Target="activeX/activeX30.xml"/><Relationship Id="rId34" Type="http://schemas.openxmlformats.org/officeDocument/2006/relationships/control" Target="activeX/activeX25.xml"/><Relationship Id="rId50" Type="http://schemas.openxmlformats.org/officeDocument/2006/relationships/control" Target="activeX/activeX41.xml"/><Relationship Id="rId55" Type="http://schemas.openxmlformats.org/officeDocument/2006/relationships/control" Target="activeX/activeX46.xml"/><Relationship Id="rId76" Type="http://schemas.openxmlformats.org/officeDocument/2006/relationships/control" Target="activeX/activeX64.xml"/><Relationship Id="rId7" Type="http://schemas.openxmlformats.org/officeDocument/2006/relationships/control" Target="activeX/activeX1.xml"/><Relationship Id="rId71" Type="http://schemas.openxmlformats.org/officeDocument/2006/relationships/control" Target="activeX/activeX59.xml"/><Relationship Id="rId2" Type="http://schemas.openxmlformats.org/officeDocument/2006/relationships/settings" Target="settings.xml"/><Relationship Id="rId29" Type="http://schemas.openxmlformats.org/officeDocument/2006/relationships/control" Target="activeX/activeX20.xml"/><Relationship Id="rId24" Type="http://schemas.openxmlformats.org/officeDocument/2006/relationships/control" Target="activeX/activeX15.xml"/><Relationship Id="rId40" Type="http://schemas.openxmlformats.org/officeDocument/2006/relationships/control" Target="activeX/activeX31.xml"/><Relationship Id="rId45" Type="http://schemas.openxmlformats.org/officeDocument/2006/relationships/control" Target="activeX/activeX36.xml"/><Relationship Id="rId66" Type="http://schemas.openxmlformats.org/officeDocument/2006/relationships/control" Target="activeX/activeX57.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54.xml.rels><?xml version="1.0" encoding="UTF-8" standalone="yes"?>
<Relationships xmlns="http://schemas.openxmlformats.org/package/2006/relationships"><Relationship Id="rId1" Type="http://schemas.microsoft.com/office/2006/relationships/activeXControlBinary" Target="activeX54.bin"/></Relationships>
</file>

<file path=word/activeX/_rels/activeX55.xml.rels><?xml version="1.0" encoding="UTF-8" standalone="yes"?>
<Relationships xmlns="http://schemas.openxmlformats.org/package/2006/relationships"><Relationship Id="rId1" Type="http://schemas.microsoft.com/office/2006/relationships/activeXControlBinary" Target="activeX55.bin"/></Relationships>
</file>

<file path=word/activeX/_rels/activeX56.xml.rels><?xml version="1.0" encoding="UTF-8" standalone="yes"?>
<Relationships xmlns="http://schemas.openxmlformats.org/package/2006/relationships"><Relationship Id="rId1" Type="http://schemas.microsoft.com/office/2006/relationships/activeXControlBinary" Target="activeX56.bin"/></Relationships>
</file>

<file path=word/activeX/_rels/activeX57.xml.rels><?xml version="1.0" encoding="UTF-8" standalone="yes"?>
<Relationships xmlns="http://schemas.openxmlformats.org/package/2006/relationships"><Relationship Id="rId1" Type="http://schemas.microsoft.com/office/2006/relationships/activeXControlBinary" Target="activeX57.bin"/></Relationships>
</file>

<file path=word/activeX/_rels/activeX58.xml.rels><?xml version="1.0" encoding="UTF-8" standalone="yes"?>
<Relationships xmlns="http://schemas.openxmlformats.org/package/2006/relationships"><Relationship Id="rId1" Type="http://schemas.microsoft.com/office/2006/relationships/activeXControlBinary" Target="activeX58.bin"/></Relationships>
</file>

<file path=word/activeX/_rels/activeX59.xml.rels><?xml version="1.0" encoding="UTF-8" standalone="yes"?>
<Relationships xmlns="http://schemas.openxmlformats.org/package/2006/relationships"><Relationship Id="rId1" Type="http://schemas.microsoft.com/office/2006/relationships/activeXControlBinary" Target="activeX59.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60.xml.rels><?xml version="1.0" encoding="UTF-8" standalone="yes"?>
<Relationships xmlns="http://schemas.openxmlformats.org/package/2006/relationships"><Relationship Id="rId1" Type="http://schemas.microsoft.com/office/2006/relationships/activeXControlBinary" Target="activeX60.bin"/></Relationships>
</file>

<file path=word/activeX/_rels/activeX61.xml.rels><?xml version="1.0" encoding="UTF-8" standalone="yes"?>
<Relationships xmlns="http://schemas.openxmlformats.org/package/2006/relationships"><Relationship Id="rId1" Type="http://schemas.microsoft.com/office/2006/relationships/activeXControlBinary" Target="activeX61.bin"/></Relationships>
</file>

<file path=word/activeX/_rels/activeX62.xml.rels><?xml version="1.0" encoding="UTF-8" standalone="yes"?>
<Relationships xmlns="http://schemas.openxmlformats.org/package/2006/relationships"><Relationship Id="rId1" Type="http://schemas.microsoft.com/office/2006/relationships/activeXControlBinary" Target="activeX62.bin"/></Relationships>
</file>

<file path=word/activeX/_rels/activeX63.xml.rels><?xml version="1.0" encoding="UTF-8" standalone="yes"?>
<Relationships xmlns="http://schemas.openxmlformats.org/package/2006/relationships"><Relationship Id="rId1" Type="http://schemas.microsoft.com/office/2006/relationships/activeXControlBinary" Target="activeX63.bin"/></Relationships>
</file>

<file path=word/activeX/_rels/activeX64.xml.rels><?xml version="1.0" encoding="UTF-8" standalone="yes"?>
<Relationships xmlns="http://schemas.openxmlformats.org/package/2006/relationships"><Relationship Id="rId1" Type="http://schemas.microsoft.com/office/2006/relationships/activeXControlBinary" Target="activeX64.bin"/></Relationships>
</file>

<file path=word/activeX/_rels/activeX65.xml.rels><?xml version="1.0" encoding="UTF-8" standalone="yes"?>
<Relationships xmlns="http://schemas.openxmlformats.org/package/2006/relationships"><Relationship Id="rId1" Type="http://schemas.microsoft.com/office/2006/relationships/activeXControlBinary" Target="activeX65.bin"/></Relationships>
</file>

<file path=word/activeX/_rels/activeX66.xml.rels><?xml version="1.0" encoding="UTF-8" standalone="yes"?>
<Relationships xmlns="http://schemas.openxmlformats.org/package/2006/relationships"><Relationship Id="rId1" Type="http://schemas.microsoft.com/office/2006/relationships/activeXControlBinary" Target="activeX66.bin"/></Relationships>
</file>

<file path=word/activeX/_rels/activeX67.xml.rels><?xml version="1.0" encoding="UTF-8" standalone="yes"?>
<Relationships xmlns="http://schemas.openxmlformats.org/package/2006/relationships"><Relationship Id="rId1" Type="http://schemas.microsoft.com/office/2006/relationships/activeXControlBinary" Target="activeX67.bin"/></Relationships>
</file>

<file path=word/activeX/_rels/activeX68.xml.rels><?xml version="1.0" encoding="UTF-8" standalone="yes"?>
<Relationships xmlns="http://schemas.openxmlformats.org/package/2006/relationships"><Relationship Id="rId1" Type="http://schemas.microsoft.com/office/2006/relationships/activeXControlBinary" Target="activeX68.bin"/></Relationships>
</file>

<file path=word/activeX/_rels/activeX69.xml.rels><?xml version="1.0" encoding="UTF-8" standalone="yes"?>
<Relationships xmlns="http://schemas.openxmlformats.org/package/2006/relationships"><Relationship Id="rId1" Type="http://schemas.microsoft.com/office/2006/relationships/activeXControlBinary" Target="activeX69.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10.xml><?xml version="1.0" encoding="utf-8"?>
<ax:ocx xmlns:ax="http://schemas.microsoft.com/office/2006/activeX" xmlns:r="http://schemas.openxmlformats.org/officeDocument/2006/relationships" ax:classid="{5512D116-5CC6-11CF-8D67-00AA00BDCE1D}" ax:persistence="persistStream" r:id="rId1"/>
</file>

<file path=word/activeX/activeX11.xml><?xml version="1.0" encoding="utf-8"?>
<ax:ocx xmlns:ax="http://schemas.microsoft.com/office/2006/activeX" xmlns:r="http://schemas.openxmlformats.org/officeDocument/2006/relationships" ax:classid="{5512D116-5CC6-11CF-8D67-00AA00BDCE1D}" ax:persistence="persistStream" r:id="rId1"/>
</file>

<file path=word/activeX/activeX12.xml><?xml version="1.0" encoding="utf-8"?>
<ax:ocx xmlns:ax="http://schemas.microsoft.com/office/2006/activeX" xmlns:r="http://schemas.openxmlformats.org/officeDocument/2006/relationships" ax:classid="{5512D116-5CC6-11CF-8D67-00AA00BDCE1D}" ax:persistence="persistStream" r:id="rId1"/>
</file>

<file path=word/activeX/activeX13.xml><?xml version="1.0" encoding="utf-8"?>
<ax:ocx xmlns:ax="http://schemas.microsoft.com/office/2006/activeX" xmlns:r="http://schemas.openxmlformats.org/officeDocument/2006/relationships" ax:classid="{5512D116-5CC6-11CF-8D67-00AA00BDCE1D}" ax:persistence="persistStream" r:id="rId1"/>
</file>

<file path=word/activeX/activeX14.xml><?xml version="1.0" encoding="utf-8"?>
<ax:ocx xmlns:ax="http://schemas.microsoft.com/office/2006/activeX" xmlns:r="http://schemas.openxmlformats.org/officeDocument/2006/relationships" ax:classid="{5512D116-5CC6-11CF-8D67-00AA00BDCE1D}" ax:persistence="persistStream" r:id="rId1"/>
</file>

<file path=word/activeX/activeX15.xml><?xml version="1.0" encoding="utf-8"?>
<ax:ocx xmlns:ax="http://schemas.microsoft.com/office/2006/activeX" xmlns:r="http://schemas.openxmlformats.org/officeDocument/2006/relationships" ax:classid="{5512D116-5CC6-11CF-8D67-00AA00BDCE1D}" ax:persistence="persistStream" r:id="rId1"/>
</file>

<file path=word/activeX/activeX16.xml><?xml version="1.0" encoding="utf-8"?>
<ax:ocx xmlns:ax="http://schemas.microsoft.com/office/2006/activeX" xmlns:r="http://schemas.openxmlformats.org/officeDocument/2006/relationships" ax:classid="{5512D116-5CC6-11CF-8D67-00AA00BDCE1D}" ax:persistence="persistStream" r:id="rId1"/>
</file>

<file path=word/activeX/activeX17.xml><?xml version="1.0" encoding="utf-8"?>
<ax:ocx xmlns:ax="http://schemas.microsoft.com/office/2006/activeX" xmlns:r="http://schemas.openxmlformats.org/officeDocument/2006/relationships" ax:classid="{5512D116-5CC6-11CF-8D67-00AA00BDCE1D}" ax:persistence="persistStream" r:id="rId1"/>
</file>

<file path=word/activeX/activeX18.xml><?xml version="1.0" encoding="utf-8"?>
<ax:ocx xmlns:ax="http://schemas.microsoft.com/office/2006/activeX" xmlns:r="http://schemas.openxmlformats.org/officeDocument/2006/relationships" ax:classid="{5512D116-5CC6-11CF-8D67-00AA00BDCE1D}" ax:persistence="persistStream" r:id="rId1"/>
</file>

<file path=word/activeX/activeX19.xml><?xml version="1.0" encoding="utf-8"?>
<ax:ocx xmlns:ax="http://schemas.microsoft.com/office/2006/activeX" xmlns:r="http://schemas.openxmlformats.org/officeDocument/2006/relationships" ax:classid="{5512D116-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activeX/activeX20.xml><?xml version="1.0" encoding="utf-8"?>
<ax:ocx xmlns:ax="http://schemas.microsoft.com/office/2006/activeX" xmlns:r="http://schemas.openxmlformats.org/officeDocument/2006/relationships" ax:classid="{5512D116-5CC6-11CF-8D67-00AA00BDCE1D}" ax:persistence="persistStream" r:id="rId1"/>
</file>

<file path=word/activeX/activeX21.xml><?xml version="1.0" encoding="utf-8"?>
<ax:ocx xmlns:ax="http://schemas.microsoft.com/office/2006/activeX" xmlns:r="http://schemas.openxmlformats.org/officeDocument/2006/relationships" ax:classid="{5512D116-5CC6-11CF-8D67-00AA00BDCE1D}" ax:persistence="persistStream" r:id="rId1"/>
</file>

<file path=word/activeX/activeX22.xml><?xml version="1.0" encoding="utf-8"?>
<ax:ocx xmlns:ax="http://schemas.microsoft.com/office/2006/activeX" xmlns:r="http://schemas.openxmlformats.org/officeDocument/2006/relationships" ax:classid="{5512D116-5CC6-11CF-8D67-00AA00BDCE1D}" ax:persistence="persistStream" r:id="rId1"/>
</file>

<file path=word/activeX/activeX23.xml><?xml version="1.0" encoding="utf-8"?>
<ax:ocx xmlns:ax="http://schemas.microsoft.com/office/2006/activeX" xmlns:r="http://schemas.openxmlformats.org/officeDocument/2006/relationships" ax:classid="{5512D116-5CC6-11CF-8D67-00AA00BDCE1D}" ax:persistence="persistStream" r:id="rId1"/>
</file>

<file path=word/activeX/activeX24.xml><?xml version="1.0" encoding="utf-8"?>
<ax:ocx xmlns:ax="http://schemas.microsoft.com/office/2006/activeX" xmlns:r="http://schemas.openxmlformats.org/officeDocument/2006/relationships" ax:classid="{5512D116-5CC6-11CF-8D67-00AA00BDCE1D}" ax:persistence="persistStream" r:id="rId1"/>
</file>

<file path=word/activeX/activeX25.xml><?xml version="1.0" encoding="utf-8"?>
<ax:ocx xmlns:ax="http://schemas.microsoft.com/office/2006/activeX" xmlns:r="http://schemas.openxmlformats.org/officeDocument/2006/relationships" ax:classid="{5512D116-5CC6-11CF-8D67-00AA00BDCE1D}" ax:persistence="persistStream" r:id="rId1"/>
</file>

<file path=word/activeX/activeX26.xml><?xml version="1.0" encoding="utf-8"?>
<ax:ocx xmlns:ax="http://schemas.microsoft.com/office/2006/activeX" xmlns:r="http://schemas.openxmlformats.org/officeDocument/2006/relationships" ax:classid="{5512D116-5CC6-11CF-8D67-00AA00BDCE1D}" ax:persistence="persistStream" r:id="rId1"/>
</file>

<file path=word/activeX/activeX27.xml><?xml version="1.0" encoding="utf-8"?>
<ax:ocx xmlns:ax="http://schemas.microsoft.com/office/2006/activeX" xmlns:r="http://schemas.openxmlformats.org/officeDocument/2006/relationships" ax:classid="{5512D116-5CC6-11CF-8D67-00AA00BDCE1D}" ax:persistence="persistStream" r:id="rId1"/>
</file>

<file path=word/activeX/activeX28.xml><?xml version="1.0" encoding="utf-8"?>
<ax:ocx xmlns:ax="http://schemas.microsoft.com/office/2006/activeX" xmlns:r="http://schemas.openxmlformats.org/officeDocument/2006/relationships" ax:classid="{5512D116-5CC6-11CF-8D67-00AA00BDCE1D}" ax:persistence="persistStream" r:id="rId1"/>
</file>

<file path=word/activeX/activeX29.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activeX/activeX30.xml><?xml version="1.0" encoding="utf-8"?>
<ax:ocx xmlns:ax="http://schemas.microsoft.com/office/2006/activeX" xmlns:r="http://schemas.openxmlformats.org/officeDocument/2006/relationships" ax:classid="{5512D116-5CC6-11CF-8D67-00AA00BDCE1D}" ax:persistence="persistStream" r:id="rId1"/>
</file>

<file path=word/activeX/activeX31.xml><?xml version="1.0" encoding="utf-8"?>
<ax:ocx xmlns:ax="http://schemas.microsoft.com/office/2006/activeX" xmlns:r="http://schemas.openxmlformats.org/officeDocument/2006/relationships" ax:classid="{5512D116-5CC6-11CF-8D67-00AA00BDCE1D}" ax:persistence="persistStream" r:id="rId1"/>
</file>

<file path=word/activeX/activeX32.xml><?xml version="1.0" encoding="utf-8"?>
<ax:ocx xmlns:ax="http://schemas.microsoft.com/office/2006/activeX" xmlns:r="http://schemas.openxmlformats.org/officeDocument/2006/relationships" ax:classid="{5512D116-5CC6-11CF-8D67-00AA00BDCE1D}" ax:persistence="persistStream" r:id="rId1"/>
</file>

<file path=word/activeX/activeX33.xml><?xml version="1.0" encoding="utf-8"?>
<ax:ocx xmlns:ax="http://schemas.microsoft.com/office/2006/activeX" xmlns:r="http://schemas.openxmlformats.org/officeDocument/2006/relationships" ax:classid="{5512D116-5CC6-11CF-8D67-00AA00BDCE1D}" ax:persistence="persistStream" r:id="rId1"/>
</file>

<file path=word/activeX/activeX34.xml><?xml version="1.0" encoding="utf-8"?>
<ax:ocx xmlns:ax="http://schemas.microsoft.com/office/2006/activeX" xmlns:r="http://schemas.openxmlformats.org/officeDocument/2006/relationships" ax:classid="{5512D116-5CC6-11CF-8D67-00AA00BDCE1D}" ax:persistence="persistStream" r:id="rId1"/>
</file>

<file path=word/activeX/activeX35.xml><?xml version="1.0" encoding="utf-8"?>
<ax:ocx xmlns:ax="http://schemas.microsoft.com/office/2006/activeX" xmlns:r="http://schemas.openxmlformats.org/officeDocument/2006/relationships" ax:classid="{5512D116-5CC6-11CF-8D67-00AA00BDCE1D}" ax:persistence="persistStream" r:id="rId1"/>
</file>

<file path=word/activeX/activeX36.xml><?xml version="1.0" encoding="utf-8"?>
<ax:ocx xmlns:ax="http://schemas.microsoft.com/office/2006/activeX" xmlns:r="http://schemas.openxmlformats.org/officeDocument/2006/relationships" ax:classid="{5512D116-5CC6-11CF-8D67-00AA00BDCE1D}" ax:persistence="persistStream" r:id="rId1"/>
</file>

<file path=word/activeX/activeX37.xml><?xml version="1.0" encoding="utf-8"?>
<ax:ocx xmlns:ax="http://schemas.microsoft.com/office/2006/activeX" xmlns:r="http://schemas.openxmlformats.org/officeDocument/2006/relationships" ax:classid="{5512D116-5CC6-11CF-8D67-00AA00BDCE1D}" ax:persistence="persistStream" r:id="rId1"/>
</file>

<file path=word/activeX/activeX38.xml><?xml version="1.0" encoding="utf-8"?>
<ax:ocx xmlns:ax="http://schemas.microsoft.com/office/2006/activeX" xmlns:r="http://schemas.openxmlformats.org/officeDocument/2006/relationships" ax:classid="{5512D116-5CC6-11CF-8D67-00AA00BDCE1D}" ax:persistence="persistStream" r:id="rId1"/>
</file>

<file path=word/activeX/activeX39.xml><?xml version="1.0" encoding="utf-8"?>
<ax:ocx xmlns:ax="http://schemas.microsoft.com/office/2006/activeX" xmlns:r="http://schemas.openxmlformats.org/officeDocument/2006/relationships" ax:classid="{5512D116-5CC6-11CF-8D67-00AA00BDCE1D}" ax:persistence="persistStream" r:id="rId1"/>
</file>

<file path=word/activeX/activeX4.xml><?xml version="1.0" encoding="utf-8"?>
<ax:ocx xmlns:ax="http://schemas.microsoft.com/office/2006/activeX" xmlns:r="http://schemas.openxmlformats.org/officeDocument/2006/relationships" ax:classid="{5512D116-5CC6-11CF-8D67-00AA00BDCE1D}" ax:persistence="persistStream" r:id="rId1"/>
</file>

<file path=word/activeX/activeX40.xml><?xml version="1.0" encoding="utf-8"?>
<ax:ocx xmlns:ax="http://schemas.microsoft.com/office/2006/activeX" xmlns:r="http://schemas.openxmlformats.org/officeDocument/2006/relationships" ax:classid="{5512D116-5CC6-11CF-8D67-00AA00BDCE1D}" ax:persistence="persistStream" r:id="rId1"/>
</file>

<file path=word/activeX/activeX41.xml><?xml version="1.0" encoding="utf-8"?>
<ax:ocx xmlns:ax="http://schemas.microsoft.com/office/2006/activeX" xmlns:r="http://schemas.openxmlformats.org/officeDocument/2006/relationships" ax:classid="{5512D116-5CC6-11CF-8D67-00AA00BDCE1D}" ax:persistence="persistStream" r:id="rId1"/>
</file>

<file path=word/activeX/activeX42.xml><?xml version="1.0" encoding="utf-8"?>
<ax:ocx xmlns:ax="http://schemas.microsoft.com/office/2006/activeX" xmlns:r="http://schemas.openxmlformats.org/officeDocument/2006/relationships" ax:classid="{5512D116-5CC6-11CF-8D67-00AA00BDCE1D}" ax:persistence="persistStream" r:id="rId1"/>
</file>

<file path=word/activeX/activeX43.xml><?xml version="1.0" encoding="utf-8"?>
<ax:ocx xmlns:ax="http://schemas.microsoft.com/office/2006/activeX" xmlns:r="http://schemas.openxmlformats.org/officeDocument/2006/relationships" ax:classid="{5512D116-5CC6-11CF-8D67-00AA00BDCE1D}" ax:persistence="persistStream" r:id="rId1"/>
</file>

<file path=word/activeX/activeX44.xml><?xml version="1.0" encoding="utf-8"?>
<ax:ocx xmlns:ax="http://schemas.microsoft.com/office/2006/activeX" xmlns:r="http://schemas.openxmlformats.org/officeDocument/2006/relationships" ax:classid="{5512D116-5CC6-11CF-8D67-00AA00BDCE1D}" ax:persistence="persistStream" r:id="rId1"/>
</file>

<file path=word/activeX/activeX45.xml><?xml version="1.0" encoding="utf-8"?>
<ax:ocx xmlns:ax="http://schemas.microsoft.com/office/2006/activeX" xmlns:r="http://schemas.openxmlformats.org/officeDocument/2006/relationships" ax:classid="{5512D116-5CC6-11CF-8D67-00AA00BDCE1D}" ax:persistence="persistStream" r:id="rId1"/>
</file>

<file path=word/activeX/activeX46.xml><?xml version="1.0" encoding="utf-8"?>
<ax:ocx xmlns:ax="http://schemas.microsoft.com/office/2006/activeX" xmlns:r="http://schemas.openxmlformats.org/officeDocument/2006/relationships" ax:classid="{5512D116-5CC6-11CF-8D67-00AA00BDCE1D}" ax:persistence="persistStream" r:id="rId1"/>
</file>

<file path=word/activeX/activeX47.xml><?xml version="1.0" encoding="utf-8"?>
<ax:ocx xmlns:ax="http://schemas.microsoft.com/office/2006/activeX" xmlns:r="http://schemas.openxmlformats.org/officeDocument/2006/relationships" ax:classid="{5512D116-5CC6-11CF-8D67-00AA00BDCE1D}" ax:persistence="persistStream" r:id="rId1"/>
</file>

<file path=word/activeX/activeX48.xml><?xml version="1.0" encoding="utf-8"?>
<ax:ocx xmlns:ax="http://schemas.microsoft.com/office/2006/activeX" xmlns:r="http://schemas.openxmlformats.org/officeDocument/2006/relationships" ax:classid="{5512D116-5CC6-11CF-8D67-00AA00BDCE1D}" ax:persistence="persistStream" r:id="rId1"/>
</file>

<file path=word/activeX/activeX49.xml><?xml version="1.0" encoding="utf-8"?>
<ax:ocx xmlns:ax="http://schemas.microsoft.com/office/2006/activeX" xmlns:r="http://schemas.openxmlformats.org/officeDocument/2006/relationships" ax:classid="{5512D116-5CC6-11CF-8D67-00AA00BDCE1D}" ax:persistence="persistStream" r:id="rId1"/>
</file>

<file path=word/activeX/activeX5.xml><?xml version="1.0" encoding="utf-8"?>
<ax:ocx xmlns:ax="http://schemas.microsoft.com/office/2006/activeX" xmlns:r="http://schemas.openxmlformats.org/officeDocument/2006/relationships" ax:classid="{5512D116-5CC6-11CF-8D67-00AA00BDCE1D}" ax:persistence="persistStream" r:id="rId1"/>
</file>

<file path=word/activeX/activeX50.xml><?xml version="1.0" encoding="utf-8"?>
<ax:ocx xmlns:ax="http://schemas.microsoft.com/office/2006/activeX" xmlns:r="http://schemas.openxmlformats.org/officeDocument/2006/relationships" ax:classid="{5512D116-5CC6-11CF-8D67-00AA00BDCE1D}" ax:persistence="persistStream" r:id="rId1"/>
</file>

<file path=word/activeX/activeX51.xml><?xml version="1.0" encoding="utf-8"?>
<ax:ocx xmlns:ax="http://schemas.microsoft.com/office/2006/activeX" xmlns:r="http://schemas.openxmlformats.org/officeDocument/2006/relationships" ax:classid="{5512D116-5CC6-11CF-8D67-00AA00BDCE1D}" ax:persistence="persistStream" r:id="rId1"/>
</file>

<file path=word/activeX/activeX52.xml><?xml version="1.0" encoding="utf-8"?>
<ax:ocx xmlns:ax="http://schemas.microsoft.com/office/2006/activeX" xmlns:r="http://schemas.openxmlformats.org/officeDocument/2006/relationships" ax:classid="{5512D116-5CC6-11CF-8D67-00AA00BDCE1D}" ax:persistence="persistStream" r:id="rId1"/>
</file>

<file path=word/activeX/activeX53.xml><?xml version="1.0" encoding="utf-8"?>
<ax:ocx xmlns:ax="http://schemas.microsoft.com/office/2006/activeX" xmlns:r="http://schemas.openxmlformats.org/officeDocument/2006/relationships" ax:classid="{5512D116-5CC6-11CF-8D67-00AA00BDCE1D}" ax:persistence="persistStream" r:id="rId1"/>
</file>

<file path=word/activeX/activeX54.xml><?xml version="1.0" encoding="utf-8"?>
<ax:ocx xmlns:ax="http://schemas.microsoft.com/office/2006/activeX" xmlns:r="http://schemas.openxmlformats.org/officeDocument/2006/relationships" ax:classid="{5512D116-5CC6-11CF-8D67-00AA00BDCE1D}" ax:persistence="persistStream" r:id="rId1"/>
</file>

<file path=word/activeX/activeX55.xml><?xml version="1.0" encoding="utf-8"?>
<ax:ocx xmlns:ax="http://schemas.microsoft.com/office/2006/activeX" xmlns:r="http://schemas.openxmlformats.org/officeDocument/2006/relationships" ax:classid="{5512D116-5CC6-11CF-8D67-00AA00BDCE1D}" ax:persistence="persistStream" r:id="rId1"/>
</file>

<file path=word/activeX/activeX56.xml><?xml version="1.0" encoding="utf-8"?>
<ax:ocx xmlns:ax="http://schemas.microsoft.com/office/2006/activeX" xmlns:r="http://schemas.openxmlformats.org/officeDocument/2006/relationships" ax:classid="{5512D116-5CC6-11CF-8D67-00AA00BDCE1D}" ax:persistence="persistStream" r:id="rId1"/>
</file>

<file path=word/activeX/activeX57.xml><?xml version="1.0" encoding="utf-8"?>
<ax:ocx xmlns:ax="http://schemas.microsoft.com/office/2006/activeX" xmlns:r="http://schemas.openxmlformats.org/officeDocument/2006/relationships" ax:classid="{5512D116-5CC6-11CF-8D67-00AA00BDCE1D}" ax:persistence="persistStream" r:id="rId1"/>
</file>

<file path=word/activeX/activeX58.xml><?xml version="1.0" encoding="utf-8"?>
<ax:ocx xmlns:ax="http://schemas.microsoft.com/office/2006/activeX" xmlns:r="http://schemas.openxmlformats.org/officeDocument/2006/relationships" ax:classid="{5512D116-5CC6-11CF-8D67-00AA00BDCE1D}" ax:persistence="persistStream" r:id="rId1"/>
</file>

<file path=word/activeX/activeX59.xml><?xml version="1.0" encoding="utf-8"?>
<ax:ocx xmlns:ax="http://schemas.microsoft.com/office/2006/activeX" xmlns:r="http://schemas.openxmlformats.org/officeDocument/2006/relationships" ax:classid="{5512D116-5CC6-11CF-8D67-00AA00BDCE1D}" ax:persistence="persistStream" r:id="rId1"/>
</file>

<file path=word/activeX/activeX6.xml><?xml version="1.0" encoding="utf-8"?>
<ax:ocx xmlns:ax="http://schemas.microsoft.com/office/2006/activeX" xmlns:r="http://schemas.openxmlformats.org/officeDocument/2006/relationships" ax:classid="{5512D116-5CC6-11CF-8D67-00AA00BDCE1D}" ax:persistence="persistStream" r:id="rId1"/>
</file>

<file path=word/activeX/activeX60.xml><?xml version="1.0" encoding="utf-8"?>
<ax:ocx xmlns:ax="http://schemas.microsoft.com/office/2006/activeX" xmlns:r="http://schemas.openxmlformats.org/officeDocument/2006/relationships" ax:classid="{5512D116-5CC6-11CF-8D67-00AA00BDCE1D}" ax:persistence="persistStream" r:id="rId1"/>
</file>

<file path=word/activeX/activeX61.xml><?xml version="1.0" encoding="utf-8"?>
<ax:ocx xmlns:ax="http://schemas.microsoft.com/office/2006/activeX" xmlns:r="http://schemas.openxmlformats.org/officeDocument/2006/relationships" ax:classid="{5512D116-5CC6-11CF-8D67-00AA00BDCE1D}" ax:persistence="persistStream" r:id="rId1"/>
</file>

<file path=word/activeX/activeX62.xml><?xml version="1.0" encoding="utf-8"?>
<ax:ocx xmlns:ax="http://schemas.microsoft.com/office/2006/activeX" xmlns:r="http://schemas.openxmlformats.org/officeDocument/2006/relationships" ax:classid="{5512D116-5CC6-11CF-8D67-00AA00BDCE1D}" ax:persistence="persistStream" r:id="rId1"/>
</file>

<file path=word/activeX/activeX63.xml><?xml version="1.0" encoding="utf-8"?>
<ax:ocx xmlns:ax="http://schemas.microsoft.com/office/2006/activeX" xmlns:r="http://schemas.openxmlformats.org/officeDocument/2006/relationships" ax:classid="{5512D116-5CC6-11CF-8D67-00AA00BDCE1D}" ax:persistence="persistStream" r:id="rId1"/>
</file>

<file path=word/activeX/activeX64.xml><?xml version="1.0" encoding="utf-8"?>
<ax:ocx xmlns:ax="http://schemas.microsoft.com/office/2006/activeX" xmlns:r="http://schemas.openxmlformats.org/officeDocument/2006/relationships" ax:classid="{5512D116-5CC6-11CF-8D67-00AA00BDCE1D}" ax:persistence="persistStream" r:id="rId1"/>
</file>

<file path=word/activeX/activeX65.xml><?xml version="1.0" encoding="utf-8"?>
<ax:ocx xmlns:ax="http://schemas.microsoft.com/office/2006/activeX" xmlns:r="http://schemas.openxmlformats.org/officeDocument/2006/relationships" ax:classid="{5512D116-5CC6-11CF-8D67-00AA00BDCE1D}" ax:persistence="persistStream" r:id="rId1"/>
</file>

<file path=word/activeX/activeX66.xml><?xml version="1.0" encoding="utf-8"?>
<ax:ocx xmlns:ax="http://schemas.microsoft.com/office/2006/activeX" xmlns:r="http://schemas.openxmlformats.org/officeDocument/2006/relationships" ax:classid="{5512D116-5CC6-11CF-8D67-00AA00BDCE1D}" ax:persistence="persistStream" r:id="rId1"/>
</file>

<file path=word/activeX/activeX67.xml><?xml version="1.0" encoding="utf-8"?>
<ax:ocx xmlns:ax="http://schemas.microsoft.com/office/2006/activeX" xmlns:r="http://schemas.openxmlformats.org/officeDocument/2006/relationships" ax:classid="{5512D116-5CC6-11CF-8D67-00AA00BDCE1D}" ax:persistence="persistStream" r:id="rId1"/>
</file>

<file path=word/activeX/activeX68.xml><?xml version="1.0" encoding="utf-8"?>
<ax:ocx xmlns:ax="http://schemas.microsoft.com/office/2006/activeX" xmlns:r="http://schemas.openxmlformats.org/officeDocument/2006/relationships" ax:classid="{5512D116-5CC6-11CF-8D67-00AA00BDCE1D}" ax:persistence="persistStream" r:id="rId1"/>
</file>

<file path=word/activeX/activeX69.xml><?xml version="1.0" encoding="utf-8"?>
<ax:ocx xmlns:ax="http://schemas.microsoft.com/office/2006/activeX" xmlns:r="http://schemas.openxmlformats.org/officeDocument/2006/relationships" ax:classid="{5512D116-5CC6-11CF-8D67-00AA00BDCE1D}" ax:persistence="persistStream" r:id="rId1"/>
</file>

<file path=word/activeX/activeX7.xml><?xml version="1.0" encoding="utf-8"?>
<ax:ocx xmlns:ax="http://schemas.microsoft.com/office/2006/activeX" xmlns:r="http://schemas.openxmlformats.org/officeDocument/2006/relationships" ax:classid="{5512D116-5CC6-11CF-8D67-00AA00BDCE1D}" ax:persistence="persistStream" r:id="rId1"/>
</file>

<file path=word/activeX/activeX8.xml><?xml version="1.0" encoding="utf-8"?>
<ax:ocx xmlns:ax="http://schemas.microsoft.com/office/2006/activeX" xmlns:r="http://schemas.openxmlformats.org/officeDocument/2006/relationships" ax:classid="{5512D116-5CC6-11CF-8D67-00AA00BDCE1D}" ax:persistence="persistStream" r:id="rId1"/>
</file>

<file path=word/activeX/activeX9.xml><?xml version="1.0" encoding="utf-8"?>
<ax:ocx xmlns:ax="http://schemas.microsoft.com/office/2006/activeX" xmlns:r="http://schemas.openxmlformats.org/officeDocument/2006/relationships" ax:classid="{5512D116-5CC6-11CF-8D67-00AA00BDCE1D}" ax:persistence="persistStream" r:id="rId1"/>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5</Pages>
  <Words>1793</Words>
  <Characters>8219</Characters>
  <Application>Microsoft Office Word</Application>
  <DocSecurity>0</DocSecurity>
  <Lines>68</Lines>
  <Paragraphs>19</Paragraphs>
  <ScaleCrop>false</ScaleCrop>
  <Company/>
  <LinksUpToDate>false</LinksUpToDate>
  <CharactersWithSpaces>9993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CSIE</dc:creator>
  <cp:keywords/>
  <dc:description/>
  <cp:lastModifiedBy>梁郁珮</cp:lastModifiedBy>
  <cp:revision>9</cp:revision>
  <dcterms:created xsi:type="dcterms:W3CDTF">2023-12-14T09:17:00Z</dcterms:created>
  <dcterms:modified xsi:type="dcterms:W3CDTF">2025-03-21T03:36:00Z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689b9ae1eefc5bcda7c84d198f847ec9577c81fc7b18c8befcaa5257b39206c5</vt:lpwstr>
  </property>
</Properties>
</file>