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89" w:rsidRDefault="00C40919">
      <w:pPr>
        <w:spacing w:after="120"/>
        <w:jc w:val="distribute"/>
        <w:rPr>
          <w:rFonts w:eastAsia="標楷體"/>
          <w:b/>
          <w:sz w:val="36"/>
        </w:rPr>
      </w:pPr>
      <w:r>
        <w:rPr>
          <w:rFonts w:ascii="Arial" w:hAnsi="Arial" w:cs="Arial"/>
          <w:noProof/>
          <w:color w:val="001BA0"/>
          <w:sz w:val="20"/>
        </w:rPr>
        <w:drawing>
          <wp:inline distT="0" distB="0" distL="0" distR="0">
            <wp:extent cx="687070" cy="532130"/>
            <wp:effectExtent l="19050" t="0" r="0" b="0"/>
            <wp:docPr id="1" name="圖片 2" descr="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A67">
        <w:rPr>
          <w:rFonts w:eastAsia="標楷體" w:hint="eastAsia"/>
          <w:b/>
          <w:sz w:val="36"/>
        </w:rPr>
        <w:t>國立中正</w:t>
      </w:r>
      <w:r w:rsidR="00735CFA">
        <w:rPr>
          <w:rFonts w:eastAsia="標楷體" w:hint="eastAsia"/>
          <w:b/>
          <w:sz w:val="36"/>
        </w:rPr>
        <w:t>大學</w:t>
      </w:r>
      <w:r w:rsidR="000B7A67">
        <w:rPr>
          <w:rFonts w:eastAsia="標楷體" w:hint="eastAsia"/>
          <w:b/>
          <w:sz w:val="36"/>
        </w:rPr>
        <w:t>犯罪防治</w:t>
      </w:r>
      <w:r w:rsidR="00735CFA">
        <w:rPr>
          <w:rFonts w:eastAsia="標楷體" w:hint="eastAsia"/>
          <w:b/>
          <w:sz w:val="36"/>
        </w:rPr>
        <w:t>學系</w:t>
      </w:r>
    </w:p>
    <w:p w:rsidR="005C2BB2" w:rsidRPr="00A07A76" w:rsidRDefault="0067123F">
      <w:pPr>
        <w:spacing w:after="120"/>
        <w:jc w:val="distribute"/>
        <w:rPr>
          <w:rFonts w:eastAsia="標楷體"/>
          <w:b/>
          <w:sz w:val="36"/>
        </w:rPr>
      </w:pPr>
      <w:r w:rsidRPr="0067123F">
        <w:rPr>
          <w:rFonts w:ascii="標楷體" w:eastAsia="標楷體" w:hAnsi="標楷體"/>
          <w:sz w:val="36"/>
        </w:rPr>
        <w:t>11</w:t>
      </w:r>
      <w:r w:rsidR="00C40919">
        <w:rPr>
          <w:rFonts w:ascii="標楷體" w:eastAsia="標楷體" w:hAnsi="標楷體"/>
          <w:sz w:val="36"/>
        </w:rPr>
        <w:t>4</w:t>
      </w:r>
      <w:r w:rsidR="005C2BB2" w:rsidRPr="00A07A76">
        <w:rPr>
          <w:rFonts w:eastAsia="標楷體"/>
          <w:b/>
          <w:sz w:val="36"/>
        </w:rPr>
        <w:t>學年度第</w:t>
      </w:r>
      <w:r w:rsidR="00C40919">
        <w:rPr>
          <w:rFonts w:eastAsia="標楷體"/>
          <w:b/>
          <w:sz w:val="36"/>
        </w:rPr>
        <w:t>2</w:t>
      </w:r>
      <w:r w:rsidR="005C2BB2" w:rsidRPr="00A07A76">
        <w:rPr>
          <w:rFonts w:eastAsia="標楷體"/>
          <w:b/>
          <w:sz w:val="36"/>
        </w:rPr>
        <w:t>學期</w:t>
      </w:r>
      <w:r w:rsidR="00E91150" w:rsidRPr="00A07A76">
        <w:rPr>
          <w:rFonts w:eastAsia="標楷體"/>
          <w:b/>
          <w:sz w:val="36"/>
        </w:rPr>
        <w:t>授課大綱</w:t>
      </w:r>
    </w:p>
    <w:p w:rsidR="005C2BB2" w:rsidRPr="00F43381" w:rsidRDefault="005C2BB2">
      <w:pPr>
        <w:spacing w:line="360" w:lineRule="exact"/>
        <w:rPr>
          <w:rFonts w:eastAsia="標楷體"/>
          <w:sz w:val="28"/>
        </w:rPr>
      </w:pPr>
      <w:r w:rsidRPr="00A07A76">
        <w:rPr>
          <w:rFonts w:eastAsia="標楷體"/>
          <w:sz w:val="28"/>
        </w:rPr>
        <w:t>科目名稱：</w:t>
      </w:r>
      <w:r w:rsidR="003D7CBB">
        <w:rPr>
          <w:rFonts w:eastAsia="標楷體" w:hint="eastAsia"/>
          <w:sz w:val="28"/>
        </w:rPr>
        <w:t>社</w:t>
      </w:r>
      <w:r w:rsidR="0018084F">
        <w:rPr>
          <w:rFonts w:eastAsia="標楷體" w:hint="eastAsia"/>
          <w:sz w:val="28"/>
        </w:rPr>
        <w:t>會工作管理</w:t>
      </w:r>
      <w:r w:rsidR="0010140F" w:rsidRPr="00A07A76">
        <w:rPr>
          <w:rFonts w:eastAsia="標楷體"/>
          <w:sz w:val="28"/>
        </w:rPr>
        <w:t xml:space="preserve">       </w:t>
      </w:r>
      <w:r w:rsidR="0087421E">
        <w:rPr>
          <w:rFonts w:eastAsia="標楷體" w:hint="eastAsia"/>
          <w:sz w:val="28"/>
        </w:rPr>
        <w:t xml:space="preserve">   </w:t>
      </w:r>
      <w:r w:rsidR="0010140F" w:rsidRPr="00A07A76">
        <w:rPr>
          <w:rFonts w:eastAsia="標楷體"/>
          <w:sz w:val="28"/>
        </w:rPr>
        <w:t xml:space="preserve">    </w:t>
      </w:r>
      <w:r w:rsidR="00F50009">
        <w:rPr>
          <w:rFonts w:eastAsia="標楷體" w:hint="eastAsia"/>
          <w:sz w:val="28"/>
        </w:rPr>
        <w:t xml:space="preserve"> </w:t>
      </w:r>
      <w:r w:rsidRPr="00A07A76">
        <w:rPr>
          <w:rFonts w:eastAsia="標楷體"/>
          <w:sz w:val="28"/>
        </w:rPr>
        <w:t>科目代號：</w:t>
      </w:r>
      <w:r w:rsidR="003D7CBB">
        <w:rPr>
          <w:rFonts w:eastAsia="標楷體" w:hint="eastAsia"/>
          <w:sz w:val="28"/>
        </w:rPr>
        <w:t xml:space="preserve">    </w:t>
      </w:r>
    </w:p>
    <w:p w:rsidR="005C2BB2" w:rsidRPr="00F50009" w:rsidRDefault="005C2BB2" w:rsidP="001A1589">
      <w:pPr>
        <w:spacing w:after="120" w:line="360" w:lineRule="exact"/>
        <w:rPr>
          <w:sz w:val="22"/>
          <w:szCs w:val="22"/>
        </w:rPr>
      </w:pPr>
      <w:r w:rsidRPr="00A07A76">
        <w:rPr>
          <w:rFonts w:eastAsia="標楷體"/>
          <w:sz w:val="28"/>
        </w:rPr>
        <w:t>英文名稱：</w:t>
      </w:r>
      <w:r w:rsidR="0018084F">
        <w:t>Social Work Management</w:t>
      </w:r>
      <w:r w:rsidR="003D7CBB">
        <w:rPr>
          <w:rFonts w:eastAsia="標楷體" w:hint="eastAsia"/>
          <w:sz w:val="28"/>
        </w:rPr>
        <w:t xml:space="preserve">         </w:t>
      </w:r>
      <w:r w:rsidR="00F50009">
        <w:rPr>
          <w:rFonts w:eastAsia="標楷體" w:hint="eastAsia"/>
          <w:sz w:val="28"/>
        </w:rPr>
        <w:t xml:space="preserve"> </w:t>
      </w:r>
      <w:r w:rsidRPr="00A07A76">
        <w:rPr>
          <w:rFonts w:eastAsia="標楷體"/>
          <w:sz w:val="28"/>
        </w:rPr>
        <w:t>授課教師：</w:t>
      </w:r>
      <w:r w:rsidR="00A63F5F">
        <w:rPr>
          <w:rFonts w:eastAsia="標楷體" w:hint="eastAsia"/>
          <w:sz w:val="28"/>
        </w:rPr>
        <w:t>蔡宜延</w:t>
      </w:r>
      <w:r w:rsidR="0010140F" w:rsidRPr="00F50009">
        <w:rPr>
          <w:rFonts w:hAnsi="新細明體"/>
          <w:sz w:val="22"/>
          <w:szCs w:val="22"/>
        </w:rPr>
        <w:t>（</w:t>
      </w:r>
      <w:hyperlink r:id="rId9" w:history="1">
        <w:r w:rsidR="00A63F5F" w:rsidRPr="006D3741">
          <w:rPr>
            <w:rStyle w:val="a6"/>
            <w:rFonts w:hAnsi="新細明體"/>
            <w:sz w:val="22"/>
            <w:szCs w:val="22"/>
          </w:rPr>
          <w:t>fish7527</w:t>
        </w:r>
        <w:r w:rsidR="00A63F5F" w:rsidRPr="006D3741">
          <w:rPr>
            <w:rStyle w:val="a6"/>
            <w:sz w:val="22"/>
            <w:szCs w:val="22"/>
          </w:rPr>
          <w:t>@gmail.com</w:t>
        </w:r>
      </w:hyperlink>
      <w:r w:rsidR="00F50009" w:rsidRPr="00F50009">
        <w:rPr>
          <w:rFonts w:hint="eastAsia"/>
          <w:sz w:val="22"/>
          <w:szCs w:val="22"/>
        </w:rPr>
        <w:t xml:space="preserve"> </w:t>
      </w:r>
      <w:r w:rsidR="0010140F" w:rsidRPr="00F50009">
        <w:rPr>
          <w:rFonts w:hAnsi="新細明體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8"/>
        <w:gridCol w:w="960"/>
        <w:gridCol w:w="1080"/>
        <w:gridCol w:w="2040"/>
        <w:gridCol w:w="1320"/>
        <w:gridCol w:w="2880"/>
      </w:tblGrid>
      <w:tr w:rsidR="00EA3C35" w:rsidRPr="00A07A76">
        <w:trPr>
          <w:trHeight w:val="652"/>
        </w:trPr>
        <w:tc>
          <w:tcPr>
            <w:tcW w:w="1348" w:type="dxa"/>
            <w:vAlign w:val="center"/>
          </w:tcPr>
          <w:p w:rsidR="00EA3C35" w:rsidRPr="00A07A76" w:rsidRDefault="00EA3C35">
            <w:pPr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開課單位</w:t>
            </w:r>
          </w:p>
        </w:tc>
        <w:tc>
          <w:tcPr>
            <w:tcW w:w="4080" w:type="dxa"/>
            <w:gridSpan w:val="3"/>
            <w:vAlign w:val="center"/>
          </w:tcPr>
          <w:p w:rsidR="00EA3C35" w:rsidRPr="00A07A76" w:rsidRDefault="000B7A67" w:rsidP="0018084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犯罪防治學系</w:t>
            </w:r>
          </w:p>
        </w:tc>
        <w:tc>
          <w:tcPr>
            <w:tcW w:w="1320" w:type="dxa"/>
            <w:vAlign w:val="center"/>
          </w:tcPr>
          <w:p w:rsidR="00EA3C35" w:rsidRPr="00A07A76" w:rsidRDefault="00EA3C35" w:rsidP="00D67F61">
            <w:pPr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上課教室</w:t>
            </w:r>
          </w:p>
        </w:tc>
        <w:tc>
          <w:tcPr>
            <w:tcW w:w="2880" w:type="dxa"/>
            <w:vAlign w:val="center"/>
          </w:tcPr>
          <w:p w:rsidR="00EA3C35" w:rsidRPr="00A07A76" w:rsidRDefault="00EA3C35">
            <w:pPr>
              <w:rPr>
                <w:rFonts w:eastAsia="標楷體"/>
              </w:rPr>
            </w:pPr>
          </w:p>
        </w:tc>
      </w:tr>
      <w:tr w:rsidR="00EA3C35" w:rsidRPr="00A07A76">
        <w:trPr>
          <w:trHeight w:val="548"/>
        </w:trPr>
        <w:tc>
          <w:tcPr>
            <w:tcW w:w="1348" w:type="dxa"/>
            <w:vAlign w:val="center"/>
          </w:tcPr>
          <w:p w:rsidR="00EA3C35" w:rsidRPr="00A07A76" w:rsidRDefault="00EA3C35">
            <w:pPr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學</w:t>
            </w:r>
            <w:r w:rsidRPr="00A07A76">
              <w:rPr>
                <w:rFonts w:eastAsia="標楷體"/>
              </w:rPr>
              <w:t xml:space="preserve"> </w:t>
            </w:r>
            <w:r w:rsidRPr="00A07A76">
              <w:rPr>
                <w:rFonts w:eastAsia="標楷體"/>
              </w:rPr>
              <w:t>分</w:t>
            </w:r>
            <w:r w:rsidRPr="00A07A76">
              <w:rPr>
                <w:rFonts w:eastAsia="標楷體"/>
              </w:rPr>
              <w:t xml:space="preserve"> </w:t>
            </w:r>
            <w:r w:rsidRPr="00A07A76">
              <w:rPr>
                <w:rFonts w:eastAsia="標楷體"/>
              </w:rPr>
              <w:t>數</w:t>
            </w:r>
          </w:p>
        </w:tc>
        <w:tc>
          <w:tcPr>
            <w:tcW w:w="960" w:type="dxa"/>
            <w:vAlign w:val="center"/>
          </w:tcPr>
          <w:p w:rsidR="00EA3C35" w:rsidRPr="00A07A76" w:rsidRDefault="001A1589" w:rsidP="001806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080" w:type="dxa"/>
            <w:vAlign w:val="center"/>
          </w:tcPr>
          <w:p w:rsidR="00EA3C35" w:rsidRPr="00A07A76" w:rsidRDefault="00EA3C35">
            <w:pPr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授課時間</w:t>
            </w:r>
          </w:p>
        </w:tc>
        <w:tc>
          <w:tcPr>
            <w:tcW w:w="2040" w:type="dxa"/>
            <w:vAlign w:val="center"/>
          </w:tcPr>
          <w:p w:rsidR="0006768E" w:rsidRPr="00A07A76" w:rsidRDefault="0067123F" w:rsidP="00C0397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10-12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00</w:t>
            </w:r>
          </w:p>
        </w:tc>
        <w:tc>
          <w:tcPr>
            <w:tcW w:w="1320" w:type="dxa"/>
            <w:vAlign w:val="center"/>
          </w:tcPr>
          <w:p w:rsidR="00EA3C35" w:rsidRPr="0006768E" w:rsidRDefault="001A15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修別</w:t>
            </w:r>
          </w:p>
        </w:tc>
        <w:tc>
          <w:tcPr>
            <w:tcW w:w="2880" w:type="dxa"/>
            <w:vAlign w:val="center"/>
          </w:tcPr>
          <w:p w:rsidR="00EA3C35" w:rsidRPr="00A07A76" w:rsidRDefault="0006768E" w:rsidP="00BB11A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3D7CBB">
              <w:rPr>
                <w:rFonts w:eastAsia="標楷體" w:hint="eastAsia"/>
              </w:rPr>
              <w:t>必修（系核心學程）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>
            <w:pPr>
              <w:rPr>
                <w:rFonts w:eastAsia="標楷體"/>
              </w:rPr>
            </w:pPr>
            <w:r w:rsidRPr="00A07A76">
              <w:rPr>
                <w:rFonts w:eastAsia="標楷體"/>
              </w:rPr>
              <w:t xml:space="preserve"> </w:t>
            </w:r>
            <w:r w:rsidRPr="00A07A76">
              <w:rPr>
                <w:rFonts w:eastAsia="標楷體"/>
              </w:rPr>
              <w:t>教學目標</w:t>
            </w:r>
          </w:p>
        </w:tc>
        <w:tc>
          <w:tcPr>
            <w:tcW w:w="8280" w:type="dxa"/>
            <w:gridSpan w:val="5"/>
          </w:tcPr>
          <w:p w:rsidR="003D7CBB" w:rsidRPr="005F481D" w:rsidRDefault="0018084F" w:rsidP="00C40919">
            <w:pPr>
              <w:spacing w:beforeLines="50" w:line="480" w:lineRule="exact"/>
              <w:ind w:firstLineChars="200" w:firstLine="480"/>
              <w:rPr>
                <w:rFonts w:ascii="標楷體" w:eastAsia="標楷體" w:hAnsi="標楷體"/>
              </w:rPr>
            </w:pPr>
            <w:r w:rsidRPr="005F481D">
              <w:rPr>
                <w:rFonts w:ascii="標楷體" w:eastAsia="標楷體" w:hAnsi="標楷體"/>
              </w:rPr>
              <w:t>社會工作管理旨將管理的知識運用於人群服務組織或機構，透過規劃、組織、任用、領導與控制等職能，有效整合組織之各項人力與物力資源，並選擇最有效的方式，協助並增進機構的社工人員充分發揮其專業知能，進而達成服務人群或案主的最終目的。 </w:t>
            </w:r>
          </w:p>
        </w:tc>
      </w:tr>
      <w:tr w:rsidR="008E1D31" w:rsidRPr="00A07A76">
        <w:tc>
          <w:tcPr>
            <w:tcW w:w="1348" w:type="dxa"/>
            <w:vAlign w:val="center"/>
          </w:tcPr>
          <w:p w:rsidR="008E1D31" w:rsidRDefault="008E1D31">
            <w:pPr>
              <w:rPr>
                <w:rFonts w:eastAsia="標楷體"/>
              </w:rPr>
            </w:pPr>
          </w:p>
          <w:p w:rsidR="008E1D31" w:rsidRPr="00A07A76" w:rsidRDefault="008E1D31" w:rsidP="008E1D31">
            <w:pPr>
              <w:jc w:val="both"/>
              <w:rPr>
                <w:rFonts w:eastAsia="標楷體"/>
              </w:rPr>
            </w:pPr>
            <w:r w:rsidRPr="00A07A76">
              <w:rPr>
                <w:rFonts w:eastAsia="標楷體"/>
              </w:rPr>
              <w:t>課程綱要：</w:t>
            </w:r>
            <w:r w:rsidRPr="00A07A76">
              <w:rPr>
                <w:rFonts w:eastAsia="標楷體"/>
              </w:rPr>
              <w:t>(</w:t>
            </w:r>
            <w:r w:rsidRPr="00A07A76">
              <w:rPr>
                <w:rFonts w:eastAsia="標楷體"/>
              </w:rPr>
              <w:t>含每週授課進度</w:t>
            </w:r>
            <w:r w:rsidRPr="00A07A76">
              <w:rPr>
                <w:rFonts w:eastAsia="標楷體"/>
              </w:rPr>
              <w:t>)</w:t>
            </w:r>
          </w:p>
          <w:p w:rsidR="008E1D31" w:rsidRPr="008E1D31" w:rsidRDefault="008E1D31">
            <w:pPr>
              <w:rPr>
                <w:rFonts w:eastAsia="標楷體"/>
              </w:rPr>
            </w:pPr>
          </w:p>
          <w:p w:rsidR="008E1D31" w:rsidRDefault="008E1D31">
            <w:pPr>
              <w:rPr>
                <w:rFonts w:eastAsia="標楷體"/>
              </w:rPr>
            </w:pPr>
          </w:p>
          <w:p w:rsidR="008E1D31" w:rsidRDefault="008E1D31">
            <w:pPr>
              <w:rPr>
                <w:rFonts w:eastAsia="標楷體"/>
              </w:rPr>
            </w:pPr>
          </w:p>
          <w:p w:rsidR="008E1D31" w:rsidRPr="00A07A76" w:rsidRDefault="008E1D31">
            <w:pPr>
              <w:rPr>
                <w:rFonts w:eastAsia="標楷體"/>
              </w:rPr>
            </w:pPr>
          </w:p>
        </w:tc>
        <w:tc>
          <w:tcPr>
            <w:tcW w:w="8280" w:type="dxa"/>
            <w:gridSpan w:val="5"/>
          </w:tcPr>
          <w:p w:rsidR="00C40919" w:rsidRDefault="008E1D31" w:rsidP="00AB5827">
            <w:pPr>
              <w:spacing w:line="440" w:lineRule="exact"/>
              <w:ind w:left="2131" w:hangingChars="888" w:hanging="2131"/>
              <w:rPr>
                <w:rFonts w:ascii="標楷體" w:eastAsia="標楷體" w:hAnsi="標楷體" w:hint="eastAsia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第一週、課程介紹：</w:t>
            </w:r>
          </w:p>
          <w:p w:rsidR="008E1D31" w:rsidRPr="005F481D" w:rsidRDefault="008E1D31" w:rsidP="00AB5827">
            <w:pPr>
              <w:spacing w:line="440" w:lineRule="exact"/>
              <w:ind w:left="2131" w:hangingChars="888" w:hanging="2131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1.討論授課大綱、溝通彼此課程期待</w:t>
            </w:r>
            <w:r w:rsidR="00C4091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F481D">
              <w:rPr>
                <w:rFonts w:ascii="標楷體" w:eastAsia="標楷體" w:hAnsi="標楷體" w:hint="eastAsia"/>
                <w:szCs w:val="24"/>
              </w:rPr>
              <w:t>2.考試、報告評分標準</w:t>
            </w:r>
          </w:p>
          <w:p w:rsidR="0067123F" w:rsidRPr="00F8642B" w:rsidRDefault="008E1D31" w:rsidP="0067123F">
            <w:pPr>
              <w:spacing w:line="440" w:lineRule="exact"/>
              <w:rPr>
                <w:rStyle w:val="ab"/>
                <w:rFonts w:ascii="標楷體" w:eastAsia="標楷體" w:hAnsi="標楷體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第二週、</w:t>
            </w:r>
            <w:r w:rsidR="0067123F" w:rsidRPr="00F8642B">
              <w:rPr>
                <w:rStyle w:val="ab"/>
                <w:rFonts w:ascii="標楷體" w:eastAsia="標楷體" w:hAnsi="標楷體"/>
              </w:rPr>
              <w:t>新管理主義、最佳價值與社會工作管理</w:t>
            </w:r>
          </w:p>
          <w:p w:rsidR="0067123F" w:rsidRPr="00AB5827" w:rsidRDefault="008E1D31" w:rsidP="0067123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第三週、</w:t>
            </w:r>
            <w:r w:rsidR="0067123F" w:rsidRPr="005F481D">
              <w:rPr>
                <w:rFonts w:ascii="標楷體" w:eastAsia="標楷體" w:hAnsi="標楷體" w:hint="eastAsia"/>
                <w:szCs w:val="24"/>
              </w:rPr>
              <w:t>管理</w:t>
            </w:r>
            <w:r w:rsidR="0067123F">
              <w:rPr>
                <w:rFonts w:ascii="標楷體" w:eastAsia="標楷體" w:hAnsi="標楷體" w:hint="eastAsia"/>
                <w:szCs w:val="24"/>
              </w:rPr>
              <w:t>思潮</w:t>
            </w:r>
            <w:r w:rsidR="0067123F" w:rsidRPr="005F481D">
              <w:rPr>
                <w:rFonts w:ascii="標楷體" w:eastAsia="標楷體" w:hAnsi="標楷體" w:hint="eastAsia"/>
                <w:szCs w:val="24"/>
              </w:rPr>
              <w:t>、</w:t>
            </w:r>
            <w:r w:rsidR="0067123F">
              <w:rPr>
                <w:rFonts w:ascii="標楷體" w:eastAsia="標楷體" w:hAnsi="標楷體" w:hint="eastAsia"/>
                <w:szCs w:val="24"/>
              </w:rPr>
              <w:t>古典管理學派、人群關係學派、系統及權變理論</w:t>
            </w:r>
            <w:r w:rsidR="0067123F">
              <w:rPr>
                <w:rStyle w:val="ab"/>
                <w:rFonts w:ascii="標楷體" w:eastAsia="標楷體" w:hAnsi="標楷體" w:cs="Arial" w:hint="eastAsia"/>
                <w:color w:val="666666"/>
                <w:szCs w:val="24"/>
              </w:rPr>
              <w:t xml:space="preserve"> </w:t>
            </w:r>
          </w:p>
          <w:p w:rsidR="008E1D31" w:rsidRPr="005F481D" w:rsidRDefault="008E1D31" w:rsidP="00AB5827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第四週、</w:t>
            </w:r>
            <w:r w:rsidR="00C65113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社會工作規劃</w:t>
            </w:r>
            <w:r w:rsidR="0067123F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="0067123F" w:rsidRPr="005F481D">
              <w:rPr>
                <w:rFonts w:ascii="標楷體" w:eastAsia="標楷體" w:hAnsi="標楷體" w:cs="新細明體"/>
                <w:kern w:val="0"/>
                <w:szCs w:val="24"/>
              </w:rPr>
              <w:t>組織</w:t>
            </w:r>
            <w:r w:rsidR="0067123F" w:rsidRPr="005F481D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F56929" w:rsidRPr="005F481D" w:rsidRDefault="008E1D31" w:rsidP="0067123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第五週、</w:t>
            </w:r>
            <w:r w:rsidR="00C65113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</w:t>
            </w:r>
            <w:r w:rsidR="0067123F" w:rsidRPr="005F481D">
              <w:rPr>
                <w:rFonts w:ascii="標楷體" w:eastAsia="標楷體" w:hAnsi="標楷體" w:cs="新細明體"/>
                <w:kern w:val="0"/>
                <w:szCs w:val="24"/>
              </w:rPr>
              <w:t>領導與激勵</w:t>
            </w:r>
            <w:r w:rsidR="0067123F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="0067123F" w:rsidRPr="005F481D">
              <w:rPr>
                <w:rFonts w:ascii="標楷體" w:eastAsia="標楷體" w:hAnsi="標楷體" w:cs="新細明體"/>
                <w:kern w:val="0"/>
                <w:szCs w:val="24"/>
              </w:rPr>
              <w:t>決策</w:t>
            </w:r>
            <w:r w:rsidR="00F56929" w:rsidRPr="005F481D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123F" w:rsidRPr="005F481D" w:rsidRDefault="008E1D31" w:rsidP="0067123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第六週、</w:t>
            </w:r>
            <w:r w:rsidR="00C65113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</w:t>
            </w:r>
            <w:r w:rsidR="0067123F" w:rsidRPr="005F481D">
              <w:rPr>
                <w:rFonts w:ascii="標楷體" w:eastAsia="標楷體" w:hAnsi="標楷體" w:cs="新細明體"/>
                <w:kern w:val="0"/>
                <w:szCs w:val="24"/>
              </w:rPr>
              <w:t>人力資源管理</w:t>
            </w:r>
          </w:p>
          <w:p w:rsidR="00F56929" w:rsidRPr="005F481D" w:rsidRDefault="008E1D31" w:rsidP="0067123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第七週、</w:t>
            </w:r>
            <w:r w:rsidR="00592C5A">
              <w:rPr>
                <w:rFonts w:ascii="標楷體" w:eastAsia="標楷體" w:hAnsi="標楷體" w:hint="eastAsia"/>
                <w:szCs w:val="24"/>
              </w:rPr>
              <w:t>員工協助方案、志工管理、督導</w:t>
            </w:r>
          </w:p>
          <w:p w:rsidR="00592C5A" w:rsidRDefault="008E1D31" w:rsidP="00592C5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第八週、</w:t>
            </w:r>
            <w:r w:rsidR="00592C5A">
              <w:rPr>
                <w:rFonts w:ascii="標楷體" w:eastAsia="標楷體" w:hAnsi="標楷體" w:hint="eastAsia"/>
                <w:szCs w:val="24"/>
              </w:rPr>
              <w:t>影片欣賞</w:t>
            </w:r>
          </w:p>
          <w:p w:rsidR="0071149B" w:rsidRDefault="008E1D31" w:rsidP="00592C5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第九週、期中考</w:t>
            </w:r>
            <w:r w:rsidR="00C40919" w:rsidRPr="005F481D">
              <w:rPr>
                <w:rFonts w:ascii="標楷體" w:eastAsia="標楷體" w:hAnsi="標楷體" w:hint="eastAsia"/>
                <w:szCs w:val="24"/>
              </w:rPr>
              <w:t>(筆試)</w:t>
            </w:r>
          </w:p>
          <w:p w:rsidR="001D6D3B" w:rsidRPr="005F481D" w:rsidRDefault="008E1D31" w:rsidP="00592C5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5F481D">
              <w:rPr>
                <w:rFonts w:ascii="標楷體" w:eastAsia="標楷體" w:hAnsi="標楷體" w:hint="eastAsia"/>
                <w:szCs w:val="24"/>
              </w:rPr>
              <w:t>第十週、</w:t>
            </w:r>
            <w:r w:rsidR="00C65113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</w:t>
            </w:r>
            <w:r w:rsidR="00592C5A">
              <w:rPr>
                <w:rFonts w:ascii="標楷體" w:eastAsia="標楷體" w:hAnsi="標楷體" w:cs="新細明體"/>
                <w:kern w:val="0"/>
                <w:szCs w:val="24"/>
              </w:rPr>
              <w:t>的</w:t>
            </w:r>
            <w:r w:rsidR="00C65113" w:rsidRPr="005F481D">
              <w:rPr>
                <w:rFonts w:ascii="標楷體" w:eastAsia="標楷體" w:hAnsi="標楷體" w:cs="新細明體"/>
                <w:kern w:val="0"/>
                <w:szCs w:val="24"/>
              </w:rPr>
              <w:t>作績效管理</w:t>
            </w:r>
          </w:p>
          <w:p w:rsidR="007F3535" w:rsidRPr="005F481D" w:rsidRDefault="008E1D31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第十一週、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社會工作網絡、團隊與衝突管理</w:t>
            </w:r>
          </w:p>
          <w:p w:rsidR="007F3535" w:rsidRPr="005F481D" w:rsidRDefault="008E1D31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第十二週、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社會工作行銷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資源、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契約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與資訊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管理</w:t>
            </w:r>
          </w:p>
          <w:p w:rsidR="00592C5A" w:rsidRPr="005F481D" w:rsidRDefault="00F167C2" w:rsidP="00592C5A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第十三週、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社會工作行銷、財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務管理</w:t>
            </w:r>
          </w:p>
          <w:p w:rsidR="007F3535" w:rsidRPr="005F481D" w:rsidRDefault="00592C5A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第十四週、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社會工作變革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風險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與災難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管理</w:t>
            </w:r>
          </w:p>
          <w:p w:rsidR="007F3535" w:rsidRDefault="008E1D31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第十五週、</w:t>
            </w:r>
            <w:r w:rsidR="007F3535">
              <w:rPr>
                <w:rFonts w:ascii="標楷體" w:eastAsia="標楷體" w:hAnsi="標楷體" w:hint="eastAsia"/>
                <w:szCs w:val="24"/>
              </w:rPr>
              <w:t>社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會工作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的</w:t>
            </w:r>
            <w:r w:rsidR="007F3535" w:rsidRPr="005F481D">
              <w:rPr>
                <w:rFonts w:ascii="標楷體" w:eastAsia="標楷體" w:hAnsi="標楷體" w:cs="新細明體"/>
                <w:kern w:val="0"/>
                <w:szCs w:val="24"/>
              </w:rPr>
              <w:t>方案</w:t>
            </w:r>
            <w:r w:rsidR="007F3535">
              <w:rPr>
                <w:rFonts w:ascii="標楷體" w:eastAsia="標楷體" w:hAnsi="標楷體" w:cs="新細明體"/>
                <w:kern w:val="0"/>
                <w:szCs w:val="24"/>
              </w:rPr>
              <w:t>管理</w:t>
            </w:r>
            <w:r w:rsidR="00672F05">
              <w:rPr>
                <w:rFonts w:ascii="標楷體" w:eastAsia="標楷體" w:hAnsi="標楷體" w:cs="新細明體" w:hint="eastAsia"/>
                <w:kern w:val="0"/>
                <w:szCs w:val="24"/>
              </w:rPr>
              <w:t>、資源勸募</w:t>
            </w:r>
          </w:p>
          <w:p w:rsidR="007F3535" w:rsidRPr="005F481D" w:rsidRDefault="008E1D31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第十六週、</w:t>
            </w:r>
            <w:r w:rsidR="00F8642B">
              <w:rPr>
                <w:rFonts w:ascii="標楷體" w:eastAsia="標楷體" w:hAnsi="標楷體" w:cs="新細明體" w:hint="eastAsia"/>
                <w:kern w:val="0"/>
                <w:szCs w:val="24"/>
              </w:rPr>
              <w:t>分組報告</w:t>
            </w:r>
            <w:r w:rsidR="007F3535">
              <w:rPr>
                <w:rFonts w:ascii="標楷體" w:eastAsia="標楷體" w:hAnsi="標楷體" w:cs="新細明體" w:hint="eastAsia"/>
                <w:kern w:val="0"/>
                <w:szCs w:val="24"/>
              </w:rPr>
              <w:t>Ⅰ</w:t>
            </w:r>
          </w:p>
          <w:p w:rsidR="007F3535" w:rsidRPr="005F481D" w:rsidRDefault="008E1D31" w:rsidP="007F3535">
            <w:pPr>
              <w:spacing w:line="4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第十七週、</w:t>
            </w:r>
            <w:r w:rsidR="00F8642B">
              <w:rPr>
                <w:rFonts w:ascii="標楷體" w:eastAsia="標楷體" w:hAnsi="標楷體" w:cs="新細明體" w:hint="eastAsia"/>
                <w:kern w:val="0"/>
                <w:szCs w:val="24"/>
              </w:rPr>
              <w:t>分組報告</w:t>
            </w:r>
            <w:r w:rsidR="007F3535">
              <w:rPr>
                <w:rFonts w:ascii="標楷體" w:eastAsia="標楷體" w:hAnsi="標楷體" w:cs="新細明體" w:hint="eastAsia"/>
                <w:kern w:val="0"/>
                <w:szCs w:val="24"/>
              </w:rPr>
              <w:t>Ⅱ</w:t>
            </w:r>
          </w:p>
          <w:p w:rsidR="008E1D31" w:rsidRDefault="008E1D31" w:rsidP="007F3535">
            <w:pPr>
              <w:spacing w:line="440" w:lineRule="exact"/>
              <w:rPr>
                <w:rFonts w:eastAsia="標楷體"/>
              </w:rPr>
            </w:pPr>
            <w:r w:rsidRPr="005F481D">
              <w:rPr>
                <w:rFonts w:ascii="標楷體" w:eastAsia="標楷體" w:hAnsi="標楷體" w:hint="eastAsia"/>
                <w:szCs w:val="24"/>
              </w:rPr>
              <w:t>第十八週、</w:t>
            </w:r>
            <w:r w:rsidR="00106F85" w:rsidRPr="005F481D">
              <w:rPr>
                <w:rFonts w:ascii="標楷體" w:eastAsia="標楷體" w:hAnsi="標楷體" w:hint="eastAsia"/>
                <w:szCs w:val="24"/>
              </w:rPr>
              <w:t>期末考(</w:t>
            </w:r>
            <w:r w:rsidR="00F56929" w:rsidRPr="005F481D">
              <w:rPr>
                <w:rFonts w:ascii="標楷體" w:eastAsia="標楷體" w:hAnsi="標楷體" w:hint="eastAsia"/>
                <w:szCs w:val="24"/>
              </w:rPr>
              <w:t>筆試</w:t>
            </w:r>
            <w:r w:rsidR="00C65113" w:rsidRPr="005F481D">
              <w:rPr>
                <w:rFonts w:ascii="標楷體" w:eastAsia="標楷體" w:hAnsi="標楷體" w:hint="eastAsia"/>
                <w:szCs w:val="24"/>
              </w:rPr>
              <w:t>)</w:t>
            </w:r>
            <w:r w:rsidR="00F167C2" w:rsidRPr="005F481D">
              <w:rPr>
                <w:rFonts w:ascii="標楷體" w:eastAsia="標楷體" w:hAnsi="標楷體"/>
                <w:szCs w:val="24"/>
              </w:rPr>
              <w:br/>
            </w:r>
            <w:r w:rsidR="005F481D">
              <w:rPr>
                <w:rFonts w:eastAsia="標楷體" w:hint="eastAsia"/>
                <w:szCs w:val="24"/>
              </w:rPr>
              <w:lastRenderedPageBreak/>
              <w:t xml:space="preserve">         </w:t>
            </w:r>
            <w:r w:rsidRPr="005F481D">
              <w:rPr>
                <w:rFonts w:eastAsia="標楷體"/>
                <w:szCs w:val="24"/>
              </w:rPr>
              <w:t>（教學議題將視實際授課進度予以調整之）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lastRenderedPageBreak/>
              <w:t>講授方式</w:t>
            </w:r>
          </w:p>
        </w:tc>
        <w:tc>
          <w:tcPr>
            <w:tcW w:w="8280" w:type="dxa"/>
            <w:gridSpan w:val="5"/>
          </w:tcPr>
          <w:p w:rsidR="00F167C2" w:rsidRPr="00F167C2" w:rsidRDefault="00AA09A2" w:rsidP="00FF4FDA">
            <w:pPr>
              <w:spacing w:line="320" w:lineRule="exact"/>
              <w:ind w:left="3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■</w:t>
            </w:r>
            <w:r w:rsidR="00EA3C35" w:rsidRPr="00A07A76">
              <w:rPr>
                <w:rFonts w:eastAsia="標楷體"/>
              </w:rPr>
              <w:t>課堂講授</w:t>
            </w:r>
          </w:p>
          <w:p w:rsidR="00F167C2" w:rsidRPr="00F167C2" w:rsidRDefault="00AA09A2" w:rsidP="00FF4FDA">
            <w:pPr>
              <w:spacing w:line="320" w:lineRule="exact"/>
              <w:ind w:left="3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■</w:t>
            </w:r>
            <w:r w:rsidR="00EA3C35" w:rsidRPr="00A07A76">
              <w:rPr>
                <w:rFonts w:eastAsia="標楷體"/>
              </w:rPr>
              <w:t>討論</w:t>
            </w:r>
            <w:r w:rsidR="00066A6F" w:rsidRPr="00A07A76">
              <w:rPr>
                <w:rFonts w:eastAsia="標楷體"/>
              </w:rPr>
              <w:t>參與</w:t>
            </w:r>
          </w:p>
          <w:p w:rsidR="000C06E6" w:rsidRPr="00242D8B" w:rsidRDefault="00E203C8" w:rsidP="00AB5827">
            <w:pPr>
              <w:spacing w:line="320" w:lineRule="exact"/>
              <w:ind w:left="360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F167C2">
              <w:rPr>
                <w:rFonts w:eastAsia="標楷體" w:hint="eastAsia"/>
                <w:szCs w:val="24"/>
              </w:rPr>
              <w:t>影片製作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課程其它</w:t>
            </w:r>
          </w:p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特色</w:t>
            </w:r>
          </w:p>
        </w:tc>
        <w:tc>
          <w:tcPr>
            <w:tcW w:w="8280" w:type="dxa"/>
            <w:gridSpan w:val="5"/>
          </w:tcPr>
          <w:p w:rsidR="00F167C2" w:rsidRPr="00A07A76" w:rsidRDefault="00AF41EA" w:rsidP="00F8642B">
            <w:pPr>
              <w:spacing w:line="240" w:lineRule="atLeast"/>
              <w:rPr>
                <w:rFonts w:eastAsia="標楷體"/>
              </w:rPr>
            </w:pPr>
            <w:r w:rsidRPr="00A07A76">
              <w:rPr>
                <w:rFonts w:eastAsia="標楷體"/>
              </w:rPr>
              <w:t>除了由授課教師課堂講授外，要求同學分組</w:t>
            </w:r>
            <w:r w:rsidR="00B415DE">
              <w:rPr>
                <w:rFonts w:eastAsia="標楷體" w:hint="eastAsia"/>
              </w:rPr>
              <w:t>訪問社福機構撰寫報告</w:t>
            </w:r>
            <w:r w:rsidR="00B415DE">
              <w:rPr>
                <w:rFonts w:ascii="標楷體" w:eastAsia="標楷體" w:hint="eastAsia"/>
              </w:rPr>
              <w:t>，討論社會福利機構管理之相關議題，社會福利組織運作概況與福利服務的輸送過程</w:t>
            </w:r>
            <w:r w:rsidR="00F167C2">
              <w:rPr>
                <w:rFonts w:eastAsia="標楷體" w:hint="eastAsia"/>
              </w:rPr>
              <w:t>，</w:t>
            </w:r>
            <w:r w:rsidRPr="00A07A76">
              <w:rPr>
                <w:rFonts w:eastAsia="標楷體"/>
              </w:rPr>
              <w:t>並</w:t>
            </w:r>
            <w:r w:rsidR="00F167C2">
              <w:rPr>
                <w:rFonts w:eastAsia="標楷體" w:hint="eastAsia"/>
              </w:rPr>
              <w:t>上台報告</w:t>
            </w:r>
            <w:r w:rsidRPr="00A07A76">
              <w:rPr>
                <w:rFonts w:eastAsia="標楷體"/>
              </w:rPr>
              <w:t>，藉此</w:t>
            </w:r>
            <w:r w:rsidR="00F8642B">
              <w:rPr>
                <w:rFonts w:eastAsia="標楷體" w:hint="eastAsia"/>
              </w:rPr>
              <w:t>分享</w:t>
            </w:r>
            <w:r w:rsidR="00F167C2">
              <w:rPr>
                <w:rFonts w:eastAsia="標楷體" w:hint="eastAsia"/>
              </w:rPr>
              <w:t>社會工作者</w:t>
            </w:r>
            <w:r w:rsidR="009E4FB4">
              <w:rPr>
                <w:rFonts w:ascii="標楷體" w:eastAsia="標楷體" w:hint="eastAsia"/>
              </w:rPr>
              <w:t>管理理論知識與技術之應用，對於社會工作的專業有更深一層的認識。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教材教具</w:t>
            </w:r>
          </w:p>
        </w:tc>
        <w:tc>
          <w:tcPr>
            <w:tcW w:w="8280" w:type="dxa"/>
            <w:gridSpan w:val="5"/>
          </w:tcPr>
          <w:p w:rsidR="00F167C2" w:rsidRPr="00A07A76" w:rsidRDefault="003610F2" w:rsidP="00F8642B">
            <w:pPr>
              <w:rPr>
                <w:rFonts w:eastAsia="標楷體"/>
              </w:rPr>
            </w:pPr>
            <w:r w:rsidRPr="00A07A76">
              <w:rPr>
                <w:rFonts w:eastAsia="標楷體"/>
              </w:rPr>
              <w:t>筆記型電腦、單槍投影機、麥克風播音設備、教學影帶播映設備</w:t>
            </w:r>
            <w:r w:rsidR="00F167C2">
              <w:rPr>
                <w:rFonts w:eastAsia="標楷體" w:hint="eastAsia"/>
              </w:rPr>
              <w:t>、</w:t>
            </w:r>
            <w:r w:rsidR="00F167C2">
              <w:rPr>
                <w:rFonts w:eastAsia="標楷體" w:hint="eastAsia"/>
              </w:rPr>
              <w:t>Power point</w:t>
            </w:r>
            <w:r w:rsidR="00F167C2">
              <w:rPr>
                <w:rFonts w:eastAsia="標楷體" w:hint="eastAsia"/>
              </w:rPr>
              <w:t>製作。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主要參考</w:t>
            </w:r>
          </w:p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書</w:t>
            </w:r>
            <w:r w:rsidRPr="00A07A76">
              <w:rPr>
                <w:rFonts w:eastAsia="標楷體"/>
              </w:rPr>
              <w:t xml:space="preserve">    </w:t>
            </w:r>
            <w:r w:rsidRPr="00A07A76">
              <w:rPr>
                <w:rFonts w:eastAsia="標楷體"/>
              </w:rPr>
              <w:t>籍</w:t>
            </w:r>
          </w:p>
        </w:tc>
        <w:tc>
          <w:tcPr>
            <w:tcW w:w="8280" w:type="dxa"/>
            <w:gridSpan w:val="5"/>
          </w:tcPr>
          <w:p w:rsidR="000C06E6" w:rsidRDefault="00242D8B" w:rsidP="003610F2">
            <w:pPr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主要教材：</w:t>
            </w:r>
          </w:p>
          <w:p w:rsidR="00106F85" w:rsidRPr="00106F85" w:rsidRDefault="00106F85" w:rsidP="00106F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106F85">
              <w:rPr>
                <w:rFonts w:ascii="標楷體" w:eastAsia="標楷體" w:hAnsi="標楷體" w:cs="細明體"/>
                <w:kern w:val="0"/>
                <w:szCs w:val="24"/>
              </w:rPr>
              <w:t>黃源協 (20</w:t>
            </w:r>
            <w:r w:rsidR="00C40919">
              <w:rPr>
                <w:rFonts w:ascii="標楷體" w:eastAsia="標楷體" w:hAnsi="標楷體" w:cs="細明體"/>
                <w:kern w:val="0"/>
                <w:szCs w:val="24"/>
              </w:rPr>
              <w:t>19</w:t>
            </w:r>
            <w:r w:rsidRPr="00106F85">
              <w:rPr>
                <w:rFonts w:ascii="標楷體" w:eastAsia="標楷體" w:hAnsi="標楷體" w:cs="細明體"/>
                <w:kern w:val="0"/>
                <w:szCs w:val="24"/>
              </w:rPr>
              <w:t>)。社會工作管理(</w:t>
            </w:r>
            <w:r w:rsidR="0067123F">
              <w:rPr>
                <w:rFonts w:ascii="標楷體" w:eastAsia="標楷體" w:hAnsi="標楷體" w:cs="細明體"/>
                <w:kern w:val="0"/>
                <w:szCs w:val="24"/>
              </w:rPr>
              <w:t>4</w:t>
            </w:r>
            <w:r w:rsidRPr="00106F85">
              <w:rPr>
                <w:rFonts w:ascii="標楷體" w:eastAsia="標楷體" w:hAnsi="標楷體" w:cs="細明體"/>
                <w:kern w:val="0"/>
                <w:szCs w:val="24"/>
              </w:rPr>
              <w:t>版)，台北：雙葉</w:t>
            </w:r>
            <w:r w:rsidR="00F8642B">
              <w:rPr>
                <w:rFonts w:ascii="標楷體" w:eastAsia="標楷體" w:hAnsi="標楷體" w:cs="細明體" w:hint="eastAsia"/>
                <w:kern w:val="0"/>
                <w:szCs w:val="24"/>
              </w:rPr>
              <w:t>書廊</w:t>
            </w:r>
            <w:r w:rsidRPr="00106F85">
              <w:rPr>
                <w:rFonts w:ascii="標楷體" w:eastAsia="標楷體" w:hAnsi="標楷體" w:cs="細明體"/>
                <w:kern w:val="0"/>
                <w:szCs w:val="24"/>
              </w:rPr>
              <w:t>。</w:t>
            </w:r>
          </w:p>
          <w:p w:rsidR="00242D8B" w:rsidRDefault="00242D8B" w:rsidP="003610F2">
            <w:pPr>
              <w:ind w:left="240" w:hangingChars="100" w:hanging="240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其他參考書目：</w:t>
            </w:r>
          </w:p>
          <w:p w:rsidR="00F167C2" w:rsidRPr="00106F85" w:rsidRDefault="00106F85" w:rsidP="00F864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b/>
              </w:rPr>
            </w:pPr>
            <w:r w:rsidRPr="00106F85">
              <w:rPr>
                <w:rFonts w:ascii="標楷體" w:eastAsia="標楷體" w:hAnsi="標楷體" w:cs="細明體"/>
                <w:kern w:val="0"/>
                <w:szCs w:val="24"/>
              </w:rPr>
              <w:t>社區發展季刊、社會政策與社會工作學刊、台大社會工作學刊</w:t>
            </w:r>
          </w:p>
        </w:tc>
      </w:tr>
      <w:tr w:rsidR="00EA3C35" w:rsidRPr="00A07A76">
        <w:tc>
          <w:tcPr>
            <w:tcW w:w="1348" w:type="dxa"/>
            <w:vAlign w:val="center"/>
          </w:tcPr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成績考核</w:t>
            </w:r>
          </w:p>
          <w:p w:rsidR="00EA3C35" w:rsidRPr="00A07A76" w:rsidRDefault="00EA3C35" w:rsidP="00180639">
            <w:pPr>
              <w:spacing w:line="320" w:lineRule="exact"/>
              <w:jc w:val="center"/>
              <w:rPr>
                <w:rFonts w:eastAsia="標楷體"/>
              </w:rPr>
            </w:pPr>
            <w:r w:rsidRPr="00A07A76">
              <w:rPr>
                <w:rFonts w:eastAsia="標楷體"/>
              </w:rPr>
              <w:t>方</w:t>
            </w:r>
            <w:r w:rsidRPr="00A07A76">
              <w:rPr>
                <w:rFonts w:eastAsia="標楷體"/>
              </w:rPr>
              <w:t xml:space="preserve">    </w:t>
            </w:r>
            <w:r w:rsidRPr="00A07A76">
              <w:rPr>
                <w:rFonts w:eastAsia="標楷體"/>
              </w:rPr>
              <w:t>式</w:t>
            </w:r>
          </w:p>
        </w:tc>
        <w:tc>
          <w:tcPr>
            <w:tcW w:w="8280" w:type="dxa"/>
            <w:gridSpan w:val="5"/>
          </w:tcPr>
          <w:p w:rsidR="00ED40B1" w:rsidRPr="00ED40B1" w:rsidRDefault="00456961" w:rsidP="00ED40B1">
            <w:pPr>
              <w:spacing w:line="32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■</w:t>
            </w:r>
            <w:r w:rsidR="008F35EF">
              <w:rPr>
                <w:rFonts w:eastAsia="標楷體" w:hint="eastAsia"/>
                <w:szCs w:val="24"/>
              </w:rPr>
              <w:t>分組</w:t>
            </w:r>
            <w:r w:rsidR="00ED40B1">
              <w:rPr>
                <w:rFonts w:eastAsia="標楷體" w:hint="eastAsia"/>
                <w:szCs w:val="24"/>
              </w:rPr>
              <w:t>報告</w:t>
            </w:r>
            <w:r w:rsidR="00ED40B1" w:rsidRPr="00ED40B1">
              <w:rPr>
                <w:rFonts w:eastAsia="標楷體" w:hAnsi="標楷體"/>
                <w:szCs w:val="24"/>
              </w:rPr>
              <w:t>：</w:t>
            </w:r>
            <w:r w:rsidR="00C40919">
              <w:rPr>
                <w:rFonts w:eastAsia="標楷體" w:hAnsi="標楷體"/>
                <w:szCs w:val="24"/>
              </w:rPr>
              <w:t>2</w:t>
            </w:r>
            <w:r w:rsidR="008F35EF">
              <w:rPr>
                <w:rFonts w:eastAsia="標楷體" w:hAnsi="標楷體"/>
                <w:szCs w:val="24"/>
              </w:rPr>
              <w:t>0</w:t>
            </w:r>
            <w:r w:rsidR="00ED40B1" w:rsidRPr="00ED40B1">
              <w:rPr>
                <w:rFonts w:eastAsia="標楷體"/>
                <w:szCs w:val="24"/>
              </w:rPr>
              <w:t xml:space="preserve">%     </w:t>
            </w:r>
          </w:p>
          <w:p w:rsidR="00C40919" w:rsidRDefault="00456961" w:rsidP="00C40919">
            <w:pPr>
              <w:spacing w:line="440" w:lineRule="exact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■</w:t>
            </w:r>
            <w:r w:rsidR="00C40919" w:rsidRPr="005F481D">
              <w:rPr>
                <w:rFonts w:ascii="標楷體" w:eastAsia="標楷體" w:hAnsi="標楷體" w:hint="eastAsia"/>
                <w:szCs w:val="24"/>
              </w:rPr>
              <w:t>期中考</w:t>
            </w:r>
            <w:r w:rsidR="00C40919">
              <w:rPr>
                <w:rFonts w:eastAsia="標楷體" w:hAnsi="標楷體"/>
                <w:szCs w:val="24"/>
              </w:rPr>
              <w:t>3</w:t>
            </w:r>
            <w:r w:rsidR="00C40919" w:rsidRPr="00ED40B1">
              <w:rPr>
                <w:rFonts w:eastAsia="標楷體"/>
                <w:szCs w:val="24"/>
              </w:rPr>
              <w:t>0%</w:t>
            </w:r>
          </w:p>
          <w:p w:rsidR="00ED40B1" w:rsidRDefault="00C40919" w:rsidP="00C40919">
            <w:pPr>
              <w:spacing w:line="4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■</w:t>
            </w:r>
            <w:r w:rsidR="00ED40B1">
              <w:rPr>
                <w:rFonts w:eastAsia="標楷體" w:hint="eastAsia"/>
                <w:szCs w:val="24"/>
              </w:rPr>
              <w:t>期末</w:t>
            </w:r>
            <w:r w:rsidR="008F35EF">
              <w:rPr>
                <w:rFonts w:eastAsia="標楷體" w:hint="eastAsia"/>
                <w:szCs w:val="24"/>
              </w:rPr>
              <w:t>考</w:t>
            </w:r>
            <w:r w:rsidR="00ED40B1" w:rsidRPr="00ED40B1">
              <w:rPr>
                <w:rFonts w:eastAsia="標楷體" w:hAnsi="標楷體"/>
                <w:szCs w:val="24"/>
              </w:rPr>
              <w:t>：</w:t>
            </w:r>
            <w:r>
              <w:rPr>
                <w:rFonts w:eastAsia="標楷體" w:hAnsi="標楷體"/>
                <w:szCs w:val="24"/>
              </w:rPr>
              <w:t>3</w:t>
            </w:r>
            <w:r w:rsidR="00ED40B1" w:rsidRPr="00ED40B1">
              <w:rPr>
                <w:rFonts w:eastAsia="標楷體"/>
                <w:szCs w:val="24"/>
              </w:rPr>
              <w:t>0%</w:t>
            </w:r>
          </w:p>
          <w:p w:rsidR="00ED40B1" w:rsidRPr="00ED40B1" w:rsidRDefault="00456961" w:rsidP="00F8642B">
            <w:pPr>
              <w:spacing w:line="320" w:lineRule="exact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■</w:t>
            </w:r>
            <w:r w:rsidR="00ED40B1" w:rsidRPr="00ED40B1">
              <w:rPr>
                <w:rFonts w:eastAsia="標楷體" w:hAnsi="標楷體"/>
                <w:szCs w:val="24"/>
              </w:rPr>
              <w:t>其他</w:t>
            </w:r>
            <w:r w:rsidR="00ED40B1" w:rsidRPr="00ED40B1">
              <w:rPr>
                <w:rFonts w:eastAsia="標楷體"/>
                <w:szCs w:val="24"/>
              </w:rPr>
              <w:t>(</w:t>
            </w:r>
            <w:r w:rsidR="00ED40B1" w:rsidRPr="00ED40B1">
              <w:rPr>
                <w:rFonts w:eastAsia="標楷體" w:hAnsi="標楷體"/>
                <w:szCs w:val="24"/>
              </w:rPr>
              <w:t>請詳列考核項目</w:t>
            </w:r>
            <w:r w:rsidR="00ED40B1" w:rsidRPr="00ED40B1">
              <w:rPr>
                <w:rFonts w:eastAsia="標楷體"/>
                <w:szCs w:val="24"/>
              </w:rPr>
              <w:t xml:space="preserve">) </w:t>
            </w:r>
            <w:r w:rsidR="00ED40B1" w:rsidRPr="00ED40B1">
              <w:rPr>
                <w:rFonts w:eastAsia="標楷體" w:hAnsi="標楷體"/>
                <w:szCs w:val="24"/>
              </w:rPr>
              <w:t>出席</w:t>
            </w:r>
            <w:r w:rsidR="00ED40B1" w:rsidRPr="00ED40B1">
              <w:rPr>
                <w:rFonts w:eastAsia="標楷體"/>
                <w:szCs w:val="24"/>
              </w:rPr>
              <w:t>+</w:t>
            </w:r>
            <w:r w:rsidR="00ED40B1" w:rsidRPr="00ED40B1">
              <w:rPr>
                <w:rFonts w:eastAsia="標楷體" w:hAnsi="標楷體"/>
                <w:szCs w:val="24"/>
              </w:rPr>
              <w:t>課堂</w:t>
            </w:r>
            <w:r w:rsidR="00ED40B1">
              <w:rPr>
                <w:rFonts w:eastAsia="標楷體" w:hAnsi="標楷體" w:hint="eastAsia"/>
                <w:szCs w:val="24"/>
              </w:rPr>
              <w:t>分組</w:t>
            </w:r>
            <w:r w:rsidR="00ED40B1" w:rsidRPr="00ED40B1">
              <w:rPr>
                <w:rFonts w:eastAsia="標楷體" w:hAnsi="標楷體"/>
                <w:szCs w:val="24"/>
              </w:rPr>
              <w:t>表現</w:t>
            </w:r>
            <w:r w:rsidR="00ED40B1" w:rsidRPr="00ED40B1">
              <w:rPr>
                <w:rFonts w:eastAsia="標楷體"/>
                <w:szCs w:val="24"/>
              </w:rPr>
              <w:t xml:space="preserve"> </w:t>
            </w:r>
            <w:r w:rsidR="00ED40B1" w:rsidRPr="00ED40B1">
              <w:rPr>
                <w:rFonts w:eastAsia="標楷體" w:hAnsi="標楷體"/>
                <w:szCs w:val="24"/>
              </w:rPr>
              <w:t>：</w:t>
            </w:r>
            <w:r w:rsidR="00ED40B1" w:rsidRPr="00ED40B1">
              <w:rPr>
                <w:rFonts w:eastAsia="標楷體"/>
                <w:szCs w:val="24"/>
              </w:rPr>
              <w:t>20%</w:t>
            </w:r>
          </w:p>
        </w:tc>
      </w:tr>
    </w:tbl>
    <w:p w:rsidR="00F50009" w:rsidRPr="00ED40B1" w:rsidRDefault="00F50009">
      <w:pPr>
        <w:rPr>
          <w:rFonts w:eastAsia="標楷體"/>
        </w:rPr>
      </w:pPr>
    </w:p>
    <w:sectPr w:rsidR="00F50009" w:rsidRPr="00ED40B1" w:rsidSect="00E96408">
      <w:footerReference w:type="even" r:id="rId10"/>
      <w:footerReference w:type="default" r:id="rId11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47" w:rsidRDefault="00DF0D47">
      <w:r>
        <w:separator/>
      </w:r>
    </w:p>
  </w:endnote>
  <w:endnote w:type="continuationSeparator" w:id="0">
    <w:p w:rsidR="00DF0D47" w:rsidRDefault="00DF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5B" w:rsidRDefault="00C50EC0" w:rsidP="00396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22D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2D5B" w:rsidRDefault="00522D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5B" w:rsidRDefault="00C50EC0" w:rsidP="00396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22D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0919">
      <w:rPr>
        <w:rStyle w:val="a8"/>
        <w:noProof/>
      </w:rPr>
      <w:t>1</w:t>
    </w:r>
    <w:r>
      <w:rPr>
        <w:rStyle w:val="a8"/>
      </w:rPr>
      <w:fldChar w:fldCharType="end"/>
    </w:r>
  </w:p>
  <w:p w:rsidR="00522D5B" w:rsidRDefault="00522D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47" w:rsidRDefault="00DF0D47">
      <w:r>
        <w:separator/>
      </w:r>
    </w:p>
  </w:footnote>
  <w:footnote w:type="continuationSeparator" w:id="0">
    <w:p w:rsidR="00DF0D47" w:rsidRDefault="00DF0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B23"/>
    <w:multiLevelType w:val="hybridMultilevel"/>
    <w:tmpl w:val="6946394A"/>
    <w:lvl w:ilvl="0" w:tplc="2BF26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5D422A"/>
    <w:multiLevelType w:val="singleLevel"/>
    <w:tmpl w:val="FF18C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936A06"/>
    <w:multiLevelType w:val="hybridMultilevel"/>
    <w:tmpl w:val="DBBA20C2"/>
    <w:lvl w:ilvl="0" w:tplc="B894A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9B14672"/>
    <w:multiLevelType w:val="singleLevel"/>
    <w:tmpl w:val="DA36E61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新細明體" w:eastAsia="新細明體" w:hint="eastAsia"/>
        <w:szCs w:val="24"/>
      </w:rPr>
    </w:lvl>
  </w:abstractNum>
  <w:abstractNum w:abstractNumId="4">
    <w:nsid w:val="6A0631E2"/>
    <w:multiLevelType w:val="singleLevel"/>
    <w:tmpl w:val="D25A778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A3C35"/>
    <w:rsid w:val="00066044"/>
    <w:rsid w:val="00066A6F"/>
    <w:rsid w:val="0006768E"/>
    <w:rsid w:val="0008322A"/>
    <w:rsid w:val="00092741"/>
    <w:rsid w:val="000B7A67"/>
    <w:rsid w:val="000C06E6"/>
    <w:rsid w:val="000D1891"/>
    <w:rsid w:val="000D2482"/>
    <w:rsid w:val="000D3841"/>
    <w:rsid w:val="0010140F"/>
    <w:rsid w:val="00106F85"/>
    <w:rsid w:val="00130A11"/>
    <w:rsid w:val="001531AF"/>
    <w:rsid w:val="00160A1C"/>
    <w:rsid w:val="00180639"/>
    <w:rsid w:val="0018084F"/>
    <w:rsid w:val="001A1589"/>
    <w:rsid w:val="001B576A"/>
    <w:rsid w:val="001D6D3B"/>
    <w:rsid w:val="001F04B2"/>
    <w:rsid w:val="00225557"/>
    <w:rsid w:val="00242D8B"/>
    <w:rsid w:val="002768AC"/>
    <w:rsid w:val="002A0B50"/>
    <w:rsid w:val="002A2C84"/>
    <w:rsid w:val="002C5863"/>
    <w:rsid w:val="002E4FBC"/>
    <w:rsid w:val="00315573"/>
    <w:rsid w:val="003169AD"/>
    <w:rsid w:val="0031774C"/>
    <w:rsid w:val="003610F2"/>
    <w:rsid w:val="003674DC"/>
    <w:rsid w:val="00376B93"/>
    <w:rsid w:val="00396AFC"/>
    <w:rsid w:val="003A16D1"/>
    <w:rsid w:val="003A328D"/>
    <w:rsid w:val="003C064A"/>
    <w:rsid w:val="003D7CBB"/>
    <w:rsid w:val="003E0ED4"/>
    <w:rsid w:val="00425A53"/>
    <w:rsid w:val="00456961"/>
    <w:rsid w:val="00522D5B"/>
    <w:rsid w:val="005731B1"/>
    <w:rsid w:val="005877BE"/>
    <w:rsid w:val="00592C5A"/>
    <w:rsid w:val="005A1400"/>
    <w:rsid w:val="005C2BB2"/>
    <w:rsid w:val="005D056F"/>
    <w:rsid w:val="005F481D"/>
    <w:rsid w:val="006000D0"/>
    <w:rsid w:val="00602FC5"/>
    <w:rsid w:val="00612ED6"/>
    <w:rsid w:val="0067123F"/>
    <w:rsid w:val="00672F05"/>
    <w:rsid w:val="0067341C"/>
    <w:rsid w:val="00685A0B"/>
    <w:rsid w:val="006D0346"/>
    <w:rsid w:val="006D0C58"/>
    <w:rsid w:val="006E136D"/>
    <w:rsid w:val="006E58EC"/>
    <w:rsid w:val="006F587A"/>
    <w:rsid w:val="00700A5E"/>
    <w:rsid w:val="00701C3E"/>
    <w:rsid w:val="0071149B"/>
    <w:rsid w:val="00731114"/>
    <w:rsid w:val="00735CFA"/>
    <w:rsid w:val="00753FE4"/>
    <w:rsid w:val="00765811"/>
    <w:rsid w:val="007A149A"/>
    <w:rsid w:val="007A416C"/>
    <w:rsid w:val="007F3535"/>
    <w:rsid w:val="00816A0F"/>
    <w:rsid w:val="00863687"/>
    <w:rsid w:val="0087421E"/>
    <w:rsid w:val="00885272"/>
    <w:rsid w:val="00890EA5"/>
    <w:rsid w:val="008E1D31"/>
    <w:rsid w:val="008F35EF"/>
    <w:rsid w:val="00941C1F"/>
    <w:rsid w:val="009435FC"/>
    <w:rsid w:val="00957DB4"/>
    <w:rsid w:val="00965900"/>
    <w:rsid w:val="009813C8"/>
    <w:rsid w:val="009A024D"/>
    <w:rsid w:val="009B019F"/>
    <w:rsid w:val="009E4FB4"/>
    <w:rsid w:val="00A07A76"/>
    <w:rsid w:val="00A62050"/>
    <w:rsid w:val="00A63F5F"/>
    <w:rsid w:val="00AA09A2"/>
    <w:rsid w:val="00AA3D00"/>
    <w:rsid w:val="00AB5827"/>
    <w:rsid w:val="00AF41EA"/>
    <w:rsid w:val="00B07998"/>
    <w:rsid w:val="00B334C2"/>
    <w:rsid w:val="00B415DE"/>
    <w:rsid w:val="00B9455F"/>
    <w:rsid w:val="00BB11AE"/>
    <w:rsid w:val="00BD07BE"/>
    <w:rsid w:val="00BD3655"/>
    <w:rsid w:val="00C0397C"/>
    <w:rsid w:val="00C1571F"/>
    <w:rsid w:val="00C40919"/>
    <w:rsid w:val="00C50EC0"/>
    <w:rsid w:val="00C65113"/>
    <w:rsid w:val="00C82636"/>
    <w:rsid w:val="00C93289"/>
    <w:rsid w:val="00CA6041"/>
    <w:rsid w:val="00CE14F5"/>
    <w:rsid w:val="00D007D8"/>
    <w:rsid w:val="00D16AFF"/>
    <w:rsid w:val="00D45FA8"/>
    <w:rsid w:val="00D67F61"/>
    <w:rsid w:val="00DA1814"/>
    <w:rsid w:val="00DB2496"/>
    <w:rsid w:val="00DF0D47"/>
    <w:rsid w:val="00E203C8"/>
    <w:rsid w:val="00E91150"/>
    <w:rsid w:val="00E96408"/>
    <w:rsid w:val="00EA3C35"/>
    <w:rsid w:val="00EA65D1"/>
    <w:rsid w:val="00ED40B1"/>
    <w:rsid w:val="00EF5024"/>
    <w:rsid w:val="00F13842"/>
    <w:rsid w:val="00F167C2"/>
    <w:rsid w:val="00F43381"/>
    <w:rsid w:val="00F4505B"/>
    <w:rsid w:val="00F50009"/>
    <w:rsid w:val="00F50E12"/>
    <w:rsid w:val="00F56929"/>
    <w:rsid w:val="00F8642B"/>
    <w:rsid w:val="00FB0922"/>
    <w:rsid w:val="00FC1BFC"/>
    <w:rsid w:val="00FF3B07"/>
    <w:rsid w:val="00F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E96408"/>
    <w:pPr>
      <w:spacing w:line="480" w:lineRule="exact"/>
      <w:ind w:left="113"/>
    </w:pPr>
    <w:rPr>
      <w:rFonts w:eastAsia="標楷體"/>
      <w:sz w:val="28"/>
    </w:rPr>
  </w:style>
  <w:style w:type="paragraph" w:customStyle="1" w:styleId="1">
    <w:name w:val="段落1"/>
    <w:basedOn w:val="a4"/>
    <w:rsid w:val="00E96408"/>
    <w:pPr>
      <w:spacing w:after="0" w:line="480" w:lineRule="exact"/>
      <w:ind w:left="680"/>
    </w:pPr>
    <w:rPr>
      <w:rFonts w:eastAsia="標楷體"/>
      <w:sz w:val="28"/>
    </w:rPr>
  </w:style>
  <w:style w:type="paragraph" w:styleId="a4">
    <w:name w:val="Body Text Indent"/>
    <w:basedOn w:val="a"/>
    <w:rsid w:val="00E96408"/>
    <w:pPr>
      <w:spacing w:after="120"/>
      <w:ind w:left="480"/>
    </w:pPr>
  </w:style>
  <w:style w:type="paragraph" w:customStyle="1" w:styleId="a5">
    <w:name w:val="(一)"/>
    <w:basedOn w:val="a"/>
    <w:rsid w:val="00E96408"/>
    <w:pPr>
      <w:spacing w:line="480" w:lineRule="exact"/>
      <w:ind w:left="1173" w:right="92" w:hanging="493"/>
      <w:jc w:val="both"/>
    </w:pPr>
    <w:rPr>
      <w:rFonts w:eastAsia="標楷體"/>
      <w:sz w:val="28"/>
    </w:rPr>
  </w:style>
  <w:style w:type="character" w:styleId="a6">
    <w:name w:val="Hyperlink"/>
    <w:rsid w:val="0010140F"/>
    <w:rPr>
      <w:color w:val="0000FF"/>
      <w:u w:val="single"/>
    </w:rPr>
  </w:style>
  <w:style w:type="paragraph" w:styleId="a7">
    <w:name w:val="footer"/>
    <w:basedOn w:val="a"/>
    <w:rsid w:val="003E0ED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E0ED4"/>
  </w:style>
  <w:style w:type="paragraph" w:styleId="a9">
    <w:name w:val="header"/>
    <w:basedOn w:val="a"/>
    <w:link w:val="aa"/>
    <w:uiPriority w:val="99"/>
    <w:unhideWhenUsed/>
    <w:rsid w:val="00735CF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uiPriority w:val="99"/>
    <w:rsid w:val="00735CFA"/>
    <w:rPr>
      <w:kern w:val="2"/>
    </w:rPr>
  </w:style>
  <w:style w:type="character" w:styleId="ab">
    <w:name w:val="Strong"/>
    <w:uiPriority w:val="22"/>
    <w:qFormat/>
    <w:rsid w:val="00C65113"/>
    <w:rPr>
      <w:b w:val="0"/>
      <w:bCs w:val="0"/>
      <w:i w:val="0"/>
      <w:iCs w:val="0"/>
    </w:rPr>
  </w:style>
  <w:style w:type="paragraph" w:customStyle="1" w:styleId="10">
    <w:name w:val="字元1"/>
    <w:basedOn w:val="a"/>
    <w:autoRedefine/>
    <w:rsid w:val="009E4FB4"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S3Z6JEQK&amp;id=6317EA03D6938095C26D04CEDCFDEA8069F30373&amp;q=%e4%b8%ad%e6%ad%a3%e5%a4%a7%e5%ad%b8logo&amp;simid=608034170726450453&amp;selectedIndex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ish752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mailto:koweichang@gmail.com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授課大綱</dc:title>
  <dc:creator>XXX</dc:creator>
  <cp:lastModifiedBy>user</cp:lastModifiedBy>
  <cp:revision>2</cp:revision>
  <cp:lastPrinted>2011-02-21T03:47:00Z</cp:lastPrinted>
  <dcterms:created xsi:type="dcterms:W3CDTF">2026-02-05T15:45:00Z</dcterms:created>
  <dcterms:modified xsi:type="dcterms:W3CDTF">2026-02-05T15:45:00Z</dcterms:modified>
</cp:coreProperties>
</file>