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A2" w:rsidRPr="00AF4CA2" w:rsidRDefault="00AF4CA2" w:rsidP="00AF4CA2">
      <w:pPr>
        <w:spacing w:beforeLines="50" w:before="180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AF4CA2">
        <w:rPr>
          <w:rFonts w:ascii="標楷體" w:eastAsia="標楷體" w:hAnsi="標楷體" w:hint="eastAsia"/>
          <w:b/>
          <w:bCs/>
          <w:sz w:val="36"/>
          <w:szCs w:val="36"/>
        </w:rPr>
        <w:t>中國中古社會史專題研究</w:t>
      </w:r>
    </w:p>
    <w:p w:rsidR="00AF4CA2" w:rsidRPr="00AF4CA2" w:rsidRDefault="00AF4CA2" w:rsidP="00AF4CA2">
      <w:pPr>
        <w:spacing w:beforeLines="50" w:before="180"/>
        <w:jc w:val="center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毛漢光</w:t>
      </w:r>
      <w:r w:rsidR="00F7627C">
        <w:rPr>
          <w:rFonts w:hint="eastAsia"/>
          <w:sz w:val="28"/>
          <w:szCs w:val="28"/>
        </w:rPr>
        <w:t>、</w:t>
      </w:r>
      <w:proofErr w:type="gramStart"/>
      <w:r w:rsidR="00F7627C">
        <w:rPr>
          <w:rFonts w:hint="eastAsia"/>
          <w:sz w:val="28"/>
          <w:szCs w:val="28"/>
        </w:rPr>
        <w:t>耿慧玲</w:t>
      </w:r>
      <w:proofErr w:type="gramEnd"/>
    </w:p>
    <w:p w:rsidR="00AF4CA2" w:rsidRDefault="00AF4CA2" w:rsidP="00AF4CA2">
      <w:pPr>
        <w:spacing w:beforeLines="50" w:before="180"/>
        <w:rPr>
          <w:rFonts w:hint="eastAsia"/>
        </w:rPr>
      </w:pPr>
    </w:p>
    <w:p w:rsidR="00AF4CA2" w:rsidRDefault="00AF4CA2" w:rsidP="00AF4CA2">
      <w:pPr>
        <w:spacing w:beforeLines="50" w:before="180"/>
        <w:jc w:val="center"/>
        <w:rPr>
          <w:rFonts w:hint="eastAsia"/>
          <w:sz w:val="32"/>
          <w:szCs w:val="32"/>
        </w:rPr>
      </w:pPr>
      <w:r w:rsidRPr="00AF4CA2">
        <w:rPr>
          <w:rFonts w:hint="eastAsia"/>
          <w:sz w:val="32"/>
          <w:szCs w:val="32"/>
        </w:rPr>
        <w:t>課程內容</w:t>
      </w:r>
    </w:p>
    <w:p w:rsidR="00AF4CA2" w:rsidRPr="00AF4CA2" w:rsidRDefault="00AF4CA2" w:rsidP="00AF4CA2">
      <w:pPr>
        <w:spacing w:beforeLines="50" w:before="180"/>
        <w:jc w:val="center"/>
        <w:rPr>
          <w:rFonts w:hint="eastAsia"/>
        </w:rPr>
      </w:pPr>
    </w:p>
    <w:p w:rsidR="00AF4CA2" w:rsidRPr="00AF4CA2" w:rsidRDefault="00AF4CA2" w:rsidP="00C12951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社會</w:t>
      </w:r>
      <w:r w:rsidR="00C12951">
        <w:rPr>
          <w:rFonts w:hint="eastAsia"/>
          <w:sz w:val="28"/>
          <w:szCs w:val="28"/>
        </w:rPr>
        <w:t>史基本</w:t>
      </w:r>
      <w:r w:rsidRPr="00AF4CA2">
        <w:rPr>
          <w:rFonts w:hint="eastAsia"/>
          <w:sz w:val="28"/>
          <w:szCs w:val="28"/>
        </w:rPr>
        <w:t>理論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社會基礎（一）（二）（三）（四）（五）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社會架構（一）（二）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社會變動（統治階層變動本論）（一）（二）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社會變動（平面變動）</w:t>
      </w:r>
      <w:r w:rsidR="00C12951">
        <w:rPr>
          <w:rFonts w:hint="eastAsia"/>
          <w:sz w:val="28"/>
          <w:szCs w:val="28"/>
        </w:rPr>
        <w:t>（一）（二）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社會變動（職業變動）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社會變動（質變）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社會變動（家族變動）（一）（二）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社會變動（家族個案）（一）（二）（三）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婚姻關係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選舉制度（有關社會史部分）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proofErr w:type="gramStart"/>
      <w:r w:rsidRPr="00AF4CA2">
        <w:rPr>
          <w:rFonts w:hint="eastAsia"/>
          <w:sz w:val="28"/>
          <w:szCs w:val="28"/>
        </w:rPr>
        <w:t>兵制</w:t>
      </w:r>
      <w:proofErr w:type="gramEnd"/>
      <w:r w:rsidRPr="00AF4CA2">
        <w:rPr>
          <w:rFonts w:hint="eastAsia"/>
          <w:sz w:val="28"/>
          <w:szCs w:val="28"/>
        </w:rPr>
        <w:t>（有關社會史部分）</w:t>
      </w:r>
    </w:p>
    <w:p w:rsidR="00AF4CA2" w:rsidRPr="00AF4CA2" w:rsidRDefault="00AF4CA2" w:rsidP="00AF4CA2">
      <w:pPr>
        <w:spacing w:beforeLines="100" w:before="360" w:line="240" w:lineRule="exact"/>
        <w:ind w:leftChars="880" w:left="2112"/>
        <w:rPr>
          <w:rFonts w:hint="eastAsia"/>
          <w:sz w:val="28"/>
          <w:szCs w:val="28"/>
        </w:rPr>
      </w:pPr>
      <w:r w:rsidRPr="00AF4CA2">
        <w:rPr>
          <w:rFonts w:hint="eastAsia"/>
          <w:sz w:val="28"/>
          <w:szCs w:val="28"/>
        </w:rPr>
        <w:t>田制（有關社會史部分）</w:t>
      </w:r>
    </w:p>
    <w:p w:rsidR="00AF4CA2" w:rsidRDefault="00AF4CA2" w:rsidP="00AF4CA2">
      <w:pPr>
        <w:spacing w:beforeLines="100" w:before="360" w:line="240" w:lineRule="exact"/>
        <w:ind w:leftChars="880" w:left="2112"/>
        <w:rPr>
          <w:sz w:val="28"/>
          <w:szCs w:val="28"/>
        </w:rPr>
      </w:pPr>
      <w:r w:rsidRPr="00AF4CA2">
        <w:rPr>
          <w:rFonts w:hint="eastAsia"/>
          <w:sz w:val="28"/>
          <w:szCs w:val="28"/>
        </w:rPr>
        <w:t>人民動亂</w:t>
      </w:r>
      <w:r w:rsidR="00C12951">
        <w:rPr>
          <w:rFonts w:hint="eastAsia"/>
          <w:sz w:val="28"/>
          <w:szCs w:val="28"/>
        </w:rPr>
        <w:t>（有關社會史部分）</w:t>
      </w:r>
    </w:p>
    <w:p w:rsidR="0076037D" w:rsidRDefault="00AF4CA2" w:rsidP="00E70FC8">
      <w:pPr>
        <w:spacing w:beforeLines="100" w:before="36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037D" w:rsidRDefault="0076037D" w:rsidP="00E70FC8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F4CA2" w:rsidRPr="00E70FC8" w:rsidRDefault="00AF4CA2" w:rsidP="00E70FC8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AF4CA2" w:rsidRDefault="00AF4CA2" w:rsidP="005F5246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AF4CA2" w:rsidRPr="005F5246" w:rsidRDefault="00AF4CA2" w:rsidP="005F5246">
      <w:pPr>
        <w:spacing w:beforeLines="100" w:before="360" w:line="240" w:lineRule="exact"/>
        <w:jc w:val="center"/>
        <w:rPr>
          <w:rFonts w:hint="eastAsia"/>
          <w:b/>
          <w:bCs/>
          <w:sz w:val="28"/>
          <w:szCs w:val="28"/>
        </w:rPr>
      </w:pPr>
      <w:r w:rsidRPr="005F5246">
        <w:rPr>
          <w:rFonts w:hint="eastAsia"/>
          <w:b/>
          <w:bCs/>
          <w:sz w:val="28"/>
          <w:szCs w:val="28"/>
        </w:rPr>
        <w:t>社會基礎（一）</w:t>
      </w:r>
      <w:r w:rsidR="001D1ACF">
        <w:rPr>
          <w:rFonts w:hint="eastAsia"/>
          <w:b/>
          <w:bCs/>
          <w:sz w:val="28"/>
          <w:szCs w:val="28"/>
        </w:rPr>
        <w:t xml:space="preserve">   </w:t>
      </w:r>
      <w:r w:rsidRPr="005F5246">
        <w:rPr>
          <w:rFonts w:hint="eastAsia"/>
          <w:b/>
          <w:bCs/>
          <w:sz w:val="28"/>
          <w:szCs w:val="28"/>
        </w:rPr>
        <w:t>政治統治階層與社會階層之關係</w:t>
      </w:r>
    </w:p>
    <w:p w:rsidR="00AF4CA2" w:rsidRPr="00855540" w:rsidRDefault="00AF4CA2" w:rsidP="00855540">
      <w:pPr>
        <w:spacing w:beforeLines="50" w:before="180" w:line="420" w:lineRule="exact"/>
        <w:ind w:left="864" w:hangingChars="360" w:hanging="864"/>
        <w:rPr>
          <w:rFonts w:hint="eastAsia"/>
        </w:rPr>
      </w:pPr>
      <w:r w:rsidRPr="00855540">
        <w:rPr>
          <w:rFonts w:hint="eastAsia"/>
        </w:rPr>
        <w:t>許倬雲，〈傳統中國社會經濟史的若干特性〉，《食貨復刊》</w:t>
      </w:r>
      <w:r w:rsidRPr="00855540">
        <w:rPr>
          <w:rFonts w:hint="eastAsia"/>
        </w:rPr>
        <w:t>115</w:t>
      </w:r>
      <w:r w:rsidRPr="00855540">
        <w:rPr>
          <w:rFonts w:hint="eastAsia"/>
        </w:rPr>
        <w:t>，</w:t>
      </w:r>
      <w:r w:rsidR="00682498" w:rsidRPr="00855540">
        <w:rPr>
          <w:rFonts w:hint="eastAsia"/>
        </w:rPr>
        <w:t>p</w:t>
      </w:r>
      <w:r w:rsidRPr="00855540">
        <w:rPr>
          <w:rFonts w:hint="eastAsia"/>
        </w:rPr>
        <w:t>.1-10</w:t>
      </w:r>
      <w:r w:rsidR="00682498" w:rsidRPr="00855540">
        <w:rPr>
          <w:rFonts w:hint="eastAsia"/>
        </w:rPr>
        <w:t>，</w:t>
      </w:r>
      <w:r w:rsidR="00682498" w:rsidRPr="00855540">
        <w:rPr>
          <w:rFonts w:hint="eastAsia"/>
        </w:rPr>
        <w:t>1981</w:t>
      </w:r>
      <w:r w:rsidRPr="00855540">
        <w:rPr>
          <w:rFonts w:hint="eastAsia"/>
        </w:rPr>
        <w:t>。</w:t>
      </w:r>
    </w:p>
    <w:p w:rsidR="00F7627C" w:rsidRPr="00855540" w:rsidRDefault="00AF4CA2" w:rsidP="00855540">
      <w:pPr>
        <w:spacing w:beforeLines="100" w:before="360" w:line="420" w:lineRule="exact"/>
        <w:ind w:left="864" w:hangingChars="360" w:hanging="864"/>
        <w:rPr>
          <w:rFonts w:hint="eastAsia"/>
        </w:rPr>
      </w:pPr>
      <w:r w:rsidRPr="00855540">
        <w:rPr>
          <w:rFonts w:hint="eastAsia"/>
        </w:rPr>
        <w:t>毛漢光，〈中國中古社會史論‧第一篇中國統治階層之社會基礎〉，</w:t>
      </w:r>
      <w:bookmarkStart w:id="0" w:name="_Hlk217658773"/>
      <w:r w:rsidRPr="00855540">
        <w:rPr>
          <w:rFonts w:hint="eastAsia"/>
        </w:rPr>
        <w:t>《</w:t>
      </w:r>
      <w:bookmarkEnd w:id="0"/>
      <w:r w:rsidRPr="00855540">
        <w:rPr>
          <w:rFonts w:hint="eastAsia"/>
        </w:rPr>
        <w:t>史語所集刊</w:t>
      </w:r>
      <w:bookmarkStart w:id="1" w:name="_Hlk217658785"/>
      <w:r w:rsidRPr="00855540">
        <w:rPr>
          <w:rFonts w:hint="eastAsia"/>
        </w:rPr>
        <w:t>》</w:t>
      </w:r>
      <w:bookmarkEnd w:id="1"/>
      <w:r w:rsidRPr="00855540">
        <w:rPr>
          <w:rFonts w:hint="eastAsia"/>
        </w:rPr>
        <w:t>47-3</w:t>
      </w:r>
      <w:r w:rsidRPr="00855540">
        <w:rPr>
          <w:rFonts w:hint="eastAsia"/>
        </w:rPr>
        <w:t>，</w:t>
      </w:r>
      <w:bookmarkStart w:id="2" w:name="_Hlk217658883"/>
      <w:r w:rsidR="00682498" w:rsidRPr="00855540">
        <w:rPr>
          <w:rFonts w:hint="eastAsia"/>
        </w:rPr>
        <w:t>p</w:t>
      </w:r>
      <w:r w:rsidRPr="00855540">
        <w:rPr>
          <w:rFonts w:hint="eastAsia"/>
        </w:rPr>
        <w:t>.341-364</w:t>
      </w:r>
      <w:bookmarkEnd w:id="2"/>
      <w:r w:rsidR="00682498" w:rsidRPr="00855540">
        <w:rPr>
          <w:rFonts w:hint="eastAsia"/>
        </w:rPr>
        <w:t>，</w:t>
      </w:r>
      <w:r w:rsidR="00682498" w:rsidRPr="00855540">
        <w:rPr>
          <w:rFonts w:hint="eastAsia"/>
        </w:rPr>
        <w:t>1967</w:t>
      </w:r>
      <w:r w:rsidRPr="00855540">
        <w:rPr>
          <w:rFonts w:hint="eastAsia"/>
        </w:rPr>
        <w:t>。</w:t>
      </w:r>
      <w:r w:rsidR="00F7627C">
        <w:rPr>
          <w:rFonts w:hint="eastAsia"/>
        </w:rPr>
        <w:t>又，</w:t>
      </w:r>
      <w:r w:rsidR="00F7627C" w:rsidRPr="00F7627C">
        <w:rPr>
          <w:rFonts w:hint="eastAsia"/>
        </w:rPr>
        <w:t>《</w:t>
      </w:r>
      <w:r w:rsidR="00F7627C">
        <w:rPr>
          <w:rFonts w:hint="eastAsia"/>
        </w:rPr>
        <w:t>中國中古社會史論</w:t>
      </w:r>
      <w:r w:rsidR="00F7627C" w:rsidRPr="00F7627C">
        <w:rPr>
          <w:rFonts w:hint="eastAsia"/>
        </w:rPr>
        <w:t>》</w:t>
      </w:r>
      <w:r w:rsidR="00F7627C">
        <w:rPr>
          <w:rFonts w:hint="eastAsia"/>
        </w:rPr>
        <w:t>(</w:t>
      </w:r>
      <w:r w:rsidR="00F7627C">
        <w:rPr>
          <w:rFonts w:hint="eastAsia"/>
        </w:rPr>
        <w:t>台北</w:t>
      </w:r>
      <w:r w:rsidR="00F7627C">
        <w:rPr>
          <w:rFonts w:hint="eastAsia"/>
        </w:rPr>
        <w:t>:</w:t>
      </w:r>
      <w:r w:rsidR="00F7627C">
        <w:rPr>
          <w:rFonts w:hint="eastAsia"/>
        </w:rPr>
        <w:t>聯經，</w:t>
      </w:r>
      <w:r w:rsidR="00F7627C">
        <w:rPr>
          <w:rFonts w:hint="eastAsia"/>
        </w:rPr>
        <w:t>1988)</w:t>
      </w:r>
      <w:r w:rsidR="00F7627C" w:rsidRPr="00F7627C">
        <w:t xml:space="preserve"> p.3-3</w:t>
      </w:r>
      <w:r w:rsidR="00F7627C">
        <w:rPr>
          <w:rFonts w:hint="eastAsia"/>
        </w:rPr>
        <w:t>0</w:t>
      </w:r>
      <w:r w:rsidR="00F7627C">
        <w:rPr>
          <w:rFonts w:hint="eastAsia"/>
        </w:rPr>
        <w:t>。</w:t>
      </w:r>
    </w:p>
    <w:p w:rsidR="00AF4CA2" w:rsidRPr="00855540" w:rsidRDefault="00AF4CA2" w:rsidP="00855540">
      <w:pPr>
        <w:spacing w:beforeLines="100" w:before="360" w:line="420" w:lineRule="exact"/>
        <w:ind w:left="864" w:hangingChars="360" w:hanging="864"/>
        <w:rPr>
          <w:rFonts w:hint="eastAsia"/>
        </w:rPr>
      </w:pPr>
      <w:r w:rsidRPr="00855540">
        <w:rPr>
          <w:rFonts w:hint="eastAsia"/>
        </w:rPr>
        <w:t>許倬雲，〈西漢政權與社會勢力的交互作用〉，《史語所集刊》</w:t>
      </w:r>
      <w:r w:rsidR="002301CF" w:rsidRPr="00855540">
        <w:rPr>
          <w:rFonts w:hint="eastAsia"/>
        </w:rPr>
        <w:t>35</w:t>
      </w:r>
      <w:r w:rsidRPr="00855540">
        <w:rPr>
          <w:rFonts w:hint="eastAsia"/>
        </w:rPr>
        <w:t>，</w:t>
      </w:r>
      <w:r w:rsidR="00682498" w:rsidRPr="00855540">
        <w:rPr>
          <w:rFonts w:hint="eastAsia"/>
        </w:rPr>
        <w:t>p</w:t>
      </w:r>
      <w:r w:rsidRPr="00855540">
        <w:rPr>
          <w:rFonts w:hint="eastAsia"/>
        </w:rPr>
        <w:t>.</w:t>
      </w:r>
      <w:r w:rsidR="002301CF" w:rsidRPr="00855540">
        <w:rPr>
          <w:rFonts w:hint="eastAsia"/>
        </w:rPr>
        <w:t>261-281</w:t>
      </w:r>
      <w:r w:rsidRPr="00855540">
        <w:rPr>
          <w:rFonts w:hint="eastAsia"/>
        </w:rPr>
        <w:t>，</w:t>
      </w:r>
      <w:r w:rsidR="00682498" w:rsidRPr="00855540">
        <w:rPr>
          <w:rFonts w:hint="eastAsia"/>
        </w:rPr>
        <w:t>1964</w:t>
      </w:r>
      <w:r w:rsidRPr="00855540">
        <w:rPr>
          <w:rFonts w:hint="eastAsia"/>
        </w:rPr>
        <w:t>。</w:t>
      </w:r>
    </w:p>
    <w:p w:rsidR="002301CF" w:rsidRPr="00855540" w:rsidRDefault="002301CF" w:rsidP="00855540">
      <w:pPr>
        <w:spacing w:beforeLines="100" w:before="360" w:line="420" w:lineRule="exact"/>
        <w:ind w:left="864" w:hangingChars="360" w:hanging="864"/>
        <w:rPr>
          <w:rFonts w:hint="eastAsia"/>
        </w:rPr>
      </w:pPr>
      <w:r w:rsidRPr="00855540">
        <w:rPr>
          <w:rFonts w:hint="eastAsia"/>
        </w:rPr>
        <w:t>陳啟雲，〈中國中古「士族政治」考論之一「淵源論」〉，《新亞學報》</w:t>
      </w:r>
      <w:r w:rsidRPr="00855540">
        <w:rPr>
          <w:rFonts w:hint="eastAsia"/>
        </w:rPr>
        <w:t>12</w:t>
      </w:r>
      <w:r w:rsidRPr="00855540">
        <w:rPr>
          <w:rFonts w:hint="eastAsia"/>
        </w:rPr>
        <w:t>，</w:t>
      </w:r>
      <w:r w:rsidR="00682498" w:rsidRPr="00855540">
        <w:rPr>
          <w:rFonts w:hint="eastAsia"/>
        </w:rPr>
        <w:t>p.</w:t>
      </w:r>
      <w:r w:rsidRPr="00855540">
        <w:rPr>
          <w:rFonts w:hint="eastAsia"/>
        </w:rPr>
        <w:t>144-153</w:t>
      </w:r>
      <w:r w:rsidRPr="00855540">
        <w:rPr>
          <w:rFonts w:hint="eastAsia"/>
        </w:rPr>
        <w:t>，</w:t>
      </w:r>
      <w:r w:rsidRPr="00855540">
        <w:rPr>
          <w:rFonts w:hint="eastAsia"/>
        </w:rPr>
        <w:t>1977</w:t>
      </w:r>
      <w:r w:rsidRPr="00855540">
        <w:rPr>
          <w:rFonts w:hint="eastAsia"/>
        </w:rPr>
        <w:t>。</w:t>
      </w:r>
    </w:p>
    <w:p w:rsidR="002301CF" w:rsidRPr="00855540" w:rsidRDefault="002301CF" w:rsidP="00855540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spellStart"/>
      <w:r w:rsidRPr="00855540">
        <w:rPr>
          <w:rFonts w:hint="eastAsia"/>
        </w:rPr>
        <w:t>Bottomore</w:t>
      </w:r>
      <w:proofErr w:type="spellEnd"/>
      <w:r w:rsidRPr="00855540">
        <w:rPr>
          <w:rFonts w:hint="eastAsia"/>
        </w:rPr>
        <w:t xml:space="preserve">, T.B. </w:t>
      </w:r>
      <w:r w:rsidRPr="00855540">
        <w:t>“</w:t>
      </w:r>
      <w:r w:rsidRPr="00855540">
        <w:rPr>
          <w:rFonts w:hint="eastAsia"/>
        </w:rPr>
        <w:t>From the Ruling Class to Power Elite</w:t>
      </w:r>
      <w:r w:rsidRPr="00855540">
        <w:t>”</w:t>
      </w:r>
      <w:r w:rsidRPr="00855540">
        <w:rPr>
          <w:rFonts w:hint="eastAsia"/>
        </w:rPr>
        <w:t xml:space="preserve"> </w:t>
      </w:r>
      <w:r w:rsidR="007C4221" w:rsidRPr="00855540">
        <w:rPr>
          <w:rFonts w:hint="eastAsia"/>
        </w:rPr>
        <w:t xml:space="preserve">from Elites and Society, </w:t>
      </w:r>
      <w:r w:rsidR="00682498" w:rsidRPr="00855540">
        <w:rPr>
          <w:rFonts w:hint="eastAsia"/>
        </w:rPr>
        <w:t>p</w:t>
      </w:r>
      <w:r w:rsidR="007C4221" w:rsidRPr="00855540">
        <w:rPr>
          <w:rFonts w:hint="eastAsia"/>
        </w:rPr>
        <w:t>.24-47, 1964.</w:t>
      </w:r>
    </w:p>
    <w:p w:rsidR="007C4221" w:rsidRPr="00855540" w:rsidRDefault="00C12951" w:rsidP="00855540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萬繩楠</w:t>
      </w:r>
      <w:proofErr w:type="gramEnd"/>
      <w:r>
        <w:rPr>
          <w:rFonts w:hint="eastAsia"/>
        </w:rPr>
        <w:t>，〈曹魏政治派別的分野及升降〉</w:t>
      </w:r>
      <w:r w:rsidR="007C4221" w:rsidRPr="00855540">
        <w:rPr>
          <w:rFonts w:hint="eastAsia"/>
        </w:rPr>
        <w:t>，</w:t>
      </w:r>
      <w:r>
        <w:rPr>
          <w:rFonts w:hint="eastAsia"/>
        </w:rPr>
        <w:t>《歷史教學》</w:t>
      </w:r>
      <w:r>
        <w:rPr>
          <w:rFonts w:hint="eastAsia"/>
        </w:rPr>
        <w:t>1964-1</w:t>
      </w:r>
      <w:r>
        <w:rPr>
          <w:rFonts w:hint="eastAsia"/>
        </w:rPr>
        <w:t>，</w:t>
      </w:r>
      <w:r w:rsidR="00682498" w:rsidRPr="00855540">
        <w:rPr>
          <w:rFonts w:hint="eastAsia"/>
        </w:rPr>
        <w:t>p</w:t>
      </w:r>
      <w:r w:rsidR="007C4221" w:rsidRPr="00855540">
        <w:rPr>
          <w:rFonts w:hint="eastAsia"/>
        </w:rPr>
        <w:t>.2-11</w:t>
      </w:r>
      <w:r w:rsidR="007C4221" w:rsidRPr="00855540">
        <w:rPr>
          <w:rFonts w:hint="eastAsia"/>
        </w:rPr>
        <w:t>。</w:t>
      </w:r>
    </w:p>
    <w:p w:rsidR="007C4221" w:rsidRPr="00855540" w:rsidRDefault="007C4221" w:rsidP="00855540">
      <w:pPr>
        <w:spacing w:beforeLines="100" w:before="360" w:line="420" w:lineRule="exact"/>
        <w:ind w:left="864" w:hangingChars="360" w:hanging="864"/>
        <w:rPr>
          <w:rFonts w:hint="eastAsia"/>
        </w:rPr>
      </w:pPr>
      <w:r w:rsidRPr="00855540">
        <w:rPr>
          <w:rFonts w:hint="eastAsia"/>
        </w:rPr>
        <w:t>馬植</w:t>
      </w:r>
      <w:proofErr w:type="gramStart"/>
      <w:r w:rsidRPr="00855540">
        <w:rPr>
          <w:rFonts w:hint="eastAsia"/>
        </w:rPr>
        <w:t>杰</w:t>
      </w:r>
      <w:proofErr w:type="gramEnd"/>
      <w:r w:rsidRPr="00855540">
        <w:rPr>
          <w:rFonts w:hint="eastAsia"/>
        </w:rPr>
        <w:t>，〈論漢末魏晉之際士族地方勢力的消長與曹魏政權的興亡〉，《史學月刊》</w:t>
      </w:r>
      <w:r w:rsidRPr="00855540">
        <w:rPr>
          <w:rFonts w:hint="eastAsia"/>
        </w:rPr>
        <w:t>1965-4</w:t>
      </w:r>
      <w:r w:rsidRPr="00855540">
        <w:rPr>
          <w:rFonts w:hint="eastAsia"/>
        </w:rPr>
        <w:t>，</w:t>
      </w:r>
      <w:r w:rsidR="00682498" w:rsidRPr="00855540">
        <w:rPr>
          <w:rFonts w:hint="eastAsia"/>
        </w:rPr>
        <w:t>p</w:t>
      </w:r>
      <w:r w:rsidRPr="00855540">
        <w:rPr>
          <w:rFonts w:hint="eastAsia"/>
        </w:rPr>
        <w:t>.20-26</w:t>
      </w:r>
      <w:r w:rsidRPr="00855540">
        <w:rPr>
          <w:rFonts w:hint="eastAsia"/>
        </w:rPr>
        <w:t>。</w:t>
      </w:r>
    </w:p>
    <w:p w:rsidR="007C4221" w:rsidRPr="00855540" w:rsidRDefault="007C4221" w:rsidP="00855540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 w:rsidRPr="00855540">
        <w:rPr>
          <w:rFonts w:hint="eastAsia"/>
          <w:lang w:eastAsia="ja-JP"/>
        </w:rPr>
        <w:t>川勝義雄，〈曹魏軍團</w:t>
      </w:r>
      <w:r w:rsidRPr="00855540">
        <w:rPr>
          <w:rFonts w:ascii="新細明體" w:hAnsi="新細明體"/>
          <w:lang w:eastAsia="ja-JP"/>
        </w:rPr>
        <w:t>の</w:t>
      </w:r>
      <w:r w:rsidRPr="00855540">
        <w:rPr>
          <w:rFonts w:ascii="新細明體" w:hAnsi="新細明體" w:hint="eastAsia"/>
          <w:lang w:eastAsia="ja-JP"/>
        </w:rPr>
        <w:t>構成</w:t>
      </w:r>
      <w:r w:rsidRPr="00855540">
        <w:rPr>
          <w:rFonts w:ascii="新細明體" w:hAnsi="新細明體"/>
          <w:lang w:eastAsia="ja-JP"/>
        </w:rPr>
        <w:t>について</w:t>
      </w:r>
      <w:r w:rsidRPr="00855540">
        <w:rPr>
          <w:rFonts w:ascii="新細明體" w:hAnsi="新細明體" w:hint="eastAsia"/>
          <w:lang w:eastAsia="ja-JP"/>
        </w:rPr>
        <w:t>〉，創立廿五周年論文集，1954。</w:t>
      </w:r>
    </w:p>
    <w:p w:rsidR="007C4221" w:rsidRPr="00855540" w:rsidRDefault="007C4221" w:rsidP="00855540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 w:rsidRPr="00855540">
        <w:rPr>
          <w:rFonts w:ascii="新細明體" w:hAnsi="新細明體" w:hint="eastAsia"/>
          <w:lang w:eastAsia="ja-JP"/>
        </w:rPr>
        <w:t>上田早苗，〈巴蜀</w:t>
      </w:r>
      <w:r w:rsidRPr="00855540">
        <w:rPr>
          <w:rFonts w:ascii="新細明體" w:hAnsi="新細明體"/>
          <w:lang w:eastAsia="ja-JP"/>
        </w:rPr>
        <w:t>の</w:t>
      </w:r>
      <w:r w:rsidRPr="00855540">
        <w:rPr>
          <w:rFonts w:ascii="新細明體" w:hAnsi="新細明體" w:hint="eastAsia"/>
          <w:lang w:eastAsia="ja-JP"/>
        </w:rPr>
        <w:t>豪族</w:t>
      </w:r>
      <w:r w:rsidRPr="00855540">
        <w:rPr>
          <w:rFonts w:ascii="新細明體" w:hAnsi="新細明體"/>
          <w:lang w:eastAsia="ja-JP"/>
        </w:rPr>
        <w:t>と</w:t>
      </w:r>
      <w:r w:rsidRPr="00855540">
        <w:rPr>
          <w:rFonts w:ascii="新細明體" w:hAnsi="新細明體" w:hint="eastAsia"/>
          <w:lang w:eastAsia="ja-JP"/>
        </w:rPr>
        <w:t>國家權力〉，《東洋史研究》，P.25-4，1967。</w:t>
      </w:r>
    </w:p>
    <w:p w:rsidR="007C4221" w:rsidRPr="00855540" w:rsidRDefault="005F5246" w:rsidP="00855540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r w:rsidRPr="00855540">
        <w:rPr>
          <w:rFonts w:ascii="新細明體" w:hAnsi="新細明體" w:hint="eastAsia"/>
        </w:rPr>
        <w:t xml:space="preserve">Fei, H.T. </w:t>
      </w:r>
      <w:r w:rsidRPr="00855540">
        <w:rPr>
          <w:rFonts w:ascii="新細明體" w:hAnsi="新細明體"/>
        </w:rPr>
        <w:t>“</w:t>
      </w:r>
      <w:r w:rsidRPr="00855540">
        <w:rPr>
          <w:rFonts w:ascii="新細明體" w:hAnsi="新細明體" w:hint="eastAsia"/>
        </w:rPr>
        <w:t xml:space="preserve">The Gentry and Imperial </w:t>
      </w:r>
      <w:proofErr w:type="spellStart"/>
      <w:proofErr w:type="gramStart"/>
      <w:r w:rsidRPr="00855540">
        <w:rPr>
          <w:rFonts w:ascii="新細明體" w:hAnsi="新細明體" w:hint="eastAsia"/>
        </w:rPr>
        <w:t>Power</w:t>
      </w:r>
      <w:r w:rsidRPr="00855540">
        <w:rPr>
          <w:rFonts w:ascii="新細明體" w:hAnsi="新細明體"/>
        </w:rPr>
        <w:t>”</w:t>
      </w:r>
      <w:r w:rsidRPr="00855540">
        <w:rPr>
          <w:rFonts w:ascii="新細明體" w:hAnsi="新細明體" w:hint="eastAsia"/>
        </w:rPr>
        <w:t>from</w:t>
      </w:r>
      <w:proofErr w:type="spellEnd"/>
      <w:proofErr w:type="gramEnd"/>
      <w:r w:rsidRPr="00855540">
        <w:rPr>
          <w:rFonts w:ascii="新細明體" w:hAnsi="新細明體" w:hint="eastAsia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855540">
            <w:rPr>
              <w:rFonts w:ascii="新細明體" w:hAnsi="新細明體" w:hint="eastAsia"/>
            </w:rPr>
            <w:t>China</w:t>
          </w:r>
        </w:smartTag>
      </w:smartTag>
      <w:r w:rsidRPr="00855540">
        <w:rPr>
          <w:rFonts w:ascii="新細明體" w:hAnsi="新細明體"/>
        </w:rPr>
        <w:t>’</w:t>
      </w:r>
      <w:r w:rsidRPr="00855540">
        <w:rPr>
          <w:rFonts w:ascii="新細明體" w:hAnsi="新細明體" w:hint="eastAsia"/>
        </w:rPr>
        <w:t>s Gentry, p.17-32.</w:t>
      </w:r>
    </w:p>
    <w:p w:rsidR="0076037D" w:rsidRDefault="005F5246" w:rsidP="00E70FC8">
      <w:pPr>
        <w:spacing w:beforeLines="100" w:before="360" w:line="240" w:lineRule="exact"/>
        <w:jc w:val="center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br w:type="page"/>
      </w:r>
    </w:p>
    <w:p w:rsidR="0076037D" w:rsidRDefault="0076037D" w:rsidP="00E70FC8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F5246" w:rsidRPr="00E70FC8" w:rsidRDefault="005F5246" w:rsidP="00E70FC8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5F5246" w:rsidRDefault="005F5246" w:rsidP="005F5246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5F5246" w:rsidRPr="005F5246" w:rsidRDefault="005F5246" w:rsidP="00E70FC8">
      <w:pPr>
        <w:spacing w:beforeLines="50" w:before="180" w:line="420" w:lineRule="exact"/>
        <w:ind w:left="1009" w:hangingChars="360" w:hanging="1009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社會基礎（二</w:t>
      </w:r>
      <w:r w:rsidR="001D1ACF">
        <w:rPr>
          <w:rFonts w:hint="eastAsia"/>
          <w:b/>
          <w:bCs/>
          <w:sz w:val="28"/>
          <w:szCs w:val="28"/>
        </w:rPr>
        <w:t>）</w:t>
      </w:r>
      <w:r w:rsidR="001D1ACF">
        <w:rPr>
          <w:rFonts w:hint="eastAsia"/>
          <w:b/>
          <w:bCs/>
          <w:sz w:val="28"/>
          <w:szCs w:val="28"/>
        </w:rPr>
        <w:t xml:space="preserve">   </w:t>
      </w:r>
      <w:r w:rsidR="001D1ACF">
        <w:rPr>
          <w:rFonts w:hint="eastAsia"/>
          <w:b/>
          <w:bCs/>
          <w:sz w:val="28"/>
          <w:szCs w:val="28"/>
        </w:rPr>
        <w:t>社會領袖</w:t>
      </w:r>
    </w:p>
    <w:p w:rsidR="005F5246" w:rsidRDefault="005F5246" w:rsidP="005F5246">
      <w:pPr>
        <w:spacing w:beforeLines="50" w:before="18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榦，〈論漢代的遊俠〉，《台大文史哲學報》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1950</w:t>
      </w:r>
      <w:r>
        <w:rPr>
          <w:rFonts w:hint="eastAsia"/>
        </w:rPr>
        <w:t>。</w:t>
      </w:r>
    </w:p>
    <w:p w:rsidR="005F5246" w:rsidRDefault="005F5246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榦，〈論漢代的豪強及其政治之關係〉，《清華學報慶祝李濟先生七十歲論文集》上冊，</w:t>
      </w:r>
      <w:r>
        <w:rPr>
          <w:rFonts w:hint="eastAsia"/>
        </w:rPr>
        <w:t>1967</w:t>
      </w:r>
      <w:r>
        <w:rPr>
          <w:rFonts w:hint="eastAsia"/>
        </w:rPr>
        <w:t>。</w:t>
      </w:r>
    </w:p>
    <w:p w:rsidR="005F5246" w:rsidRDefault="005F5246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楊聯</w:t>
      </w:r>
      <w:proofErr w:type="gramStart"/>
      <w:r>
        <w:rPr>
          <w:rFonts w:hint="eastAsia"/>
        </w:rPr>
        <w:t>陞</w:t>
      </w:r>
      <w:proofErr w:type="gramEnd"/>
      <w:r>
        <w:rPr>
          <w:rFonts w:hint="eastAsia"/>
        </w:rPr>
        <w:t>，〈東漢的豪族〉，《清華學報》</w:t>
      </w:r>
      <w:r>
        <w:rPr>
          <w:rFonts w:hint="eastAsia"/>
        </w:rPr>
        <w:t>11-4</w:t>
      </w:r>
      <w:r>
        <w:rPr>
          <w:rFonts w:hint="eastAsia"/>
        </w:rPr>
        <w:t>，</w:t>
      </w:r>
      <w:r>
        <w:rPr>
          <w:rFonts w:hint="eastAsia"/>
        </w:rPr>
        <w:t>1936</w:t>
      </w:r>
      <w:r>
        <w:rPr>
          <w:rFonts w:hint="eastAsia"/>
        </w:rPr>
        <w:t>。</w:t>
      </w:r>
    </w:p>
    <w:p w:rsidR="005F5246" w:rsidRDefault="005F5246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余英時，〈東漢政權之建立與世家大姓之關係〉，《新亞學報》</w:t>
      </w:r>
      <w:r>
        <w:rPr>
          <w:rFonts w:hint="eastAsia"/>
        </w:rPr>
        <w:t>1-2</w:t>
      </w:r>
      <w:r>
        <w:rPr>
          <w:rFonts w:hint="eastAsia"/>
        </w:rPr>
        <w:t>，</w:t>
      </w:r>
      <w:r>
        <w:rPr>
          <w:rFonts w:hint="eastAsia"/>
        </w:rPr>
        <w:t>1956</w:t>
      </w:r>
      <w:r>
        <w:rPr>
          <w:rFonts w:hint="eastAsia"/>
        </w:rPr>
        <w:t>。</w:t>
      </w:r>
    </w:p>
    <w:p w:rsidR="005F5246" w:rsidRDefault="005F5246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毛漢光，〈三國政權的社會基礎〉，《史語所集刊》</w:t>
      </w:r>
      <w:r>
        <w:rPr>
          <w:rFonts w:hint="eastAsia"/>
        </w:rPr>
        <w:t>46-1</w:t>
      </w:r>
      <w:r>
        <w:rPr>
          <w:rFonts w:hint="eastAsia"/>
        </w:rPr>
        <w:t>，</w:t>
      </w:r>
      <w:r>
        <w:rPr>
          <w:rFonts w:hint="eastAsia"/>
        </w:rPr>
        <w:t>1974</w:t>
      </w:r>
      <w:r>
        <w:rPr>
          <w:rFonts w:hint="eastAsia"/>
        </w:rPr>
        <w:t>。</w:t>
      </w:r>
    </w:p>
    <w:p w:rsidR="005F5246" w:rsidRDefault="005F5246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徐高</w:t>
      </w:r>
      <w:proofErr w:type="gramStart"/>
      <w:r>
        <w:rPr>
          <w:rFonts w:hint="eastAsia"/>
        </w:rPr>
        <w:t>阮</w:t>
      </w:r>
      <w:proofErr w:type="gramEnd"/>
      <w:r>
        <w:rPr>
          <w:rFonts w:hint="eastAsia"/>
        </w:rPr>
        <w:t>，〈山濤論〉，《史語所集刊》</w:t>
      </w:r>
      <w:r>
        <w:rPr>
          <w:rFonts w:hint="eastAsia"/>
        </w:rPr>
        <w:t>41-1</w:t>
      </w:r>
      <w:r>
        <w:rPr>
          <w:rFonts w:hint="eastAsia"/>
        </w:rPr>
        <w:t>，</w:t>
      </w:r>
      <w:r>
        <w:rPr>
          <w:rFonts w:hint="eastAsia"/>
        </w:rPr>
        <w:t>1969</w:t>
      </w:r>
      <w:r>
        <w:rPr>
          <w:rFonts w:hint="eastAsia"/>
        </w:rPr>
        <w:t>。</w:t>
      </w:r>
    </w:p>
    <w:p w:rsidR="00E70FC8" w:rsidRDefault="00E70FC8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陳寅恪，〈論隋末唐初「所謂山東豪傑」〉。</w:t>
      </w:r>
    </w:p>
    <w:p w:rsidR="00E70FC8" w:rsidRDefault="00E70FC8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spellStart"/>
      <w:r>
        <w:rPr>
          <w:rFonts w:hint="eastAsia"/>
        </w:rPr>
        <w:t>Bottomor</w:t>
      </w:r>
      <w:proofErr w:type="spellEnd"/>
      <w:r>
        <w:rPr>
          <w:rFonts w:hint="eastAsia"/>
        </w:rPr>
        <w:t xml:space="preserve">, T.B. </w:t>
      </w:r>
      <w:r>
        <w:t>“</w:t>
      </w:r>
      <w:r>
        <w:rPr>
          <w:rFonts w:hint="eastAsia"/>
        </w:rPr>
        <w:t>The Elite: Concept &amp; Ideology</w:t>
      </w:r>
      <w:r>
        <w:t>”</w:t>
      </w:r>
      <w:r>
        <w:rPr>
          <w:rFonts w:hint="eastAsia"/>
        </w:rPr>
        <w:t xml:space="preserve"> Elite &amp; Society, p.7-23.</w:t>
      </w:r>
    </w:p>
    <w:p w:rsidR="00E70FC8" w:rsidRDefault="00E70FC8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Mills, </w:t>
      </w:r>
      <w:proofErr w:type="spellStart"/>
      <w:proofErr w:type="gramStart"/>
      <w:r>
        <w:rPr>
          <w:rFonts w:hint="eastAsia"/>
        </w:rPr>
        <w:t>C.Wright</w:t>
      </w:r>
      <w:proofErr w:type="spellEnd"/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The High Circles</w:t>
      </w:r>
      <w:r>
        <w:t>”</w:t>
      </w:r>
      <w:r>
        <w:rPr>
          <w:rFonts w:hint="eastAsia"/>
        </w:rPr>
        <w:t xml:space="preserve"> The Power Elite, p</w:t>
      </w:r>
      <w:r w:rsidR="00682498">
        <w:rPr>
          <w:rFonts w:hint="eastAsia"/>
        </w:rPr>
        <w:t>.</w:t>
      </w:r>
      <w:r>
        <w:rPr>
          <w:rFonts w:hint="eastAsia"/>
        </w:rPr>
        <w:t>3-29.</w:t>
      </w:r>
    </w:p>
    <w:p w:rsidR="00E70FC8" w:rsidRDefault="00E70FC8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周一良，〈領民酋長與六州都督〉，《史語所集刊》</w:t>
      </w:r>
      <w:r>
        <w:rPr>
          <w:rFonts w:hint="eastAsia"/>
        </w:rPr>
        <w:t>20</w:t>
      </w:r>
      <w:r>
        <w:rPr>
          <w:rFonts w:hint="eastAsia"/>
        </w:rPr>
        <w:t>上，</w:t>
      </w:r>
      <w:r>
        <w:rPr>
          <w:rFonts w:hint="eastAsia"/>
        </w:rPr>
        <w:t>1948</w:t>
      </w:r>
      <w:r>
        <w:rPr>
          <w:rFonts w:hint="eastAsia"/>
        </w:rPr>
        <w:t>。</w:t>
      </w:r>
    </w:p>
    <w:p w:rsidR="0076037D" w:rsidRDefault="00E70FC8" w:rsidP="00E70FC8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E70FC8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E70FC8" w:rsidRPr="00E70FC8" w:rsidRDefault="00E70FC8" w:rsidP="00E70FC8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E70FC8" w:rsidRDefault="00E70FC8" w:rsidP="00E70FC8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E70FC8" w:rsidRDefault="001D1ACF" w:rsidP="001D1ACF">
      <w:pPr>
        <w:spacing w:line="420" w:lineRule="exact"/>
        <w:ind w:left="1009" w:hangingChars="360" w:hanging="1009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社會基礎（三）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社會基層單位</w:t>
      </w:r>
    </w:p>
    <w:p w:rsidR="001D1ACF" w:rsidRDefault="001D1ACF" w:rsidP="001D1ACF">
      <w:pPr>
        <w:spacing w:line="420" w:lineRule="exact"/>
        <w:ind w:left="1009" w:hangingChars="360" w:hanging="1009"/>
        <w:jc w:val="center"/>
        <w:rPr>
          <w:rFonts w:hint="eastAsia"/>
          <w:b/>
          <w:bCs/>
          <w:sz w:val="28"/>
          <w:szCs w:val="28"/>
        </w:rPr>
      </w:pPr>
    </w:p>
    <w:p w:rsidR="00E70FC8" w:rsidRDefault="00E70FC8" w:rsidP="00682498">
      <w:pPr>
        <w:spacing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金發根，〈永嘉亂後北方的豪族〉，中國學術著作獎助出版委員會，</w:t>
      </w:r>
      <w:r w:rsidR="00682498">
        <w:rPr>
          <w:rFonts w:hint="eastAsia"/>
        </w:rPr>
        <w:t>p</w:t>
      </w:r>
      <w:r>
        <w:rPr>
          <w:rFonts w:hint="eastAsia"/>
        </w:rPr>
        <w:t>.7-36</w:t>
      </w:r>
      <w:r>
        <w:rPr>
          <w:rFonts w:hint="eastAsia"/>
        </w:rPr>
        <w:t>、</w:t>
      </w:r>
      <w:r w:rsidR="00682498">
        <w:rPr>
          <w:rFonts w:hint="eastAsia"/>
        </w:rPr>
        <w:t>p</w:t>
      </w:r>
      <w:r>
        <w:rPr>
          <w:rFonts w:hint="eastAsia"/>
        </w:rPr>
        <w:t>.76-110</w:t>
      </w:r>
      <w:r>
        <w:rPr>
          <w:rFonts w:hint="eastAsia"/>
        </w:rPr>
        <w:t>，</w:t>
      </w:r>
      <w:r>
        <w:rPr>
          <w:rFonts w:hint="eastAsia"/>
        </w:rPr>
        <w:t>1964</w:t>
      </w:r>
      <w:r>
        <w:rPr>
          <w:rFonts w:hint="eastAsia"/>
        </w:rPr>
        <w:t>。</w:t>
      </w:r>
    </w:p>
    <w:p w:rsidR="00E70FC8" w:rsidRDefault="00C6396C" w:rsidP="00682498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那波利貞</w:t>
      </w:r>
      <w:proofErr w:type="gramEnd"/>
      <w:r>
        <w:rPr>
          <w:rFonts w:hint="eastAsia"/>
        </w:rPr>
        <w:t>，〈塢主考〉，《東亞人文學報》</w:t>
      </w:r>
      <w:r>
        <w:rPr>
          <w:rFonts w:hint="eastAsia"/>
        </w:rPr>
        <w:t>2-4</w:t>
      </w:r>
      <w:r>
        <w:rPr>
          <w:rFonts w:hint="eastAsia"/>
        </w:rPr>
        <w:t>，</w:t>
      </w:r>
      <w:r w:rsidR="00682498">
        <w:rPr>
          <w:rFonts w:hint="eastAsia"/>
        </w:rPr>
        <w:t>p</w:t>
      </w:r>
      <w:r>
        <w:rPr>
          <w:rFonts w:hint="eastAsia"/>
        </w:rPr>
        <w:t>.467-535</w:t>
      </w:r>
      <w:r>
        <w:rPr>
          <w:rFonts w:hint="eastAsia"/>
        </w:rPr>
        <w:t>，</w:t>
      </w:r>
      <w:r>
        <w:rPr>
          <w:rFonts w:hint="eastAsia"/>
        </w:rPr>
        <w:t>1942</w:t>
      </w:r>
      <w:r>
        <w:rPr>
          <w:rFonts w:hint="eastAsia"/>
        </w:rPr>
        <w:t>。</w:t>
      </w:r>
    </w:p>
    <w:p w:rsidR="00C6396C" w:rsidRDefault="00C6396C" w:rsidP="00682498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趙克堯，〈論魏晉南北朝的塢壁〉，《歷史研究》，</w:t>
      </w:r>
      <w:r w:rsidR="00682498">
        <w:rPr>
          <w:rFonts w:hint="eastAsia"/>
        </w:rPr>
        <w:t>1980-6</w:t>
      </w:r>
      <w:r w:rsidR="00682498">
        <w:rPr>
          <w:rFonts w:hint="eastAsia"/>
        </w:rPr>
        <w:t>，</w:t>
      </w:r>
      <w:r w:rsidR="00682498">
        <w:rPr>
          <w:rFonts w:hint="eastAsia"/>
        </w:rPr>
        <w:t>p</w:t>
      </w:r>
      <w:r>
        <w:rPr>
          <w:rFonts w:hint="eastAsia"/>
        </w:rPr>
        <w:t>.77-90</w:t>
      </w:r>
      <w:r>
        <w:rPr>
          <w:rFonts w:hint="eastAsia"/>
        </w:rPr>
        <w:t>。</w:t>
      </w:r>
    </w:p>
    <w:p w:rsidR="00C6396C" w:rsidRDefault="001D1ACF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唐長</w:t>
      </w:r>
      <w:proofErr w:type="gramStart"/>
      <w:r>
        <w:rPr>
          <w:rFonts w:hint="eastAsia"/>
        </w:rPr>
        <w:t>孺</w:t>
      </w:r>
      <w:proofErr w:type="gramEnd"/>
      <w:r>
        <w:rPr>
          <w:rFonts w:hint="eastAsia"/>
        </w:rPr>
        <w:t>，〈論魏晉南北朝的客和</w:t>
      </w:r>
      <w:r w:rsidR="00C6396C">
        <w:rPr>
          <w:rFonts w:hint="eastAsia"/>
        </w:rPr>
        <w:t>部</w:t>
      </w:r>
      <w:r>
        <w:rPr>
          <w:rFonts w:hint="eastAsia"/>
        </w:rPr>
        <w:t>曲</w:t>
      </w:r>
      <w:r w:rsidR="00C6396C">
        <w:rPr>
          <w:rFonts w:hint="eastAsia"/>
        </w:rPr>
        <w:t>〉，《魏晉南北朝史論拾遺》，</w:t>
      </w:r>
      <w:r w:rsidR="00A87344">
        <w:rPr>
          <w:rFonts w:hint="eastAsia"/>
        </w:rPr>
        <w:t>p</w:t>
      </w:r>
      <w:r w:rsidR="00C6396C">
        <w:rPr>
          <w:rFonts w:hint="eastAsia"/>
        </w:rPr>
        <w:t>.1-24</w:t>
      </w:r>
      <w:r w:rsidR="00C6396C">
        <w:rPr>
          <w:rFonts w:hint="eastAsia"/>
        </w:rPr>
        <w:t>，</w:t>
      </w:r>
      <w:r w:rsidR="00C6396C">
        <w:rPr>
          <w:rFonts w:hint="eastAsia"/>
        </w:rPr>
        <w:t>1982</w:t>
      </w:r>
      <w:r w:rsidR="00C6396C">
        <w:rPr>
          <w:rFonts w:hint="eastAsia"/>
        </w:rPr>
        <w:t>。</w:t>
      </w:r>
    </w:p>
    <w:p w:rsidR="00C6396C" w:rsidRDefault="00C12951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唐長</w:t>
      </w:r>
      <w:proofErr w:type="gramStart"/>
      <w:r>
        <w:rPr>
          <w:rFonts w:hint="eastAsia"/>
        </w:rPr>
        <w:t>孺</w:t>
      </w:r>
      <w:proofErr w:type="gramEnd"/>
      <w:r>
        <w:rPr>
          <w:rFonts w:hint="eastAsia"/>
        </w:rPr>
        <w:t>，〈唐代的客戶〉，《山居存稿</w:t>
      </w:r>
      <w:r w:rsidR="00C6396C">
        <w:rPr>
          <w:rFonts w:hint="eastAsia"/>
        </w:rPr>
        <w:t>》</w:t>
      </w:r>
      <w:r>
        <w:rPr>
          <w:rFonts w:hint="eastAsia"/>
        </w:rPr>
        <w:t>，</w:t>
      </w:r>
      <w:r>
        <w:rPr>
          <w:rFonts w:hint="eastAsia"/>
        </w:rPr>
        <w:t>p.</w:t>
      </w:r>
      <w:r w:rsidR="00C6396C">
        <w:rPr>
          <w:rFonts w:hint="eastAsia"/>
        </w:rPr>
        <w:t>1</w:t>
      </w:r>
      <w:r>
        <w:rPr>
          <w:rFonts w:hint="eastAsia"/>
        </w:rPr>
        <w:t>29</w:t>
      </w:r>
      <w:r w:rsidR="00C6396C">
        <w:rPr>
          <w:rFonts w:hint="eastAsia"/>
        </w:rPr>
        <w:t>-</w:t>
      </w:r>
      <w:r>
        <w:rPr>
          <w:rFonts w:hint="eastAsia"/>
        </w:rPr>
        <w:t>165</w:t>
      </w:r>
      <w:r w:rsidR="00C6396C">
        <w:rPr>
          <w:rFonts w:hint="eastAsia"/>
        </w:rPr>
        <w:t>，</w:t>
      </w:r>
      <w:r>
        <w:rPr>
          <w:rFonts w:hint="eastAsia"/>
        </w:rPr>
        <w:t>1989</w:t>
      </w:r>
      <w:r w:rsidR="00C6396C">
        <w:rPr>
          <w:rFonts w:hint="eastAsia"/>
        </w:rPr>
        <w:t>。</w:t>
      </w:r>
    </w:p>
    <w:p w:rsidR="00C6396C" w:rsidRDefault="00C6396C" w:rsidP="001D1ACF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鞠清遠，〈兩晉南北朝的客、門生、</w:t>
      </w:r>
      <w:r w:rsidR="001D1ACF">
        <w:rPr>
          <w:rFonts w:hint="eastAsia"/>
        </w:rPr>
        <w:t>故吏、義附、部曲〉，《食貨》</w:t>
      </w:r>
      <w:r w:rsidR="001D1ACF">
        <w:rPr>
          <w:rFonts w:hint="eastAsia"/>
        </w:rPr>
        <w:t>2-12</w:t>
      </w:r>
      <w:r w:rsidR="001D1ACF">
        <w:rPr>
          <w:rFonts w:hint="eastAsia"/>
        </w:rPr>
        <w:t>，</w:t>
      </w:r>
      <w:r w:rsidR="001D1ACF">
        <w:rPr>
          <w:rFonts w:hint="eastAsia"/>
        </w:rPr>
        <w:t>1935</w:t>
      </w:r>
      <w:r w:rsidR="001D1ACF">
        <w:rPr>
          <w:rFonts w:hint="eastAsia"/>
        </w:rPr>
        <w:t>。</w:t>
      </w:r>
    </w:p>
    <w:p w:rsidR="001D1ACF" w:rsidRDefault="001D1ACF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王霜媚，</w:t>
      </w:r>
      <w:proofErr w:type="gramEnd"/>
      <w:r>
        <w:rPr>
          <w:rFonts w:hint="eastAsia"/>
        </w:rPr>
        <w:t>〈帝國的基礎——鄉官與鄉紳〉，《中國文化新論》，</w:t>
      </w:r>
      <w:r w:rsidR="00A87344">
        <w:rPr>
          <w:rFonts w:hint="eastAsia"/>
        </w:rPr>
        <w:t>p</w:t>
      </w:r>
      <w:r>
        <w:rPr>
          <w:rFonts w:hint="eastAsia"/>
        </w:rPr>
        <w:t>.375-411</w:t>
      </w:r>
      <w:r>
        <w:rPr>
          <w:rFonts w:hint="eastAsia"/>
        </w:rPr>
        <w:t>。</w:t>
      </w:r>
    </w:p>
    <w:p w:rsidR="001D1ACF" w:rsidRDefault="001D1ACF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費孝通</w:t>
      </w:r>
      <w:proofErr w:type="gramEnd"/>
      <w:r>
        <w:rPr>
          <w:rFonts w:hint="eastAsia"/>
        </w:rPr>
        <w:t>，〈長老統治〉，《鄉土中國》，</w:t>
      </w:r>
      <w:r w:rsidR="00A87344">
        <w:rPr>
          <w:rFonts w:hint="eastAsia"/>
        </w:rPr>
        <w:t>p</w:t>
      </w:r>
      <w:r>
        <w:rPr>
          <w:rFonts w:hint="eastAsia"/>
        </w:rPr>
        <w:t>.70-75</w:t>
      </w:r>
      <w:r>
        <w:rPr>
          <w:rFonts w:hint="eastAsia"/>
        </w:rPr>
        <w:t>。</w:t>
      </w:r>
    </w:p>
    <w:p w:rsidR="001D1ACF" w:rsidRDefault="001D1ACF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費孝通</w:t>
      </w:r>
      <w:proofErr w:type="gramEnd"/>
      <w:r>
        <w:rPr>
          <w:rFonts w:hint="eastAsia"/>
        </w:rPr>
        <w:t>，〈論紳權〉、〈再論紳權〉，《皇權與紳權》，</w:t>
      </w:r>
      <w:r w:rsidR="00A87344">
        <w:rPr>
          <w:rFonts w:hint="eastAsia"/>
        </w:rPr>
        <w:t>p</w:t>
      </w:r>
      <w:r>
        <w:rPr>
          <w:rFonts w:hint="eastAsia"/>
        </w:rPr>
        <w:t>.48-55</w:t>
      </w:r>
      <w:r>
        <w:rPr>
          <w:rFonts w:hint="eastAsia"/>
        </w:rPr>
        <w:t>、</w:t>
      </w:r>
      <w:r w:rsidR="00A87344">
        <w:rPr>
          <w:rFonts w:hint="eastAsia"/>
        </w:rPr>
        <w:t>p</w:t>
      </w:r>
      <w:r>
        <w:rPr>
          <w:rFonts w:hint="eastAsia"/>
        </w:rPr>
        <w:t>.56-65</w:t>
      </w:r>
      <w:r>
        <w:rPr>
          <w:rFonts w:hint="eastAsia"/>
        </w:rPr>
        <w:t>。</w:t>
      </w:r>
    </w:p>
    <w:p w:rsidR="001D1ACF" w:rsidRDefault="001D1ACF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spellStart"/>
      <w:r>
        <w:rPr>
          <w:rFonts w:hint="eastAsia"/>
        </w:rPr>
        <w:t>Mosca</w:t>
      </w:r>
      <w:proofErr w:type="spellEnd"/>
      <w:r>
        <w:rPr>
          <w:rFonts w:hint="eastAsia"/>
        </w:rPr>
        <w:t xml:space="preserve">, Gaetan: </w:t>
      </w:r>
      <w:r>
        <w:t>“</w:t>
      </w:r>
      <w:r>
        <w:rPr>
          <w:rFonts w:hint="eastAsia"/>
        </w:rPr>
        <w:t>The Ruling Class.</w:t>
      </w:r>
      <w:r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>.51-70, The Ruling Class.</w:t>
      </w:r>
    </w:p>
    <w:p w:rsidR="001D1ACF" w:rsidRDefault="001D1ACF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Mills, C. Wright </w:t>
      </w:r>
      <w:r>
        <w:t>“</w:t>
      </w:r>
      <w:r>
        <w:rPr>
          <w:rFonts w:hint="eastAsia"/>
        </w:rPr>
        <w:t>The Power Elite</w:t>
      </w:r>
      <w:r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>.269-297, The Power Elite.</w:t>
      </w:r>
    </w:p>
    <w:p w:rsidR="0076037D" w:rsidRDefault="001D1ACF" w:rsidP="001D1ACF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1D1ACF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1D1ACF" w:rsidRPr="00E70FC8" w:rsidRDefault="001D1ACF" w:rsidP="001D1ACF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1D1ACF" w:rsidRDefault="001D1ACF" w:rsidP="001D1ACF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1D1ACF" w:rsidRDefault="001D1ACF" w:rsidP="001D1ACF">
      <w:pPr>
        <w:spacing w:line="420" w:lineRule="exact"/>
        <w:ind w:left="1009" w:hangingChars="360" w:hanging="1009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社會基礎（四）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社會基層勢力</w:t>
      </w:r>
    </w:p>
    <w:p w:rsidR="001D1ACF" w:rsidRDefault="001D1ACF" w:rsidP="00033163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邱漢生，〈從四民月令看東漢大地主的田莊〉。</w:t>
      </w:r>
    </w:p>
    <w:p w:rsidR="001D1ACF" w:rsidRDefault="001D1ACF" w:rsidP="00033163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許</w:t>
      </w:r>
      <w:r w:rsidR="00D47492">
        <w:rPr>
          <w:rFonts w:hint="eastAsia"/>
        </w:rPr>
        <w:t>倬雲，〈三國吳地的地方勢力〉，《史語所集刊》</w:t>
      </w:r>
      <w:r w:rsidR="00D47492">
        <w:rPr>
          <w:rFonts w:hint="eastAsia"/>
        </w:rPr>
        <w:t>37</w:t>
      </w:r>
      <w:r w:rsidR="00D47492">
        <w:rPr>
          <w:rFonts w:hint="eastAsia"/>
        </w:rPr>
        <w:t>上，</w:t>
      </w:r>
      <w:r w:rsidR="00D47492">
        <w:rPr>
          <w:rFonts w:hint="eastAsia"/>
        </w:rPr>
        <w:t>1967</w:t>
      </w:r>
      <w:r w:rsidR="00D47492">
        <w:rPr>
          <w:rFonts w:hint="eastAsia"/>
        </w:rPr>
        <w:t>。</w:t>
      </w:r>
    </w:p>
    <w:p w:rsidR="00D47492" w:rsidRDefault="00D47492" w:rsidP="00033163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毛漢光，〈五朝軍權轉移及其對政局之影響〉，《清華學報》新</w:t>
      </w:r>
      <w:r>
        <w:rPr>
          <w:rFonts w:hint="eastAsia"/>
        </w:rPr>
        <w:t>8-1,2</w:t>
      </w:r>
      <w:r>
        <w:rPr>
          <w:rFonts w:hint="eastAsia"/>
        </w:rPr>
        <w:t>，</w:t>
      </w:r>
      <w:r>
        <w:rPr>
          <w:rFonts w:hint="eastAsia"/>
        </w:rPr>
        <w:t>1970</w:t>
      </w:r>
      <w:r>
        <w:rPr>
          <w:rFonts w:hint="eastAsia"/>
        </w:rPr>
        <w:t>。</w:t>
      </w:r>
    </w:p>
    <w:p w:rsidR="00D47492" w:rsidRDefault="00D47492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唐長</w:t>
      </w:r>
      <w:proofErr w:type="gramStart"/>
      <w:r>
        <w:rPr>
          <w:rFonts w:hint="eastAsia"/>
        </w:rPr>
        <w:t>孺</w:t>
      </w:r>
      <w:proofErr w:type="gramEnd"/>
      <w:r>
        <w:rPr>
          <w:rFonts w:hint="eastAsia"/>
        </w:rPr>
        <w:t>，〈南朝寒人的興起〉，《魏晉南北朝史論叢續編》，</w:t>
      </w:r>
      <w:r w:rsidR="00A87344">
        <w:rPr>
          <w:rFonts w:hint="eastAsia"/>
        </w:rPr>
        <w:t>p</w:t>
      </w:r>
      <w:r>
        <w:rPr>
          <w:rFonts w:hint="eastAsia"/>
        </w:rPr>
        <w:t>.93-123</w:t>
      </w:r>
      <w:r>
        <w:rPr>
          <w:rFonts w:hint="eastAsia"/>
        </w:rPr>
        <w:t>，</w:t>
      </w:r>
      <w:r>
        <w:rPr>
          <w:rFonts w:hint="eastAsia"/>
        </w:rPr>
        <w:t>1959</w:t>
      </w:r>
      <w:r>
        <w:rPr>
          <w:rFonts w:hint="eastAsia"/>
        </w:rPr>
        <w:t>。</w:t>
      </w:r>
    </w:p>
    <w:p w:rsidR="00D47492" w:rsidRDefault="00D47492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毛漢光，〈晉隋之際河東地區與河東大族〉，《中央研究院第二屆國際漢學會議論文集》，</w:t>
      </w:r>
      <w:r w:rsidR="00A87344">
        <w:rPr>
          <w:rFonts w:hint="eastAsia"/>
        </w:rPr>
        <w:t>p</w:t>
      </w:r>
      <w:r>
        <w:rPr>
          <w:rFonts w:hint="eastAsia"/>
        </w:rPr>
        <w:t>.579-612</w:t>
      </w:r>
      <w:r>
        <w:rPr>
          <w:rFonts w:hint="eastAsia"/>
        </w:rPr>
        <w:t>，</w:t>
      </w:r>
      <w:r>
        <w:rPr>
          <w:rFonts w:hint="eastAsia"/>
        </w:rPr>
        <w:t>1989</w:t>
      </w:r>
      <w:r>
        <w:rPr>
          <w:rFonts w:hint="eastAsia"/>
        </w:rPr>
        <w:t>。</w:t>
      </w:r>
    </w:p>
    <w:p w:rsidR="00D47492" w:rsidRPr="00D47492" w:rsidRDefault="00D47492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加</w:t>
      </w:r>
      <w:proofErr w:type="gramStart"/>
      <w:r>
        <w:rPr>
          <w:rFonts w:hint="eastAsia"/>
        </w:rPr>
        <w:t>藤繁、元嬰譯</w:t>
      </w:r>
      <w:proofErr w:type="gramEnd"/>
      <w:r>
        <w:rPr>
          <w:rFonts w:hint="eastAsia"/>
        </w:rPr>
        <w:t>，〈唐代莊園底性質及其由來〉，《中法大學月刊》，</w:t>
      </w:r>
      <w:r w:rsidR="00A87344">
        <w:rPr>
          <w:rFonts w:hint="eastAsia"/>
        </w:rPr>
        <w:t>p</w:t>
      </w:r>
      <w:r>
        <w:rPr>
          <w:rFonts w:hint="eastAsia"/>
        </w:rPr>
        <w:t>.151-167</w:t>
      </w:r>
      <w:r>
        <w:rPr>
          <w:rFonts w:hint="eastAsia"/>
        </w:rPr>
        <w:t>。</w:t>
      </w:r>
    </w:p>
    <w:p w:rsidR="001D1ACF" w:rsidRDefault="00033163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加</w:t>
      </w:r>
      <w:proofErr w:type="gramStart"/>
      <w:r>
        <w:rPr>
          <w:rFonts w:hint="eastAsia"/>
        </w:rPr>
        <w:t>藤繁、元嬰譯</w:t>
      </w:r>
      <w:proofErr w:type="gramEnd"/>
      <w:r>
        <w:rPr>
          <w:rFonts w:hint="eastAsia"/>
        </w:rPr>
        <w:t>，〈唐宋時代的莊園組織及其發達為村落〉，《中法大學月刊》</w:t>
      </w:r>
      <w:r>
        <w:rPr>
          <w:rFonts w:hint="eastAsia"/>
        </w:rPr>
        <w:t>8-3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.45-64</w:t>
      </w:r>
      <w:r>
        <w:rPr>
          <w:rFonts w:hint="eastAsia"/>
        </w:rPr>
        <w:t>，</w:t>
      </w:r>
      <w:r>
        <w:rPr>
          <w:rFonts w:hint="eastAsia"/>
        </w:rPr>
        <w:t>1936</w:t>
      </w:r>
      <w:r>
        <w:rPr>
          <w:rFonts w:hint="eastAsia"/>
        </w:rPr>
        <w:t>。</w:t>
      </w:r>
    </w:p>
    <w:p w:rsidR="00033163" w:rsidRDefault="00033163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Fei, H.T.: </w:t>
      </w:r>
      <w:r>
        <w:t>“</w:t>
      </w:r>
      <w:r>
        <w:rPr>
          <w:rFonts w:hint="eastAsia"/>
        </w:rPr>
        <w:t xml:space="preserve">Basic Power Structure in Rural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China</w:t>
          </w:r>
        </w:smartTag>
      </w:smartTag>
      <w:r>
        <w:rPr>
          <w:rFonts w:hint="eastAsia"/>
        </w:rPr>
        <w:t>.</w:t>
      </w:r>
      <w:r>
        <w:t>”</w:t>
      </w:r>
      <w:r>
        <w:rPr>
          <w:rFonts w:hint="eastAsia"/>
        </w:rPr>
        <w:t xml:space="preserve">  </w:t>
      </w:r>
      <w:r w:rsidR="00A87344">
        <w:rPr>
          <w:rFonts w:hint="eastAsia"/>
        </w:rPr>
        <w:t>p</w:t>
      </w:r>
      <w:r>
        <w:rPr>
          <w:rFonts w:hint="eastAsia"/>
        </w:rPr>
        <w:t xml:space="preserve">.75-90,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China</w:t>
          </w:r>
        </w:smartTag>
      </w:smartTag>
      <w:r>
        <w:t>’</w:t>
      </w:r>
      <w:r>
        <w:rPr>
          <w:rFonts w:hint="eastAsia"/>
        </w:rPr>
        <w:t>s Gentry.</w:t>
      </w:r>
    </w:p>
    <w:p w:rsidR="00033163" w:rsidRDefault="00033163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spellStart"/>
      <w:r w:rsidRPr="00033163">
        <w:rPr>
          <w:rFonts w:hint="eastAsia"/>
        </w:rPr>
        <w:t>Ch</w:t>
      </w:r>
      <w:r w:rsidRPr="00033163">
        <w:t>’</w:t>
      </w:r>
      <w:r w:rsidRPr="00033163">
        <w:rPr>
          <w:rFonts w:hint="eastAsia"/>
        </w:rPr>
        <w:t>u</w:t>
      </w:r>
      <w:proofErr w:type="spellEnd"/>
      <w:r w:rsidRPr="00033163">
        <w:rPr>
          <w:rFonts w:hint="eastAsia"/>
        </w:rPr>
        <w:t xml:space="preserve"> Tung-</w:t>
      </w:r>
      <w:proofErr w:type="spellStart"/>
      <w:r w:rsidRPr="00033163">
        <w:rPr>
          <w:rFonts w:hint="eastAsia"/>
        </w:rPr>
        <w:t>tsu</w:t>
      </w:r>
      <w:proofErr w:type="spellEnd"/>
      <w:r w:rsidRPr="00033163">
        <w:rPr>
          <w:rFonts w:hint="eastAsia"/>
        </w:rPr>
        <w:t xml:space="preserve"> </w:t>
      </w:r>
      <w:r w:rsidRPr="00033163">
        <w:t>“</w:t>
      </w:r>
      <w:r w:rsidRPr="00033163">
        <w:rPr>
          <w:rFonts w:hint="eastAsia"/>
        </w:rPr>
        <w:t>The</w:t>
      </w:r>
      <w:r>
        <w:rPr>
          <w:rFonts w:hint="eastAsia"/>
        </w:rPr>
        <w:t xml:space="preserve"> Gentry and Local Administration</w:t>
      </w:r>
      <w:r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>.168-189, Local Gov</w:t>
      </w:r>
      <w:r>
        <w:t>’</w:t>
      </w:r>
      <w:r>
        <w:rPr>
          <w:rFonts w:hint="eastAsia"/>
        </w:rPr>
        <w:t>t China Under the Ch</w:t>
      </w:r>
      <w:r>
        <w:t>’</w:t>
      </w:r>
      <w:r>
        <w:rPr>
          <w:rFonts w:hint="eastAsia"/>
        </w:rPr>
        <w:t>ing.</w:t>
      </w:r>
    </w:p>
    <w:p w:rsidR="00033163" w:rsidRDefault="00033163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Chang, Chung-Li: </w:t>
      </w:r>
      <w:r>
        <w:t>“</w:t>
      </w:r>
      <w:r>
        <w:rPr>
          <w:rFonts w:hint="eastAsia"/>
        </w:rPr>
        <w:t>The Chinese Gentry, Introduction</w:t>
      </w:r>
      <w:r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>.51-70, Gentry functions.</w:t>
      </w:r>
    </w:p>
    <w:p w:rsidR="0076037D" w:rsidRDefault="00033163" w:rsidP="00033163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033163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33163" w:rsidRPr="00E70FC8" w:rsidRDefault="00033163" w:rsidP="00033163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033163" w:rsidRDefault="00033163" w:rsidP="00033163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033163" w:rsidRPr="00033163" w:rsidRDefault="00033163" w:rsidP="00033163">
      <w:pPr>
        <w:spacing w:line="420" w:lineRule="exact"/>
        <w:ind w:left="1009" w:hangingChars="360" w:hanging="1009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社會基礎（五）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國家之重心及社會基礎</w:t>
      </w:r>
    </w:p>
    <w:p w:rsidR="00033163" w:rsidRDefault="00033163" w:rsidP="00091BCB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毛漢光，〈北魏、東魏、北齊之核心集團與核心區〉，《史語所集刊》</w:t>
      </w:r>
      <w:r>
        <w:rPr>
          <w:rFonts w:hint="eastAsia"/>
        </w:rPr>
        <w:t>57</w:t>
      </w:r>
      <w:r>
        <w:rPr>
          <w:rFonts w:hint="eastAsia"/>
        </w:rPr>
        <w:t>。</w:t>
      </w:r>
    </w:p>
    <w:p w:rsidR="00033163" w:rsidRDefault="00033163" w:rsidP="00091BCB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高亞偉，〈孫吳開闢蠻越考〉，《大陸雜誌》</w:t>
      </w:r>
      <w:r>
        <w:rPr>
          <w:rFonts w:hint="eastAsia"/>
        </w:rPr>
        <w:t>7-7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，</w:t>
      </w:r>
      <w:r>
        <w:rPr>
          <w:rFonts w:hint="eastAsia"/>
        </w:rPr>
        <w:t>1953</w:t>
      </w:r>
      <w:r>
        <w:rPr>
          <w:rFonts w:hint="eastAsia"/>
        </w:rPr>
        <w:t>。</w:t>
      </w:r>
    </w:p>
    <w:p w:rsidR="00033163" w:rsidRDefault="00091BCB" w:rsidP="00091BCB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陳寅恪，〈統治階層之氏族及其升降〉，《唐代政治</w:t>
      </w:r>
      <w:r w:rsidR="00C12951">
        <w:rPr>
          <w:rFonts w:hint="eastAsia"/>
        </w:rPr>
        <w:t>史</w:t>
      </w:r>
      <w:r>
        <w:rPr>
          <w:rFonts w:hint="eastAsia"/>
        </w:rPr>
        <w:t>略論</w:t>
      </w:r>
      <w:r w:rsidR="00C12951">
        <w:rPr>
          <w:rFonts w:hint="eastAsia"/>
        </w:rPr>
        <w:t>稿</w:t>
      </w:r>
      <w:r>
        <w:rPr>
          <w:rFonts w:hint="eastAsia"/>
        </w:rPr>
        <w:t>》上篇。</w:t>
      </w:r>
    </w:p>
    <w:p w:rsidR="00091BCB" w:rsidRDefault="00091BCB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毛漢光，〈唐末五代政治社會之研究——魏博二百年史論〉，《史語所集刊》</w:t>
      </w:r>
      <w:r>
        <w:rPr>
          <w:rFonts w:hint="eastAsia"/>
        </w:rPr>
        <w:t>50-2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.301-360</w:t>
      </w:r>
      <w:r>
        <w:rPr>
          <w:rFonts w:hint="eastAsia"/>
        </w:rPr>
        <w:t>，</w:t>
      </w:r>
      <w:r>
        <w:rPr>
          <w:rFonts w:hint="eastAsia"/>
        </w:rPr>
        <w:t>1979</w:t>
      </w:r>
      <w:r>
        <w:rPr>
          <w:rFonts w:hint="eastAsia"/>
        </w:rPr>
        <w:t>。</w:t>
      </w:r>
    </w:p>
    <w:p w:rsidR="00091BCB" w:rsidRDefault="00091BCB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毛漢光，〈中古核心區核心集團之轉移——陳寅恪先生「關隴」理論之拓展〉，《中國中古政治史論》，</w:t>
      </w:r>
      <w:r w:rsidR="00A87344">
        <w:rPr>
          <w:rFonts w:hint="eastAsia"/>
        </w:rPr>
        <w:t>p</w:t>
      </w:r>
      <w:r>
        <w:rPr>
          <w:rFonts w:hint="eastAsia"/>
        </w:rPr>
        <w:t>.1-27</w:t>
      </w:r>
      <w:r>
        <w:rPr>
          <w:rFonts w:hint="eastAsia"/>
        </w:rPr>
        <w:t>，</w:t>
      </w:r>
      <w:r>
        <w:rPr>
          <w:rFonts w:hint="eastAsia"/>
        </w:rPr>
        <w:t>1990</w:t>
      </w:r>
      <w:r>
        <w:rPr>
          <w:rFonts w:hint="eastAsia"/>
        </w:rPr>
        <w:t>。</w:t>
      </w:r>
    </w:p>
    <w:p w:rsidR="00091BCB" w:rsidRDefault="00091BCB" w:rsidP="00091BCB">
      <w:pPr>
        <w:spacing w:beforeLines="100" w:before="360" w:line="420" w:lineRule="exact"/>
        <w:ind w:left="864" w:hangingChars="360" w:hanging="864"/>
        <w:rPr>
          <w:lang w:eastAsia="ja-JP"/>
        </w:rPr>
      </w:pPr>
      <w:r>
        <w:rPr>
          <w:rFonts w:hint="eastAsia"/>
          <w:lang w:eastAsia="ja-JP"/>
        </w:rPr>
        <w:t>谷川道雄，〈武川鎮軍閥</w:t>
      </w:r>
      <w:r>
        <w:rPr>
          <w:rFonts w:ascii="新細明體" w:hAnsi="新細明體"/>
          <w:lang w:eastAsia="ja-JP"/>
        </w:rPr>
        <w:t>の</w:t>
      </w:r>
      <w:r>
        <w:rPr>
          <w:rFonts w:hint="eastAsia"/>
          <w:lang w:eastAsia="ja-JP"/>
        </w:rPr>
        <w:t>形成〉，《名古屋大學東洋史研究報報》，</w:t>
      </w:r>
      <w:r>
        <w:rPr>
          <w:rFonts w:hint="eastAsia"/>
          <w:lang w:eastAsia="ja-JP"/>
        </w:rPr>
        <w:t>1982</w:t>
      </w:r>
      <w:r>
        <w:rPr>
          <w:rFonts w:hint="eastAsia"/>
          <w:lang w:eastAsia="ja-JP"/>
        </w:rPr>
        <w:t>。</w:t>
      </w:r>
    </w:p>
    <w:p w:rsidR="0076037D" w:rsidRDefault="00091BCB" w:rsidP="00091BCB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091BCB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91BCB" w:rsidRPr="00E70FC8" w:rsidRDefault="00091BCB" w:rsidP="00091BCB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091BCB" w:rsidRDefault="00091BCB" w:rsidP="00091BCB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091BCB" w:rsidRDefault="00474D5D" w:rsidP="00BF23AC">
      <w:pPr>
        <w:spacing w:line="420" w:lineRule="exact"/>
        <w:ind w:left="1009" w:hangingChars="360" w:hanging="1009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社會架構（一）</w:t>
      </w:r>
    </w:p>
    <w:p w:rsidR="00091BCB" w:rsidRDefault="00474D5D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王伊同</w:t>
      </w:r>
      <w:proofErr w:type="gramEnd"/>
      <w:r>
        <w:rPr>
          <w:rFonts w:hint="eastAsia"/>
        </w:rPr>
        <w:t>，《五朝門地》，第二章氏族，</w:t>
      </w:r>
      <w:r w:rsidR="00A87344">
        <w:rPr>
          <w:rFonts w:hint="eastAsia"/>
        </w:rPr>
        <w:t>p</w:t>
      </w:r>
      <w:r>
        <w:rPr>
          <w:rFonts w:hint="eastAsia"/>
        </w:rPr>
        <w:t>.11-24</w:t>
      </w:r>
      <w:r>
        <w:rPr>
          <w:rFonts w:hint="eastAsia"/>
        </w:rPr>
        <w:t>。</w:t>
      </w:r>
    </w:p>
    <w:p w:rsidR="00474D5D" w:rsidRDefault="00474D5D" w:rsidP="00A87344">
      <w:pPr>
        <w:spacing w:beforeLines="50" w:before="18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毛漢光，《兩晉南北朝士族政治之研究》第一、二章，</w:t>
      </w:r>
      <w:r w:rsidR="00A87344">
        <w:rPr>
          <w:rFonts w:hint="eastAsia"/>
        </w:rPr>
        <w:t>p</w:t>
      </w:r>
      <w:r>
        <w:rPr>
          <w:rFonts w:hint="eastAsia"/>
        </w:rPr>
        <w:t>.1-66</w:t>
      </w:r>
      <w:r>
        <w:rPr>
          <w:rFonts w:hint="eastAsia"/>
        </w:rPr>
        <w:t>。</w:t>
      </w:r>
    </w:p>
    <w:p w:rsidR="00474D5D" w:rsidRDefault="00474D5D" w:rsidP="00A87344">
      <w:pPr>
        <w:spacing w:beforeLines="50" w:before="18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蒙思明，〈六朝世族形成的經過〉，《文史雜誌》</w:t>
      </w:r>
      <w:r>
        <w:rPr>
          <w:rFonts w:hint="eastAsia"/>
        </w:rPr>
        <w:t>1-9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.1-22</w:t>
      </w:r>
      <w:r>
        <w:rPr>
          <w:rFonts w:hint="eastAsia"/>
        </w:rPr>
        <w:t>。</w:t>
      </w:r>
    </w:p>
    <w:p w:rsidR="00474D5D" w:rsidRDefault="00474D5D" w:rsidP="00A87344">
      <w:pPr>
        <w:spacing w:beforeLines="50" w:before="180" w:line="420" w:lineRule="exact"/>
        <w:ind w:left="864" w:hangingChars="360" w:hanging="864"/>
        <w:rPr>
          <w:rFonts w:hint="eastAsia"/>
          <w:lang w:eastAsia="ja-JP"/>
        </w:rPr>
      </w:pPr>
      <w:r>
        <w:rPr>
          <w:rFonts w:hint="eastAsia"/>
          <w:lang w:eastAsia="ja-JP"/>
        </w:rPr>
        <w:t>矢野主稅，〈門閥貴族</w:t>
      </w:r>
      <w:r>
        <w:rPr>
          <w:rFonts w:ascii="新細明體" w:hAnsi="新細明體"/>
          <w:lang w:eastAsia="ja-JP"/>
        </w:rPr>
        <w:t>の</w:t>
      </w:r>
      <w:r>
        <w:rPr>
          <w:rFonts w:hint="eastAsia"/>
          <w:lang w:eastAsia="ja-JP"/>
        </w:rPr>
        <w:t>系譜試論〉，《古代學》，</w:t>
      </w:r>
      <w:r w:rsidR="00A87344"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.23-47</w:t>
      </w:r>
      <w:r>
        <w:rPr>
          <w:rFonts w:hint="eastAsia"/>
          <w:lang w:eastAsia="ja-JP"/>
        </w:rPr>
        <w:t>，</w:t>
      </w:r>
      <w:r>
        <w:rPr>
          <w:rFonts w:hint="eastAsia"/>
          <w:lang w:eastAsia="ja-JP"/>
        </w:rPr>
        <w:t>1958</w:t>
      </w:r>
      <w:r>
        <w:rPr>
          <w:rFonts w:hint="eastAsia"/>
          <w:lang w:eastAsia="ja-JP"/>
        </w:rPr>
        <w:t>。</w:t>
      </w:r>
    </w:p>
    <w:p w:rsidR="00474D5D" w:rsidRDefault="00C4678B" w:rsidP="00A87344">
      <w:pPr>
        <w:spacing w:beforeLines="50" w:before="18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谷霽光</w:t>
      </w:r>
      <w:proofErr w:type="gramEnd"/>
      <w:r>
        <w:rPr>
          <w:rFonts w:hint="eastAsia"/>
        </w:rPr>
        <w:t>，〈六朝門第〉，《文史哲季刊》</w:t>
      </w:r>
      <w:r>
        <w:rPr>
          <w:rFonts w:hint="eastAsia"/>
        </w:rPr>
        <w:t>5-4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.829-845</w:t>
      </w:r>
      <w:r>
        <w:rPr>
          <w:rFonts w:hint="eastAsia"/>
        </w:rPr>
        <w:t>，</w:t>
      </w:r>
      <w:r>
        <w:rPr>
          <w:rFonts w:hint="eastAsia"/>
        </w:rPr>
        <w:t>1936</w:t>
      </w:r>
      <w:r>
        <w:rPr>
          <w:rFonts w:hint="eastAsia"/>
        </w:rPr>
        <w:t>。</w:t>
      </w:r>
    </w:p>
    <w:p w:rsidR="00C4678B" w:rsidRDefault="00C4678B" w:rsidP="00BF23AC">
      <w:pPr>
        <w:spacing w:beforeLines="50" w:before="180" w:line="420" w:lineRule="exact"/>
        <w:ind w:left="864" w:hangingChars="360" w:hanging="864"/>
        <w:rPr>
          <w:rFonts w:hint="eastAsia"/>
        </w:rPr>
      </w:pPr>
      <w:r>
        <w:rPr>
          <w:rFonts w:hint="eastAsia"/>
          <w:lang w:eastAsia="ja-JP"/>
        </w:rPr>
        <w:t>川勝義雄，〈孫吳政權</w:t>
      </w:r>
      <w:r>
        <w:rPr>
          <w:rFonts w:ascii="新細明體" w:hAnsi="新細明體"/>
          <w:lang w:eastAsia="ja-JP"/>
        </w:rPr>
        <w:t>の</w:t>
      </w:r>
      <w:r>
        <w:rPr>
          <w:rFonts w:hint="eastAsia"/>
          <w:lang w:eastAsia="ja-JP"/>
        </w:rPr>
        <w:t>崩壞</w:t>
      </w:r>
      <w:r>
        <w:rPr>
          <w:rFonts w:ascii="新細明體" w:hAnsi="新細明體"/>
          <w:lang w:eastAsia="ja-JP"/>
        </w:rPr>
        <w:t>かウ</w:t>
      </w:r>
      <w:r>
        <w:rPr>
          <w:rFonts w:hint="eastAsia"/>
          <w:lang w:eastAsia="ja-JP"/>
        </w:rPr>
        <w:t>江南貴族制</w:t>
      </w:r>
      <w:r>
        <w:rPr>
          <w:rFonts w:ascii="新細明體" w:hAnsi="新細明體"/>
          <w:lang w:eastAsia="ja-JP"/>
        </w:rPr>
        <w:t>ベ</w:t>
      </w:r>
      <w:r>
        <w:rPr>
          <w:rFonts w:hint="eastAsia"/>
          <w:lang w:eastAsia="ja-JP"/>
        </w:rPr>
        <w:t>〉，《東方學報》</w:t>
      </w:r>
      <w:r>
        <w:rPr>
          <w:rFonts w:hint="eastAsia"/>
          <w:lang w:eastAsia="ja-JP"/>
        </w:rPr>
        <w:t>44</w:t>
      </w:r>
      <w:r>
        <w:rPr>
          <w:rFonts w:hint="eastAsia"/>
          <w:lang w:eastAsia="ja-JP"/>
        </w:rPr>
        <w:t>，</w:t>
      </w:r>
      <w:r>
        <w:rPr>
          <w:rFonts w:hint="eastAsia"/>
          <w:lang w:eastAsia="ja-JP"/>
        </w:rPr>
        <w:t>1973</w:t>
      </w:r>
      <w:r>
        <w:rPr>
          <w:rFonts w:hint="eastAsia"/>
          <w:lang w:eastAsia="ja-JP"/>
        </w:rPr>
        <w:t>。</w:t>
      </w:r>
    </w:p>
    <w:p w:rsidR="00C4678B" w:rsidRDefault="00C4678B" w:rsidP="00BF23AC">
      <w:pPr>
        <w:spacing w:beforeLines="50" w:before="180" w:line="420" w:lineRule="exact"/>
        <w:ind w:left="864" w:hangingChars="360" w:hanging="864"/>
        <w:rPr>
          <w:rFonts w:hint="eastAsia"/>
          <w:lang w:eastAsia="ja-JP"/>
        </w:rPr>
      </w:pPr>
      <w:r>
        <w:rPr>
          <w:rFonts w:hint="eastAsia"/>
          <w:lang w:eastAsia="ja-JP"/>
        </w:rPr>
        <w:t>川勝義雄，〈</w:t>
      </w:r>
      <w:r>
        <w:rPr>
          <w:rFonts w:ascii="新細明體" w:hAnsi="新細明體"/>
          <w:lang w:eastAsia="ja-JP"/>
        </w:rPr>
        <w:t>け</w:t>
      </w:r>
      <w:r w:rsidR="00E82CFE">
        <w:rPr>
          <w:rFonts w:ascii="新細明體" w:hAnsi="新細明體" w:hint="eastAsia"/>
          <w:lang w:eastAsia="ja-JP"/>
        </w:rPr>
        <w:t>中世貴族</w:t>
      </w:r>
      <w:r>
        <w:rPr>
          <w:rFonts w:ascii="新細明體" w:hAnsi="新細明體"/>
          <w:lang w:eastAsia="ja-JP"/>
        </w:rPr>
        <w:t>の</w:t>
      </w:r>
      <w:r w:rsidR="00E82CFE">
        <w:rPr>
          <w:rFonts w:ascii="新細明體" w:hAnsi="新細明體" w:hint="eastAsia"/>
          <w:lang w:eastAsia="ja-JP"/>
        </w:rPr>
        <w:t>成立</w:t>
      </w:r>
      <w:r>
        <w:rPr>
          <w:rFonts w:ascii="新細明體" w:hAnsi="新細明體"/>
          <w:lang w:eastAsia="ja-JP"/>
        </w:rPr>
        <w:t>につ</w:t>
      </w:r>
      <w:r w:rsidR="00E82CFE">
        <w:rPr>
          <w:rFonts w:ascii="新細明體" w:hAnsi="新細明體"/>
          <w:lang w:eastAsia="ja-JP"/>
        </w:rPr>
        <w:t>いて</w:t>
      </w:r>
      <w:r>
        <w:rPr>
          <w:rFonts w:hint="eastAsia"/>
          <w:lang w:eastAsia="ja-JP"/>
        </w:rPr>
        <w:t>〉</w:t>
      </w:r>
      <w:r w:rsidR="00E82CFE">
        <w:rPr>
          <w:rFonts w:hint="eastAsia"/>
          <w:lang w:eastAsia="ja-JP"/>
        </w:rPr>
        <w:t>，《史林》</w:t>
      </w:r>
      <w:r w:rsidR="00E82CFE">
        <w:rPr>
          <w:rFonts w:hint="eastAsia"/>
          <w:lang w:eastAsia="ja-JP"/>
        </w:rPr>
        <w:t>33-4</w:t>
      </w:r>
      <w:r w:rsidR="00E82CFE">
        <w:rPr>
          <w:rFonts w:hint="eastAsia"/>
          <w:lang w:eastAsia="ja-JP"/>
        </w:rPr>
        <w:t>，</w:t>
      </w:r>
      <w:r w:rsidR="00E82CFE">
        <w:rPr>
          <w:rFonts w:hint="eastAsia"/>
          <w:lang w:eastAsia="ja-JP"/>
        </w:rPr>
        <w:t>1950</w:t>
      </w:r>
      <w:r w:rsidR="00E82CFE">
        <w:rPr>
          <w:rFonts w:hint="eastAsia"/>
          <w:lang w:eastAsia="ja-JP"/>
        </w:rPr>
        <w:t>。</w:t>
      </w:r>
    </w:p>
    <w:p w:rsidR="00E82CFE" w:rsidRDefault="00E82CFE" w:rsidP="00A87344">
      <w:pPr>
        <w:spacing w:beforeLines="50" w:before="180" w:line="420" w:lineRule="exact"/>
        <w:ind w:left="864" w:hangingChars="360" w:hanging="864"/>
        <w:rPr>
          <w:rFonts w:hint="eastAsia"/>
          <w:lang w:eastAsia="ja-JP"/>
        </w:rPr>
      </w:pPr>
      <w:r>
        <w:rPr>
          <w:rFonts w:hint="eastAsia"/>
          <w:lang w:eastAsia="ja-JP"/>
        </w:rPr>
        <w:t>川勝義雄，〈貴族制社會</w:t>
      </w:r>
      <w:r w:rsidRPr="00E82CFE">
        <w:rPr>
          <w:lang w:eastAsia="ja-JP"/>
        </w:rPr>
        <w:t>と</w:t>
      </w:r>
      <w:r>
        <w:rPr>
          <w:rFonts w:hint="eastAsia"/>
          <w:lang w:eastAsia="ja-JP"/>
        </w:rPr>
        <w:t>孫吳政權下</w:t>
      </w:r>
      <w:r w:rsidRPr="00E82CFE">
        <w:rPr>
          <w:lang w:eastAsia="ja-JP"/>
        </w:rPr>
        <w:t>の</w:t>
      </w:r>
      <w:r>
        <w:rPr>
          <w:rFonts w:hint="eastAsia"/>
          <w:lang w:eastAsia="ja-JP"/>
        </w:rPr>
        <w:t>江南〉，《中國中世史研究》</w:t>
      </w:r>
      <w:r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，</w:t>
      </w:r>
      <w:r w:rsidR="00A87344"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.135-173</w:t>
      </w:r>
      <w:r>
        <w:rPr>
          <w:rFonts w:hint="eastAsia"/>
          <w:lang w:eastAsia="ja-JP"/>
        </w:rPr>
        <w:t>，</w:t>
      </w:r>
      <w:r>
        <w:rPr>
          <w:rFonts w:hint="eastAsia"/>
          <w:lang w:eastAsia="ja-JP"/>
        </w:rPr>
        <w:t>1970</w:t>
      </w:r>
      <w:r>
        <w:rPr>
          <w:rFonts w:hint="eastAsia"/>
          <w:lang w:eastAsia="ja-JP"/>
        </w:rPr>
        <w:t>。</w:t>
      </w:r>
    </w:p>
    <w:p w:rsidR="00E82CFE" w:rsidRDefault="00E82CFE" w:rsidP="00BF23AC">
      <w:pPr>
        <w:spacing w:beforeLines="50" w:before="180" w:line="420" w:lineRule="exact"/>
        <w:ind w:left="864" w:hangingChars="360" w:hanging="864"/>
        <w:rPr>
          <w:rFonts w:hint="eastAsia"/>
          <w:lang w:eastAsia="ja-JP"/>
        </w:rPr>
      </w:pPr>
      <w:r>
        <w:rPr>
          <w:rFonts w:hint="eastAsia"/>
          <w:lang w:eastAsia="ja-JP"/>
        </w:rPr>
        <w:t>增村宏，〈黃白籍</w:t>
      </w:r>
      <w:r>
        <w:rPr>
          <w:rFonts w:ascii="新細明體" w:hAnsi="新細明體"/>
          <w:lang w:eastAsia="ja-JP"/>
        </w:rPr>
        <w:t>の</w:t>
      </w:r>
      <w:r>
        <w:rPr>
          <w:rFonts w:hint="eastAsia"/>
          <w:lang w:eastAsia="ja-JP"/>
        </w:rPr>
        <w:t>新研究〉，《東洋史研究》</w:t>
      </w:r>
      <w:r>
        <w:rPr>
          <w:rFonts w:hint="eastAsia"/>
          <w:lang w:eastAsia="ja-JP"/>
        </w:rPr>
        <w:t>2-4</w:t>
      </w:r>
      <w:r>
        <w:rPr>
          <w:rFonts w:hint="eastAsia"/>
          <w:lang w:eastAsia="ja-JP"/>
        </w:rPr>
        <w:t>，</w:t>
      </w:r>
      <w:r>
        <w:rPr>
          <w:rFonts w:hint="eastAsia"/>
          <w:lang w:eastAsia="ja-JP"/>
        </w:rPr>
        <w:t>1937</w:t>
      </w:r>
      <w:r>
        <w:rPr>
          <w:rFonts w:hint="eastAsia"/>
          <w:lang w:eastAsia="ja-JP"/>
        </w:rPr>
        <w:t>。</w:t>
      </w:r>
    </w:p>
    <w:p w:rsidR="00E82CFE" w:rsidRPr="00A87344" w:rsidRDefault="00BF23AC" w:rsidP="00A87344">
      <w:pPr>
        <w:spacing w:beforeLines="50" w:before="180" w:line="420" w:lineRule="exact"/>
        <w:ind w:left="864" w:hangingChars="360" w:hanging="864"/>
        <w:rPr>
          <w:rFonts w:hint="eastAsia"/>
        </w:rPr>
      </w:pPr>
      <w:r w:rsidRPr="00A87344">
        <w:rPr>
          <w:rFonts w:hint="eastAsia"/>
        </w:rPr>
        <w:t xml:space="preserve">P.A. Sorokin </w:t>
      </w:r>
      <w:r w:rsidRPr="00A87344">
        <w:t>“</w:t>
      </w:r>
      <w:r w:rsidRPr="00A87344">
        <w:rPr>
          <w:rFonts w:hint="eastAsia"/>
        </w:rPr>
        <w:t>Social Stratification</w:t>
      </w:r>
      <w:r w:rsidRPr="00A87344">
        <w:t>”</w:t>
      </w:r>
      <w:r w:rsidRPr="00A87344">
        <w:rPr>
          <w:rFonts w:hint="eastAsia"/>
        </w:rPr>
        <w:t xml:space="preserve"> Social &amp; Cultural Mobility, </w:t>
      </w:r>
      <w:r w:rsidR="00A87344" w:rsidRPr="00A87344">
        <w:rPr>
          <w:rFonts w:hint="eastAsia"/>
        </w:rPr>
        <w:t>p</w:t>
      </w:r>
      <w:r w:rsidRPr="00A87344">
        <w:rPr>
          <w:rFonts w:hint="eastAsia"/>
        </w:rPr>
        <w:t>.11-19.</w:t>
      </w:r>
    </w:p>
    <w:p w:rsidR="00BF23AC" w:rsidRDefault="00BF23AC" w:rsidP="00A87344">
      <w:pPr>
        <w:spacing w:beforeLines="50" w:before="180" w:line="420" w:lineRule="exact"/>
        <w:ind w:left="864" w:hangingChars="360" w:hanging="864"/>
        <w:rPr>
          <w:rFonts w:hint="eastAsia"/>
        </w:rPr>
      </w:pPr>
      <w:r w:rsidRPr="00BF23AC">
        <w:rPr>
          <w:rFonts w:hint="eastAsia"/>
        </w:rPr>
        <w:t xml:space="preserve">Wolfram Eberhard </w:t>
      </w:r>
      <w:r w:rsidRPr="00BF23AC">
        <w:rPr>
          <w:rFonts w:hint="eastAsia"/>
        </w:rPr>
        <w:tab/>
      </w:r>
      <w:r w:rsidRPr="00BF23AC">
        <w:t>“</w:t>
      </w:r>
      <w:r>
        <w:rPr>
          <w:rFonts w:hint="eastAsia"/>
        </w:rPr>
        <w:t>Feudalism &amp; Gentry Society.</w:t>
      </w:r>
      <w:r w:rsidRPr="00BF23AC"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>.42-47, Conquerors &amp; Ruler-Social forces in Medieval China.</w:t>
      </w:r>
    </w:p>
    <w:p w:rsidR="00BF23AC" w:rsidRDefault="00BF23AC" w:rsidP="00A87344">
      <w:pPr>
        <w:spacing w:beforeLines="50" w:before="18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Etienne </w:t>
      </w:r>
      <w:proofErr w:type="spellStart"/>
      <w:r>
        <w:rPr>
          <w:rFonts w:hint="eastAsia"/>
        </w:rPr>
        <w:t>Balazs</w:t>
      </w:r>
      <w:proofErr w:type="spellEnd"/>
      <w:r>
        <w:rPr>
          <w:rFonts w:hint="eastAsia"/>
        </w:rPr>
        <w:t xml:space="preserve"> </w:t>
      </w:r>
      <w:r>
        <w:t>“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China</w:t>
          </w:r>
        </w:smartTag>
      </w:smartTag>
      <w:r>
        <w:rPr>
          <w:rFonts w:hint="eastAsia"/>
        </w:rPr>
        <w:t xml:space="preserve"> as a Permanently </w:t>
      </w:r>
      <w:proofErr w:type="spellStart"/>
      <w:r>
        <w:rPr>
          <w:rFonts w:hint="eastAsia"/>
        </w:rPr>
        <w:t>Bureacratic</w:t>
      </w:r>
      <w:proofErr w:type="spellEnd"/>
      <w:r>
        <w:rPr>
          <w:rFonts w:hint="eastAsia"/>
        </w:rPr>
        <w:t xml:space="preserve"> Society</w:t>
      </w:r>
      <w:r>
        <w:t>”</w:t>
      </w:r>
      <w:r>
        <w:rPr>
          <w:rFonts w:hint="eastAsia"/>
        </w:rPr>
        <w:t xml:space="preserve"> Chinese Civilization &amp; Bureaucracy </w:t>
      </w:r>
      <w:r w:rsidR="00A87344">
        <w:rPr>
          <w:rFonts w:hint="eastAsia"/>
        </w:rPr>
        <w:t>p</w:t>
      </w:r>
      <w:r>
        <w:rPr>
          <w:rFonts w:hint="eastAsia"/>
        </w:rPr>
        <w:t>.13-27.</w:t>
      </w:r>
    </w:p>
    <w:p w:rsidR="00BF23AC" w:rsidRDefault="00BF23AC" w:rsidP="00A87344">
      <w:pPr>
        <w:spacing w:beforeLines="50" w:before="18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T.B. </w:t>
      </w:r>
      <w:proofErr w:type="spellStart"/>
      <w:r>
        <w:rPr>
          <w:rFonts w:hint="eastAsia"/>
        </w:rPr>
        <w:t>Bottomore</w:t>
      </w:r>
      <w:proofErr w:type="spell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 xml:space="preserve">Intellectuals, Managers &amp; </w:t>
      </w:r>
      <w:proofErr w:type="spellStart"/>
      <w:r>
        <w:rPr>
          <w:rFonts w:hint="eastAsia"/>
        </w:rPr>
        <w:t>Bureaucats</w:t>
      </w:r>
      <w:proofErr w:type="spellEnd"/>
      <w:r>
        <w:rPr>
          <w:rFonts w:hint="eastAsia"/>
        </w:rPr>
        <w:t>.</w:t>
      </w:r>
      <w:r>
        <w:t>”</w:t>
      </w:r>
      <w:r>
        <w:rPr>
          <w:rFonts w:hint="eastAsia"/>
        </w:rPr>
        <w:t xml:space="preserve"> Elites and Society </w:t>
      </w:r>
      <w:r w:rsidR="00A87344">
        <w:rPr>
          <w:rFonts w:hint="eastAsia"/>
        </w:rPr>
        <w:t>p</w:t>
      </w:r>
      <w:r>
        <w:rPr>
          <w:rFonts w:hint="eastAsia"/>
        </w:rPr>
        <w:t>.69-92.</w:t>
      </w:r>
    </w:p>
    <w:p w:rsidR="00BF23AC" w:rsidRDefault="00BF23AC" w:rsidP="00A87344">
      <w:pPr>
        <w:spacing w:beforeLines="50" w:before="180" w:line="420" w:lineRule="exact"/>
        <w:ind w:left="864" w:hangingChars="360" w:hanging="864"/>
      </w:pPr>
      <w:r>
        <w:rPr>
          <w:rFonts w:hint="eastAsia"/>
        </w:rPr>
        <w:t>瞿同祖，〈階級（續）〉，《中國法律與中國社會》，</w:t>
      </w:r>
      <w:r w:rsidR="00A87344">
        <w:rPr>
          <w:rFonts w:hint="eastAsia"/>
        </w:rPr>
        <w:t>p.</w:t>
      </w:r>
      <w:r>
        <w:rPr>
          <w:rFonts w:hint="eastAsia"/>
        </w:rPr>
        <w:t>213</w:t>
      </w:r>
      <w:r w:rsidR="00A87344">
        <w:rPr>
          <w:rFonts w:hint="eastAsia"/>
        </w:rPr>
        <w:t>-</w:t>
      </w:r>
      <w:r>
        <w:rPr>
          <w:rFonts w:hint="eastAsia"/>
        </w:rPr>
        <w:t>236</w:t>
      </w:r>
      <w:r>
        <w:rPr>
          <w:rFonts w:hint="eastAsia"/>
        </w:rPr>
        <w:t>，原</w:t>
      </w:r>
      <w:r>
        <w:rPr>
          <w:rFonts w:hint="eastAsia"/>
        </w:rPr>
        <w:t>1947</w:t>
      </w:r>
      <w:r>
        <w:rPr>
          <w:rFonts w:hint="eastAsia"/>
        </w:rPr>
        <w:t>年，今</w:t>
      </w:r>
      <w:r>
        <w:rPr>
          <w:rFonts w:hint="eastAsia"/>
        </w:rPr>
        <w:t>2003</w:t>
      </w:r>
      <w:r>
        <w:rPr>
          <w:rFonts w:hint="eastAsia"/>
        </w:rPr>
        <w:t>年。</w:t>
      </w:r>
    </w:p>
    <w:p w:rsidR="0076037D" w:rsidRDefault="00BF23AC" w:rsidP="00BF23AC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BF23AC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F23AC" w:rsidRPr="00E70FC8" w:rsidRDefault="00BF23AC" w:rsidP="00BF23AC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BF23AC" w:rsidRDefault="00BF23AC" w:rsidP="00BF23AC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BF23AC" w:rsidRDefault="00964163" w:rsidP="002020E6">
      <w:pPr>
        <w:spacing w:beforeLines="50" w:before="180" w:line="420" w:lineRule="exact"/>
        <w:ind w:left="1009" w:hangingChars="360" w:hanging="1009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社會架構（二</w:t>
      </w:r>
      <w:r w:rsidR="00BF23AC">
        <w:rPr>
          <w:rFonts w:hint="eastAsia"/>
          <w:b/>
          <w:bCs/>
          <w:sz w:val="28"/>
          <w:szCs w:val="28"/>
        </w:rPr>
        <w:t>）</w:t>
      </w:r>
    </w:p>
    <w:p w:rsidR="00BF23AC" w:rsidRDefault="00964163" w:rsidP="00A87344">
      <w:pPr>
        <w:spacing w:beforeLines="50" w:before="18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唐長</w:t>
      </w:r>
      <w:proofErr w:type="gramStart"/>
      <w:r>
        <w:rPr>
          <w:rFonts w:hint="eastAsia"/>
        </w:rPr>
        <w:t>孺</w:t>
      </w:r>
      <w:proofErr w:type="gramEnd"/>
      <w:r>
        <w:rPr>
          <w:rFonts w:hint="eastAsia"/>
        </w:rPr>
        <w:t>，〈士人蔭族特權和士族隊伍的擴大〉，《拾遺》，</w:t>
      </w:r>
      <w:r w:rsidR="00A87344">
        <w:rPr>
          <w:rFonts w:hint="eastAsia"/>
        </w:rPr>
        <w:t>p</w:t>
      </w:r>
      <w:r>
        <w:rPr>
          <w:rFonts w:hint="eastAsia"/>
        </w:rPr>
        <w:t>.64-78</w:t>
      </w:r>
      <w:r>
        <w:rPr>
          <w:rFonts w:hint="eastAsia"/>
        </w:rPr>
        <w:t>。</w:t>
      </w:r>
    </w:p>
    <w:p w:rsidR="00964163" w:rsidRDefault="00964163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唐長</w:t>
      </w:r>
      <w:proofErr w:type="gramStart"/>
      <w:r>
        <w:rPr>
          <w:rFonts w:hint="eastAsia"/>
        </w:rPr>
        <w:t>孺</w:t>
      </w:r>
      <w:proofErr w:type="gramEnd"/>
      <w:r>
        <w:rPr>
          <w:rFonts w:hint="eastAsia"/>
        </w:rPr>
        <w:t>，〈《晉書‧趙至傳》中所見的曹魏士族制度〉，《論叢》，</w:t>
      </w:r>
      <w:r w:rsidR="00A87344">
        <w:rPr>
          <w:rFonts w:hint="eastAsia"/>
        </w:rPr>
        <w:t>p</w:t>
      </w:r>
      <w:r>
        <w:rPr>
          <w:rFonts w:hint="eastAsia"/>
        </w:rPr>
        <w:t>.30-36</w:t>
      </w:r>
      <w:r>
        <w:rPr>
          <w:rFonts w:hint="eastAsia"/>
        </w:rPr>
        <w:t>。</w:t>
      </w:r>
    </w:p>
    <w:p w:rsidR="00964163" w:rsidRDefault="00EB2950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毛漢光，〈從中正評品與官職之關係論魏晉南朝之社會架構〉，《史語所集刊》</w:t>
      </w:r>
      <w:r>
        <w:rPr>
          <w:rFonts w:hint="eastAsia"/>
        </w:rPr>
        <w:t>46-4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.595-612</w:t>
      </w:r>
      <w:r>
        <w:rPr>
          <w:rFonts w:hint="eastAsia"/>
        </w:rPr>
        <w:t>。</w:t>
      </w:r>
    </w:p>
    <w:p w:rsidR="00EB2950" w:rsidRDefault="00EB2950" w:rsidP="00A87344">
      <w:pPr>
        <w:spacing w:beforeLines="100" w:before="360" w:line="420" w:lineRule="exact"/>
        <w:ind w:left="864" w:hangingChars="360" w:hanging="864"/>
        <w:rPr>
          <w:rFonts w:hint="eastAsia"/>
          <w:lang w:eastAsia="ja-JP"/>
        </w:rPr>
      </w:pPr>
      <w:r>
        <w:rPr>
          <w:rFonts w:hint="eastAsia"/>
          <w:lang w:eastAsia="ja-JP"/>
        </w:rPr>
        <w:t>越智重明，〈魏晉南朝</w:t>
      </w:r>
      <w:r>
        <w:rPr>
          <w:rFonts w:ascii="新細明體" w:hAnsi="新細明體"/>
          <w:lang w:eastAsia="ja-JP"/>
        </w:rPr>
        <w:t>の</w:t>
      </w:r>
      <w:r>
        <w:rPr>
          <w:rFonts w:hint="eastAsia"/>
          <w:lang w:eastAsia="ja-JP"/>
        </w:rPr>
        <w:t>最下級官僚層</w:t>
      </w:r>
      <w:r>
        <w:rPr>
          <w:rFonts w:ascii="新細明體" w:hAnsi="新細明體"/>
          <w:lang w:eastAsia="ja-JP"/>
        </w:rPr>
        <w:t>について</w:t>
      </w:r>
      <w:r>
        <w:rPr>
          <w:rFonts w:hint="eastAsia"/>
          <w:lang w:eastAsia="ja-JP"/>
        </w:rPr>
        <w:t>〉，《史學雜誌》</w:t>
      </w:r>
      <w:r>
        <w:rPr>
          <w:rFonts w:hint="eastAsia"/>
          <w:lang w:eastAsia="ja-JP"/>
        </w:rPr>
        <w:t>74-7</w:t>
      </w:r>
      <w:r>
        <w:rPr>
          <w:rFonts w:hint="eastAsia"/>
          <w:lang w:eastAsia="ja-JP"/>
        </w:rPr>
        <w:t>，</w:t>
      </w:r>
      <w:r>
        <w:rPr>
          <w:rFonts w:hint="eastAsia"/>
          <w:lang w:eastAsia="ja-JP"/>
        </w:rPr>
        <w:t>1965</w:t>
      </w:r>
      <w:r>
        <w:rPr>
          <w:rFonts w:hint="eastAsia"/>
          <w:lang w:eastAsia="ja-JP"/>
        </w:rPr>
        <w:t>，</w:t>
      </w:r>
      <w:r w:rsidR="00A87344"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.1-37</w:t>
      </w:r>
      <w:r>
        <w:rPr>
          <w:rFonts w:hint="eastAsia"/>
          <w:lang w:eastAsia="ja-JP"/>
        </w:rPr>
        <w:t>。</w:t>
      </w:r>
    </w:p>
    <w:p w:rsidR="00EB2950" w:rsidRDefault="00EB2950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陳勇，〈劉裕與晉宋之際的寒門士族〉，《歷史研究》，</w:t>
      </w:r>
      <w:r>
        <w:rPr>
          <w:rFonts w:hint="eastAsia"/>
        </w:rPr>
        <w:t>1984-6</w:t>
      </w:r>
      <w:r>
        <w:rPr>
          <w:rFonts w:hint="eastAsia"/>
        </w:rPr>
        <w:t>，</w:t>
      </w:r>
      <w:r w:rsidR="00A87344">
        <w:rPr>
          <w:rFonts w:hint="eastAsia"/>
        </w:rPr>
        <w:t>p.</w:t>
      </w:r>
      <w:r>
        <w:rPr>
          <w:rFonts w:hint="eastAsia"/>
        </w:rPr>
        <w:t>31-40</w:t>
      </w:r>
      <w:r>
        <w:rPr>
          <w:rFonts w:hint="eastAsia"/>
        </w:rPr>
        <w:t>。</w:t>
      </w:r>
    </w:p>
    <w:p w:rsidR="00EB2950" w:rsidRDefault="00EB2950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烏廷玉，〈唐代士族地主和庶族地主的歷史地位〉，《中國史研究》</w:t>
      </w:r>
      <w:r>
        <w:rPr>
          <w:rFonts w:hint="eastAsia"/>
        </w:rPr>
        <w:t>1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.77-87</w:t>
      </w:r>
      <w:r>
        <w:rPr>
          <w:rFonts w:hint="eastAsia"/>
        </w:rPr>
        <w:t>。</w:t>
      </w:r>
    </w:p>
    <w:p w:rsidR="00EB2950" w:rsidRDefault="002020E6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費孝通</w:t>
      </w:r>
      <w:proofErr w:type="gramEnd"/>
      <w:r>
        <w:rPr>
          <w:rFonts w:hint="eastAsia"/>
        </w:rPr>
        <w:t>，〈損蝕沖洗下的鄉土〉，《鄉土重建》，</w:t>
      </w:r>
      <w:r w:rsidR="00A87344">
        <w:rPr>
          <w:rFonts w:hint="eastAsia"/>
        </w:rPr>
        <w:t>p</w:t>
      </w:r>
      <w:r>
        <w:rPr>
          <w:rFonts w:hint="eastAsia"/>
        </w:rPr>
        <w:t>.65-78</w:t>
      </w:r>
      <w:r>
        <w:rPr>
          <w:rFonts w:hint="eastAsia"/>
        </w:rPr>
        <w:t>。</w:t>
      </w:r>
    </w:p>
    <w:p w:rsidR="002020E6" w:rsidRDefault="002020E6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smartTag w:uri="urn:schemas-microsoft-com:office:smarttags" w:element="place">
        <w:r>
          <w:rPr>
            <w:rFonts w:hint="eastAsia"/>
          </w:rPr>
          <w:t xml:space="preserve">W. </w:t>
        </w:r>
        <w:proofErr w:type="spellStart"/>
        <w:r>
          <w:rPr>
            <w:rFonts w:hint="eastAsia"/>
          </w:rPr>
          <w:t>Domhofl</w:t>
        </w:r>
      </w:smartTag>
      <w:proofErr w:type="spell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The American Upper Class</w:t>
      </w:r>
      <w:r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>.12-27, Who Rules America?</w:t>
      </w:r>
    </w:p>
    <w:p w:rsidR="0076037D" w:rsidRDefault="002020E6" w:rsidP="002020E6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2020E6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020E6" w:rsidRPr="00E70FC8" w:rsidRDefault="002020E6" w:rsidP="002020E6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2020E6" w:rsidRDefault="002020E6" w:rsidP="002020E6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2020E6" w:rsidRDefault="002020E6" w:rsidP="006133AF">
      <w:pPr>
        <w:spacing w:beforeLines="50" w:before="180" w:line="420" w:lineRule="exact"/>
        <w:ind w:left="1009" w:hangingChars="360" w:hanging="1009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>
        <w:rPr>
          <w:rFonts w:hint="eastAsia"/>
          <w:b/>
          <w:bCs/>
          <w:sz w:val="28"/>
          <w:szCs w:val="28"/>
        </w:rPr>
        <w:t>統治階層社會</w:t>
      </w:r>
      <w:proofErr w:type="gramStart"/>
      <w:r>
        <w:rPr>
          <w:rFonts w:hint="eastAsia"/>
          <w:b/>
          <w:bCs/>
          <w:sz w:val="28"/>
          <w:szCs w:val="28"/>
        </w:rPr>
        <w:t>變動本論</w:t>
      </w:r>
      <w:proofErr w:type="gramEnd"/>
      <w:r>
        <w:rPr>
          <w:rFonts w:hint="eastAsia"/>
          <w:b/>
          <w:bCs/>
          <w:sz w:val="28"/>
          <w:szCs w:val="28"/>
        </w:rPr>
        <w:t>（一）</w:t>
      </w:r>
    </w:p>
    <w:p w:rsidR="002020E6" w:rsidRDefault="0088756C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毛漢光，〈中古統治階層之社會成分〉，中國中古社會史略</w:t>
      </w:r>
      <w:proofErr w:type="gramStart"/>
      <w:r>
        <w:rPr>
          <w:rFonts w:hint="eastAsia"/>
        </w:rPr>
        <w:t>論稿第二</w:t>
      </w:r>
      <w:proofErr w:type="gramEnd"/>
      <w:r>
        <w:rPr>
          <w:rFonts w:hint="eastAsia"/>
        </w:rPr>
        <w:t>篇，</w:t>
      </w:r>
      <w:r w:rsidR="00A87344">
        <w:rPr>
          <w:rFonts w:hint="eastAsia"/>
        </w:rPr>
        <w:t>p.</w:t>
      </w:r>
      <w:r>
        <w:rPr>
          <w:rFonts w:hint="eastAsia"/>
        </w:rPr>
        <w:t>365</w:t>
      </w:r>
      <w:r w:rsidR="00A87344">
        <w:rPr>
          <w:rFonts w:hint="eastAsia"/>
        </w:rPr>
        <w:t>-</w:t>
      </w:r>
      <w:r>
        <w:rPr>
          <w:rFonts w:hint="eastAsia"/>
        </w:rPr>
        <w:t>380</w:t>
      </w:r>
      <w:r>
        <w:rPr>
          <w:rFonts w:hint="eastAsia"/>
        </w:rPr>
        <w:t>，《史語所集刊》</w:t>
      </w:r>
      <w:r>
        <w:rPr>
          <w:rFonts w:hint="eastAsia"/>
        </w:rPr>
        <w:t>47-3</w:t>
      </w:r>
      <w:r>
        <w:rPr>
          <w:rFonts w:hint="eastAsia"/>
        </w:rPr>
        <w:t>。</w:t>
      </w:r>
    </w:p>
    <w:p w:rsidR="0088756C" w:rsidRDefault="0088756C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陳寅恪，〈唐代政治史論稿‧中篇政治革命及黨派分野〉，</w:t>
      </w:r>
      <w:r w:rsidR="00A87344">
        <w:rPr>
          <w:rFonts w:hint="eastAsia"/>
        </w:rPr>
        <w:t>p</w:t>
      </w:r>
      <w:r>
        <w:rPr>
          <w:rFonts w:hint="eastAsia"/>
        </w:rPr>
        <w:t>.53-60</w:t>
      </w:r>
      <w:r>
        <w:rPr>
          <w:rFonts w:hint="eastAsia"/>
        </w:rPr>
        <w:t>。</w:t>
      </w:r>
    </w:p>
    <w:p w:rsidR="0088756C" w:rsidRDefault="00C643A2" w:rsidP="002020E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毛漢光，〈唐代統治階層社會變動〉，博士論文。</w:t>
      </w:r>
    </w:p>
    <w:p w:rsidR="00C643A2" w:rsidRDefault="00C643A2" w:rsidP="002020E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孫國棟，〈唐宋之際社會門第之消融〉，《新亞》</w:t>
      </w:r>
      <w:r>
        <w:rPr>
          <w:rFonts w:hint="eastAsia"/>
        </w:rPr>
        <w:t>4-1</w:t>
      </w:r>
      <w:r>
        <w:rPr>
          <w:rFonts w:hint="eastAsia"/>
        </w:rPr>
        <w:t>。</w:t>
      </w:r>
    </w:p>
    <w:p w:rsidR="00C643A2" w:rsidRDefault="00C643A2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P.A. Sorokin </w:t>
      </w:r>
      <w:r>
        <w:t>“</w:t>
      </w:r>
      <w:r>
        <w:rPr>
          <w:rFonts w:hint="eastAsia"/>
        </w:rPr>
        <w:t xml:space="preserve">The Channels of Vertical </w:t>
      </w:r>
      <w:proofErr w:type="spellStart"/>
      <w:r>
        <w:rPr>
          <w:rFonts w:hint="eastAsia"/>
        </w:rPr>
        <w:t>Circulatin</w:t>
      </w:r>
      <w:proofErr w:type="spellEnd"/>
      <w:r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>.164-181, Social and Cultural Mobility.</w:t>
      </w:r>
    </w:p>
    <w:p w:rsidR="00C643A2" w:rsidRDefault="00C643A2" w:rsidP="002020E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W.</w:t>
      </w:r>
      <w:r w:rsidR="00855540">
        <w:rPr>
          <w:rFonts w:hint="eastAsia"/>
        </w:rPr>
        <w:t xml:space="preserve"> </w:t>
      </w:r>
      <w:r>
        <w:rPr>
          <w:rFonts w:hint="eastAsia"/>
        </w:rPr>
        <w:t xml:space="preserve">Eberhard </w:t>
      </w:r>
      <w:r>
        <w:t>“</w:t>
      </w:r>
      <w:r>
        <w:rPr>
          <w:rFonts w:hint="eastAsia"/>
        </w:rPr>
        <w:t>Part one Problem</w:t>
      </w:r>
      <w:r>
        <w:t>”</w:t>
      </w:r>
      <w:r w:rsidR="00855540">
        <w:rPr>
          <w:rFonts w:hint="eastAsia"/>
        </w:rPr>
        <w:t xml:space="preserve"> p</w:t>
      </w:r>
      <w:r>
        <w:rPr>
          <w:rFonts w:hint="eastAsia"/>
        </w:rPr>
        <w:t>.5-50, Social Mobility in Traditional China.</w:t>
      </w:r>
    </w:p>
    <w:p w:rsidR="00C643A2" w:rsidRDefault="00C643A2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Joseph Schumpeter </w:t>
      </w:r>
      <w:r>
        <w:t>“</w:t>
      </w:r>
      <w:r>
        <w:rPr>
          <w:rFonts w:hint="eastAsia"/>
        </w:rPr>
        <w:t>The Rise and Fall of whole Classes.</w:t>
      </w:r>
      <w:r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 xml:space="preserve">.134-159, </w:t>
      </w:r>
      <w:proofErr w:type="spellStart"/>
      <w:r>
        <w:rPr>
          <w:rFonts w:hint="eastAsia"/>
        </w:rPr>
        <w:t>Imperalism</w:t>
      </w:r>
      <w:proofErr w:type="spellEnd"/>
      <w:r>
        <w:rPr>
          <w:rFonts w:hint="eastAsia"/>
        </w:rPr>
        <w:t xml:space="preserve"> Social Classes.</w:t>
      </w:r>
    </w:p>
    <w:p w:rsidR="00C12951" w:rsidRDefault="00C12951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黃永年，〈關隴集團始末〉，《六至九世紀中國政治史》，</w:t>
      </w:r>
      <w:r>
        <w:rPr>
          <w:rFonts w:hint="eastAsia"/>
        </w:rPr>
        <w:t>p.40-112</w:t>
      </w:r>
      <w:r>
        <w:rPr>
          <w:rFonts w:hint="eastAsia"/>
        </w:rPr>
        <w:t>，</w:t>
      </w:r>
      <w:r>
        <w:rPr>
          <w:rFonts w:hint="eastAsia"/>
        </w:rPr>
        <w:t>2004</w:t>
      </w:r>
      <w:r>
        <w:rPr>
          <w:rFonts w:hint="eastAsia"/>
        </w:rPr>
        <w:t>。</w:t>
      </w:r>
    </w:p>
    <w:p w:rsidR="0076037D" w:rsidRDefault="00C643A2" w:rsidP="006133AF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6133AF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6133AF" w:rsidRPr="00E70FC8" w:rsidRDefault="006133AF" w:rsidP="006133AF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6133AF" w:rsidRDefault="006133AF" w:rsidP="006133AF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C643A2" w:rsidRPr="006133AF" w:rsidRDefault="006133AF" w:rsidP="00E4624D">
      <w:pPr>
        <w:spacing w:beforeLines="100" w:before="360" w:line="420" w:lineRule="exact"/>
        <w:ind w:left="1009" w:hangingChars="360" w:hanging="1009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>
        <w:rPr>
          <w:rFonts w:hint="eastAsia"/>
          <w:b/>
          <w:bCs/>
          <w:sz w:val="28"/>
          <w:szCs w:val="28"/>
        </w:rPr>
        <w:t>統治階層社會</w:t>
      </w:r>
      <w:proofErr w:type="gramStart"/>
      <w:r>
        <w:rPr>
          <w:rFonts w:hint="eastAsia"/>
          <w:b/>
          <w:bCs/>
          <w:sz w:val="28"/>
          <w:szCs w:val="28"/>
        </w:rPr>
        <w:t>變動本論</w:t>
      </w:r>
      <w:proofErr w:type="gramEnd"/>
      <w:r>
        <w:rPr>
          <w:rFonts w:hint="eastAsia"/>
          <w:b/>
          <w:bCs/>
          <w:sz w:val="28"/>
          <w:szCs w:val="28"/>
        </w:rPr>
        <w:t>（二）</w:t>
      </w:r>
    </w:p>
    <w:p w:rsidR="006133AF" w:rsidRDefault="00E4624D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許倬雲，《先秦社會史論》，</w:t>
      </w:r>
      <w:r w:rsidR="00A87344">
        <w:rPr>
          <w:rFonts w:hint="eastAsia"/>
        </w:rPr>
        <w:t>p</w:t>
      </w:r>
      <w:r>
        <w:rPr>
          <w:rFonts w:hint="eastAsia"/>
        </w:rPr>
        <w:t>.24-25</w:t>
      </w:r>
      <w:r>
        <w:rPr>
          <w:rFonts w:hint="eastAsia"/>
        </w:rPr>
        <w:t>。</w:t>
      </w:r>
    </w:p>
    <w:p w:rsidR="00E4624D" w:rsidRDefault="00E4624D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何炳</w:t>
      </w:r>
      <w:proofErr w:type="gramStart"/>
      <w:r>
        <w:rPr>
          <w:rFonts w:hint="eastAsia"/>
        </w:rPr>
        <w:t>隸</w:t>
      </w:r>
      <w:proofErr w:type="gramEnd"/>
      <w:r>
        <w:rPr>
          <w:rFonts w:hint="eastAsia"/>
        </w:rPr>
        <w:t>，《明清社會史論》，</w:t>
      </w:r>
      <w:r w:rsidR="00A87344">
        <w:rPr>
          <w:rFonts w:hint="eastAsia"/>
        </w:rPr>
        <w:t>p</w:t>
      </w:r>
      <w:r>
        <w:rPr>
          <w:rFonts w:hint="eastAsia"/>
        </w:rPr>
        <w:t>.92-125</w:t>
      </w:r>
      <w:r>
        <w:rPr>
          <w:rFonts w:hint="eastAsia"/>
        </w:rPr>
        <w:t>。</w:t>
      </w:r>
    </w:p>
    <w:p w:rsidR="00E4624D" w:rsidRDefault="00E4624D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陳義彥，《北宋統治階層社會流動之研究》，</w:t>
      </w:r>
      <w:r w:rsidR="00A87344">
        <w:rPr>
          <w:rFonts w:hint="eastAsia"/>
        </w:rPr>
        <w:t>p</w:t>
      </w:r>
      <w:r>
        <w:rPr>
          <w:rFonts w:hint="eastAsia"/>
        </w:rPr>
        <w:t>.11-16</w:t>
      </w:r>
      <w:r>
        <w:rPr>
          <w:rFonts w:hint="eastAsia"/>
        </w:rPr>
        <w:t>。</w:t>
      </w:r>
    </w:p>
    <w:p w:rsidR="00E4624D" w:rsidRDefault="00E4624D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毛漢光，《五代之政治延續與政權轉移》，</w:t>
      </w:r>
      <w:r w:rsidR="00A87344">
        <w:rPr>
          <w:rFonts w:hint="eastAsia"/>
        </w:rPr>
        <w:t>p</w:t>
      </w:r>
      <w:r>
        <w:rPr>
          <w:rFonts w:hint="eastAsia"/>
        </w:rPr>
        <w:t>.249</w:t>
      </w:r>
      <w:r>
        <w:rPr>
          <w:rFonts w:hint="eastAsia"/>
        </w:rPr>
        <w:t>。</w:t>
      </w:r>
    </w:p>
    <w:p w:rsidR="00E4624D" w:rsidRDefault="00E4624D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毛漢光，〈唐代統治階層下降變動之研究〉，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國科會研究彙刊：人文及社會科學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3-1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.1-12</w:t>
      </w:r>
      <w:r>
        <w:rPr>
          <w:rFonts w:hint="eastAsia"/>
        </w:rPr>
        <w:t>。</w:t>
      </w:r>
    </w:p>
    <w:p w:rsidR="00E4624D" w:rsidRDefault="00E4624D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spellStart"/>
      <w:r>
        <w:rPr>
          <w:rFonts w:hint="eastAsia"/>
        </w:rPr>
        <w:t>AlexInkeles</w:t>
      </w:r>
      <w:proofErr w:type="spellEnd"/>
      <w:r>
        <w:rPr>
          <w:rFonts w:hint="eastAsia"/>
        </w:rPr>
        <w:t>、沙</w:t>
      </w:r>
      <w:proofErr w:type="gramStart"/>
      <w:r>
        <w:rPr>
          <w:rFonts w:hint="eastAsia"/>
        </w:rPr>
        <w:t>亦群譯</w:t>
      </w:r>
      <w:proofErr w:type="gramEnd"/>
      <w:r>
        <w:rPr>
          <w:rFonts w:hint="eastAsia"/>
        </w:rPr>
        <w:t>，〈西方社會的階層結構及其流動〉，巴勃意識形態與社會變遷，</w:t>
      </w:r>
      <w:r w:rsidR="00A87344">
        <w:rPr>
          <w:rFonts w:hint="eastAsia"/>
        </w:rPr>
        <w:t>p.</w:t>
      </w:r>
      <w:r>
        <w:rPr>
          <w:rFonts w:hint="eastAsia"/>
        </w:rPr>
        <w:t>135-145</w:t>
      </w:r>
      <w:r>
        <w:rPr>
          <w:rFonts w:hint="eastAsia"/>
        </w:rPr>
        <w:t>。</w:t>
      </w:r>
    </w:p>
    <w:p w:rsidR="00E4624D" w:rsidRDefault="00E4624D" w:rsidP="002020E6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spellStart"/>
      <w:r>
        <w:rPr>
          <w:rFonts w:hint="eastAsia"/>
        </w:rPr>
        <w:t>Derk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Bodde</w:t>
      </w:r>
      <w:proofErr w:type="spellEnd"/>
      <w:r>
        <w:rPr>
          <w:rFonts w:hint="eastAsia"/>
        </w:rPr>
        <w:t xml:space="preserve">. </w:t>
      </w:r>
      <w:r>
        <w:t>“</w:t>
      </w:r>
      <w:r>
        <w:rPr>
          <w:rFonts w:hint="eastAsia"/>
        </w:rPr>
        <w:t>Social Mobility: The Gentry</w:t>
      </w:r>
      <w:r>
        <w:t>”</w:t>
      </w:r>
      <w:r>
        <w:rPr>
          <w:rFonts w:hint="eastAsia"/>
        </w:rPr>
        <w:t xml:space="preserve"> P.70-74, Chinas</w:t>
      </w:r>
      <w:r>
        <w:t>’</w:t>
      </w:r>
      <w:r>
        <w:rPr>
          <w:rFonts w:hint="eastAsia"/>
        </w:rPr>
        <w:t xml:space="preserve"> Cultural Tradition.</w:t>
      </w:r>
    </w:p>
    <w:p w:rsidR="0076037D" w:rsidRDefault="00E4624D" w:rsidP="00E4624D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E4624D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E4624D" w:rsidRPr="00E70FC8" w:rsidRDefault="00E4624D" w:rsidP="00E4624D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E4624D" w:rsidRDefault="00E4624D" w:rsidP="00E4624D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E4624D" w:rsidRDefault="00C251F4" w:rsidP="00E4624D">
      <w:pPr>
        <w:spacing w:beforeLines="100" w:before="360" w:line="420" w:lineRule="exact"/>
        <w:ind w:left="1009" w:hangingChars="360" w:hanging="1009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 w:rsidR="00E4624D">
        <w:rPr>
          <w:rFonts w:hint="eastAsia"/>
          <w:b/>
          <w:bCs/>
          <w:sz w:val="28"/>
          <w:szCs w:val="28"/>
        </w:rPr>
        <w:t>平面變動</w:t>
      </w:r>
      <w:r w:rsidR="00C12951">
        <w:rPr>
          <w:rFonts w:hint="eastAsia"/>
          <w:b/>
          <w:bCs/>
          <w:sz w:val="28"/>
          <w:szCs w:val="28"/>
        </w:rPr>
        <w:t>（一）</w:t>
      </w:r>
      <w:r w:rsidR="00C12951">
        <w:rPr>
          <w:rFonts w:hint="eastAsia"/>
          <w:b/>
          <w:bCs/>
          <w:sz w:val="28"/>
          <w:szCs w:val="28"/>
        </w:rPr>
        <w:t xml:space="preserve">  </w:t>
      </w:r>
      <w:r w:rsidR="00C12951">
        <w:rPr>
          <w:rFonts w:hint="eastAsia"/>
          <w:b/>
          <w:bCs/>
          <w:sz w:val="28"/>
          <w:szCs w:val="28"/>
        </w:rPr>
        <w:t>民族遷移</w:t>
      </w:r>
    </w:p>
    <w:p w:rsidR="00E4624D" w:rsidRDefault="00604DAE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唐長</w:t>
      </w:r>
      <w:proofErr w:type="gramStart"/>
      <w:r>
        <w:rPr>
          <w:rFonts w:hint="eastAsia"/>
        </w:rPr>
        <w:t>孺</w:t>
      </w:r>
      <w:proofErr w:type="gramEnd"/>
      <w:r>
        <w:rPr>
          <w:rFonts w:hint="eastAsia"/>
        </w:rPr>
        <w:t>，〈孫吳建國及漢末江南的宗部與山越〉，《論叢》，</w:t>
      </w:r>
      <w:r w:rsidR="00A87344">
        <w:rPr>
          <w:rFonts w:hint="eastAsia"/>
        </w:rPr>
        <w:t>p</w:t>
      </w:r>
      <w:r>
        <w:rPr>
          <w:rFonts w:hint="eastAsia"/>
        </w:rPr>
        <w:t>.3-29</w:t>
      </w:r>
      <w:r>
        <w:rPr>
          <w:rFonts w:hint="eastAsia"/>
        </w:rPr>
        <w:t>。</w:t>
      </w:r>
    </w:p>
    <w:p w:rsidR="00604DAE" w:rsidRDefault="00604DAE" w:rsidP="002020E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譚其驤，〈晉永嘉亂後之民族遷徙〉，《燕京學報》，</w:t>
      </w:r>
      <w:r>
        <w:rPr>
          <w:rFonts w:hint="eastAsia"/>
        </w:rPr>
        <w:t>1934</w:t>
      </w:r>
      <w:r>
        <w:rPr>
          <w:rFonts w:hint="eastAsia"/>
        </w:rPr>
        <w:t>。</w:t>
      </w:r>
    </w:p>
    <w:p w:rsidR="00A02370" w:rsidRDefault="00A02370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賀昌群</w:t>
      </w:r>
      <w:proofErr w:type="gramEnd"/>
      <w:r>
        <w:rPr>
          <w:rFonts w:hint="eastAsia"/>
        </w:rPr>
        <w:t>，〈關於宗教、宗部的商榷——評《魏晉南北朝史論叢》〉，《歷史研究》</w:t>
      </w:r>
      <w:r>
        <w:rPr>
          <w:rFonts w:hint="eastAsia"/>
        </w:rPr>
        <w:t>1956-11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.89-100</w:t>
      </w:r>
      <w:r>
        <w:rPr>
          <w:rFonts w:hint="eastAsia"/>
        </w:rPr>
        <w:t>。</w:t>
      </w:r>
    </w:p>
    <w:p w:rsidR="00C12951" w:rsidRDefault="001C28D6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萬繩楠</w:t>
      </w:r>
      <w:proofErr w:type="gramEnd"/>
      <w:r>
        <w:rPr>
          <w:rFonts w:hint="eastAsia"/>
        </w:rPr>
        <w:t>，〈晉代人口的流動及其影響（附塢）〉，《陳寅恪魏晉南北朝史講演錄》，</w:t>
      </w:r>
      <w:r w:rsidR="00A87344">
        <w:rPr>
          <w:rFonts w:hint="eastAsia"/>
        </w:rPr>
        <w:t>p</w:t>
      </w:r>
      <w:r>
        <w:rPr>
          <w:rFonts w:hint="eastAsia"/>
        </w:rPr>
        <w:t>.131-164</w:t>
      </w:r>
      <w:r>
        <w:rPr>
          <w:rFonts w:hint="eastAsia"/>
        </w:rPr>
        <w:t>，</w:t>
      </w:r>
      <w:r>
        <w:rPr>
          <w:rFonts w:hint="eastAsia"/>
        </w:rPr>
        <w:t>1995</w:t>
      </w:r>
      <w:r>
        <w:rPr>
          <w:rFonts w:hint="eastAsia"/>
        </w:rPr>
        <w:t>。</w:t>
      </w:r>
    </w:p>
    <w:p w:rsidR="00170BD7" w:rsidRDefault="00170BD7" w:rsidP="00A87344">
      <w:pPr>
        <w:spacing w:beforeLines="100" w:before="360" w:line="420" w:lineRule="exact"/>
        <w:ind w:left="864" w:hangingChars="360" w:hanging="864"/>
      </w:pPr>
      <w:r>
        <w:rPr>
          <w:rFonts w:hint="eastAsia"/>
        </w:rPr>
        <w:t>毛漢光，〈從考古發現看魏晉南北朝生活型態〉，《高去尋先生八秩榮慶論文集》，</w:t>
      </w:r>
      <w:r>
        <w:rPr>
          <w:rFonts w:hint="eastAsia"/>
        </w:rPr>
        <w:t>p.155-183</w:t>
      </w:r>
      <w:r>
        <w:rPr>
          <w:rFonts w:hint="eastAsia"/>
        </w:rPr>
        <w:t>，</w:t>
      </w:r>
      <w:r>
        <w:rPr>
          <w:rFonts w:hint="eastAsia"/>
        </w:rPr>
        <w:t>1991</w:t>
      </w:r>
      <w:r>
        <w:rPr>
          <w:rFonts w:hint="eastAsia"/>
        </w:rPr>
        <w:t>。</w:t>
      </w:r>
    </w:p>
    <w:p w:rsidR="0076037D" w:rsidRDefault="00C12951" w:rsidP="00C12951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C12951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C12951" w:rsidRPr="00E70FC8" w:rsidRDefault="00C12951" w:rsidP="00C12951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C12951" w:rsidRDefault="00C12951" w:rsidP="00C12951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1C28D6" w:rsidRDefault="00C12951" w:rsidP="00C12951">
      <w:pPr>
        <w:spacing w:beforeLines="100" w:before="360" w:line="420" w:lineRule="exact"/>
        <w:ind w:left="1009" w:hangingChars="360" w:hanging="1009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>
        <w:rPr>
          <w:rFonts w:hint="eastAsia"/>
          <w:b/>
          <w:bCs/>
          <w:sz w:val="28"/>
          <w:szCs w:val="28"/>
        </w:rPr>
        <w:t>平面變動（二）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家族遷移</w:t>
      </w:r>
    </w:p>
    <w:p w:rsidR="00C12951" w:rsidRDefault="00C12951" w:rsidP="00C12951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陳寅恪，〈論李恓筠自趙徙魏事〉，《陳寅恪先生文集》（二），</w:t>
      </w:r>
      <w:r>
        <w:rPr>
          <w:rFonts w:hint="eastAsia"/>
        </w:rPr>
        <w:t>p.1-8</w:t>
      </w:r>
      <w:r>
        <w:rPr>
          <w:rFonts w:hint="eastAsia"/>
        </w:rPr>
        <w:t>。</w:t>
      </w:r>
    </w:p>
    <w:p w:rsidR="00C12951" w:rsidRDefault="00C12951" w:rsidP="00C12951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毛漢光，〈從士族籍貫遷移看唐代士族之中央化〉，《史語所集刊》</w:t>
      </w:r>
      <w:r>
        <w:rPr>
          <w:rFonts w:hint="eastAsia"/>
        </w:rPr>
        <w:t>52-3</w:t>
      </w:r>
      <w:r>
        <w:rPr>
          <w:rFonts w:hint="eastAsia"/>
        </w:rPr>
        <w:t>，</w:t>
      </w:r>
      <w:r>
        <w:rPr>
          <w:rFonts w:hint="eastAsia"/>
        </w:rPr>
        <w:t>p.421-510</w:t>
      </w:r>
      <w:r>
        <w:rPr>
          <w:rFonts w:hint="eastAsia"/>
        </w:rPr>
        <w:t>，</w:t>
      </w:r>
      <w:r>
        <w:rPr>
          <w:rFonts w:hint="eastAsia"/>
        </w:rPr>
        <w:t>1981</w:t>
      </w:r>
      <w:r>
        <w:rPr>
          <w:rFonts w:hint="eastAsia"/>
        </w:rPr>
        <w:t>。</w:t>
      </w:r>
    </w:p>
    <w:p w:rsidR="00C12951" w:rsidRDefault="00C12951" w:rsidP="00C12951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陳寅恪，〈論述東晉王導之功業〉，《陳寅恪先生論文集補編》，</w:t>
      </w:r>
      <w:r>
        <w:rPr>
          <w:rFonts w:hint="eastAsia"/>
        </w:rPr>
        <w:t>1956</w:t>
      </w:r>
      <w:r>
        <w:rPr>
          <w:rFonts w:hint="eastAsia"/>
        </w:rPr>
        <w:t>。</w:t>
      </w:r>
    </w:p>
    <w:p w:rsidR="00C12951" w:rsidRDefault="00C12951" w:rsidP="00C12951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毛漢光，〈隋唐軍府之演變比較與研究〉，《國立中正大學學報》</w:t>
      </w:r>
      <w:r>
        <w:rPr>
          <w:rFonts w:hint="eastAsia"/>
        </w:rPr>
        <w:t>6-1</w:t>
      </w:r>
      <w:r>
        <w:rPr>
          <w:rFonts w:hint="eastAsia"/>
        </w:rPr>
        <w:t>，</w:t>
      </w:r>
      <w:r>
        <w:rPr>
          <w:rFonts w:hint="eastAsia"/>
        </w:rPr>
        <w:t>p.119-157</w:t>
      </w:r>
      <w:r>
        <w:rPr>
          <w:rFonts w:hint="eastAsia"/>
        </w:rPr>
        <w:t>，</w:t>
      </w:r>
      <w:r>
        <w:rPr>
          <w:rFonts w:hint="eastAsia"/>
        </w:rPr>
        <w:t>1995</w:t>
      </w:r>
      <w:r>
        <w:rPr>
          <w:rFonts w:hint="eastAsia"/>
        </w:rPr>
        <w:t>。</w:t>
      </w:r>
    </w:p>
    <w:p w:rsidR="00C12951" w:rsidRDefault="00C12951" w:rsidP="00C12951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毛漢光，〈唐代前半期居住洛陽姓望之分析〉，《國立中正大學學報》</w:t>
      </w:r>
      <w:r>
        <w:rPr>
          <w:rFonts w:hint="eastAsia"/>
        </w:rPr>
        <w:t>7-1</w:t>
      </w:r>
      <w:r>
        <w:rPr>
          <w:rFonts w:hint="eastAsia"/>
        </w:rPr>
        <w:t>，</w:t>
      </w:r>
      <w:r>
        <w:rPr>
          <w:rFonts w:hint="eastAsia"/>
        </w:rPr>
        <w:t>p.157-190</w:t>
      </w:r>
      <w:r>
        <w:rPr>
          <w:rFonts w:hint="eastAsia"/>
        </w:rPr>
        <w:t>，</w:t>
      </w:r>
      <w:r>
        <w:rPr>
          <w:rFonts w:hint="eastAsia"/>
        </w:rPr>
        <w:t>1996</w:t>
      </w:r>
      <w:r>
        <w:rPr>
          <w:rFonts w:hint="eastAsia"/>
        </w:rPr>
        <w:t>。</w:t>
      </w:r>
    </w:p>
    <w:p w:rsidR="00C12951" w:rsidRDefault="00C12951" w:rsidP="00C12951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劉淑芬，〈六朝會稽士族〉，《史語所集刊》</w:t>
      </w:r>
      <w:r>
        <w:rPr>
          <w:rFonts w:hint="eastAsia"/>
        </w:rPr>
        <w:t>56-2</w:t>
      </w:r>
      <w:r>
        <w:rPr>
          <w:rFonts w:hint="eastAsia"/>
        </w:rPr>
        <w:t>。</w:t>
      </w:r>
    </w:p>
    <w:p w:rsidR="00C12951" w:rsidRDefault="00C12951" w:rsidP="00C12951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毛漢光，〈論安史亂後河北地區之社會與文化——舉在籍大士族為例〉，淡江大學中文系主編《晚唐的社會與文化》，</w:t>
      </w:r>
      <w:r>
        <w:rPr>
          <w:rFonts w:hint="eastAsia"/>
        </w:rPr>
        <w:t>p.99-111</w:t>
      </w:r>
      <w:r>
        <w:rPr>
          <w:rFonts w:hint="eastAsia"/>
        </w:rPr>
        <w:t>，</w:t>
      </w:r>
      <w:r>
        <w:rPr>
          <w:rFonts w:hint="eastAsia"/>
        </w:rPr>
        <w:t>1990</w:t>
      </w:r>
      <w:r>
        <w:rPr>
          <w:rFonts w:hint="eastAsia"/>
        </w:rPr>
        <w:t>。</w:t>
      </w:r>
    </w:p>
    <w:p w:rsidR="00C12951" w:rsidRPr="00C12951" w:rsidRDefault="00C12951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</w:p>
    <w:p w:rsidR="0076037D" w:rsidRDefault="001C28D6" w:rsidP="001C28D6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1C28D6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1C28D6" w:rsidRPr="00E70FC8" w:rsidRDefault="001C28D6" w:rsidP="001C28D6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1C28D6" w:rsidRDefault="001C28D6" w:rsidP="001C28D6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1C28D6" w:rsidRDefault="00C251F4" w:rsidP="007D101B">
      <w:pPr>
        <w:spacing w:beforeLines="100" w:before="360" w:line="420" w:lineRule="exact"/>
        <w:ind w:left="1009" w:hangingChars="360" w:hanging="1009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 w:rsidR="001C28D6">
        <w:rPr>
          <w:rFonts w:hint="eastAsia"/>
          <w:b/>
          <w:bCs/>
          <w:sz w:val="28"/>
          <w:szCs w:val="28"/>
        </w:rPr>
        <w:t>職業變動</w:t>
      </w:r>
    </w:p>
    <w:p w:rsidR="001C28D6" w:rsidRDefault="001C28D6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毛漢光，〈唐代統治階層父子間職業變動之研究〉，《國立中正大學學報》</w:t>
      </w:r>
      <w:r>
        <w:rPr>
          <w:rFonts w:hint="eastAsia"/>
        </w:rPr>
        <w:t>41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.1-20</w:t>
      </w:r>
      <w:r>
        <w:rPr>
          <w:rFonts w:hint="eastAsia"/>
        </w:rPr>
        <w:t>，</w:t>
      </w:r>
      <w:r>
        <w:rPr>
          <w:rFonts w:hint="eastAsia"/>
        </w:rPr>
        <w:t>1993</w:t>
      </w:r>
      <w:r>
        <w:rPr>
          <w:rFonts w:hint="eastAsia"/>
        </w:rPr>
        <w:t>。</w:t>
      </w:r>
    </w:p>
    <w:p w:rsidR="001C28D6" w:rsidRDefault="001C28D6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毛漢光，〈科舉前後（公元</w:t>
      </w:r>
      <w:r>
        <w:rPr>
          <w:rFonts w:hint="eastAsia"/>
        </w:rPr>
        <w:t>600</w:t>
      </w:r>
      <w:r w:rsidR="007D101B" w:rsidRPr="007D101B">
        <w:rPr>
          <w:rFonts w:hint="eastAsia"/>
          <w:u w:val="single"/>
        </w:rPr>
        <w:t>+</w:t>
      </w:r>
      <w:r w:rsidR="007D101B" w:rsidRPr="007D101B">
        <w:rPr>
          <w:rFonts w:hint="eastAsia"/>
        </w:rPr>
        <w:t>300</w:t>
      </w:r>
      <w:r w:rsidR="007D101B">
        <w:rPr>
          <w:rFonts w:hint="eastAsia"/>
        </w:rPr>
        <w:t>）清要官型態之比較研究〉，《中央研究院國際漢學會議論文集》，</w:t>
      </w:r>
      <w:r w:rsidR="00A87344">
        <w:rPr>
          <w:rFonts w:hint="eastAsia"/>
        </w:rPr>
        <w:t>p</w:t>
      </w:r>
      <w:r w:rsidR="007D101B">
        <w:rPr>
          <w:rFonts w:hint="eastAsia"/>
        </w:rPr>
        <w:t>.379-404</w:t>
      </w:r>
      <w:r w:rsidR="007D101B">
        <w:rPr>
          <w:rFonts w:hint="eastAsia"/>
        </w:rPr>
        <w:t>，</w:t>
      </w:r>
      <w:r w:rsidR="007D101B">
        <w:rPr>
          <w:rFonts w:hint="eastAsia"/>
        </w:rPr>
        <w:t>1981</w:t>
      </w:r>
      <w:r w:rsidR="007D101B">
        <w:rPr>
          <w:rFonts w:hint="eastAsia"/>
        </w:rPr>
        <w:t>。</w:t>
      </w:r>
    </w:p>
    <w:p w:rsidR="007D101B" w:rsidRDefault="007D101B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費孝通</w:t>
      </w:r>
      <w:proofErr w:type="gramEnd"/>
      <w:r>
        <w:rPr>
          <w:rFonts w:hint="eastAsia"/>
        </w:rPr>
        <w:t>，〈分散在鄉村的小型工廠〉，《鄉土重建》，</w:t>
      </w:r>
      <w:r w:rsidR="00A87344">
        <w:rPr>
          <w:rFonts w:hint="eastAsia"/>
        </w:rPr>
        <w:t>p</w:t>
      </w:r>
      <w:r>
        <w:rPr>
          <w:rFonts w:hint="eastAsia"/>
        </w:rPr>
        <w:t>.108-115</w:t>
      </w:r>
      <w:r>
        <w:rPr>
          <w:rFonts w:hint="eastAsia"/>
        </w:rPr>
        <w:t>。</w:t>
      </w:r>
    </w:p>
    <w:p w:rsidR="0076037D" w:rsidRDefault="007D101B" w:rsidP="007D101B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7D101B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D101B" w:rsidRPr="00E70FC8" w:rsidRDefault="007D101B" w:rsidP="007D101B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7D101B" w:rsidRDefault="007D101B" w:rsidP="007D101B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7D101B" w:rsidRPr="007D101B" w:rsidRDefault="00C251F4" w:rsidP="000E1C44">
      <w:pPr>
        <w:spacing w:beforeLines="100" w:before="360" w:line="420" w:lineRule="exact"/>
        <w:ind w:left="1009" w:hangingChars="360" w:hanging="1009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 w:rsidR="007D101B">
        <w:rPr>
          <w:rFonts w:hint="eastAsia"/>
          <w:b/>
          <w:bCs/>
          <w:sz w:val="28"/>
          <w:szCs w:val="28"/>
        </w:rPr>
        <w:t>士族性質變動</w:t>
      </w:r>
    </w:p>
    <w:p w:rsidR="007D101B" w:rsidRDefault="007D101B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毛漢光，〈中古士族</w:t>
      </w:r>
      <w:r w:rsidR="004773E0">
        <w:rPr>
          <w:rFonts w:hint="eastAsia"/>
        </w:rPr>
        <w:t>性質之演變〉，中國中古社會</w:t>
      </w:r>
      <w:proofErr w:type="gramStart"/>
      <w:r w:rsidR="004773E0">
        <w:rPr>
          <w:rFonts w:hint="eastAsia"/>
        </w:rPr>
        <w:t>史論稿</w:t>
      </w:r>
      <w:proofErr w:type="gramEnd"/>
      <w:r w:rsidR="004773E0">
        <w:rPr>
          <w:rFonts w:hint="eastAsia"/>
        </w:rPr>
        <w:t>，《史語所集刊》</w:t>
      </w:r>
      <w:r w:rsidR="004773E0">
        <w:rPr>
          <w:rFonts w:hint="eastAsia"/>
        </w:rPr>
        <w:t>47-3</w:t>
      </w:r>
      <w:r w:rsidR="004773E0">
        <w:rPr>
          <w:rFonts w:hint="eastAsia"/>
        </w:rPr>
        <w:t>，</w:t>
      </w:r>
      <w:r w:rsidR="00A87344">
        <w:rPr>
          <w:rFonts w:hint="eastAsia"/>
        </w:rPr>
        <w:t>p</w:t>
      </w:r>
      <w:r w:rsidR="004773E0">
        <w:rPr>
          <w:rFonts w:hint="eastAsia"/>
        </w:rPr>
        <w:t>.395-423</w:t>
      </w:r>
      <w:r w:rsidR="004773E0">
        <w:rPr>
          <w:rFonts w:hint="eastAsia"/>
        </w:rPr>
        <w:t>。</w:t>
      </w:r>
    </w:p>
    <w:p w:rsidR="004773E0" w:rsidRDefault="004773E0" w:rsidP="001C28D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唐長</w:t>
      </w:r>
      <w:proofErr w:type="gramStart"/>
      <w:r>
        <w:rPr>
          <w:rFonts w:hint="eastAsia"/>
        </w:rPr>
        <w:t>孺</w:t>
      </w:r>
      <w:proofErr w:type="gramEnd"/>
      <w:r>
        <w:rPr>
          <w:rFonts w:hint="eastAsia"/>
        </w:rPr>
        <w:t>，〈門閥的形成及其衰落〉</w:t>
      </w:r>
      <w:r w:rsidR="00536CBE">
        <w:rPr>
          <w:rFonts w:hint="eastAsia"/>
        </w:rPr>
        <w:t>，《三至六世紀江南大土地所有制的發展》，</w:t>
      </w:r>
      <w:r w:rsidR="00536CBE">
        <w:rPr>
          <w:rFonts w:hint="eastAsia"/>
        </w:rPr>
        <w:t>1957</w:t>
      </w:r>
      <w:r>
        <w:rPr>
          <w:rFonts w:hint="eastAsia"/>
        </w:rPr>
        <w:t>。</w:t>
      </w:r>
    </w:p>
    <w:p w:rsidR="004773E0" w:rsidRDefault="004773E0" w:rsidP="001C28D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唐長</w:t>
      </w:r>
      <w:proofErr w:type="gramStart"/>
      <w:r>
        <w:rPr>
          <w:rFonts w:hint="eastAsia"/>
        </w:rPr>
        <w:t>孺</w:t>
      </w:r>
      <w:proofErr w:type="gramEnd"/>
      <w:r>
        <w:rPr>
          <w:rFonts w:hint="eastAsia"/>
        </w:rPr>
        <w:t>，〈士族的形成和升降〉</w:t>
      </w:r>
      <w:r w:rsidR="00536CBE">
        <w:rPr>
          <w:rFonts w:hint="eastAsia"/>
        </w:rPr>
        <w:t>，《魏晉南北朝史論拾遺》，</w:t>
      </w:r>
      <w:r w:rsidR="00536CBE">
        <w:rPr>
          <w:rFonts w:hint="eastAsia"/>
        </w:rPr>
        <w:t>p.53-63</w:t>
      </w:r>
      <w:r>
        <w:rPr>
          <w:rFonts w:hint="eastAsia"/>
        </w:rPr>
        <w:t>。</w:t>
      </w:r>
    </w:p>
    <w:p w:rsidR="004773E0" w:rsidRDefault="004773E0" w:rsidP="001C28D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毛漢光，〈從籍貫之遷徙看唐代士族之中央化〉</w:t>
      </w:r>
      <w:r w:rsidR="00536CBE">
        <w:rPr>
          <w:rFonts w:hint="eastAsia"/>
        </w:rPr>
        <w:t>，《中國中古社會史論》，</w:t>
      </w:r>
      <w:r w:rsidR="00536CBE">
        <w:rPr>
          <w:rFonts w:hint="eastAsia"/>
        </w:rPr>
        <w:t>p.235-338</w:t>
      </w:r>
      <w:r>
        <w:rPr>
          <w:rFonts w:hint="eastAsia"/>
        </w:rPr>
        <w:t>。</w:t>
      </w:r>
    </w:p>
    <w:p w:rsidR="000E1C44" w:rsidRDefault="004773E0" w:rsidP="00A87344">
      <w:pPr>
        <w:spacing w:beforeLines="100" w:before="360" w:line="420" w:lineRule="exact"/>
        <w:ind w:left="864" w:hangingChars="360" w:hanging="864"/>
        <w:rPr>
          <w:rFonts w:hint="eastAsia"/>
          <w:lang w:eastAsia="ja-JP"/>
        </w:rPr>
      </w:pPr>
      <w:r>
        <w:rPr>
          <w:rFonts w:hint="eastAsia"/>
          <w:lang w:eastAsia="ja-JP"/>
        </w:rPr>
        <w:t>矢野主稅，〈門閥社會</w:t>
      </w:r>
      <w:r>
        <w:rPr>
          <w:rFonts w:ascii="新細明體" w:hAnsi="新細明體"/>
          <w:lang w:eastAsia="ja-JP"/>
        </w:rPr>
        <w:t>の</w:t>
      </w:r>
      <w:r>
        <w:rPr>
          <w:rFonts w:hint="eastAsia"/>
          <w:lang w:eastAsia="ja-JP"/>
        </w:rPr>
        <w:t>成立</w:t>
      </w:r>
      <w:r>
        <w:rPr>
          <w:rFonts w:ascii="新細明體" w:hAnsi="新細明體"/>
          <w:lang w:eastAsia="ja-JP"/>
        </w:rPr>
        <w:t>と</w:t>
      </w:r>
      <w:r>
        <w:rPr>
          <w:rFonts w:hint="eastAsia"/>
          <w:lang w:eastAsia="ja-JP"/>
        </w:rPr>
        <w:t>崩壞〉</w:t>
      </w:r>
      <w:r w:rsidR="000E1C44">
        <w:rPr>
          <w:rFonts w:hint="eastAsia"/>
          <w:lang w:eastAsia="ja-JP"/>
        </w:rPr>
        <w:t>，《門閥社會史》，</w:t>
      </w:r>
      <w:r w:rsidR="00A87344">
        <w:rPr>
          <w:rFonts w:hint="eastAsia"/>
          <w:lang w:eastAsia="ja-JP"/>
        </w:rPr>
        <w:t>p</w:t>
      </w:r>
      <w:r w:rsidR="000E1C44">
        <w:rPr>
          <w:rFonts w:hint="eastAsia"/>
          <w:lang w:eastAsia="ja-JP"/>
        </w:rPr>
        <w:t>.1-80</w:t>
      </w:r>
      <w:r w:rsidR="000E1C44">
        <w:rPr>
          <w:rFonts w:hint="eastAsia"/>
          <w:lang w:eastAsia="ja-JP"/>
        </w:rPr>
        <w:t>。</w:t>
      </w:r>
    </w:p>
    <w:p w:rsidR="004773E0" w:rsidRDefault="000E1C44" w:rsidP="00A87344">
      <w:pPr>
        <w:spacing w:line="420" w:lineRule="exact"/>
        <w:ind w:leftChars="360" w:left="864" w:firstLineChars="106" w:firstLine="254"/>
        <w:rPr>
          <w:rFonts w:hint="eastAsia"/>
        </w:rPr>
      </w:pPr>
      <w:r>
        <w:rPr>
          <w:rFonts w:hint="eastAsia"/>
        </w:rPr>
        <w:t>〈唐長孺對門閥制度的新看法〉，《歷史研究》</w:t>
      </w:r>
      <w:r>
        <w:rPr>
          <w:rFonts w:hint="eastAsia"/>
        </w:rPr>
        <w:t>1962-6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.176</w:t>
      </w:r>
      <w:r>
        <w:rPr>
          <w:rFonts w:hint="eastAsia"/>
        </w:rPr>
        <w:t>。</w:t>
      </w:r>
    </w:p>
    <w:p w:rsidR="004773E0" w:rsidRDefault="004773E0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hint="eastAsia"/>
          <w:lang w:eastAsia="ja-JP"/>
        </w:rPr>
        <w:t>川勝義雄，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〈南朝貴族制</w:t>
      </w:r>
      <w:r>
        <w:rPr>
          <w:rFonts w:ascii="新細明體" w:hAnsi="新細明體"/>
          <w:lang w:eastAsia="ja-JP"/>
        </w:rPr>
        <w:t>の</w:t>
      </w:r>
      <w:r>
        <w:rPr>
          <w:rFonts w:ascii="新細明體" w:hAnsi="新細明體" w:hint="eastAsia"/>
          <w:lang w:eastAsia="ja-JP"/>
        </w:rPr>
        <w:t>沒落</w:t>
      </w:r>
      <w:r>
        <w:rPr>
          <w:rFonts w:ascii="新細明體" w:hAnsi="新細明體"/>
          <w:lang w:eastAsia="ja-JP"/>
        </w:rPr>
        <w:t>に</w:t>
      </w:r>
      <w:r>
        <w:rPr>
          <w:rFonts w:ascii="新細明體" w:hAnsi="新細明體" w:hint="eastAsia"/>
          <w:lang w:eastAsia="ja-JP"/>
        </w:rPr>
        <w:t>關</w:t>
      </w:r>
      <w:r>
        <w:rPr>
          <w:rFonts w:ascii="新細明體" w:hAnsi="新細明體"/>
          <w:lang w:eastAsia="ja-JP"/>
        </w:rPr>
        <w:t>する</w:t>
      </w:r>
      <w:r>
        <w:rPr>
          <w:rFonts w:ascii="新細明體" w:hAnsi="新細明體" w:hint="eastAsia"/>
          <w:lang w:eastAsia="ja-JP"/>
        </w:rPr>
        <w:t>一考察〉，《東洋史研究》20-4，</w:t>
      </w:r>
      <w:r w:rsidR="00A87344">
        <w:rPr>
          <w:rFonts w:ascii="新細明體" w:hAnsi="新細明體" w:hint="eastAsia"/>
          <w:lang w:eastAsia="ja-JP"/>
        </w:rPr>
        <w:t>p</w:t>
      </w:r>
      <w:r>
        <w:rPr>
          <w:rFonts w:ascii="新細明體" w:hAnsi="新細明體" w:hint="eastAsia"/>
          <w:lang w:eastAsia="ja-JP"/>
        </w:rPr>
        <w:t>.120-144，1962。</w:t>
      </w:r>
    </w:p>
    <w:p w:rsidR="004773E0" w:rsidRDefault="000E1C44" w:rsidP="00A87344">
      <w:pPr>
        <w:spacing w:beforeLines="100" w:before="360" w:line="420" w:lineRule="exact"/>
        <w:ind w:left="864" w:hangingChars="360" w:hanging="864"/>
        <w:rPr>
          <w:rFonts w:hint="eastAsia"/>
          <w:lang w:eastAsia="ja-JP"/>
        </w:rPr>
      </w:pPr>
      <w:r>
        <w:rPr>
          <w:rFonts w:hint="eastAsia"/>
          <w:lang w:eastAsia="ja-JP"/>
        </w:rPr>
        <w:t>矢野主稅，〈門閥貴族</w:t>
      </w:r>
      <w:r>
        <w:rPr>
          <w:rFonts w:ascii="新細明體" w:hAnsi="新細明體"/>
          <w:lang w:eastAsia="ja-JP"/>
        </w:rPr>
        <w:t>の</w:t>
      </w:r>
      <w:r>
        <w:rPr>
          <w:rFonts w:hint="eastAsia"/>
          <w:lang w:eastAsia="ja-JP"/>
        </w:rPr>
        <w:t>系譜試論再說〉，《史學雜誌》</w:t>
      </w:r>
      <w:r>
        <w:rPr>
          <w:rFonts w:hint="eastAsia"/>
          <w:lang w:eastAsia="ja-JP"/>
        </w:rPr>
        <w:t>81</w:t>
      </w:r>
      <w:r>
        <w:rPr>
          <w:rFonts w:hint="eastAsia"/>
          <w:lang w:eastAsia="ja-JP"/>
        </w:rPr>
        <w:t>，</w:t>
      </w:r>
      <w:r w:rsidR="00A87344"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.1-44</w:t>
      </w:r>
      <w:r>
        <w:rPr>
          <w:rFonts w:hint="eastAsia"/>
          <w:lang w:eastAsia="ja-JP"/>
        </w:rPr>
        <w:t>，</w:t>
      </w:r>
      <w:r>
        <w:rPr>
          <w:rFonts w:hint="eastAsia"/>
          <w:lang w:eastAsia="ja-JP"/>
        </w:rPr>
        <w:t>1972</w:t>
      </w:r>
      <w:r>
        <w:rPr>
          <w:rFonts w:hint="eastAsia"/>
          <w:lang w:eastAsia="ja-JP"/>
        </w:rPr>
        <w:t>。</w:t>
      </w:r>
    </w:p>
    <w:p w:rsidR="000E1C44" w:rsidRDefault="000E1C44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 w:rsidRPr="000E1C44">
        <w:rPr>
          <w:rFonts w:hint="eastAsia"/>
        </w:rPr>
        <w:t xml:space="preserve">Seymour Martin &amp; Hans L. </w:t>
      </w:r>
      <w:proofErr w:type="spellStart"/>
      <w:r w:rsidRPr="000E1C44">
        <w:rPr>
          <w:rFonts w:hint="eastAsia"/>
        </w:rPr>
        <w:t>Zetterburg</w:t>
      </w:r>
      <w:proofErr w:type="spellEnd"/>
      <w:r w:rsidRPr="000E1C44">
        <w:rPr>
          <w:rFonts w:hint="eastAsia"/>
        </w:rPr>
        <w:t xml:space="preserve"> </w:t>
      </w:r>
      <w:r w:rsidRPr="000E1C44">
        <w:t>“</w:t>
      </w:r>
      <w:r w:rsidRPr="000E1C44">
        <w:rPr>
          <w:rFonts w:hint="eastAsia"/>
        </w:rPr>
        <w:t>A Th</w:t>
      </w:r>
      <w:r>
        <w:rPr>
          <w:rFonts w:hint="eastAsia"/>
        </w:rPr>
        <w:t>eory of Social Mobility</w:t>
      </w:r>
      <w:r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 xml:space="preserve">.561-573, Class, status, and Power </w:t>
      </w:r>
      <w:proofErr w:type="spellStart"/>
      <w:r>
        <w:rPr>
          <w:rFonts w:hint="eastAsia"/>
        </w:rPr>
        <w:t>Reinhand</w:t>
      </w:r>
      <w:proofErr w:type="spellEnd"/>
      <w:r>
        <w:rPr>
          <w:rFonts w:hint="eastAsia"/>
        </w:rPr>
        <w:t xml:space="preserve"> Bendix &amp; Seymour Martin </w:t>
      </w:r>
      <w:proofErr w:type="spellStart"/>
      <w:r>
        <w:rPr>
          <w:rFonts w:hint="eastAsia"/>
        </w:rPr>
        <w:t>Lipset</w:t>
      </w:r>
      <w:proofErr w:type="spellEnd"/>
      <w:r>
        <w:rPr>
          <w:rFonts w:hint="eastAsia"/>
        </w:rPr>
        <w:t>.</w:t>
      </w:r>
    </w:p>
    <w:p w:rsidR="0076037D" w:rsidRDefault="000E1C44" w:rsidP="000E1C44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0E1C44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0E1C44" w:rsidRPr="00E70FC8" w:rsidRDefault="000E1C44" w:rsidP="000E1C44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0E1C44" w:rsidRDefault="000E1C44" w:rsidP="000E1C44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0E1C44" w:rsidRDefault="000E1C44" w:rsidP="00C251F4">
      <w:pPr>
        <w:spacing w:beforeLines="100" w:before="360" w:line="420" w:lineRule="exact"/>
        <w:ind w:left="1009" w:hangingChars="360" w:hanging="1009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>
        <w:rPr>
          <w:rFonts w:hint="eastAsia"/>
          <w:b/>
          <w:bCs/>
          <w:sz w:val="28"/>
          <w:szCs w:val="28"/>
        </w:rPr>
        <w:t>家族變動（一）</w:t>
      </w:r>
    </w:p>
    <w:p w:rsidR="000E1C44" w:rsidRDefault="0005683C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毛漢光，〈中古家族之變動〉，中國中古社會史略論，《史語所集刊》</w:t>
      </w:r>
      <w:r>
        <w:rPr>
          <w:rFonts w:hint="eastAsia"/>
        </w:rPr>
        <w:t>47-3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.381-394</w:t>
      </w:r>
      <w:r>
        <w:rPr>
          <w:rFonts w:hint="eastAsia"/>
        </w:rPr>
        <w:t>。</w:t>
      </w:r>
    </w:p>
    <w:p w:rsidR="0005683C" w:rsidRDefault="0005683C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Joseph Schumpeter </w:t>
      </w:r>
      <w:proofErr w:type="gramStart"/>
      <w:r>
        <w:t>“</w:t>
      </w:r>
      <w:r>
        <w:rPr>
          <w:rFonts w:hint="eastAsia"/>
        </w:rPr>
        <w:t xml:space="preserve"> The</w:t>
      </w:r>
      <w:proofErr w:type="gramEnd"/>
      <w:r>
        <w:rPr>
          <w:rFonts w:hint="eastAsia"/>
        </w:rPr>
        <w:t xml:space="preserve"> Rise and Fall of Families within a Class</w:t>
      </w:r>
      <w:r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 xml:space="preserve">.113-124, </w:t>
      </w:r>
      <w:proofErr w:type="spellStart"/>
      <w:r>
        <w:rPr>
          <w:rFonts w:hint="eastAsia"/>
        </w:rPr>
        <w:t>Imperalism</w:t>
      </w:r>
      <w:proofErr w:type="spellEnd"/>
      <w:r>
        <w:rPr>
          <w:rFonts w:hint="eastAsia"/>
        </w:rPr>
        <w:t xml:space="preserve"> Social Classes.</w:t>
      </w:r>
    </w:p>
    <w:p w:rsidR="0005683C" w:rsidRDefault="0005683C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William J. Goode </w:t>
      </w:r>
      <w:r>
        <w:t>“</w:t>
      </w:r>
      <w:r>
        <w:rPr>
          <w:rFonts w:hint="eastAsia"/>
        </w:rPr>
        <w:t>Family and Mobility</w:t>
      </w:r>
      <w:r>
        <w:t>”</w:t>
      </w:r>
      <w:r>
        <w:rPr>
          <w:rFonts w:hint="eastAsia"/>
        </w:rPr>
        <w:t xml:space="preserve"> </w:t>
      </w:r>
      <w:r w:rsidR="00A87344">
        <w:rPr>
          <w:rFonts w:hint="eastAsia"/>
        </w:rPr>
        <w:t>p</w:t>
      </w:r>
      <w:r>
        <w:rPr>
          <w:rFonts w:hint="eastAsia"/>
        </w:rPr>
        <w:t xml:space="preserve">.582-601, Class, Status, and Power, by Reinhard Bendix &amp; Seymour </w:t>
      </w:r>
      <w:proofErr w:type="spellStart"/>
      <w:r>
        <w:rPr>
          <w:rFonts w:hint="eastAsia"/>
        </w:rPr>
        <w:t>Martinlipset</w:t>
      </w:r>
      <w:proofErr w:type="spellEnd"/>
      <w:r>
        <w:rPr>
          <w:rFonts w:hint="eastAsia"/>
        </w:rPr>
        <w:t>.</w:t>
      </w:r>
    </w:p>
    <w:p w:rsidR="0005683C" w:rsidRDefault="0005683C" w:rsidP="001C28D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何啟民，〈中古南方門第吳郡諸張顧陸四姓之比較研究〉，《政大學報》</w:t>
      </w:r>
      <w:r>
        <w:rPr>
          <w:rFonts w:hint="eastAsia"/>
        </w:rPr>
        <w:t>27</w:t>
      </w:r>
      <w:r>
        <w:rPr>
          <w:rFonts w:hint="eastAsia"/>
        </w:rPr>
        <w:t>，</w:t>
      </w:r>
      <w:r>
        <w:rPr>
          <w:rFonts w:hint="eastAsia"/>
        </w:rPr>
        <w:t>1973</w:t>
      </w:r>
      <w:r>
        <w:rPr>
          <w:rFonts w:hint="eastAsia"/>
        </w:rPr>
        <w:t>。</w:t>
      </w:r>
    </w:p>
    <w:p w:rsidR="0005683C" w:rsidRDefault="0005683C" w:rsidP="001C28D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何啟民，〈永嘉前後吳姓與僑姓關係之轉變〉，《政大學報》</w:t>
      </w:r>
      <w:r>
        <w:rPr>
          <w:rFonts w:hint="eastAsia"/>
        </w:rPr>
        <w:t>26</w:t>
      </w:r>
      <w:r>
        <w:rPr>
          <w:rFonts w:hint="eastAsia"/>
        </w:rPr>
        <w:t>。</w:t>
      </w:r>
    </w:p>
    <w:p w:rsidR="0005683C" w:rsidRDefault="0005683C" w:rsidP="001C28D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芮逸夫，〈遞變的中國家族結構〉，《台大考古人類學刊》</w:t>
      </w:r>
      <w:r>
        <w:rPr>
          <w:rFonts w:hint="eastAsia"/>
        </w:rPr>
        <w:t>17-18</w:t>
      </w:r>
      <w:r>
        <w:rPr>
          <w:rFonts w:hint="eastAsia"/>
        </w:rPr>
        <w:t>合刊。</w:t>
      </w:r>
    </w:p>
    <w:p w:rsidR="0005683C" w:rsidRDefault="00C251F4" w:rsidP="001C28D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許倬雲，〈漢代家庭的大小〉，《清華學報慶祝李濟先生七十歲論文集》下冊。</w:t>
      </w:r>
    </w:p>
    <w:p w:rsidR="00C251F4" w:rsidRDefault="00C251F4" w:rsidP="001C28D6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榦，〈關東與關係的李姓與趙姓〉，《史語所集刊》</w:t>
      </w:r>
      <w:r>
        <w:rPr>
          <w:rFonts w:hint="eastAsia"/>
        </w:rPr>
        <w:t>31</w:t>
      </w:r>
      <w:r>
        <w:rPr>
          <w:rFonts w:hint="eastAsia"/>
        </w:rPr>
        <w:t>。</w:t>
      </w:r>
    </w:p>
    <w:p w:rsidR="0076037D" w:rsidRDefault="00C251F4" w:rsidP="00C251F4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C251F4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C251F4" w:rsidRPr="00E70FC8" w:rsidRDefault="00C251F4" w:rsidP="00C251F4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C251F4" w:rsidRDefault="00C251F4" w:rsidP="00C251F4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C251F4" w:rsidRDefault="00C251F4" w:rsidP="00506CD9">
      <w:pPr>
        <w:spacing w:beforeLines="100" w:before="360" w:line="420" w:lineRule="exact"/>
        <w:ind w:left="1009" w:hangingChars="360" w:hanging="1009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>
        <w:rPr>
          <w:rFonts w:hint="eastAsia"/>
          <w:b/>
          <w:bCs/>
          <w:sz w:val="28"/>
          <w:szCs w:val="28"/>
        </w:rPr>
        <w:t>家族變動（二）</w:t>
      </w:r>
    </w:p>
    <w:p w:rsidR="00C251F4" w:rsidRDefault="00216B46" w:rsidP="00216B4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毛漢光，〈中國中古山東大族著房之研究〉，《史語所集刊》。</w:t>
      </w:r>
    </w:p>
    <w:p w:rsidR="00216B46" w:rsidRDefault="00216B46" w:rsidP="00216B46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gramStart"/>
      <w:r>
        <w:rPr>
          <w:rFonts w:hint="eastAsia"/>
        </w:rPr>
        <w:t>牟潤孫</w:t>
      </w:r>
      <w:proofErr w:type="gramEnd"/>
      <w:r>
        <w:rPr>
          <w:rFonts w:hint="eastAsia"/>
        </w:rPr>
        <w:t>，〈敦煌唐寫姓氏殘卷考〉，《台大文史哲學報》</w:t>
      </w:r>
      <w:r>
        <w:rPr>
          <w:rFonts w:hint="eastAsia"/>
        </w:rPr>
        <w:t>3</w:t>
      </w:r>
      <w:r>
        <w:rPr>
          <w:rFonts w:hint="eastAsia"/>
        </w:rPr>
        <w:t>。</w:t>
      </w:r>
    </w:p>
    <w:p w:rsidR="00086BBA" w:rsidRDefault="00086BBA" w:rsidP="00216B4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毛漢光，〈敦煌唐代孫氏族譜殘卷之商榷〉，《史語所集刊》</w:t>
      </w:r>
      <w:r>
        <w:rPr>
          <w:rFonts w:hint="eastAsia"/>
        </w:rPr>
        <w:t>43-2</w:t>
      </w:r>
      <w:r>
        <w:rPr>
          <w:rFonts w:hint="eastAsia"/>
        </w:rPr>
        <w:t>，</w:t>
      </w:r>
      <w:r>
        <w:rPr>
          <w:rFonts w:hint="eastAsia"/>
        </w:rPr>
        <w:t>1971</w:t>
      </w:r>
      <w:r>
        <w:rPr>
          <w:rFonts w:hint="eastAsia"/>
        </w:rPr>
        <w:t>。</w:t>
      </w:r>
    </w:p>
    <w:p w:rsidR="00086BBA" w:rsidRDefault="00086BBA" w:rsidP="00216B46">
      <w:pPr>
        <w:spacing w:beforeLines="100" w:before="360" w:line="420" w:lineRule="exact"/>
        <w:ind w:left="864" w:hangingChars="360" w:hanging="864"/>
        <w:rPr>
          <w:rFonts w:hint="eastAsia"/>
          <w:lang w:eastAsia="ja-JP"/>
        </w:rPr>
      </w:pPr>
      <w:r>
        <w:rPr>
          <w:rFonts w:hint="eastAsia"/>
          <w:lang w:eastAsia="ja-JP"/>
        </w:rPr>
        <w:t>池田溫，〈唐朝氏族志</w:t>
      </w:r>
      <w:r>
        <w:rPr>
          <w:rFonts w:ascii="新細明體" w:hAnsi="新細明體"/>
          <w:lang w:eastAsia="ja-JP"/>
        </w:rPr>
        <w:t>の</w:t>
      </w:r>
      <w:r>
        <w:rPr>
          <w:rFonts w:hint="eastAsia"/>
          <w:lang w:eastAsia="ja-JP"/>
        </w:rPr>
        <w:t>一考察〉，《北海道大學文學部既要》</w:t>
      </w:r>
      <w:r>
        <w:rPr>
          <w:rFonts w:hint="eastAsia"/>
          <w:lang w:eastAsia="ja-JP"/>
        </w:rPr>
        <w:t>13-2</w:t>
      </w:r>
      <w:r>
        <w:rPr>
          <w:rFonts w:hint="eastAsia"/>
          <w:lang w:eastAsia="ja-JP"/>
        </w:rPr>
        <w:t>。</w:t>
      </w:r>
    </w:p>
    <w:p w:rsidR="00086BBA" w:rsidRDefault="00086BBA" w:rsidP="00216B46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hint="eastAsia"/>
          <w:lang w:eastAsia="ja-JP"/>
        </w:rPr>
        <w:t>池田溫，〈八世紀初</w:t>
      </w:r>
      <w:r>
        <w:rPr>
          <w:rFonts w:ascii="新細明體" w:hAnsi="新細明體"/>
          <w:lang w:eastAsia="ja-JP"/>
        </w:rPr>
        <w:t>における</w:t>
      </w:r>
      <w:r>
        <w:rPr>
          <w:rFonts w:ascii="新細明體" w:hAnsi="新細明體" w:hint="eastAsia"/>
          <w:lang w:eastAsia="ja-JP"/>
        </w:rPr>
        <w:t>敦煌</w:t>
      </w:r>
      <w:r>
        <w:rPr>
          <w:rFonts w:ascii="新細明體" w:hAnsi="新細明體"/>
          <w:lang w:eastAsia="ja-JP"/>
        </w:rPr>
        <w:t>の</w:t>
      </w:r>
      <w:r>
        <w:rPr>
          <w:rFonts w:ascii="新細明體" w:hAnsi="新細明體" w:hint="eastAsia"/>
          <w:lang w:eastAsia="ja-JP"/>
        </w:rPr>
        <w:t>氏族〉，《東洋史研究》24-3。</w:t>
      </w:r>
    </w:p>
    <w:p w:rsidR="00086BBA" w:rsidRDefault="00086BBA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ascii="新細明體" w:hAnsi="新細明體" w:hint="eastAsia"/>
          <w:lang w:eastAsia="ja-JP"/>
        </w:rPr>
        <w:t>池田溫，〈唐代</w:t>
      </w:r>
      <w:r>
        <w:rPr>
          <w:rFonts w:ascii="新細明體" w:hAnsi="新細明體"/>
          <w:lang w:eastAsia="ja-JP"/>
        </w:rPr>
        <w:t>の</w:t>
      </w:r>
      <w:r>
        <w:rPr>
          <w:rFonts w:ascii="新細明體" w:hAnsi="新細明體" w:hint="eastAsia"/>
          <w:lang w:eastAsia="ja-JP"/>
        </w:rPr>
        <w:t>郡望表〉上，《東洋學報》42，</w:t>
      </w:r>
      <w:r w:rsidR="00A87344">
        <w:rPr>
          <w:rFonts w:ascii="新細明體" w:hAnsi="新細明體" w:hint="eastAsia"/>
          <w:lang w:eastAsia="ja-JP"/>
        </w:rPr>
        <w:t>p.</w:t>
      </w:r>
      <w:r>
        <w:rPr>
          <w:rFonts w:ascii="新細明體" w:hAnsi="新細明體" w:hint="eastAsia"/>
          <w:lang w:eastAsia="ja-JP"/>
        </w:rPr>
        <w:t>57-95，1957。</w:t>
      </w:r>
    </w:p>
    <w:p w:rsidR="00086BBA" w:rsidRDefault="00086BBA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ascii="新細明體" w:hAnsi="新細明體" w:hint="eastAsia"/>
          <w:lang w:eastAsia="ja-JP"/>
        </w:rPr>
        <w:t>池田溫，〈唐代</w:t>
      </w:r>
      <w:r>
        <w:rPr>
          <w:rFonts w:ascii="新細明體" w:hAnsi="新細明體"/>
          <w:lang w:eastAsia="ja-JP"/>
        </w:rPr>
        <w:t>の</w:t>
      </w:r>
      <w:r>
        <w:rPr>
          <w:rFonts w:ascii="新細明體" w:hAnsi="新細明體" w:hint="eastAsia"/>
          <w:lang w:eastAsia="ja-JP"/>
        </w:rPr>
        <w:t>郡望表〉下，《東洋學報》42，</w:t>
      </w:r>
      <w:r w:rsidR="00A87344">
        <w:rPr>
          <w:rFonts w:ascii="新細明體" w:hAnsi="新細明體" w:hint="eastAsia"/>
          <w:lang w:eastAsia="ja-JP"/>
        </w:rPr>
        <w:t>p</w:t>
      </w:r>
      <w:r>
        <w:rPr>
          <w:rFonts w:ascii="新細明體" w:hAnsi="新細明體" w:hint="eastAsia"/>
          <w:lang w:eastAsia="ja-JP"/>
        </w:rPr>
        <w:t>.40-58，1960。</w:t>
      </w:r>
    </w:p>
    <w:p w:rsidR="00086BBA" w:rsidRDefault="00086BBA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proofErr w:type="gramStart"/>
      <w:r>
        <w:rPr>
          <w:rFonts w:ascii="新細明體" w:hAnsi="新細明體" w:hint="eastAsia"/>
        </w:rPr>
        <w:t>賀次君</w:t>
      </w:r>
      <w:proofErr w:type="gramEnd"/>
      <w:r>
        <w:rPr>
          <w:rFonts w:ascii="新細明體" w:hAnsi="新細明體" w:hint="eastAsia"/>
        </w:rPr>
        <w:t>，〈西晉以下宦族地望表</w:t>
      </w:r>
      <w:r w:rsidR="00506CD9">
        <w:rPr>
          <w:rFonts w:ascii="新細明體" w:hAnsi="新細明體" w:hint="eastAsia"/>
        </w:rPr>
        <w:t>〉，《禹貢半月刊》3-5，</w:t>
      </w:r>
      <w:r w:rsidR="00A87344">
        <w:rPr>
          <w:rFonts w:ascii="新細明體" w:hAnsi="新細明體" w:hint="eastAsia"/>
        </w:rPr>
        <w:t>p</w:t>
      </w:r>
      <w:r w:rsidR="00506CD9">
        <w:rPr>
          <w:rFonts w:ascii="新細明體" w:hAnsi="新細明體" w:hint="eastAsia"/>
        </w:rPr>
        <w:t>.230-239。</w:t>
      </w:r>
    </w:p>
    <w:p w:rsidR="00506CD9" w:rsidRDefault="00506CD9" w:rsidP="00216B46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ascii="新細明體" w:hAnsi="新細明體" w:hint="eastAsia"/>
          <w:lang w:eastAsia="ja-JP"/>
        </w:rPr>
        <w:t>竹田龍兒，〈唐代士人</w:t>
      </w:r>
      <w:r>
        <w:rPr>
          <w:rFonts w:ascii="新細明體" w:hAnsi="新細明體"/>
          <w:lang w:eastAsia="ja-JP"/>
        </w:rPr>
        <w:t>の</w:t>
      </w:r>
      <w:r>
        <w:rPr>
          <w:rFonts w:ascii="新細明體" w:hAnsi="新細明體" w:hint="eastAsia"/>
          <w:lang w:eastAsia="ja-JP"/>
        </w:rPr>
        <w:t>郡望</w:t>
      </w:r>
      <w:r>
        <w:rPr>
          <w:rFonts w:ascii="新細明體" w:hAnsi="新細明體"/>
          <w:lang w:eastAsia="ja-JP"/>
        </w:rPr>
        <w:t>について</w:t>
      </w:r>
      <w:r>
        <w:rPr>
          <w:rFonts w:ascii="新細明體" w:hAnsi="新細明體" w:hint="eastAsia"/>
          <w:lang w:eastAsia="ja-JP"/>
        </w:rPr>
        <w:t>〉，《史學》24-4。</w:t>
      </w:r>
    </w:p>
    <w:p w:rsidR="00506CD9" w:rsidRDefault="00506CD9" w:rsidP="00216B46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ascii="新細明體" w:hAnsi="新細明體" w:hint="eastAsia"/>
          <w:lang w:eastAsia="ja-JP"/>
        </w:rPr>
        <w:t>竹田龍兒，〈貞觀氏族志</w:t>
      </w:r>
      <w:r>
        <w:rPr>
          <w:rFonts w:ascii="新細明體" w:hAnsi="新細明體"/>
          <w:lang w:eastAsia="ja-JP"/>
        </w:rPr>
        <w:t>の</w:t>
      </w:r>
      <w:r>
        <w:rPr>
          <w:rFonts w:ascii="新細明體" w:hAnsi="新細明體" w:hint="eastAsia"/>
          <w:lang w:eastAsia="ja-JP"/>
        </w:rPr>
        <w:t>編纂</w:t>
      </w:r>
      <w:r>
        <w:rPr>
          <w:rFonts w:ascii="新細明體" w:hAnsi="新細明體"/>
          <w:lang w:eastAsia="ja-JP"/>
        </w:rPr>
        <w:t>に</w:t>
      </w:r>
      <w:r>
        <w:rPr>
          <w:rFonts w:ascii="新細明體" w:hAnsi="新細明體" w:hint="eastAsia"/>
          <w:lang w:eastAsia="ja-JP"/>
        </w:rPr>
        <w:t>關</w:t>
      </w:r>
      <w:r>
        <w:rPr>
          <w:rFonts w:ascii="新細明體" w:hAnsi="新細明體"/>
          <w:lang w:eastAsia="ja-JP"/>
        </w:rPr>
        <w:t>する</w:t>
      </w:r>
      <w:r>
        <w:rPr>
          <w:rFonts w:ascii="新細明體" w:hAnsi="新細明體" w:hint="eastAsia"/>
          <w:lang w:eastAsia="ja-JP"/>
        </w:rPr>
        <w:t>——考察〉，《史學》25-4。</w:t>
      </w:r>
    </w:p>
    <w:p w:rsidR="00506CD9" w:rsidRDefault="00506CD9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proofErr w:type="gramStart"/>
      <w:r>
        <w:rPr>
          <w:rFonts w:ascii="新細明體" w:hAnsi="新細明體" w:hint="eastAsia"/>
        </w:rPr>
        <w:t>龔</w:t>
      </w:r>
      <w:proofErr w:type="gramEnd"/>
      <w:r>
        <w:rPr>
          <w:rFonts w:ascii="新細明體" w:hAnsi="新細明體" w:hint="eastAsia"/>
        </w:rPr>
        <w:t>鵬程，〈唐宋族譜之變遷〉，《思想與文化》，</w:t>
      </w:r>
      <w:r w:rsidR="00A87344">
        <w:rPr>
          <w:rFonts w:ascii="新細明體" w:hAnsi="新細明體" w:hint="eastAsia"/>
        </w:rPr>
        <w:t>p</w:t>
      </w:r>
      <w:r>
        <w:rPr>
          <w:rFonts w:ascii="新細明體" w:hAnsi="新細明體" w:hint="eastAsia"/>
        </w:rPr>
        <w:t>.197-247。</w:t>
      </w:r>
    </w:p>
    <w:p w:rsidR="00506CD9" w:rsidRDefault="00506CD9" w:rsidP="00216B46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姚薇元，《北朝胡姓考》</w:t>
      </w:r>
      <w:r w:rsidR="000D2EC2">
        <w:rPr>
          <w:rFonts w:ascii="新細明體" w:hAnsi="新細明體" w:hint="eastAsia"/>
        </w:rPr>
        <w:t>，1962</w:t>
      </w:r>
      <w:r>
        <w:rPr>
          <w:rFonts w:ascii="新細明體" w:hAnsi="新細明體" w:hint="eastAsia"/>
        </w:rPr>
        <w:t>。</w:t>
      </w:r>
    </w:p>
    <w:p w:rsidR="0076037D" w:rsidRDefault="00506CD9" w:rsidP="00506CD9">
      <w:pPr>
        <w:spacing w:beforeLines="100" w:before="360" w:line="240" w:lineRule="exact"/>
        <w:jc w:val="center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:rsidR="0076037D" w:rsidRDefault="0076037D" w:rsidP="00506CD9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06CD9" w:rsidRPr="00E70FC8" w:rsidRDefault="00506CD9" w:rsidP="00506CD9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506CD9" w:rsidRDefault="00506CD9" w:rsidP="00506CD9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506CD9" w:rsidRDefault="00506CD9" w:rsidP="00931E2C">
      <w:pPr>
        <w:spacing w:beforeLines="100" w:before="360" w:line="420" w:lineRule="exact"/>
        <w:ind w:left="1009" w:hangingChars="360" w:hanging="1009"/>
        <w:jc w:val="center"/>
        <w:rPr>
          <w:rFonts w:ascii="新細明體" w:hAnsi="新細明體" w:hint="eastAsia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>
        <w:rPr>
          <w:rFonts w:hint="eastAsia"/>
          <w:b/>
          <w:bCs/>
          <w:sz w:val="28"/>
          <w:szCs w:val="28"/>
        </w:rPr>
        <w:t>家族個案（一）</w:t>
      </w:r>
    </w:p>
    <w:p w:rsidR="00506CD9" w:rsidRDefault="00506CD9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hint="eastAsia"/>
          <w:lang w:eastAsia="ja-JP"/>
        </w:rPr>
        <w:t>石田德行，〈北地傅氏考——漢魏晉代</w:t>
      </w:r>
      <w:r>
        <w:rPr>
          <w:rFonts w:ascii="新細明體" w:hAnsi="新細明體"/>
          <w:lang w:eastAsia="ja-JP"/>
        </w:rPr>
        <w:t>を</w:t>
      </w:r>
      <w:r>
        <w:rPr>
          <w:rFonts w:ascii="新細明體" w:hAnsi="新細明體" w:hint="eastAsia"/>
          <w:lang w:eastAsia="ja-JP"/>
        </w:rPr>
        <w:t>中心</w:t>
      </w:r>
      <w:r>
        <w:rPr>
          <w:rFonts w:ascii="新細明體" w:hAnsi="新細明體"/>
          <w:lang w:eastAsia="ja-JP"/>
        </w:rPr>
        <w:t>に</w:t>
      </w:r>
      <w:r>
        <w:rPr>
          <w:rFonts w:ascii="新細明體" w:hAnsi="新細明體" w:hint="eastAsia"/>
          <w:lang w:eastAsia="ja-JP"/>
        </w:rPr>
        <w:t>——〉，《中</w:t>
      </w:r>
      <w:r>
        <w:rPr>
          <w:rFonts w:ascii="新細明體" w:hAnsi="新細明體"/>
          <w:lang w:eastAsia="ja-JP"/>
        </w:rPr>
        <w:t>嵨</w:t>
      </w:r>
      <w:r>
        <w:rPr>
          <w:rFonts w:ascii="新細明體" w:hAnsi="新細明體" w:hint="eastAsia"/>
          <w:lang w:eastAsia="ja-JP"/>
        </w:rPr>
        <w:t>敏先生古稀紀念論文集》下，</w:t>
      </w:r>
      <w:r w:rsidR="00A87344">
        <w:rPr>
          <w:rFonts w:ascii="新細明體" w:hAnsi="新細明體" w:hint="eastAsia"/>
          <w:lang w:eastAsia="ja-JP"/>
        </w:rPr>
        <w:t>p</w:t>
      </w:r>
      <w:r>
        <w:rPr>
          <w:rFonts w:ascii="新細明體" w:hAnsi="新細明體" w:hint="eastAsia"/>
          <w:lang w:eastAsia="ja-JP"/>
        </w:rPr>
        <w:t>.21-44，1981。</w:t>
      </w:r>
    </w:p>
    <w:p w:rsidR="00506CD9" w:rsidRDefault="00506CD9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Hans H. Frankel，〈山陰孔氏〉，《清華學報》，</w:t>
      </w:r>
      <w:r w:rsidR="00A87344">
        <w:rPr>
          <w:rFonts w:ascii="新細明體" w:hAnsi="新細明體" w:hint="eastAsia"/>
        </w:rPr>
        <w:t>p</w:t>
      </w:r>
      <w:r>
        <w:rPr>
          <w:rFonts w:ascii="新細明體" w:hAnsi="新細明體" w:hint="eastAsia"/>
        </w:rPr>
        <w:t>.291-318。</w:t>
      </w:r>
    </w:p>
    <w:p w:rsidR="00D12572" w:rsidRDefault="00D12572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proofErr w:type="gramStart"/>
      <w:r>
        <w:rPr>
          <w:rFonts w:ascii="新細明體" w:hAnsi="新細明體" w:hint="eastAsia"/>
        </w:rPr>
        <w:t>矢野主稅</w:t>
      </w:r>
      <w:proofErr w:type="gramEnd"/>
      <w:r>
        <w:rPr>
          <w:rFonts w:ascii="新細明體" w:hAnsi="新細明體" w:hint="eastAsia"/>
        </w:rPr>
        <w:t>，《裴氏研究》，</w:t>
      </w:r>
      <w:r w:rsidR="00A87344">
        <w:rPr>
          <w:rFonts w:ascii="新細明體" w:hAnsi="新細明體" w:hint="eastAsia"/>
        </w:rPr>
        <w:t>p</w:t>
      </w:r>
      <w:r>
        <w:rPr>
          <w:rFonts w:ascii="新細明體" w:hAnsi="新細明體" w:hint="eastAsia"/>
        </w:rPr>
        <w:t>.17-48。</w:t>
      </w:r>
    </w:p>
    <w:p w:rsidR="00D12572" w:rsidRDefault="00855540" w:rsidP="00855540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大</w:t>
      </w:r>
      <w:proofErr w:type="gramStart"/>
      <w:r>
        <w:rPr>
          <w:rFonts w:ascii="新細明體" w:hAnsi="新細明體" w:hint="eastAsia"/>
        </w:rPr>
        <w:t>澤陽典</w:t>
      </w:r>
      <w:proofErr w:type="gramEnd"/>
      <w:r>
        <w:rPr>
          <w:rFonts w:ascii="新細明體" w:hAnsi="新細明體" w:hint="eastAsia"/>
        </w:rPr>
        <w:t>，〈宇文族姓考〉，《立命館</w:t>
      </w:r>
      <w:r w:rsidR="00D12572">
        <w:rPr>
          <w:rFonts w:ascii="新細明體" w:hAnsi="新細明體" w:hint="eastAsia"/>
        </w:rPr>
        <w:t>文學》7，</w:t>
      </w:r>
      <w:r w:rsidR="00A87344">
        <w:rPr>
          <w:rFonts w:ascii="新細明體" w:hAnsi="新細明體" w:hint="eastAsia"/>
        </w:rPr>
        <w:t>p</w:t>
      </w:r>
      <w:r w:rsidR="00D12572">
        <w:rPr>
          <w:rFonts w:ascii="新細明體" w:hAnsi="新細明體" w:hint="eastAsia"/>
        </w:rPr>
        <w:t>.323-338，1967。</w:t>
      </w:r>
    </w:p>
    <w:p w:rsidR="00D12572" w:rsidRDefault="00D12572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proofErr w:type="gramStart"/>
      <w:r>
        <w:rPr>
          <w:rFonts w:ascii="新細明體" w:hAnsi="新細明體" w:hint="eastAsia"/>
        </w:rPr>
        <w:t>姜亮夫</w:t>
      </w:r>
      <w:proofErr w:type="gramEnd"/>
      <w:r>
        <w:rPr>
          <w:rFonts w:ascii="新細明體" w:hAnsi="新細明體" w:hint="eastAsia"/>
        </w:rPr>
        <w:t>，〈唐五代瓜沙張曹兩世家考〉《中華文史論叢》，1979-3，</w:t>
      </w:r>
      <w:r w:rsidR="00A87344">
        <w:rPr>
          <w:rFonts w:ascii="新細明體" w:hAnsi="新細明體" w:hint="eastAsia"/>
        </w:rPr>
        <w:t>p</w:t>
      </w:r>
      <w:r>
        <w:rPr>
          <w:rFonts w:ascii="新細明體" w:hAnsi="新細明體" w:hint="eastAsia"/>
        </w:rPr>
        <w:t>.37-57。</w:t>
      </w:r>
    </w:p>
    <w:p w:rsidR="00D12572" w:rsidRDefault="00D12572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卞孝萱，〈元稹家庭真相〉，《歷史研究》1979，</w:t>
      </w:r>
      <w:r w:rsidR="00A87344">
        <w:rPr>
          <w:rFonts w:ascii="新細明體" w:hAnsi="新細明體" w:hint="eastAsia"/>
        </w:rPr>
        <w:t>p</w:t>
      </w:r>
      <w:r>
        <w:rPr>
          <w:rFonts w:ascii="新細明體" w:hAnsi="新細明體" w:hint="eastAsia"/>
        </w:rPr>
        <w:t>.95-96。</w:t>
      </w:r>
    </w:p>
    <w:p w:rsidR="00D12572" w:rsidRDefault="00D12572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ascii="新細明體" w:hAnsi="新細明體" w:hint="eastAsia"/>
          <w:lang w:eastAsia="ja-JP"/>
        </w:rPr>
        <w:t>多田狷介，〈潁川庾氏</w:t>
      </w:r>
      <w:r w:rsidR="00931E2C">
        <w:rPr>
          <w:rFonts w:ascii="新細明體" w:hAnsi="新細明體"/>
          <w:lang w:eastAsia="ja-JP"/>
        </w:rPr>
        <w:t>の</w:t>
      </w:r>
      <w:r w:rsidR="00931E2C">
        <w:rPr>
          <w:rFonts w:ascii="新細明體" w:hAnsi="新細明體" w:hint="eastAsia"/>
          <w:lang w:eastAsia="ja-JP"/>
        </w:rPr>
        <w:t>人</w:t>
      </w:r>
      <w:r w:rsidR="00931E2C">
        <w:rPr>
          <w:rFonts w:ascii="新細明體" w:hAnsi="新細明體"/>
          <w:lang w:eastAsia="ja-JP"/>
        </w:rPr>
        <w:t>びと</w:t>
      </w:r>
      <w:r w:rsidR="00931E2C">
        <w:rPr>
          <w:rFonts w:ascii="新細明體" w:hAnsi="新細明體" w:hint="eastAsia"/>
          <w:lang w:eastAsia="ja-JP"/>
        </w:rPr>
        <w:t>——西晉代</w:t>
      </w:r>
      <w:r w:rsidR="00931E2C">
        <w:rPr>
          <w:rFonts w:ascii="新細明體" w:hAnsi="新細明體"/>
          <w:lang w:eastAsia="ja-JP"/>
        </w:rPr>
        <w:t>の</w:t>
      </w:r>
      <w:r w:rsidR="00931E2C">
        <w:rPr>
          <w:rFonts w:ascii="新細明體" w:hAnsi="新細明體" w:hint="eastAsia"/>
          <w:lang w:eastAsia="ja-JP"/>
        </w:rPr>
        <w:t>庾袞</w:t>
      </w:r>
      <w:r w:rsidR="00931E2C">
        <w:rPr>
          <w:rFonts w:ascii="新細明體" w:hAnsi="新細明體"/>
          <w:lang w:eastAsia="ja-JP"/>
        </w:rPr>
        <w:t>を</w:t>
      </w:r>
      <w:r w:rsidR="00931E2C">
        <w:rPr>
          <w:rFonts w:ascii="新細明體" w:hAnsi="新細明體" w:hint="eastAsia"/>
          <w:lang w:eastAsia="ja-JP"/>
        </w:rPr>
        <w:t>中心</w:t>
      </w:r>
      <w:r w:rsidR="00931E2C">
        <w:rPr>
          <w:rFonts w:ascii="新細明體" w:hAnsi="新細明體"/>
          <w:lang w:eastAsia="ja-JP"/>
        </w:rPr>
        <w:t>に</w:t>
      </w:r>
      <w:r w:rsidR="00931E2C">
        <w:rPr>
          <w:rFonts w:ascii="新細明體" w:hAnsi="新細明體" w:hint="eastAsia"/>
          <w:lang w:eastAsia="ja-JP"/>
        </w:rPr>
        <w:t>——〉，</w:t>
      </w:r>
      <w:r w:rsidR="00A87344">
        <w:rPr>
          <w:rFonts w:ascii="新細明體" w:hAnsi="新細明體" w:hint="eastAsia"/>
          <w:lang w:eastAsia="ja-JP"/>
        </w:rPr>
        <w:t>p.</w:t>
      </w:r>
      <w:r w:rsidR="00931E2C">
        <w:rPr>
          <w:rFonts w:ascii="新細明體" w:hAnsi="新細明體" w:hint="eastAsia"/>
          <w:lang w:eastAsia="ja-JP"/>
        </w:rPr>
        <w:t>19-33，木村正雄退官，1976。</w:t>
      </w:r>
    </w:p>
    <w:p w:rsidR="00931E2C" w:rsidRDefault="00931E2C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ascii="新細明體" w:hAnsi="新細明體" w:hint="eastAsia"/>
          <w:lang w:eastAsia="ja-JP"/>
        </w:rPr>
        <w:t>谷田房男，〈晉代</w:t>
      </w:r>
      <w:r>
        <w:rPr>
          <w:rFonts w:ascii="新細明體" w:hAnsi="新細明體"/>
          <w:lang w:eastAsia="ja-JP"/>
        </w:rPr>
        <w:t>の</w:t>
      </w:r>
      <w:r>
        <w:rPr>
          <w:rFonts w:ascii="新細明體" w:hAnsi="新細明體" w:hint="eastAsia"/>
          <w:lang w:eastAsia="ja-JP"/>
        </w:rPr>
        <w:t>氐族楊氏</w:t>
      </w:r>
      <w:r>
        <w:rPr>
          <w:rFonts w:ascii="新細明體" w:hAnsi="新細明體"/>
          <w:lang w:eastAsia="ja-JP"/>
        </w:rPr>
        <w:t>について</w:t>
      </w:r>
      <w:r>
        <w:rPr>
          <w:rFonts w:ascii="新細明體" w:hAnsi="新細明體" w:hint="eastAsia"/>
          <w:lang w:eastAsia="ja-JP"/>
        </w:rPr>
        <w:t>〉，《東洋大學文學部紀要》30，</w:t>
      </w:r>
      <w:r w:rsidR="00A87344">
        <w:rPr>
          <w:rFonts w:ascii="新細明體" w:hAnsi="新細明體" w:hint="eastAsia"/>
          <w:lang w:eastAsia="ja-JP"/>
        </w:rPr>
        <w:t>p</w:t>
      </w:r>
      <w:r>
        <w:rPr>
          <w:rFonts w:ascii="新細明體" w:hAnsi="新細明體" w:hint="eastAsia"/>
          <w:lang w:eastAsia="ja-JP"/>
        </w:rPr>
        <w:t>.31-57，1976。</w:t>
      </w:r>
    </w:p>
    <w:p w:rsidR="00931E2C" w:rsidRDefault="00931E2C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孫修身，〈敦煌李氏世系考〉，《西北史地》，1983-3，</w:t>
      </w:r>
      <w:r w:rsidR="00A87344">
        <w:rPr>
          <w:rFonts w:ascii="新細明體" w:hAnsi="新細明體" w:hint="eastAsia"/>
        </w:rPr>
        <w:t>p</w:t>
      </w:r>
      <w:r>
        <w:rPr>
          <w:rFonts w:ascii="新細明體" w:hAnsi="新細明體" w:hint="eastAsia"/>
        </w:rPr>
        <w:t>.36-46。</w:t>
      </w:r>
    </w:p>
    <w:p w:rsidR="0076037D" w:rsidRDefault="00931E2C" w:rsidP="00931E2C">
      <w:pPr>
        <w:spacing w:beforeLines="100" w:before="360" w:line="240" w:lineRule="exact"/>
        <w:jc w:val="center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:rsidR="0076037D" w:rsidRDefault="0076037D" w:rsidP="00931E2C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931E2C" w:rsidRPr="00E70FC8" w:rsidRDefault="00931E2C" w:rsidP="00931E2C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931E2C" w:rsidRDefault="00931E2C" w:rsidP="00931E2C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931E2C" w:rsidRDefault="00931E2C" w:rsidP="001E1E5B">
      <w:pPr>
        <w:spacing w:beforeLines="100" w:before="360" w:line="420" w:lineRule="exact"/>
        <w:ind w:left="1009" w:hangingChars="360" w:hanging="1009"/>
        <w:jc w:val="center"/>
        <w:rPr>
          <w:rFonts w:ascii="新細明體" w:hAnsi="新細明體" w:hint="eastAsia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>
        <w:rPr>
          <w:rFonts w:hint="eastAsia"/>
          <w:b/>
          <w:bCs/>
          <w:sz w:val="28"/>
          <w:szCs w:val="28"/>
        </w:rPr>
        <w:t>家族個案（二）</w:t>
      </w:r>
    </w:p>
    <w:p w:rsidR="00931E2C" w:rsidRDefault="00931E2C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杜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城，〈漢唐氏族隴西辛氏試探〉，《蘭州大學學報》，</w:t>
      </w:r>
      <w:r>
        <w:rPr>
          <w:rFonts w:hint="eastAsia"/>
        </w:rPr>
        <w:t>1985-1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.82-88</w:t>
      </w:r>
      <w:r>
        <w:rPr>
          <w:rFonts w:hint="eastAsia"/>
        </w:rPr>
        <w:t>。</w:t>
      </w:r>
    </w:p>
    <w:p w:rsidR="00931E2C" w:rsidRDefault="00931E2C" w:rsidP="00A87344">
      <w:pPr>
        <w:spacing w:beforeLines="100" w:before="360" w:line="420" w:lineRule="exact"/>
        <w:ind w:left="864" w:hangingChars="360" w:hanging="864"/>
        <w:rPr>
          <w:rFonts w:hint="eastAsia"/>
          <w:lang w:eastAsia="ja-JP"/>
        </w:rPr>
      </w:pPr>
      <w:r>
        <w:rPr>
          <w:rFonts w:hint="eastAsia"/>
          <w:lang w:eastAsia="ja-JP"/>
        </w:rPr>
        <w:t>池田溫，〈敦煌氾氏家傳殘卷</w:t>
      </w:r>
      <w:r>
        <w:rPr>
          <w:rFonts w:ascii="新細明體" w:hAnsi="新細明體"/>
          <w:lang w:eastAsia="ja-JP"/>
        </w:rPr>
        <w:t>について</w:t>
      </w:r>
      <w:r>
        <w:rPr>
          <w:rFonts w:hint="eastAsia"/>
          <w:lang w:eastAsia="ja-JP"/>
        </w:rPr>
        <w:t>〉，《東方學》</w:t>
      </w:r>
      <w:r>
        <w:rPr>
          <w:rFonts w:hint="eastAsia"/>
          <w:lang w:eastAsia="ja-JP"/>
        </w:rPr>
        <w:t>24</w:t>
      </w:r>
      <w:r>
        <w:rPr>
          <w:rFonts w:hint="eastAsia"/>
          <w:lang w:eastAsia="ja-JP"/>
        </w:rPr>
        <w:t>，</w:t>
      </w:r>
      <w:r w:rsidR="00A87344"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.1-16</w:t>
      </w:r>
      <w:r>
        <w:rPr>
          <w:rFonts w:hint="eastAsia"/>
          <w:lang w:eastAsia="ja-JP"/>
        </w:rPr>
        <w:t>，</w:t>
      </w:r>
      <w:r>
        <w:rPr>
          <w:rFonts w:hint="eastAsia"/>
          <w:lang w:eastAsia="ja-JP"/>
        </w:rPr>
        <w:t>1962</w:t>
      </w:r>
      <w:r>
        <w:rPr>
          <w:rFonts w:hint="eastAsia"/>
          <w:lang w:eastAsia="ja-JP"/>
        </w:rPr>
        <w:t>。</w:t>
      </w:r>
    </w:p>
    <w:p w:rsidR="00931E2C" w:rsidRDefault="004A247B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hint="eastAsia"/>
          <w:lang w:eastAsia="ja-JP"/>
        </w:rPr>
        <w:t>貝端實，〈隋代</w:t>
      </w:r>
      <w:r>
        <w:rPr>
          <w:rFonts w:ascii="新細明體" w:hAnsi="新細明體"/>
          <w:lang w:eastAsia="ja-JP"/>
        </w:rPr>
        <w:t>の</w:t>
      </w:r>
      <w:r>
        <w:rPr>
          <w:rFonts w:ascii="新細明體" w:hAnsi="新細明體" w:hint="eastAsia"/>
          <w:lang w:eastAsia="ja-JP"/>
        </w:rPr>
        <w:t>弘農楊氏</w:t>
      </w:r>
      <w:r>
        <w:rPr>
          <w:rFonts w:ascii="新細明體" w:hAnsi="新細明體"/>
          <w:lang w:eastAsia="ja-JP"/>
        </w:rPr>
        <w:t>をめぐつて</w:t>
      </w:r>
      <w:r>
        <w:rPr>
          <w:rFonts w:ascii="新細明體" w:hAnsi="新細明體" w:hint="eastAsia"/>
          <w:lang w:eastAsia="ja-JP"/>
        </w:rPr>
        <w:t>〉，《中國正史</w:t>
      </w:r>
      <w:r>
        <w:rPr>
          <w:rFonts w:ascii="新細明體" w:hAnsi="新細明體"/>
          <w:lang w:eastAsia="ja-JP"/>
        </w:rPr>
        <w:t>の</w:t>
      </w:r>
      <w:r>
        <w:rPr>
          <w:rFonts w:ascii="新細明體" w:hAnsi="新細明體" w:hint="eastAsia"/>
          <w:lang w:eastAsia="ja-JP"/>
        </w:rPr>
        <w:t>基礎的研究》，</w:t>
      </w:r>
      <w:r w:rsidR="00A87344">
        <w:rPr>
          <w:rFonts w:ascii="新細明體" w:hAnsi="新細明體" w:hint="eastAsia"/>
          <w:lang w:eastAsia="ja-JP"/>
        </w:rPr>
        <w:t>p</w:t>
      </w:r>
      <w:r>
        <w:rPr>
          <w:rFonts w:ascii="新細明體" w:hAnsi="新細明體" w:hint="eastAsia"/>
          <w:lang w:eastAsia="ja-JP"/>
        </w:rPr>
        <w:t>.199-219，1984。</w:t>
      </w:r>
    </w:p>
    <w:p w:rsidR="004A247B" w:rsidRDefault="004A247B" w:rsidP="00506CD9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ascii="新細明體" w:hAnsi="新細明體" w:hint="eastAsia"/>
          <w:lang w:eastAsia="ja-JP"/>
        </w:rPr>
        <w:t>竹田龍兒，〈門閥</w:t>
      </w:r>
      <w:r>
        <w:rPr>
          <w:rFonts w:ascii="新細明體" w:hAnsi="新細明體"/>
          <w:lang w:eastAsia="ja-JP"/>
        </w:rPr>
        <w:t>としての</w:t>
      </w:r>
      <w:r>
        <w:rPr>
          <w:rFonts w:ascii="新細明體" w:hAnsi="新細明體" w:hint="eastAsia"/>
          <w:lang w:eastAsia="ja-JP"/>
        </w:rPr>
        <w:t>弘農楊</w:t>
      </w:r>
      <w:r>
        <w:rPr>
          <w:rFonts w:ascii="新細明體" w:hAnsi="新細明體"/>
          <w:lang w:eastAsia="ja-JP"/>
        </w:rPr>
        <w:t>についての</w:t>
      </w:r>
      <w:r>
        <w:rPr>
          <w:rFonts w:ascii="新細明體" w:hAnsi="新細明體" w:hint="eastAsia"/>
          <w:lang w:eastAsia="ja-JP"/>
        </w:rPr>
        <w:t>—考察〉，《史學》31-1～4，1958。</w:t>
      </w:r>
    </w:p>
    <w:p w:rsidR="004A247B" w:rsidRDefault="004A247B" w:rsidP="00506CD9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  <w:lang w:eastAsia="ja-JP"/>
        </w:rPr>
      </w:pPr>
      <w:r>
        <w:rPr>
          <w:rFonts w:ascii="新細明體" w:hAnsi="新細明體" w:hint="eastAsia"/>
          <w:lang w:eastAsia="ja-JP"/>
        </w:rPr>
        <w:t>守屋美都雄，〈六朝門閥</w:t>
      </w:r>
      <w:r>
        <w:rPr>
          <w:rFonts w:ascii="新細明體" w:hAnsi="新細明體"/>
          <w:lang w:eastAsia="ja-JP"/>
        </w:rPr>
        <w:t>の</w:t>
      </w:r>
      <w:r>
        <w:rPr>
          <w:rFonts w:ascii="新細明體" w:hAnsi="新細明體" w:hint="eastAsia"/>
          <w:lang w:eastAsia="ja-JP"/>
        </w:rPr>
        <w:t>研究——太原王氏系譜考〉，《法制史研究》4，1951。</w:t>
      </w:r>
    </w:p>
    <w:p w:rsidR="004A247B" w:rsidRDefault="001E1E5B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毛漢光，〈中國中古士大夫之個案研究——瑯琊王氏〉，《史語所集刊》37下，</w:t>
      </w:r>
      <w:r w:rsidR="00A87344">
        <w:rPr>
          <w:rFonts w:ascii="新細明體" w:hAnsi="新細明體" w:hint="eastAsia"/>
        </w:rPr>
        <w:t>p</w:t>
      </w:r>
      <w:r>
        <w:rPr>
          <w:rFonts w:ascii="新細明體" w:hAnsi="新細明體" w:hint="eastAsia"/>
        </w:rPr>
        <w:t>.577-610，1967。</w:t>
      </w:r>
    </w:p>
    <w:p w:rsidR="001E1E5B" w:rsidRDefault="001E1E5B" w:rsidP="00A87344">
      <w:pPr>
        <w:spacing w:beforeLines="100" w:before="360" w:line="420" w:lineRule="exact"/>
        <w:ind w:left="864" w:hangingChars="360" w:hanging="864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毛漢光，〈隋唐政權中的蘭陵蕭氏〉，《勞貞一先生八秩榮慶論文集》，</w:t>
      </w:r>
      <w:proofErr w:type="gramStart"/>
      <w:r>
        <w:rPr>
          <w:rFonts w:ascii="新細明體" w:hAnsi="新細明體" w:hint="eastAsia"/>
        </w:rPr>
        <w:t>臺</w:t>
      </w:r>
      <w:proofErr w:type="gramEnd"/>
      <w:r>
        <w:rPr>
          <w:rFonts w:ascii="新細明體" w:hAnsi="新細明體" w:hint="eastAsia"/>
        </w:rPr>
        <w:t>北商務，</w:t>
      </w:r>
      <w:r w:rsidR="00A87344">
        <w:rPr>
          <w:rFonts w:ascii="新細明體" w:hAnsi="新細明體" w:hint="eastAsia"/>
        </w:rPr>
        <w:t>p</w:t>
      </w:r>
      <w:r>
        <w:rPr>
          <w:rFonts w:ascii="新細明體" w:hAnsi="新細明體" w:hint="eastAsia"/>
        </w:rPr>
        <w:t>.287-605，1986。</w:t>
      </w:r>
    </w:p>
    <w:p w:rsidR="0076037D" w:rsidRDefault="001E1E5B" w:rsidP="001E1E5B">
      <w:pPr>
        <w:spacing w:beforeLines="100" w:before="360" w:line="240" w:lineRule="exact"/>
        <w:jc w:val="center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:rsidR="0076037D" w:rsidRDefault="0076037D" w:rsidP="001E1E5B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1E1E5B" w:rsidRPr="00E70FC8" w:rsidRDefault="001E1E5B" w:rsidP="001E1E5B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1E1E5B" w:rsidRDefault="001E1E5B" w:rsidP="001E1E5B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1E1E5B" w:rsidRDefault="001E1E5B" w:rsidP="001E1E5B">
      <w:pPr>
        <w:spacing w:beforeLines="100" w:before="360" w:line="420" w:lineRule="exact"/>
        <w:ind w:left="1009" w:hangingChars="360" w:hanging="1009"/>
        <w:jc w:val="center"/>
        <w:rPr>
          <w:rFonts w:ascii="新細明體" w:hAnsi="新細明體" w:hint="eastAsia"/>
        </w:rPr>
      </w:pPr>
      <w:r>
        <w:rPr>
          <w:rFonts w:hint="eastAsia"/>
          <w:b/>
          <w:bCs/>
          <w:sz w:val="28"/>
          <w:szCs w:val="28"/>
        </w:rPr>
        <w:t>社會變動</w:t>
      </w:r>
      <w:proofErr w:type="gramStart"/>
      <w:r>
        <w:rPr>
          <w:rFonts w:hint="eastAsia"/>
          <w:b/>
          <w:bCs/>
          <w:sz w:val="28"/>
          <w:szCs w:val="28"/>
        </w:rPr>
        <w:t>——</w:t>
      </w:r>
      <w:proofErr w:type="gramEnd"/>
      <w:r>
        <w:rPr>
          <w:rFonts w:hint="eastAsia"/>
          <w:b/>
          <w:bCs/>
          <w:sz w:val="28"/>
          <w:szCs w:val="28"/>
        </w:rPr>
        <w:t>家族個案（三）</w:t>
      </w:r>
    </w:p>
    <w:p w:rsidR="001E1E5B" w:rsidRDefault="001E1E5B" w:rsidP="00506CD9">
      <w:pPr>
        <w:spacing w:beforeLines="100" w:before="360" w:line="420" w:lineRule="exact"/>
        <w:ind w:left="864" w:hangingChars="360" w:hanging="864"/>
        <w:rPr>
          <w:rFonts w:hint="eastAsia"/>
        </w:rPr>
      </w:pPr>
      <w:proofErr w:type="spellStart"/>
      <w:r>
        <w:rPr>
          <w:rFonts w:hint="eastAsia"/>
        </w:rPr>
        <w:t>Ebrey</w:t>
      </w:r>
      <w:proofErr w:type="spellEnd"/>
      <w:r>
        <w:rPr>
          <w:rFonts w:hint="eastAsia"/>
        </w:rPr>
        <w:t xml:space="preserve">, Patricia Buckley: The Aristocratic Families of Early Imperial China </w:t>
      </w:r>
      <w:r>
        <w:t>–</w:t>
      </w:r>
      <w:r>
        <w:rPr>
          <w:rFonts w:hint="eastAsia"/>
        </w:rPr>
        <w:t xml:space="preserve">A Case Study of the Po-Ling </w:t>
      </w:r>
      <w:proofErr w:type="spellStart"/>
      <w:r>
        <w:rPr>
          <w:rFonts w:hint="eastAsia"/>
        </w:rPr>
        <w:t>Ts</w:t>
      </w:r>
      <w:r>
        <w:t>’</w:t>
      </w:r>
      <w:r>
        <w:rPr>
          <w:rFonts w:hint="eastAsia"/>
        </w:rPr>
        <w:t>ui</w:t>
      </w:r>
      <w:proofErr w:type="spellEnd"/>
      <w:r>
        <w:rPr>
          <w:rFonts w:hint="eastAsia"/>
        </w:rPr>
        <w:t xml:space="preserve"> Family Cambridge University Press, 1978.</w:t>
      </w:r>
    </w:p>
    <w:p w:rsidR="001E1E5B" w:rsidRDefault="001E1E5B" w:rsidP="00506CD9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t>J</w:t>
      </w:r>
      <w:r>
        <w:rPr>
          <w:rFonts w:hint="eastAsia"/>
        </w:rPr>
        <w:t xml:space="preserve">ohnson, David G.: The Medieval Chinese Oligarchy, </w:t>
      </w:r>
      <w:proofErr w:type="spellStart"/>
      <w:r>
        <w:rPr>
          <w:rFonts w:hint="eastAsia"/>
        </w:rPr>
        <w:t>Wedtview</w:t>
      </w:r>
      <w:proofErr w:type="spellEnd"/>
      <w:r>
        <w:rPr>
          <w:rFonts w:hint="eastAsia"/>
        </w:rPr>
        <w:t xml:space="preserve"> Press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Boulder</w:t>
          </w:r>
        </w:smartTag>
        <w:r>
          <w:rPr>
            <w:rFonts w:hint="eastAsia"/>
          </w:rPr>
          <w:t xml:space="preserve">, </w:t>
        </w:r>
        <w:smartTag w:uri="urn:schemas-microsoft-com:office:smarttags" w:element="State">
          <w:r>
            <w:rPr>
              <w:rFonts w:hint="eastAsia"/>
            </w:rPr>
            <w:t>Colorado</w:t>
          </w:r>
        </w:smartTag>
      </w:smartTag>
      <w:r>
        <w:rPr>
          <w:rFonts w:hint="eastAsia"/>
        </w:rPr>
        <w:t>, 1977.</w:t>
      </w:r>
    </w:p>
    <w:p w:rsidR="001E1E5B" w:rsidRDefault="001E1E5B" w:rsidP="001E1E5B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 xml:space="preserve">Johnson, David G.: The Last Years of </w:t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Great Clan; The Li Family of Chao </w:t>
      </w:r>
      <w:proofErr w:type="spellStart"/>
      <w:r>
        <w:rPr>
          <w:rFonts w:hint="eastAsia"/>
        </w:rPr>
        <w:t>Chian</w:t>
      </w:r>
      <w:proofErr w:type="spellEnd"/>
      <w:r>
        <w:rPr>
          <w:rFonts w:hint="eastAsia"/>
        </w:rPr>
        <w:t xml:space="preserve"> in Late </w:t>
      </w:r>
      <w:proofErr w:type="spellStart"/>
      <w:r>
        <w:rPr>
          <w:rFonts w:hint="eastAsia"/>
        </w:rPr>
        <w:t>T</w:t>
      </w:r>
      <w:r>
        <w:t>’</w:t>
      </w:r>
      <w:r>
        <w:rPr>
          <w:rFonts w:hint="eastAsia"/>
        </w:rPr>
        <w:t>ang</w:t>
      </w:r>
      <w:proofErr w:type="spellEnd"/>
      <w:r>
        <w:rPr>
          <w:rFonts w:hint="eastAsia"/>
        </w:rPr>
        <w:t xml:space="preserve"> and Early Sung, Harvard Journal of Asiatic Studies Vol.37-1, 1977.</w:t>
      </w:r>
    </w:p>
    <w:p w:rsidR="0076037D" w:rsidRDefault="001E1E5B" w:rsidP="001E1E5B">
      <w:pPr>
        <w:spacing w:beforeLines="100" w:before="360" w:line="240" w:lineRule="exact"/>
        <w:jc w:val="center"/>
      </w:pPr>
      <w:r>
        <w:br w:type="page"/>
      </w:r>
    </w:p>
    <w:p w:rsidR="0076037D" w:rsidRDefault="0076037D" w:rsidP="001E1E5B">
      <w:pPr>
        <w:spacing w:beforeLines="100" w:before="360"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1E1E5B" w:rsidRPr="00E70FC8" w:rsidRDefault="001E1E5B" w:rsidP="001E1E5B">
      <w:pPr>
        <w:spacing w:beforeLines="100" w:before="360"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  <w:bookmarkStart w:id="3" w:name="_GoBack"/>
      <w:bookmarkEnd w:id="3"/>
      <w:r w:rsidRPr="005F5246">
        <w:rPr>
          <w:rFonts w:ascii="標楷體" w:eastAsia="標楷體" w:hAnsi="標楷體" w:hint="eastAsia"/>
          <w:sz w:val="32"/>
          <w:szCs w:val="32"/>
        </w:rPr>
        <w:t>中國中古社會史專題研究</w:t>
      </w:r>
    </w:p>
    <w:p w:rsidR="001E1E5B" w:rsidRDefault="001E1E5B" w:rsidP="001E1E5B">
      <w:pPr>
        <w:spacing w:beforeLines="100" w:before="360" w:line="240" w:lineRule="exact"/>
        <w:jc w:val="center"/>
        <w:rPr>
          <w:rFonts w:hint="eastAsia"/>
          <w:sz w:val="28"/>
          <w:szCs w:val="28"/>
        </w:rPr>
      </w:pPr>
    </w:p>
    <w:p w:rsidR="001E1E5B" w:rsidRDefault="00D20BF6" w:rsidP="000D2EC2">
      <w:pPr>
        <w:spacing w:beforeLines="100" w:before="360" w:line="420" w:lineRule="exact"/>
        <w:ind w:left="1009" w:hangingChars="360" w:hanging="1009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婚姻關係</w:t>
      </w:r>
    </w:p>
    <w:p w:rsidR="001E1E5B" w:rsidRDefault="00D20BF6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</w:t>
      </w:r>
      <w:r w:rsidRPr="00D20BF6">
        <w:rPr>
          <w:rFonts w:hint="eastAsia"/>
        </w:rPr>
        <w:t>〈中古山東大族著房之研究</w:t>
      </w:r>
      <w:r w:rsidRPr="00D20BF6">
        <w:t>—</w:t>
      </w:r>
      <w:r w:rsidRPr="00D20BF6">
        <w:rPr>
          <w:rFonts w:hint="eastAsia"/>
        </w:rPr>
        <w:t>唐代禁婚家與姓族族譜〉</w:t>
      </w:r>
      <w:r w:rsidRPr="00D20BF6">
        <w:t>，</w:t>
      </w:r>
      <w:r w:rsidRPr="00D20BF6">
        <w:rPr>
          <w:rFonts w:hint="eastAsia"/>
        </w:rPr>
        <w:t>《史語所集刊》</w:t>
      </w:r>
      <w:r w:rsidRPr="00D20BF6">
        <w:t>，</w:t>
      </w:r>
      <w:r w:rsidRPr="00D20BF6">
        <w:rPr>
          <w:rFonts w:hint="eastAsia"/>
        </w:rPr>
        <w:t>第</w:t>
      </w:r>
      <w:r w:rsidRPr="00D20BF6">
        <w:t>54</w:t>
      </w:r>
      <w:r w:rsidRPr="00D20BF6">
        <w:rPr>
          <w:rFonts w:hint="eastAsia"/>
        </w:rPr>
        <w:t>本第</w:t>
      </w:r>
      <w:r w:rsidRPr="00D20BF6">
        <w:t>3</w:t>
      </w:r>
      <w:r w:rsidRPr="00D20BF6">
        <w:rPr>
          <w:rFonts w:hint="eastAsia"/>
        </w:rPr>
        <w:t>分</w:t>
      </w:r>
      <w:r w:rsidRPr="00D20BF6">
        <w:t>，</w:t>
      </w:r>
      <w:r w:rsidR="00A87344">
        <w:rPr>
          <w:rFonts w:hint="eastAsia"/>
        </w:rPr>
        <w:t>p</w:t>
      </w:r>
      <w:r>
        <w:rPr>
          <w:rFonts w:hint="eastAsia"/>
        </w:rPr>
        <w:t>.</w:t>
      </w:r>
      <w:r w:rsidRPr="00D20BF6">
        <w:t>19-6</w:t>
      </w:r>
      <w:r w:rsidRPr="00D20BF6">
        <w:rPr>
          <w:rFonts w:hint="eastAsia"/>
        </w:rPr>
        <w:t>1</w:t>
      </w:r>
      <w:r>
        <w:rPr>
          <w:rFonts w:hint="eastAsia"/>
        </w:rPr>
        <w:t>，</w:t>
      </w:r>
      <w:r w:rsidRPr="00D20BF6">
        <w:t>1983</w:t>
      </w:r>
      <w:r w:rsidRPr="00D20BF6">
        <w:t>（</w:t>
      </w:r>
      <w:r w:rsidRPr="00D20BF6">
        <w:rPr>
          <w:rFonts w:hint="eastAsia"/>
        </w:rPr>
        <w:t>已收入《中國中古社會史論》</w:t>
      </w:r>
      <w:r w:rsidRPr="00D20BF6">
        <w:t>），</w:t>
      </w:r>
      <w:r w:rsidRPr="00D20BF6">
        <w:rPr>
          <w:rFonts w:hint="eastAsia"/>
        </w:rPr>
        <w:t>台北。</w:t>
      </w:r>
    </w:p>
    <w:p w:rsidR="00D20BF6" w:rsidRDefault="00D20BF6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</w:t>
      </w:r>
      <w:r w:rsidRPr="00D20BF6">
        <w:rPr>
          <w:rFonts w:hint="eastAsia"/>
        </w:rPr>
        <w:t>〈中古大族著房婚姻之研究</w:t>
      </w:r>
      <w:r w:rsidRPr="00D20BF6">
        <w:t>—</w:t>
      </w:r>
      <w:r w:rsidRPr="00D20BF6">
        <w:rPr>
          <w:rFonts w:hint="eastAsia"/>
        </w:rPr>
        <w:t>北魏高祖至唐中宗神龍年間五姓著房之婚姻關係〉</w:t>
      </w:r>
      <w:r>
        <w:rPr>
          <w:rFonts w:hint="eastAsia"/>
        </w:rPr>
        <w:t>，</w:t>
      </w:r>
      <w:r w:rsidRPr="00D20BF6">
        <w:rPr>
          <w:rFonts w:hint="eastAsia"/>
        </w:rPr>
        <w:t>《史語所集刊》</w:t>
      </w:r>
      <w:r>
        <w:rPr>
          <w:rFonts w:hint="eastAsia"/>
        </w:rPr>
        <w:t>，</w:t>
      </w:r>
      <w:r w:rsidRPr="00D20BF6">
        <w:rPr>
          <w:rFonts w:hint="eastAsia"/>
        </w:rPr>
        <w:t>第</w:t>
      </w:r>
      <w:r w:rsidRPr="00D20BF6">
        <w:t>56</w:t>
      </w:r>
      <w:r w:rsidRPr="00D20BF6">
        <w:rPr>
          <w:rFonts w:hint="eastAsia"/>
        </w:rPr>
        <w:t>本第</w:t>
      </w:r>
      <w:r w:rsidRPr="00D20BF6">
        <w:t>4</w:t>
      </w:r>
      <w:r w:rsidRPr="00D20BF6">
        <w:rPr>
          <w:rFonts w:hint="eastAsia"/>
        </w:rPr>
        <w:t>分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</w:t>
      </w:r>
      <w:r>
        <w:t>619-698</w:t>
      </w:r>
      <w:r>
        <w:rPr>
          <w:rFonts w:hint="eastAsia"/>
        </w:rPr>
        <w:t>，</w:t>
      </w:r>
      <w:r w:rsidRPr="00D20BF6">
        <w:t xml:space="preserve"> 1985</w:t>
      </w:r>
      <w:r w:rsidRPr="00D20BF6">
        <w:rPr>
          <w:rFonts w:hint="eastAsia"/>
        </w:rPr>
        <w:t>，台北。</w:t>
      </w:r>
    </w:p>
    <w:p w:rsidR="00D20BF6" w:rsidRDefault="00D20BF6" w:rsidP="00D20BF6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</w:t>
      </w:r>
      <w:r w:rsidRPr="00D20BF6">
        <w:rPr>
          <w:rFonts w:hint="eastAsia"/>
        </w:rPr>
        <w:t>〈唐代後半期後妃之分析〉，《臺灣大學文史哲學報》，第</w:t>
      </w:r>
      <w:r w:rsidRPr="00D20BF6">
        <w:t>37</w:t>
      </w:r>
      <w:r w:rsidRPr="00D20BF6">
        <w:rPr>
          <w:rFonts w:hint="eastAsia"/>
        </w:rPr>
        <w:t>期，</w:t>
      </w:r>
      <w:r w:rsidRPr="00D20BF6">
        <w:t>1-17</w:t>
      </w:r>
      <w:r w:rsidRPr="00D20BF6">
        <w:rPr>
          <w:rFonts w:hint="eastAsia"/>
        </w:rPr>
        <w:t>，</w:t>
      </w:r>
      <w:r w:rsidRPr="00D20BF6">
        <w:t>1989</w:t>
      </w:r>
      <w:r>
        <w:rPr>
          <w:rFonts w:hint="eastAsia"/>
        </w:rPr>
        <w:t>，</w:t>
      </w:r>
      <w:r w:rsidRPr="00D20BF6">
        <w:rPr>
          <w:rFonts w:hint="eastAsia"/>
        </w:rPr>
        <w:t>台北。</w:t>
      </w:r>
    </w:p>
    <w:p w:rsidR="00D20BF6" w:rsidRDefault="00D20BF6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</w:t>
      </w:r>
      <w:r w:rsidRPr="00D20BF6">
        <w:rPr>
          <w:rFonts w:hint="eastAsia"/>
        </w:rPr>
        <w:t>〈晚唐五姓著房之婚姻關係〉</w:t>
      </w:r>
      <w:r>
        <w:rPr>
          <w:rFonts w:hint="eastAsia"/>
        </w:rPr>
        <w:t>，</w:t>
      </w:r>
      <w:r w:rsidRPr="00D20BF6">
        <w:rPr>
          <w:rFonts w:hint="eastAsia"/>
        </w:rPr>
        <w:t>《國立臺灣大學歷史學系學報》</w:t>
      </w:r>
      <w:r>
        <w:rPr>
          <w:rFonts w:hint="eastAsia"/>
        </w:rPr>
        <w:t>，</w:t>
      </w:r>
      <w:r w:rsidRPr="00D20BF6">
        <w:rPr>
          <w:rFonts w:hint="eastAsia"/>
        </w:rPr>
        <w:t>第</w:t>
      </w:r>
      <w:r w:rsidRPr="00D20BF6">
        <w:t>15</w:t>
      </w:r>
      <w:r w:rsidRPr="00D20BF6">
        <w:rPr>
          <w:rFonts w:hint="eastAsia"/>
        </w:rPr>
        <w:t>期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</w:t>
      </w:r>
      <w:r>
        <w:t>135-157</w:t>
      </w:r>
      <w:r>
        <w:rPr>
          <w:rFonts w:hint="eastAsia"/>
        </w:rPr>
        <w:t>，</w:t>
      </w:r>
      <w:r w:rsidRPr="00D20BF6">
        <w:t xml:space="preserve"> 1990</w:t>
      </w:r>
      <w:r>
        <w:rPr>
          <w:rFonts w:hint="eastAsia"/>
        </w:rPr>
        <w:t>，</w:t>
      </w:r>
      <w:r w:rsidRPr="00D20BF6">
        <w:rPr>
          <w:rFonts w:hint="eastAsia"/>
        </w:rPr>
        <w:t>台北。</w:t>
      </w:r>
    </w:p>
    <w:p w:rsidR="00D20BF6" w:rsidRPr="00D20BF6" w:rsidRDefault="00D20BF6" w:rsidP="00D20BF6">
      <w:pPr>
        <w:spacing w:beforeLines="100" w:before="360" w:line="420" w:lineRule="exact"/>
        <w:ind w:left="864" w:hangingChars="360" w:hanging="864"/>
      </w:pPr>
      <w:r>
        <w:rPr>
          <w:rFonts w:hint="eastAsia"/>
        </w:rPr>
        <w:t>毛漢光，</w:t>
      </w:r>
      <w:r w:rsidRPr="00D20BF6">
        <w:rPr>
          <w:rFonts w:hint="eastAsia"/>
        </w:rPr>
        <w:t>〈關隴集團婚姻圈之研究－以王室婚姻關係文中心〉，《史語所集刊》，第</w:t>
      </w:r>
      <w:r w:rsidRPr="00D20BF6">
        <w:t>61</w:t>
      </w:r>
      <w:r w:rsidRPr="00D20BF6">
        <w:rPr>
          <w:rFonts w:hint="eastAsia"/>
        </w:rPr>
        <w:t>本第</w:t>
      </w:r>
      <w:r w:rsidRPr="00D20BF6">
        <w:t>1</w:t>
      </w:r>
      <w:r w:rsidRPr="00D20BF6">
        <w:rPr>
          <w:rFonts w:hint="eastAsia"/>
        </w:rPr>
        <w:t>分，</w:t>
      </w:r>
      <w:r w:rsidR="00A87344">
        <w:rPr>
          <w:rFonts w:hint="eastAsia"/>
        </w:rPr>
        <w:t>p.</w:t>
      </w:r>
      <w:r w:rsidRPr="00D20BF6">
        <w:t>119-192</w:t>
      </w:r>
      <w:r w:rsidRPr="00D20BF6">
        <w:rPr>
          <w:rFonts w:hint="eastAsia"/>
        </w:rPr>
        <w:t>，</w:t>
      </w:r>
      <w:r w:rsidRPr="00D20BF6">
        <w:t>1990</w:t>
      </w:r>
      <w:r w:rsidRPr="00D20BF6">
        <w:rPr>
          <w:rFonts w:hint="eastAsia"/>
        </w:rPr>
        <w:t>台北。</w:t>
      </w:r>
    </w:p>
    <w:p w:rsidR="00D20BF6" w:rsidRPr="001E1E5B" w:rsidRDefault="00D20BF6" w:rsidP="00A87344">
      <w:pPr>
        <w:spacing w:beforeLines="100" w:before="360" w:line="420" w:lineRule="exact"/>
        <w:ind w:left="864" w:hangingChars="360" w:hanging="864"/>
        <w:rPr>
          <w:rFonts w:hint="eastAsia"/>
        </w:rPr>
      </w:pPr>
      <w:r>
        <w:rPr>
          <w:rFonts w:hint="eastAsia"/>
        </w:rPr>
        <w:t>毛漢光，</w:t>
      </w:r>
      <w:r w:rsidRPr="00D20BF6">
        <w:rPr>
          <w:rFonts w:hint="eastAsia"/>
        </w:rPr>
        <w:t>〈唐代婦女家庭角色的幾個重要時段〉</w:t>
      </w:r>
      <w:r>
        <w:rPr>
          <w:rFonts w:hint="eastAsia"/>
        </w:rPr>
        <w:t>，</w:t>
      </w:r>
      <w:proofErr w:type="gramStart"/>
      <w:r w:rsidRPr="00D20BF6">
        <w:rPr>
          <w:rFonts w:hint="eastAsia"/>
        </w:rPr>
        <w:t>《</w:t>
      </w:r>
      <w:proofErr w:type="gramEnd"/>
      <w:r w:rsidRPr="00D20BF6">
        <w:rPr>
          <w:rFonts w:hint="eastAsia"/>
        </w:rPr>
        <w:t>國科會研究彙刊：人文及社會科學</w:t>
      </w:r>
      <w:proofErr w:type="gramStart"/>
      <w:r w:rsidRPr="00D20BF6">
        <w:t>》</w:t>
      </w:r>
      <w:proofErr w:type="gramEnd"/>
      <w:r w:rsidRPr="00D20BF6">
        <w:t>，</w:t>
      </w:r>
      <w:r w:rsidRPr="00D20BF6">
        <w:rPr>
          <w:rFonts w:hint="eastAsia"/>
        </w:rPr>
        <w:t>第</w:t>
      </w:r>
      <w:r w:rsidRPr="00D20BF6">
        <w:t>1</w:t>
      </w:r>
      <w:r w:rsidRPr="00D20BF6">
        <w:rPr>
          <w:rFonts w:hint="eastAsia"/>
        </w:rPr>
        <w:t>卷第</w:t>
      </w:r>
      <w:r w:rsidRPr="00D20BF6">
        <w:t>2</w:t>
      </w:r>
      <w:r w:rsidRPr="00D20BF6">
        <w:rPr>
          <w:rFonts w:hint="eastAsia"/>
        </w:rPr>
        <w:t>期</w:t>
      </w:r>
      <w:r>
        <w:rPr>
          <w:rFonts w:hint="eastAsia"/>
        </w:rPr>
        <w:t>，</w:t>
      </w:r>
      <w:r w:rsidR="00A87344">
        <w:rPr>
          <w:rFonts w:hint="eastAsia"/>
        </w:rPr>
        <w:t>p</w:t>
      </w:r>
      <w:r>
        <w:rPr>
          <w:rFonts w:hint="eastAsia"/>
        </w:rPr>
        <w:t>.</w:t>
      </w:r>
      <w:r>
        <w:t xml:space="preserve">1-15 </w:t>
      </w:r>
      <w:r>
        <w:rPr>
          <w:rFonts w:hint="eastAsia"/>
        </w:rPr>
        <w:t>，</w:t>
      </w:r>
      <w:r w:rsidRPr="00D20BF6">
        <w:t>1991</w:t>
      </w:r>
      <w:r>
        <w:rPr>
          <w:rFonts w:hint="eastAsia"/>
        </w:rPr>
        <w:t>，</w:t>
      </w:r>
      <w:r w:rsidRPr="00D20BF6">
        <w:rPr>
          <w:rFonts w:hint="eastAsia"/>
        </w:rPr>
        <w:t>台北。</w:t>
      </w:r>
    </w:p>
    <w:sectPr w:rsidR="00D20BF6" w:rsidRPr="001E1E5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5C8" w:rsidRDefault="007355C8">
      <w:r>
        <w:separator/>
      </w:r>
    </w:p>
  </w:endnote>
  <w:endnote w:type="continuationSeparator" w:id="0">
    <w:p w:rsidR="007355C8" w:rsidRDefault="0073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98" w:rsidRDefault="00682498" w:rsidP="00AF4CA2">
    <w:pPr>
      <w:pStyle w:val="a4"/>
      <w:jc w:val="both"/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E1C68">
      <w:rPr>
        <w:noProof/>
        <w:kern w:val="0"/>
      </w:rPr>
      <w:t>20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5C8" w:rsidRDefault="007355C8">
      <w:r>
        <w:separator/>
      </w:r>
    </w:p>
  </w:footnote>
  <w:footnote w:type="continuationSeparator" w:id="0">
    <w:p w:rsidR="007355C8" w:rsidRDefault="0073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37D" w:rsidRDefault="00682498">
    <w:pPr>
      <w:pStyle w:val="a3"/>
      <w:rPr>
        <w:rFonts w:hint="eastAsia"/>
      </w:rPr>
    </w:pPr>
    <w:r>
      <w:rPr>
        <w:rFonts w:hint="eastAsia"/>
      </w:rPr>
      <w:t>中古社會史專題研究</w:t>
    </w:r>
    <w:r w:rsidR="0000314E">
      <w:rPr>
        <w:rFonts w:hint="eastAsia"/>
      </w:rPr>
      <w:t>章節書目</w:t>
    </w:r>
  </w:p>
  <w:p w:rsidR="00D07663" w:rsidRDefault="00D07663" w:rsidP="00D07663">
    <w:pPr>
      <w:pStyle w:val="a3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0A"/>
    <w:rsid w:val="0000314E"/>
    <w:rsid w:val="00033163"/>
    <w:rsid w:val="0005683C"/>
    <w:rsid w:val="00086BBA"/>
    <w:rsid w:val="00091BCB"/>
    <w:rsid w:val="000D2EC2"/>
    <w:rsid w:val="000E1C44"/>
    <w:rsid w:val="00125829"/>
    <w:rsid w:val="00145BC1"/>
    <w:rsid w:val="00170BD7"/>
    <w:rsid w:val="001C28D6"/>
    <w:rsid w:val="001D1ACF"/>
    <w:rsid w:val="001E1E5B"/>
    <w:rsid w:val="002020E6"/>
    <w:rsid w:val="00216B46"/>
    <w:rsid w:val="002301CF"/>
    <w:rsid w:val="0025150E"/>
    <w:rsid w:val="002A2D78"/>
    <w:rsid w:val="002E1C68"/>
    <w:rsid w:val="00372BE9"/>
    <w:rsid w:val="00445C66"/>
    <w:rsid w:val="004569C8"/>
    <w:rsid w:val="00474D5D"/>
    <w:rsid w:val="004773E0"/>
    <w:rsid w:val="004A247B"/>
    <w:rsid w:val="004F1E79"/>
    <w:rsid w:val="00506CD9"/>
    <w:rsid w:val="00514EE8"/>
    <w:rsid w:val="00536CBE"/>
    <w:rsid w:val="005F5246"/>
    <w:rsid w:val="00604DAE"/>
    <w:rsid w:val="006133AF"/>
    <w:rsid w:val="00664699"/>
    <w:rsid w:val="00672D01"/>
    <w:rsid w:val="00682498"/>
    <w:rsid w:val="006E2984"/>
    <w:rsid w:val="0071795F"/>
    <w:rsid w:val="00720689"/>
    <w:rsid w:val="0072400A"/>
    <w:rsid w:val="007355C8"/>
    <w:rsid w:val="00737EE7"/>
    <w:rsid w:val="0076037D"/>
    <w:rsid w:val="007C4221"/>
    <w:rsid w:val="007D101B"/>
    <w:rsid w:val="00855540"/>
    <w:rsid w:val="0088756C"/>
    <w:rsid w:val="008D1CA4"/>
    <w:rsid w:val="00931E2C"/>
    <w:rsid w:val="00964163"/>
    <w:rsid w:val="00997D0D"/>
    <w:rsid w:val="009B7527"/>
    <w:rsid w:val="00A02370"/>
    <w:rsid w:val="00A5565C"/>
    <w:rsid w:val="00A87344"/>
    <w:rsid w:val="00AF48E2"/>
    <w:rsid w:val="00AF4CA2"/>
    <w:rsid w:val="00BF23AC"/>
    <w:rsid w:val="00C12951"/>
    <w:rsid w:val="00C251F4"/>
    <w:rsid w:val="00C4678B"/>
    <w:rsid w:val="00C6396C"/>
    <w:rsid w:val="00C643A2"/>
    <w:rsid w:val="00D07663"/>
    <w:rsid w:val="00D12572"/>
    <w:rsid w:val="00D20BF6"/>
    <w:rsid w:val="00D47492"/>
    <w:rsid w:val="00D7060B"/>
    <w:rsid w:val="00E4624D"/>
    <w:rsid w:val="00E70FC8"/>
    <w:rsid w:val="00E82CFE"/>
    <w:rsid w:val="00EB2950"/>
    <w:rsid w:val="00EF316B"/>
    <w:rsid w:val="00F7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290BF789"/>
  <w15:chartTrackingRefBased/>
  <w15:docId w15:val="{3549A1D2-621E-4D3E-968F-668043A3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0案1"/>
    <w:basedOn w:val="a"/>
    <w:rsid w:val="0072400A"/>
    <w:pPr>
      <w:widowControl/>
      <w:snapToGrid w:val="0"/>
      <w:spacing w:after="60" w:line="360" w:lineRule="atLeast"/>
      <w:ind w:left="420" w:hanging="420"/>
      <w:jc w:val="both"/>
    </w:pPr>
    <w:rPr>
      <w:spacing w:val="4"/>
      <w:kern w:val="0"/>
      <w:szCs w:val="20"/>
    </w:rPr>
  </w:style>
  <w:style w:type="paragraph" w:styleId="a3">
    <w:name w:val="header"/>
    <w:basedOn w:val="a"/>
    <w:rsid w:val="00AF4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AF4CA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1242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中國中古社會史專題研究</dc:title>
  <dc:subject/>
  <dc:creator>中法越漢拓室</dc:creator>
  <cp:keywords/>
  <dc:description/>
  <cp:lastModifiedBy>User</cp:lastModifiedBy>
  <cp:revision>2</cp:revision>
  <cp:lastPrinted>2007-12-25T04:57:00Z</cp:lastPrinted>
  <dcterms:created xsi:type="dcterms:W3CDTF">2025-12-26T08:34:00Z</dcterms:created>
  <dcterms:modified xsi:type="dcterms:W3CDTF">2025-12-26T08:34:00Z</dcterms:modified>
</cp:coreProperties>
</file>