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701A7" w14:textId="5916C8D1" w:rsidR="002023EC" w:rsidRDefault="00756CD6" w:rsidP="002023EC">
      <w:pPr>
        <w:spacing w:before="0" w:beforeAutospacing="0" w:line="240" w:lineRule="atLeast"/>
        <w:ind w:leftChars="0" w:left="0"/>
        <w:jc w:val="center"/>
        <w:rPr>
          <w:rFonts w:ascii="微軟正黑體" w:eastAsia="微軟正黑體" w:hAnsi="微軟正黑體" w:cs="新細明體"/>
          <w:b/>
          <w:sz w:val="44"/>
          <w:szCs w:val="44"/>
        </w:rPr>
      </w:pPr>
      <w:r>
        <w:rPr>
          <w:rFonts w:ascii="微軟正黑體" w:eastAsia="微軟正黑體" w:hAnsi="微軟正黑體" w:cs="新細明體" w:hint="eastAsia"/>
          <w:b/>
          <w:sz w:val="44"/>
          <w:szCs w:val="44"/>
          <w:lang w:eastAsia="zh-TW"/>
        </w:rPr>
        <w:t xml:space="preserve">                                                                                                                                                                                                                                                                                                                                                                                                                                                                                                                                                 </w:t>
      </w:r>
      <w:r w:rsidR="002023EC" w:rsidRPr="00EC7545">
        <w:rPr>
          <w:rFonts w:ascii="微軟正黑體" w:eastAsia="微軟正黑體" w:hAnsi="微軟正黑體" w:cs="新細明體" w:hint="eastAsia"/>
          <w:b/>
          <w:sz w:val="44"/>
          <w:szCs w:val="44"/>
        </w:rPr>
        <w:t>國立</w:t>
      </w:r>
      <w:r w:rsidR="002023EC"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4907"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55"/>
        <w:gridCol w:w="72"/>
        <w:gridCol w:w="3262"/>
        <w:gridCol w:w="32"/>
        <w:gridCol w:w="836"/>
        <w:gridCol w:w="1375"/>
        <w:gridCol w:w="2814"/>
      </w:tblGrid>
      <w:tr w:rsidR="002023EC" w:rsidRPr="001C052A" w14:paraId="2CEA8368"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79" w:type="pct"/>
            <w:gridSpan w:val="2"/>
            <w:tcBorders>
              <w:top w:val="outset" w:sz="6" w:space="0" w:color="000000"/>
              <w:left w:val="outset" w:sz="6" w:space="0" w:color="000000"/>
              <w:bottom w:val="outset" w:sz="6" w:space="0" w:color="000000"/>
              <w:right w:val="outset" w:sz="6" w:space="0" w:color="auto"/>
            </w:tcBorders>
            <w:vAlign w:val="center"/>
          </w:tcPr>
          <w:p w14:paraId="0FCABD4F" w14:textId="0D9790B8" w:rsidR="002023EC" w:rsidRPr="001C052A" w:rsidRDefault="002D554D" w:rsidP="001B56F5">
            <w:pPr>
              <w:spacing w:before="0" w:beforeAutospacing="0" w:line="320" w:lineRule="exact"/>
              <w:ind w:firstLineChars="100" w:firstLine="240"/>
              <w:rPr>
                <w:rFonts w:eastAsia="微軟正黑體"/>
              </w:rPr>
            </w:pPr>
            <w:r>
              <w:rPr>
                <w:rFonts w:eastAsia="微軟正黑體"/>
              </w:rPr>
              <w:t>3925007</w:t>
            </w:r>
          </w:p>
        </w:tc>
        <w:tc>
          <w:tcPr>
            <w:tcW w:w="1062" w:type="pct"/>
            <w:gridSpan w:val="3"/>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33" w:type="pct"/>
            <w:tcBorders>
              <w:top w:val="outset" w:sz="6" w:space="0" w:color="000000"/>
              <w:left w:val="outset" w:sz="6" w:space="0" w:color="auto"/>
              <w:bottom w:val="outset" w:sz="6" w:space="0" w:color="000000"/>
              <w:right w:val="outset" w:sz="6" w:space="0" w:color="000000"/>
            </w:tcBorders>
            <w:vAlign w:val="center"/>
          </w:tcPr>
          <w:p w14:paraId="437CFC5E" w14:textId="31253CA4" w:rsidR="002023EC" w:rsidRPr="00AA5F4C" w:rsidRDefault="004E4076" w:rsidP="008A224D">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8A224D">
              <w:rPr>
                <w:rFonts w:ascii="微軟正黑體" w:eastAsia="微軟正黑體" w:hAnsi="微軟正黑體" w:hint="eastAsia"/>
                <w:b/>
                <w:lang w:eastAsia="zh-TW"/>
              </w:rPr>
              <w:t>■</w:t>
            </w:r>
            <w:r w:rsidR="002023EC" w:rsidRPr="00AA5F4C">
              <w:rPr>
                <w:rFonts w:ascii="微軟正黑體" w:eastAsia="微軟正黑體" w:hAnsi="微軟正黑體"/>
                <w:b/>
              </w:rPr>
              <w:t>否</w:t>
            </w:r>
          </w:p>
        </w:tc>
      </w:tr>
      <w:tr w:rsidR="000B3E3B" w:rsidRPr="001C052A" w14:paraId="78F7D95A"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6BD244D9" w14:textId="01E2516E" w:rsidR="000B3E3B" w:rsidRPr="00AA5F4C" w:rsidRDefault="008A224D"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新細明體" w:hAnsi="新細明體" w:hint="eastAsia"/>
                <w:b/>
                <w:lang w:eastAsia="zh-TW"/>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176F9306"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r w:rsidRPr="00AA5F4C">
              <w:rPr>
                <w:rFonts w:ascii="微軟正黑體" w:eastAsia="微軟正黑體" w:hAnsi="微軟正黑體" w:hint="eastAsia"/>
                <w:b/>
                <w:szCs w:val="24"/>
              </w:rPr>
              <w:t>總整課程</w:t>
            </w:r>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E73509" w:rsidRPr="00E73509">
              <w:rPr>
                <w:rFonts w:ascii="Times New Roman" w:eastAsia="標楷體" w:hAnsi="Times New Roman" w:hint="eastAsia"/>
                <w:b/>
                <w:szCs w:val="24"/>
                <w:lang w:eastAsia="zh-TW"/>
              </w:rPr>
              <w:t>□</w:t>
            </w:r>
            <w:bookmarkStart w:id="0" w:name="_GoBack"/>
            <w:bookmarkEnd w:id="0"/>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3BA9539E" w14:textId="3DCED503" w:rsidR="002023EC" w:rsidRPr="00F66AEE" w:rsidRDefault="002D554D" w:rsidP="001B56F5">
            <w:pPr>
              <w:spacing w:before="0" w:beforeAutospacing="0" w:line="320" w:lineRule="exact"/>
              <w:ind w:firstLineChars="100" w:firstLine="240"/>
              <w:rPr>
                <w:rFonts w:ascii="Times New Roman" w:eastAsia="微軟正黑體" w:hAnsi="Times New Roman"/>
                <w:lang w:eastAsia="zh-TW"/>
              </w:rPr>
            </w:pPr>
            <w:r>
              <w:rPr>
                <w:rFonts w:ascii="Times New Roman" w:eastAsia="微軟正黑體" w:hAnsi="Times New Roman" w:hint="eastAsia"/>
                <w:lang w:eastAsia="zh-TW"/>
              </w:rPr>
              <w:t>社會老年學研究</w:t>
            </w:r>
          </w:p>
        </w:tc>
      </w:tr>
      <w:tr w:rsidR="002023EC" w:rsidRPr="00B836C3" w14:paraId="30021486"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6FFF4B8B" w14:textId="6E1E5121" w:rsidR="002023EC" w:rsidRPr="00F66AEE" w:rsidRDefault="002D554D" w:rsidP="001B56F5">
            <w:pPr>
              <w:spacing w:before="0" w:beforeAutospacing="0" w:line="320" w:lineRule="exact"/>
              <w:ind w:firstLineChars="100" w:firstLine="280"/>
              <w:rPr>
                <w:rFonts w:ascii="Times New Roman" w:eastAsia="微軟正黑體" w:hAnsi="Times New Roman"/>
              </w:rPr>
            </w:pPr>
            <w:r w:rsidRPr="00717F97">
              <w:rPr>
                <w:rFonts w:eastAsia="標楷體"/>
                <w:b/>
                <w:sz w:val="28"/>
                <w:szCs w:val="28"/>
              </w:rPr>
              <w:t>Seminar</w:t>
            </w:r>
            <w:r w:rsidRPr="00717F97">
              <w:rPr>
                <w:rFonts w:eastAsia="標楷體" w:hint="eastAsia"/>
                <w:b/>
                <w:sz w:val="28"/>
                <w:szCs w:val="28"/>
              </w:rPr>
              <w:t xml:space="preserve"> on</w:t>
            </w:r>
            <w:r w:rsidRPr="00717F97">
              <w:rPr>
                <w:sz w:val="28"/>
                <w:szCs w:val="28"/>
              </w:rPr>
              <w:t xml:space="preserve"> </w:t>
            </w:r>
            <w:r w:rsidRPr="00717F97">
              <w:rPr>
                <w:b/>
                <w:sz w:val="28"/>
                <w:szCs w:val="28"/>
              </w:rPr>
              <w:t>Social Gerontology</w:t>
            </w:r>
          </w:p>
        </w:tc>
      </w:tr>
      <w:tr w:rsidR="002023EC" w:rsidRPr="001C052A" w14:paraId="585712CF"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594" w:type="pct"/>
            <w:gridSpan w:val="3"/>
            <w:tcBorders>
              <w:top w:val="outset" w:sz="6" w:space="0" w:color="000000"/>
              <w:left w:val="outset" w:sz="6" w:space="0" w:color="000000"/>
              <w:bottom w:val="outset" w:sz="6" w:space="0" w:color="000000"/>
              <w:right w:val="single" w:sz="8" w:space="0" w:color="auto"/>
            </w:tcBorders>
            <w:vAlign w:val="center"/>
          </w:tcPr>
          <w:p w14:paraId="06F8BC1D" w14:textId="4A24C792"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2D554D">
              <w:rPr>
                <w:rFonts w:ascii="微軟正黑體" w:eastAsia="微軟正黑體" w:hAnsi="微軟正黑體" w:hint="eastAsia"/>
                <w:lang w:eastAsia="zh-TW"/>
              </w:rPr>
              <w:t>11</w:t>
            </w:r>
            <w:r w:rsidR="007603EB">
              <w:rPr>
                <w:rFonts w:ascii="微軟正黑體" w:eastAsia="微軟正黑體" w:hAnsi="微軟正黑體"/>
                <w:lang w:eastAsia="zh-TW"/>
              </w:rPr>
              <w:t>4</w:t>
            </w:r>
            <w:r w:rsidR="002D554D">
              <w:rPr>
                <w:rFonts w:ascii="微軟正黑體" w:eastAsia="微軟正黑體" w:hAnsi="微軟正黑體" w:hint="eastAsia"/>
                <w:lang w:eastAsia="zh-TW"/>
              </w:rPr>
              <w:t>/2</w:t>
            </w:r>
          </w:p>
        </w:tc>
        <w:tc>
          <w:tcPr>
            <w:tcW w:w="1047" w:type="pct"/>
            <w:gridSpan w:val="2"/>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33" w:type="pct"/>
            <w:tcBorders>
              <w:top w:val="outset" w:sz="6" w:space="0" w:color="000000"/>
              <w:left w:val="outset" w:sz="6" w:space="0" w:color="auto"/>
              <w:bottom w:val="outset" w:sz="6" w:space="0" w:color="000000"/>
              <w:right w:val="outset" w:sz="6" w:space="0" w:color="000000"/>
            </w:tcBorders>
            <w:vAlign w:val="center"/>
          </w:tcPr>
          <w:p w14:paraId="0EF140FE" w14:textId="1E26ABDE" w:rsidR="002023EC" w:rsidRPr="001C052A" w:rsidRDefault="002D554D" w:rsidP="002F18F8">
            <w:pPr>
              <w:spacing w:line="320" w:lineRule="exact"/>
              <w:ind w:firstLineChars="50" w:firstLine="120"/>
              <w:rPr>
                <w:rFonts w:eastAsia="微軟正黑體"/>
                <w:lang w:eastAsia="zh-TW"/>
              </w:rPr>
            </w:pPr>
            <w:r>
              <w:rPr>
                <w:rFonts w:eastAsia="微軟正黑體" w:hint="eastAsia"/>
                <w:lang w:eastAsia="zh-TW"/>
              </w:rPr>
              <w:t>3</w:t>
            </w:r>
          </w:p>
        </w:tc>
      </w:tr>
      <w:tr w:rsidR="002023EC" w:rsidRPr="001C052A" w14:paraId="028A81B4"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594" w:type="pct"/>
            <w:gridSpan w:val="3"/>
            <w:tcBorders>
              <w:top w:val="outset" w:sz="6" w:space="0" w:color="000000"/>
              <w:left w:val="outset" w:sz="6" w:space="0" w:color="000000"/>
              <w:bottom w:val="outset" w:sz="6" w:space="0" w:color="000000"/>
              <w:right w:val="single" w:sz="8" w:space="0" w:color="auto"/>
            </w:tcBorders>
            <w:vAlign w:val="center"/>
          </w:tcPr>
          <w:p w14:paraId="38F9471B" w14:textId="147088A5" w:rsidR="002023EC" w:rsidRPr="00A5210C" w:rsidRDefault="002023EC" w:rsidP="001B56F5">
            <w:pPr>
              <w:spacing w:before="0" w:beforeAutospacing="0" w:line="320" w:lineRule="exact"/>
              <w:ind w:left="562" w:hangingChars="100" w:hanging="240"/>
              <w:rPr>
                <w:rFonts w:ascii="微軟正黑體" w:eastAsia="微軟正黑體" w:hAnsi="微軟正黑體"/>
                <w:lang w:eastAsia="zh-TW"/>
              </w:rPr>
            </w:pPr>
            <w:r w:rsidRPr="00A5210C">
              <w:rPr>
                <w:rFonts w:ascii="微軟正黑體" w:eastAsia="微軟正黑體" w:hAnsi="微軟正黑體" w:hint="eastAsia"/>
              </w:rPr>
              <w:t xml:space="preserve"> </w:t>
            </w:r>
            <w:r w:rsidR="002D554D">
              <w:rPr>
                <w:rFonts w:ascii="微軟正黑體" w:eastAsia="微軟正黑體" w:hAnsi="微軟正黑體" w:hint="eastAsia"/>
              </w:rPr>
              <w:t>高齡者教育研究所</w:t>
            </w:r>
          </w:p>
        </w:tc>
        <w:tc>
          <w:tcPr>
            <w:tcW w:w="1047" w:type="pct"/>
            <w:gridSpan w:val="2"/>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33" w:type="pct"/>
            <w:tcBorders>
              <w:top w:val="outset" w:sz="6" w:space="0" w:color="000000"/>
              <w:left w:val="outset" w:sz="6" w:space="0" w:color="auto"/>
              <w:bottom w:val="outset" w:sz="6" w:space="0" w:color="000000"/>
              <w:right w:val="outset" w:sz="6" w:space="0" w:color="000000"/>
            </w:tcBorders>
            <w:vAlign w:val="center"/>
          </w:tcPr>
          <w:p w14:paraId="1569450B" w14:textId="72F5775D" w:rsidR="002023EC" w:rsidRPr="007B34D7" w:rsidRDefault="00977AA8" w:rsidP="009D0603">
            <w:pPr>
              <w:spacing w:line="320" w:lineRule="exact"/>
              <w:ind w:firstLineChars="100" w:firstLine="240"/>
              <w:rPr>
                <w:rFonts w:ascii="微軟正黑體" w:eastAsia="微軟正黑體" w:hAnsi="微軟正黑體"/>
                <w:b/>
              </w:rPr>
            </w:pPr>
            <w:r w:rsidRPr="007B34D7">
              <w:rPr>
                <w:rFonts w:ascii="新細明體" w:hAnsi="新細明體"/>
                <w:b/>
              </w:rPr>
              <w:t>□</w:t>
            </w:r>
            <w:r w:rsidR="002023EC" w:rsidRPr="007B34D7">
              <w:rPr>
                <w:rFonts w:ascii="微軟正黑體" w:eastAsia="微軟正黑體" w:hAnsi="微軟正黑體"/>
                <w:b/>
              </w:rPr>
              <w:t xml:space="preserve">必修    </w:t>
            </w:r>
            <w:r w:rsidR="009D0603">
              <w:rPr>
                <w:rFonts w:ascii="微軟正黑體" w:eastAsia="微軟正黑體" w:hAnsi="微軟正黑體" w:hint="eastAsia"/>
                <w:b/>
                <w:lang w:eastAsia="zh-TW"/>
              </w:rPr>
              <w:t>■</w:t>
            </w:r>
            <w:r w:rsidR="002023EC" w:rsidRPr="007B34D7">
              <w:rPr>
                <w:rFonts w:ascii="微軟正黑體" w:eastAsia="微軟正黑體" w:hAnsi="微軟正黑體"/>
                <w:b/>
              </w:rPr>
              <w:t>選修</w:t>
            </w:r>
          </w:p>
        </w:tc>
      </w:tr>
      <w:tr w:rsidR="002023EC" w:rsidRPr="001C052A" w14:paraId="3B83ECC7"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594" w:type="pct"/>
            <w:gridSpan w:val="3"/>
            <w:tcBorders>
              <w:top w:val="outset" w:sz="6" w:space="0" w:color="000000"/>
              <w:left w:val="outset" w:sz="6" w:space="0" w:color="000000"/>
              <w:bottom w:val="outset" w:sz="6" w:space="0" w:color="000000"/>
              <w:right w:val="single" w:sz="8" w:space="0" w:color="auto"/>
            </w:tcBorders>
            <w:vAlign w:val="center"/>
          </w:tcPr>
          <w:p w14:paraId="72340DD2" w14:textId="7ECE44BF" w:rsidR="002023EC" w:rsidRPr="00A5210C" w:rsidRDefault="002023EC" w:rsidP="001B56F5">
            <w:pPr>
              <w:spacing w:before="0" w:beforeAutospacing="0" w:line="320" w:lineRule="exact"/>
              <w:rPr>
                <w:rFonts w:ascii="微軟正黑體" w:eastAsia="微軟正黑體" w:hAnsi="微軟正黑體"/>
                <w:lang w:eastAsia="zh-TW"/>
              </w:rPr>
            </w:pPr>
            <w:r w:rsidRPr="00A5210C">
              <w:rPr>
                <w:rFonts w:ascii="微軟正黑體" w:eastAsia="微軟正黑體" w:hAnsi="微軟正黑體" w:hint="eastAsia"/>
              </w:rPr>
              <w:t xml:space="preserve"> </w:t>
            </w:r>
            <w:r w:rsidR="008A224D">
              <w:rPr>
                <w:rFonts w:ascii="微軟正黑體" w:eastAsia="微軟正黑體" w:hAnsi="微軟正黑體" w:hint="eastAsia"/>
              </w:rPr>
              <w:t>星期</w:t>
            </w:r>
            <w:r w:rsidR="002D554D">
              <w:rPr>
                <w:rFonts w:ascii="微軟正黑體" w:eastAsia="微軟正黑體" w:hAnsi="微軟正黑體" w:hint="eastAsia"/>
              </w:rPr>
              <w:t>四</w:t>
            </w:r>
            <w:r w:rsidR="002D554D">
              <w:rPr>
                <w:rFonts w:ascii="微軟正黑體" w:eastAsia="微軟正黑體" w:hAnsi="微軟正黑體" w:hint="eastAsia"/>
                <w:lang w:eastAsia="zh-TW"/>
              </w:rPr>
              <w:t>14</w:t>
            </w:r>
            <w:r w:rsidR="008A224D">
              <w:rPr>
                <w:rFonts w:ascii="微軟正黑體" w:eastAsia="微軟正黑體" w:hAnsi="微軟正黑體"/>
                <w:lang w:eastAsia="zh-TW"/>
              </w:rPr>
              <w:t>:</w:t>
            </w:r>
            <w:r w:rsidR="002D554D">
              <w:rPr>
                <w:rFonts w:ascii="微軟正黑體" w:eastAsia="微軟正黑體" w:hAnsi="微軟正黑體" w:hint="eastAsia"/>
                <w:lang w:eastAsia="zh-TW"/>
              </w:rPr>
              <w:t>0</w:t>
            </w:r>
            <w:r w:rsidR="008A224D">
              <w:rPr>
                <w:rFonts w:ascii="微軟正黑體" w:eastAsia="微軟正黑體" w:hAnsi="微軟正黑體"/>
                <w:lang w:eastAsia="zh-TW"/>
              </w:rPr>
              <w:t>0-1</w:t>
            </w:r>
            <w:r w:rsidR="002D554D">
              <w:rPr>
                <w:rFonts w:ascii="微軟正黑體" w:eastAsia="微軟正黑體" w:hAnsi="微軟正黑體" w:hint="eastAsia"/>
                <w:lang w:eastAsia="zh-TW"/>
              </w:rPr>
              <w:t>7</w:t>
            </w:r>
            <w:r w:rsidR="008A224D">
              <w:rPr>
                <w:rFonts w:ascii="微軟正黑體" w:eastAsia="微軟正黑體" w:hAnsi="微軟正黑體"/>
                <w:lang w:eastAsia="zh-TW"/>
              </w:rPr>
              <w:t>:</w:t>
            </w:r>
            <w:r w:rsidR="002D554D">
              <w:rPr>
                <w:rFonts w:ascii="微軟正黑體" w:eastAsia="微軟正黑體" w:hAnsi="微軟正黑體" w:hint="eastAsia"/>
                <w:lang w:eastAsia="zh-TW"/>
              </w:rPr>
              <w:t>0</w:t>
            </w:r>
            <w:r w:rsidR="008A224D">
              <w:rPr>
                <w:rFonts w:ascii="微軟正黑體" w:eastAsia="微軟正黑體" w:hAnsi="微軟正黑體"/>
                <w:lang w:eastAsia="zh-TW"/>
              </w:rPr>
              <w:t>0</w:t>
            </w:r>
          </w:p>
        </w:tc>
        <w:tc>
          <w:tcPr>
            <w:tcW w:w="1047" w:type="pct"/>
            <w:gridSpan w:val="2"/>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33" w:type="pct"/>
            <w:tcBorders>
              <w:top w:val="outset" w:sz="6" w:space="0" w:color="000000"/>
              <w:left w:val="outset" w:sz="6" w:space="0" w:color="auto"/>
              <w:bottom w:val="outset" w:sz="6" w:space="0" w:color="000000"/>
              <w:right w:val="outset" w:sz="6" w:space="0" w:color="000000"/>
            </w:tcBorders>
            <w:vAlign w:val="center"/>
          </w:tcPr>
          <w:p w14:paraId="1E5B9C32" w14:textId="60D5F522" w:rsidR="002023EC" w:rsidRDefault="00AB03FA" w:rsidP="002F18F8">
            <w:pPr>
              <w:spacing w:line="320" w:lineRule="exact"/>
              <w:ind w:leftChars="100" w:left="240"/>
              <w:rPr>
                <w:rFonts w:eastAsia="微軟正黑體"/>
              </w:rPr>
            </w:pPr>
            <w:r w:rsidRPr="00AB03FA">
              <w:rPr>
                <w:rFonts w:ascii="Times New Roman" w:eastAsia="標楷體" w:hAnsi="Times New Roman"/>
                <w:color w:val="000000"/>
                <w:kern w:val="2"/>
                <w:szCs w:val="24"/>
                <w:lang w:eastAsia="zh-TW"/>
              </w:rPr>
              <w:t>教育</w:t>
            </w:r>
            <w:r w:rsidR="002D554D">
              <w:rPr>
                <w:rFonts w:ascii="Times New Roman" w:eastAsia="標楷體" w:hAnsi="Times New Roman" w:hint="eastAsia"/>
                <w:color w:val="000000"/>
                <w:kern w:val="2"/>
                <w:szCs w:val="24"/>
                <w:lang w:eastAsia="zh-TW"/>
              </w:rPr>
              <w:t>二</w:t>
            </w:r>
            <w:r w:rsidRPr="00AB03FA">
              <w:rPr>
                <w:rFonts w:ascii="Times New Roman" w:eastAsia="標楷體" w:hAnsi="Times New Roman"/>
                <w:color w:val="000000"/>
                <w:kern w:val="2"/>
                <w:szCs w:val="24"/>
                <w:lang w:eastAsia="zh-TW"/>
              </w:rPr>
              <w:t>館</w:t>
            </w:r>
            <w:r w:rsidR="002D554D">
              <w:rPr>
                <w:rFonts w:ascii="Times New Roman" w:eastAsia="標楷體" w:hAnsi="Times New Roman" w:hint="eastAsia"/>
                <w:color w:val="000000"/>
                <w:kern w:val="2"/>
                <w:szCs w:val="24"/>
                <w:lang w:eastAsia="zh-TW"/>
              </w:rPr>
              <w:t xml:space="preserve">　</w:t>
            </w:r>
            <w:r w:rsidR="002D554D">
              <w:rPr>
                <w:rFonts w:ascii="Times New Roman" w:eastAsia="標楷體" w:hAnsi="Times New Roman" w:hint="eastAsia"/>
                <w:color w:val="000000"/>
                <w:kern w:val="2"/>
                <w:szCs w:val="24"/>
                <w:lang w:eastAsia="zh-TW"/>
              </w:rPr>
              <w:t>531</w:t>
            </w:r>
            <w:r w:rsidRPr="00AB03FA">
              <w:rPr>
                <w:rFonts w:ascii="Times New Roman" w:eastAsia="標楷體" w:hAnsi="Times New Roman"/>
                <w:color w:val="000000"/>
                <w:kern w:val="2"/>
                <w:szCs w:val="24"/>
                <w:lang w:eastAsia="zh-TW"/>
              </w:rPr>
              <w:t>教室</w:t>
            </w:r>
          </w:p>
        </w:tc>
      </w:tr>
      <w:tr w:rsidR="002023EC" w:rsidRPr="001C052A" w14:paraId="326474A0"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594" w:type="pct"/>
            <w:gridSpan w:val="3"/>
            <w:tcBorders>
              <w:top w:val="outset" w:sz="6" w:space="0" w:color="000000"/>
              <w:left w:val="outset" w:sz="6" w:space="0" w:color="000000"/>
              <w:bottom w:val="outset" w:sz="6" w:space="0" w:color="000000"/>
              <w:right w:val="single" w:sz="8" w:space="0" w:color="auto"/>
            </w:tcBorders>
            <w:vAlign w:val="center"/>
          </w:tcPr>
          <w:p w14:paraId="7D4BF8C2" w14:textId="26008886"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8A224D">
              <w:rPr>
                <w:rFonts w:ascii="微軟正黑體" w:eastAsia="微軟正黑體" w:hAnsi="微軟正黑體" w:hint="eastAsia"/>
              </w:rPr>
              <w:t>陳毓璟</w:t>
            </w:r>
          </w:p>
        </w:tc>
        <w:tc>
          <w:tcPr>
            <w:tcW w:w="1047" w:type="pct"/>
            <w:gridSpan w:val="2"/>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33" w:type="pct"/>
            <w:tcBorders>
              <w:top w:val="outset" w:sz="6" w:space="0" w:color="000000"/>
              <w:left w:val="outset" w:sz="6" w:space="0" w:color="auto"/>
              <w:bottom w:val="outset" w:sz="6" w:space="0" w:color="000000"/>
              <w:right w:val="outset" w:sz="6" w:space="0" w:color="000000"/>
            </w:tcBorders>
            <w:vAlign w:val="center"/>
          </w:tcPr>
          <w:p w14:paraId="70EC401C" w14:textId="5B7B319D" w:rsidR="002023EC" w:rsidRPr="001C052A" w:rsidRDefault="008A224D" w:rsidP="002F18F8">
            <w:pPr>
              <w:spacing w:line="320" w:lineRule="exact"/>
              <w:rPr>
                <w:rFonts w:eastAsia="微軟正黑體"/>
                <w:lang w:eastAsia="zh-TW"/>
              </w:rPr>
            </w:pPr>
            <w:r>
              <w:rPr>
                <w:rFonts w:eastAsia="微軟正黑體" w:hint="eastAsia"/>
                <w:lang w:eastAsia="zh-TW"/>
              </w:rPr>
              <w:t>e</w:t>
            </w:r>
            <w:r>
              <w:rPr>
                <w:rFonts w:eastAsia="微軟正黑體"/>
                <w:lang w:eastAsia="zh-TW"/>
              </w:rPr>
              <w:t>duycc@ccu.edu.tw</w:t>
            </w:r>
          </w:p>
        </w:tc>
      </w:tr>
      <w:tr w:rsidR="002023EC" w:rsidRPr="001C052A" w14:paraId="52671300"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594" w:type="pct"/>
            <w:gridSpan w:val="3"/>
            <w:tcBorders>
              <w:top w:val="outset" w:sz="6" w:space="0" w:color="000000"/>
              <w:left w:val="outset" w:sz="6" w:space="0" w:color="000000"/>
              <w:bottom w:val="outset" w:sz="6" w:space="0" w:color="000000"/>
              <w:right w:val="single" w:sz="8" w:space="0" w:color="auto"/>
            </w:tcBorders>
            <w:vAlign w:val="center"/>
          </w:tcPr>
          <w:p w14:paraId="61D64772" w14:textId="0008F699"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47" w:type="pct"/>
            <w:gridSpan w:val="2"/>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33" w:type="pct"/>
            <w:tcBorders>
              <w:top w:val="outset" w:sz="6" w:space="0" w:color="000000"/>
              <w:left w:val="outset" w:sz="6" w:space="0" w:color="auto"/>
              <w:bottom w:val="outset" w:sz="6" w:space="0" w:color="000000"/>
              <w:right w:val="outset" w:sz="6" w:space="0" w:color="000000"/>
            </w:tcBorders>
            <w:vAlign w:val="center"/>
          </w:tcPr>
          <w:p w14:paraId="5544FB3C" w14:textId="72E8F4CA" w:rsidR="002023EC" w:rsidRPr="001C052A" w:rsidRDefault="002023EC" w:rsidP="002F18F8">
            <w:pPr>
              <w:spacing w:line="320" w:lineRule="exact"/>
              <w:rPr>
                <w:rFonts w:eastAsia="微軟正黑體"/>
                <w:lang w:eastAsia="zh-TW"/>
              </w:rPr>
            </w:pPr>
          </w:p>
        </w:tc>
      </w:tr>
      <w:tr w:rsidR="002023EC" w:rsidRPr="001C052A" w14:paraId="1855F7A7" w14:textId="77777777" w:rsidTr="002D554D">
        <w:trPr>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5F4FED78" w14:textId="7E956B20" w:rsidR="002023EC" w:rsidRPr="001C052A" w:rsidRDefault="002D554D" w:rsidP="002D554D">
            <w:pPr>
              <w:spacing w:before="0" w:beforeAutospacing="0" w:line="320" w:lineRule="exact"/>
              <w:rPr>
                <w:rFonts w:eastAsia="微軟正黑體"/>
                <w:lang w:eastAsia="zh-TW"/>
              </w:rPr>
            </w:pPr>
            <w:r>
              <w:rPr>
                <w:rFonts w:eastAsia="微軟正黑體" w:hint="eastAsia"/>
                <w:lang w:eastAsia="zh-TW"/>
              </w:rPr>
              <w:t>無</w:t>
            </w:r>
          </w:p>
        </w:tc>
      </w:tr>
      <w:tr w:rsidR="002023EC" w:rsidRPr="001C052A" w14:paraId="2E121AC8" w14:textId="77777777" w:rsidTr="002D554D">
        <w:trPr>
          <w:trHeight w:val="1268"/>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414924B5" w14:textId="182DBBB5" w:rsidR="002023EC" w:rsidRPr="00AB03FA" w:rsidRDefault="002D554D" w:rsidP="008A224D">
            <w:pPr>
              <w:widowControl w:val="0"/>
              <w:snapToGrid w:val="0"/>
              <w:spacing w:beforeLines="50" w:before="120" w:beforeAutospacing="0" w:afterLines="50" w:after="120" w:line="0" w:lineRule="atLeast"/>
              <w:ind w:leftChars="0" w:left="0"/>
              <w:jc w:val="left"/>
            </w:pPr>
            <w:r w:rsidRPr="00DA71A5">
              <w:rPr>
                <w:rFonts w:ascii="標楷體" w:eastAsia="標楷體" w:hAnsi="標楷體"/>
              </w:rPr>
              <w:t>社會老年學是一門新</w:t>
            </w:r>
            <w:r>
              <w:rPr>
                <w:rFonts w:ascii="標楷體" w:eastAsia="標楷體" w:hAnsi="標楷體" w:hint="eastAsia"/>
              </w:rPr>
              <w:t>興</w:t>
            </w:r>
            <w:r w:rsidRPr="00DA71A5">
              <w:rPr>
                <w:rFonts w:ascii="標楷體" w:eastAsia="標楷體" w:hAnsi="標楷體"/>
              </w:rPr>
              <w:t>的社會科學，目前世界各國正面臨著人口老化的問題，因此老</w:t>
            </w:r>
            <w:r>
              <w:rPr>
                <w:rFonts w:ascii="標楷體" w:eastAsia="標楷體" w:hAnsi="標楷體"/>
              </w:rPr>
              <w:t>人的社會適應以及老人照顧的問題皆受到世界各國的密切注意與關懷，</w:t>
            </w:r>
            <w:r w:rsidRPr="00DA71A5">
              <w:rPr>
                <w:rFonts w:ascii="標楷體" w:eastAsia="標楷體" w:hAnsi="標楷體"/>
              </w:rPr>
              <w:t>老人的研究已成為一種顯學。</w:t>
            </w:r>
            <w:r w:rsidRPr="00536EF2">
              <w:rPr>
                <w:rFonts w:ascii="標楷體" w:eastAsia="標楷體" w:hAnsi="標楷體" w:cs="Tahoma" w:hint="eastAsia"/>
                <w:bCs/>
                <w:color w:val="000000"/>
              </w:rPr>
              <w:t>本課程</w:t>
            </w:r>
            <w:r>
              <w:rPr>
                <w:rFonts w:ascii="標楷體" w:eastAsia="標楷體" w:hAnsi="標楷體" w:cs="Tahoma" w:hint="eastAsia"/>
                <w:bCs/>
                <w:color w:val="000000"/>
              </w:rPr>
              <w:t>是學生進入高齡學習研究的入門基礎課程，</w:t>
            </w:r>
            <w:r w:rsidRPr="00536EF2">
              <w:rPr>
                <w:rFonts w:ascii="標楷體" w:eastAsia="標楷體" w:hAnsi="標楷體" w:cs="Tahoma" w:hint="eastAsia"/>
                <w:bCs/>
                <w:color w:val="000000"/>
              </w:rPr>
              <w:t>主要在</w:t>
            </w:r>
            <w:r>
              <w:rPr>
                <w:rFonts w:ascii="標楷體" w:eastAsia="標楷體" w:hAnsi="標楷體" w:cs="Tahoma" w:hint="eastAsia"/>
                <w:bCs/>
                <w:color w:val="000000"/>
              </w:rPr>
              <w:t>學習老年社會學的相關理論與研究方法，並且探討老人所面臨的種種社會適應的問題，以及相關的影響因素</w:t>
            </w:r>
            <w:r>
              <w:rPr>
                <w:rFonts w:ascii="標楷體" w:eastAsia="標楷體" w:hAnsi="標楷體" w:hint="eastAsia"/>
              </w:rPr>
              <w:t>。</w:t>
            </w:r>
            <w:r w:rsidRPr="00536EF2">
              <w:rPr>
                <w:rFonts w:ascii="標楷體" w:eastAsia="標楷體" w:hAnsi="標楷體" w:cs="Arial" w:hint="eastAsia"/>
                <w:color w:val="222222"/>
              </w:rPr>
              <w:t>課程</w:t>
            </w:r>
            <w:r>
              <w:rPr>
                <w:rFonts w:ascii="標楷體" w:eastAsia="標楷體" w:hAnsi="標楷體" w:cs="Arial" w:hint="eastAsia"/>
                <w:color w:val="222222"/>
              </w:rPr>
              <w:t>設計包括重要老年學經典閱讀、老化適應議題探索，探究超高齡社會樣貌與政策因應，以及學習高齡社會適應差異比較研究等，</w:t>
            </w:r>
            <w:r>
              <w:rPr>
                <w:rFonts w:ascii="標楷體" w:eastAsia="標楷體" w:hAnsi="標楷體" w:hint="eastAsia"/>
              </w:rPr>
              <w:t>奠定相關的學理基礎與研究能力。</w:t>
            </w:r>
          </w:p>
        </w:tc>
      </w:tr>
      <w:tr w:rsidR="002023EC" w:rsidRPr="001C052A" w14:paraId="4E1DA0BC" w14:textId="77777777" w:rsidTr="002D554D">
        <w:trPr>
          <w:trHeight w:val="1208"/>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381D274C" w14:textId="7D06AD62" w:rsidR="002D554D" w:rsidRDefault="002D554D" w:rsidP="002D554D">
            <w:pPr>
              <w:pStyle w:val="1"/>
              <w:widowControl w:val="0"/>
              <w:numPr>
                <w:ilvl w:val="0"/>
                <w:numId w:val="6"/>
              </w:numPr>
              <w:spacing w:before="0" w:beforeAutospacing="0" w:after="0" w:afterAutospacing="0" w:line="320" w:lineRule="exact"/>
              <w:rPr>
                <w:rFonts w:ascii="Tahoma" w:hAnsi="Tahoma" w:cs="Tahoma"/>
                <w:bCs/>
                <w:color w:val="000000"/>
              </w:rPr>
            </w:pPr>
            <w:r>
              <w:rPr>
                <w:rFonts w:ascii="標楷體" w:eastAsia="標楷體" w:hAnsi="標楷體" w:hint="eastAsia"/>
                <w:bCs/>
              </w:rPr>
              <w:t>認識</w:t>
            </w:r>
            <w:r>
              <w:rPr>
                <w:rFonts w:ascii="標楷體" w:eastAsia="標楷體" w:hAnsi="標楷體" w:hint="eastAsia"/>
              </w:rPr>
              <w:t>社會老年學的知識範疇與相關理論發展</w:t>
            </w:r>
          </w:p>
          <w:p w14:paraId="517961A1" w14:textId="3D57107C" w:rsidR="002D554D" w:rsidRDefault="002D554D" w:rsidP="002D554D">
            <w:pPr>
              <w:pStyle w:val="1"/>
              <w:widowControl w:val="0"/>
              <w:numPr>
                <w:ilvl w:val="0"/>
                <w:numId w:val="6"/>
              </w:numPr>
              <w:spacing w:before="0" w:beforeAutospacing="0" w:after="0" w:afterAutospacing="0" w:line="320" w:lineRule="exact"/>
              <w:rPr>
                <w:rFonts w:ascii="標楷體" w:eastAsia="標楷體" w:hAnsi="標楷體"/>
                <w:bCs/>
              </w:rPr>
            </w:pPr>
            <w:r>
              <w:rPr>
                <w:rFonts w:ascii="標楷體" w:eastAsia="標楷體" w:hAnsi="標楷體" w:hint="eastAsia"/>
                <w:bCs/>
              </w:rPr>
              <w:t>了解老人所面臨的社會適應問題與社會脈絡的影響因素</w:t>
            </w:r>
          </w:p>
          <w:p w14:paraId="38A34138" w14:textId="7CA403F7" w:rsidR="002D554D" w:rsidRDefault="002D554D" w:rsidP="002D554D">
            <w:pPr>
              <w:pStyle w:val="1"/>
              <w:widowControl w:val="0"/>
              <w:numPr>
                <w:ilvl w:val="0"/>
                <w:numId w:val="6"/>
              </w:numPr>
              <w:spacing w:before="0" w:beforeAutospacing="0" w:after="0" w:afterAutospacing="0" w:line="320" w:lineRule="exact"/>
              <w:rPr>
                <w:rFonts w:ascii="標楷體" w:eastAsia="標楷體" w:hAnsi="標楷體" w:cs="Times New Roman"/>
                <w:bCs/>
                <w:kern w:val="2"/>
              </w:rPr>
            </w:pPr>
            <w:r>
              <w:rPr>
                <w:rFonts w:ascii="標楷體" w:eastAsia="標楷體" w:hAnsi="標楷體" w:hint="eastAsia"/>
                <w:bCs/>
              </w:rPr>
              <w:t>培養因應</w:t>
            </w:r>
            <w:r>
              <w:rPr>
                <w:rFonts w:ascii="標楷體" w:eastAsia="標楷體" w:hAnsi="標楷體" w:hint="eastAsia"/>
              </w:rPr>
              <w:t>高齡化社會的挑戰與滿足老人需求的計畫理論基礎</w:t>
            </w:r>
          </w:p>
          <w:p w14:paraId="6FE56341" w14:textId="50E6F87D" w:rsidR="002023EC" w:rsidRPr="00AB03FA" w:rsidRDefault="002D554D" w:rsidP="002D554D">
            <w:pPr>
              <w:pStyle w:val="1"/>
              <w:widowControl w:val="0"/>
              <w:numPr>
                <w:ilvl w:val="0"/>
                <w:numId w:val="6"/>
              </w:numPr>
              <w:spacing w:before="0" w:beforeAutospacing="0" w:after="0" w:afterAutospacing="0" w:line="320" w:lineRule="exact"/>
            </w:pPr>
            <w:r>
              <w:rPr>
                <w:rFonts w:ascii="標楷體" w:eastAsia="標楷體" w:hAnsi="標楷體" w:hint="eastAsia"/>
                <w:bCs/>
              </w:rPr>
              <w:t>涵養探究老人社會適應的興趣與研究分析的能力</w:t>
            </w:r>
          </w:p>
        </w:tc>
      </w:tr>
      <w:tr w:rsidR="002023EC" w:rsidRPr="001C052A" w14:paraId="07DFDDA4" w14:textId="77777777" w:rsidTr="002D554D">
        <w:trPr>
          <w:trHeight w:val="1377"/>
          <w:tblCellSpacing w:w="0" w:type="dxa"/>
          <w:jc w:val="center"/>
        </w:trPr>
        <w:tc>
          <w:tcPr>
            <w:tcW w:w="1026"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74" w:type="pct"/>
            <w:gridSpan w:val="6"/>
            <w:tcBorders>
              <w:top w:val="outset" w:sz="6" w:space="0" w:color="000000"/>
              <w:left w:val="outset" w:sz="6" w:space="0" w:color="000000"/>
              <w:bottom w:val="outset" w:sz="6" w:space="0" w:color="000000"/>
              <w:right w:val="outset" w:sz="6" w:space="0" w:color="000000"/>
            </w:tcBorders>
            <w:vAlign w:val="center"/>
          </w:tcPr>
          <w:p w14:paraId="06777DF8" w14:textId="77777777" w:rsidR="002D554D" w:rsidRPr="002D554D" w:rsidRDefault="002D554D" w:rsidP="002D554D">
            <w:pPr>
              <w:pStyle w:val="a5"/>
              <w:numPr>
                <w:ilvl w:val="0"/>
                <w:numId w:val="7"/>
              </w:numPr>
              <w:spacing w:line="300" w:lineRule="exact"/>
              <w:ind w:leftChars="0"/>
              <w:rPr>
                <w:rFonts w:ascii="標楷體" w:eastAsia="標楷體" w:hAnsi="標楷體" w:cs="Arial"/>
                <w:color w:val="000000"/>
              </w:rPr>
            </w:pPr>
            <w:r w:rsidRPr="002D554D">
              <w:rPr>
                <w:rFonts w:eastAsia="標楷體" w:hint="eastAsia"/>
              </w:rPr>
              <w:t>.</w:t>
            </w:r>
            <w:proofErr w:type="spellStart"/>
            <w:r w:rsidRPr="002D554D">
              <w:rPr>
                <w:rFonts w:eastAsia="標楷體"/>
              </w:rPr>
              <w:t>Hooyman</w:t>
            </w:r>
            <w:proofErr w:type="spellEnd"/>
            <w:r w:rsidRPr="002D554D">
              <w:rPr>
                <w:rFonts w:eastAsia="標楷體"/>
              </w:rPr>
              <w:t xml:space="preserve">, N.R.&amp; </w:t>
            </w:r>
            <w:proofErr w:type="spellStart"/>
            <w:r w:rsidRPr="002D554D">
              <w:rPr>
                <w:rFonts w:eastAsia="標楷體"/>
              </w:rPr>
              <w:t>kiyak</w:t>
            </w:r>
            <w:proofErr w:type="spellEnd"/>
            <w:r w:rsidRPr="002D554D">
              <w:rPr>
                <w:rFonts w:eastAsia="標楷體"/>
              </w:rPr>
              <w:t>,</w:t>
            </w:r>
            <w:r w:rsidRPr="002D554D">
              <w:rPr>
                <w:rFonts w:eastAsia="標楷體" w:hint="eastAsia"/>
              </w:rPr>
              <w:t xml:space="preserve"> </w:t>
            </w:r>
            <w:r w:rsidRPr="002D554D">
              <w:rPr>
                <w:rFonts w:eastAsia="標楷體"/>
              </w:rPr>
              <w:t>H.A.</w:t>
            </w:r>
            <w:r w:rsidRPr="002D554D">
              <w:rPr>
                <w:rFonts w:eastAsia="標楷體" w:hint="eastAsia"/>
              </w:rPr>
              <w:t>（</w:t>
            </w:r>
            <w:r w:rsidRPr="002D554D">
              <w:rPr>
                <w:rFonts w:eastAsia="標楷體"/>
              </w:rPr>
              <w:t>200</w:t>
            </w:r>
            <w:r w:rsidRPr="002D554D">
              <w:rPr>
                <w:rFonts w:eastAsia="標楷體" w:hint="eastAsia"/>
              </w:rPr>
              <w:t>7</w:t>
            </w:r>
            <w:r w:rsidRPr="002D554D">
              <w:rPr>
                <w:rFonts w:eastAsia="標楷體" w:hint="eastAsia"/>
              </w:rPr>
              <w:t>）</w:t>
            </w:r>
            <w:r w:rsidRPr="002D554D">
              <w:rPr>
                <w:rFonts w:eastAsia="標楷體"/>
              </w:rPr>
              <w:t>Social Gerontolog</w:t>
            </w:r>
            <w:r w:rsidRPr="002D554D">
              <w:rPr>
                <w:rFonts w:ascii="標楷體" w:eastAsia="標楷體" w:hAnsi="標楷體"/>
              </w:rPr>
              <w:t>y</w:t>
            </w:r>
            <w:r w:rsidRPr="002D554D">
              <w:rPr>
                <w:rFonts w:eastAsia="標楷體" w:hAnsi="標楷體"/>
              </w:rPr>
              <w:t>：</w:t>
            </w:r>
            <w:r w:rsidRPr="002D554D">
              <w:rPr>
                <w:bCs/>
                <w:color w:val="000000"/>
              </w:rPr>
              <w:t>A</w:t>
            </w:r>
            <w:r w:rsidRPr="002D554D">
              <w:rPr>
                <w:rFonts w:hint="eastAsia"/>
                <w:bCs/>
                <w:color w:val="000000"/>
              </w:rPr>
              <w:t xml:space="preserve"> </w:t>
            </w:r>
            <w:r w:rsidRPr="002D554D">
              <w:rPr>
                <w:bCs/>
                <w:color w:val="000000"/>
              </w:rPr>
              <w:t>Multidisciplinary Perspective</w:t>
            </w:r>
            <w:r w:rsidRPr="002D554D">
              <w:rPr>
                <w:rFonts w:hint="eastAsia"/>
                <w:bCs/>
                <w:color w:val="000000"/>
              </w:rPr>
              <w:t>,</w:t>
            </w:r>
            <w:r w:rsidRPr="002D554D">
              <w:rPr>
                <w:rFonts w:eastAsia="標楷體"/>
              </w:rPr>
              <w:t xml:space="preserve"> Boston</w:t>
            </w:r>
            <w:r w:rsidRPr="002D554D">
              <w:rPr>
                <w:rFonts w:eastAsia="標楷體"/>
              </w:rPr>
              <w:t>（</w:t>
            </w:r>
            <w:r w:rsidRPr="002D554D">
              <w:rPr>
                <w:rFonts w:eastAsia="標楷體" w:hint="eastAsia"/>
              </w:rPr>
              <w:t>8th</w:t>
            </w:r>
            <w:r w:rsidRPr="002D554D">
              <w:rPr>
                <w:rFonts w:eastAsia="標楷體"/>
              </w:rPr>
              <w:t xml:space="preserve"> ED</w:t>
            </w:r>
            <w:r w:rsidRPr="002D554D">
              <w:rPr>
                <w:rFonts w:eastAsia="標楷體"/>
              </w:rPr>
              <w:t>）</w:t>
            </w:r>
            <w:r w:rsidRPr="002D554D">
              <w:rPr>
                <w:rFonts w:eastAsia="標楷體"/>
              </w:rPr>
              <w:t>: Allyn and Bacon.</w:t>
            </w:r>
            <w:r w:rsidRPr="002D554D">
              <w:rPr>
                <w:rFonts w:ascii="標楷體" w:eastAsia="標楷體" w:hAnsi="標楷體" w:hint="eastAsia"/>
                <w:color w:val="000000"/>
              </w:rPr>
              <w:t>（</w:t>
            </w:r>
            <w:r w:rsidRPr="002D554D">
              <w:rPr>
                <w:rFonts w:ascii="標楷體" w:eastAsia="標楷體" w:hAnsi="標楷體" w:cs="Arial"/>
                <w:color w:val="000000"/>
              </w:rPr>
              <w:t>社會老人學</w:t>
            </w:r>
            <w:r w:rsidRPr="002D554D">
              <w:rPr>
                <w:rFonts w:ascii="標楷體" w:eastAsia="標楷體" w:hAnsi="標楷體" w:cs="Arial" w:hint="eastAsia"/>
                <w:color w:val="000000"/>
              </w:rPr>
              <w:t>（Ⅱ）（2012），華騰</w:t>
            </w:r>
          </w:p>
          <w:p w14:paraId="3128382F" w14:textId="612B4114" w:rsidR="002D554D" w:rsidRPr="002D554D" w:rsidRDefault="002D554D" w:rsidP="002D554D">
            <w:pPr>
              <w:pStyle w:val="a5"/>
              <w:numPr>
                <w:ilvl w:val="0"/>
                <w:numId w:val="7"/>
              </w:numPr>
              <w:spacing w:line="300" w:lineRule="exact"/>
              <w:ind w:leftChars="0"/>
              <w:rPr>
                <w:color w:val="212063"/>
              </w:rPr>
            </w:pPr>
            <w:r w:rsidRPr="002D554D">
              <w:rPr>
                <w:color w:val="212063"/>
              </w:rPr>
              <w:t xml:space="preserve">Atchley, R.C. &amp; </w:t>
            </w:r>
            <w:proofErr w:type="spellStart"/>
            <w:r w:rsidRPr="002D554D">
              <w:rPr>
                <w:color w:val="212063"/>
              </w:rPr>
              <w:t>Barusch</w:t>
            </w:r>
            <w:proofErr w:type="spellEnd"/>
            <w:r w:rsidRPr="002D554D">
              <w:rPr>
                <w:color w:val="212063"/>
              </w:rPr>
              <w:t>, A. (2012). Social forces and aging:</w:t>
            </w:r>
            <w:r w:rsidR="0042264E">
              <w:rPr>
                <w:color w:val="212063"/>
              </w:rPr>
              <w:t xml:space="preserve"> </w:t>
            </w:r>
            <w:r w:rsidRPr="002D554D">
              <w:rPr>
                <w:color w:val="212063"/>
              </w:rPr>
              <w:t xml:space="preserve">an introduction to social </w:t>
            </w:r>
            <w:proofErr w:type="gramStart"/>
            <w:r w:rsidRPr="002D554D">
              <w:rPr>
                <w:color w:val="212063"/>
              </w:rPr>
              <w:t>gerontology</w:t>
            </w:r>
            <w:r w:rsidRPr="002D554D">
              <w:rPr>
                <w:rFonts w:hint="eastAsia"/>
                <w:color w:val="212063"/>
              </w:rPr>
              <w:t>(</w:t>
            </w:r>
            <w:proofErr w:type="gramEnd"/>
            <w:r w:rsidRPr="002D554D">
              <w:rPr>
                <w:rFonts w:hint="eastAsia"/>
                <w:color w:val="212063"/>
              </w:rPr>
              <w:t>10</w:t>
            </w:r>
            <w:r w:rsidRPr="002D554D">
              <w:rPr>
                <w:rFonts w:eastAsia="標楷體" w:hint="eastAsia"/>
              </w:rPr>
              <w:t xml:space="preserve"> </w:t>
            </w:r>
            <w:proofErr w:type="spellStart"/>
            <w:r w:rsidRPr="002D554D">
              <w:rPr>
                <w:rFonts w:eastAsia="標楷體" w:hint="eastAsia"/>
              </w:rPr>
              <w:t>th</w:t>
            </w:r>
            <w:proofErr w:type="spellEnd"/>
            <w:r w:rsidRPr="002D554D">
              <w:rPr>
                <w:rFonts w:eastAsia="標楷體"/>
              </w:rPr>
              <w:t xml:space="preserve"> ED</w:t>
            </w:r>
            <w:r w:rsidRPr="002D554D">
              <w:rPr>
                <w:rFonts w:hint="eastAsia"/>
                <w:color w:val="212063"/>
              </w:rPr>
              <w:t>)</w:t>
            </w:r>
            <w:r w:rsidRPr="002D554D">
              <w:rPr>
                <w:color w:val="212063"/>
              </w:rPr>
              <w:t>.</w:t>
            </w:r>
          </w:p>
          <w:p w14:paraId="6F00398A" w14:textId="5BD486C6" w:rsidR="002D554D" w:rsidRPr="002D554D" w:rsidRDefault="002D554D" w:rsidP="002D554D">
            <w:pPr>
              <w:pStyle w:val="a5"/>
              <w:numPr>
                <w:ilvl w:val="0"/>
                <w:numId w:val="7"/>
              </w:numPr>
              <w:spacing w:line="300" w:lineRule="exact"/>
              <w:ind w:leftChars="0"/>
              <w:rPr>
                <w:rFonts w:eastAsia="標楷體"/>
                <w:color w:val="000000"/>
              </w:rPr>
            </w:pPr>
            <w:r w:rsidRPr="002D554D">
              <w:rPr>
                <w:rFonts w:eastAsia="標楷體" w:hint="eastAsia"/>
                <w:lang w:val="de-DE"/>
              </w:rPr>
              <w:t>Carr,D.C. &amp;</w:t>
            </w:r>
            <w:r w:rsidRPr="002D554D">
              <w:rPr>
                <w:rFonts w:eastAsia="標楷體" w:hint="eastAsia"/>
                <w:color w:val="000000"/>
                <w:lang w:val="de-DE"/>
              </w:rPr>
              <w:t xml:space="preserve"> Komp, K.(2011). </w:t>
            </w:r>
            <w:r>
              <w:rPr>
                <w:rStyle w:val="a-size-extra-large3"/>
              </w:rPr>
              <w:t>Gerontology in the Era of the Third Age</w:t>
            </w:r>
            <w:r w:rsidRPr="002D554D">
              <w:rPr>
                <w:rFonts w:eastAsia="標楷體" w:hint="eastAsia"/>
                <w:color w:val="000000"/>
              </w:rPr>
              <w:t>. Springer, USA.</w:t>
            </w:r>
          </w:p>
          <w:p w14:paraId="76AC547F" w14:textId="4545514E" w:rsidR="002D554D" w:rsidRPr="002D554D" w:rsidRDefault="002D554D" w:rsidP="002D554D">
            <w:pPr>
              <w:pStyle w:val="a5"/>
              <w:numPr>
                <w:ilvl w:val="0"/>
                <w:numId w:val="7"/>
              </w:numPr>
              <w:spacing w:line="300" w:lineRule="exact"/>
              <w:ind w:leftChars="0"/>
              <w:rPr>
                <w:rFonts w:eastAsia="標楷體"/>
                <w:color w:val="000000"/>
              </w:rPr>
            </w:pPr>
            <w:r w:rsidRPr="002D554D">
              <w:rPr>
                <w:rFonts w:eastAsia="標楷體" w:hint="eastAsia"/>
              </w:rPr>
              <w:t xml:space="preserve">Rowles, G.D., Bernard, </w:t>
            </w:r>
            <w:proofErr w:type="gramStart"/>
            <w:r w:rsidRPr="002D554D">
              <w:rPr>
                <w:rFonts w:eastAsia="標楷體" w:hint="eastAsia"/>
              </w:rPr>
              <w:t>M.(</w:t>
            </w:r>
            <w:proofErr w:type="gramEnd"/>
            <w:r w:rsidRPr="002D554D">
              <w:rPr>
                <w:rFonts w:eastAsia="標楷體" w:hint="eastAsia"/>
              </w:rPr>
              <w:t>2013).</w:t>
            </w:r>
            <w:r w:rsidRPr="002D554D">
              <w:rPr>
                <w:rFonts w:eastAsia="標楷體" w:hint="eastAsia"/>
                <w:color w:val="000000"/>
              </w:rPr>
              <w:t xml:space="preserve"> Environmental Gerontology. Springer, USA.</w:t>
            </w:r>
          </w:p>
          <w:p w14:paraId="4C328598" w14:textId="181D91BB" w:rsidR="002D554D" w:rsidRPr="002D554D" w:rsidRDefault="002D554D" w:rsidP="002D554D">
            <w:pPr>
              <w:pStyle w:val="a5"/>
              <w:numPr>
                <w:ilvl w:val="0"/>
                <w:numId w:val="7"/>
              </w:numPr>
              <w:spacing w:line="300" w:lineRule="exact"/>
              <w:ind w:leftChars="0"/>
              <w:rPr>
                <w:rFonts w:ascii="標楷體" w:eastAsia="標楷體" w:hAnsi="標楷體"/>
                <w:color w:val="000000"/>
              </w:rPr>
            </w:pPr>
            <w:r w:rsidRPr="002D554D">
              <w:rPr>
                <w:rFonts w:ascii="標楷體" w:eastAsia="標楷體" w:hAnsi="標楷體" w:cs="Arial"/>
                <w:color w:val="000000"/>
              </w:rPr>
              <w:t>陳亮恭</w:t>
            </w:r>
            <w:r w:rsidRPr="002D554D">
              <w:rPr>
                <w:rFonts w:ascii="標楷體" w:eastAsia="標楷體" w:hAnsi="標楷體" w:cs="Arial" w:hint="eastAsia"/>
                <w:color w:val="000000"/>
              </w:rPr>
              <w:t>、</w:t>
            </w:r>
            <w:r w:rsidRPr="002D554D">
              <w:rPr>
                <w:rFonts w:ascii="標楷體" w:eastAsia="標楷體" w:hAnsi="標楷體" w:cs="Arial"/>
                <w:color w:val="000000"/>
              </w:rPr>
              <w:t>楊惠君</w:t>
            </w:r>
            <w:r w:rsidRPr="002D554D">
              <w:rPr>
                <w:rFonts w:ascii="標楷體" w:eastAsia="標楷體" w:hAnsi="標楷體" w:cs="Arial" w:hint="eastAsia"/>
                <w:color w:val="000000"/>
              </w:rPr>
              <w:t>(2015)。</w:t>
            </w:r>
            <w:r w:rsidRPr="002D554D">
              <w:rPr>
                <w:rFonts w:ascii="標楷體" w:eastAsia="標楷體" w:hAnsi="標楷體" w:cs="Arial"/>
                <w:color w:val="000000"/>
              </w:rPr>
              <w:t>2025無齡世代：迎接你我的超高齡社會</w:t>
            </w:r>
            <w:r w:rsidRPr="002D554D">
              <w:rPr>
                <w:rFonts w:ascii="標楷體" w:eastAsia="標楷體" w:hAnsi="標楷體" w:cs="Arial" w:hint="eastAsia"/>
                <w:color w:val="000000"/>
              </w:rPr>
              <w:t>。天下生活。</w:t>
            </w:r>
          </w:p>
          <w:p w14:paraId="493C02FE" w14:textId="77E0AD75" w:rsidR="002D554D" w:rsidRPr="002D554D" w:rsidRDefault="002D554D" w:rsidP="002D554D">
            <w:pPr>
              <w:pStyle w:val="a5"/>
              <w:numPr>
                <w:ilvl w:val="0"/>
                <w:numId w:val="7"/>
              </w:numPr>
              <w:autoSpaceDE w:val="0"/>
              <w:autoSpaceDN w:val="0"/>
              <w:adjustRightInd w:val="0"/>
              <w:ind w:leftChars="0"/>
              <w:rPr>
                <w:rFonts w:ascii="標楷體" w:eastAsia="標楷體" w:hAnsi="標楷體"/>
              </w:rPr>
            </w:pPr>
            <w:proofErr w:type="spellStart"/>
            <w:r w:rsidRPr="002D554D">
              <w:rPr>
                <w:rFonts w:ascii="標楷體" w:eastAsia="標楷體" w:hAnsi="標楷體" w:hint="eastAsia"/>
              </w:rPr>
              <w:t>Elder,G.H</w:t>
            </w:r>
            <w:proofErr w:type="spellEnd"/>
            <w:r w:rsidRPr="002D554D">
              <w:rPr>
                <w:rFonts w:ascii="標楷體" w:eastAsia="標楷體" w:hAnsi="標楷體" w:hint="eastAsia"/>
              </w:rPr>
              <w:t>.(1970)。大蕭條的孩子們。楓林出版社，南京市。</w:t>
            </w:r>
          </w:p>
          <w:p w14:paraId="1E4B9DE5" w14:textId="0FEF0A29" w:rsidR="002D554D" w:rsidRPr="002D554D" w:rsidRDefault="002D554D" w:rsidP="002D554D">
            <w:pPr>
              <w:pStyle w:val="a5"/>
              <w:numPr>
                <w:ilvl w:val="0"/>
                <w:numId w:val="7"/>
              </w:numPr>
              <w:spacing w:line="300" w:lineRule="exact"/>
              <w:ind w:leftChars="0"/>
              <w:rPr>
                <w:rFonts w:eastAsia="標楷體"/>
              </w:rPr>
            </w:pPr>
            <w:r w:rsidRPr="002D554D">
              <w:rPr>
                <w:rFonts w:ascii="標楷體" w:eastAsia="標楷體" w:hAnsi="標楷體" w:hint="eastAsia"/>
              </w:rPr>
              <w:t xml:space="preserve">周怜利譯（2006）。Erikson, E.H.., Erikson, J.M., </w:t>
            </w:r>
            <w:proofErr w:type="spellStart"/>
            <w:r w:rsidRPr="002D554D">
              <w:rPr>
                <w:rFonts w:ascii="標楷體" w:eastAsia="標楷體" w:hAnsi="標楷體" w:hint="eastAsia"/>
              </w:rPr>
              <w:t>Kivnick</w:t>
            </w:r>
            <w:proofErr w:type="spellEnd"/>
            <w:r w:rsidRPr="002D554D">
              <w:rPr>
                <w:rFonts w:ascii="標楷體" w:eastAsia="標楷體" w:hAnsi="標楷體" w:hint="eastAsia"/>
              </w:rPr>
              <w:t>, H.Q.著Erikson老年研究報告（Vital Involvement in Old Age-The Experience of Old Age in Our Time）。台北市：張老師</w:t>
            </w:r>
            <w:r w:rsidRPr="002D554D">
              <w:rPr>
                <w:rFonts w:eastAsia="標楷體" w:hint="eastAsia"/>
              </w:rPr>
              <w:t>文化出版社。</w:t>
            </w:r>
          </w:p>
          <w:p w14:paraId="55F528F1" w14:textId="608C1868" w:rsidR="002D554D" w:rsidRPr="002D554D" w:rsidRDefault="002D554D" w:rsidP="002D554D">
            <w:pPr>
              <w:pStyle w:val="a5"/>
              <w:numPr>
                <w:ilvl w:val="0"/>
                <w:numId w:val="7"/>
              </w:numPr>
              <w:spacing w:line="300" w:lineRule="exact"/>
              <w:ind w:leftChars="0"/>
              <w:rPr>
                <w:rFonts w:eastAsia="標楷體"/>
              </w:rPr>
            </w:pPr>
            <w:r w:rsidRPr="002D554D">
              <w:rPr>
                <w:rFonts w:eastAsia="標楷體" w:hint="eastAsia"/>
              </w:rPr>
              <w:t>廣梅芳譯（</w:t>
            </w:r>
            <w:r w:rsidRPr="002D554D">
              <w:rPr>
                <w:rFonts w:eastAsia="標楷體" w:hint="eastAsia"/>
              </w:rPr>
              <w:t>2012</w:t>
            </w:r>
            <w:r w:rsidRPr="002D554D">
              <w:rPr>
                <w:rFonts w:eastAsia="標楷體" w:hint="eastAsia"/>
              </w:rPr>
              <w:t>）。</w:t>
            </w:r>
            <w:r w:rsidRPr="002D554D">
              <w:rPr>
                <w:rFonts w:eastAsia="標楷體" w:hint="eastAsia"/>
              </w:rPr>
              <w:t xml:space="preserve">Erikson, E.H.., Erikson, J.M. </w:t>
            </w:r>
            <w:r w:rsidRPr="002D554D">
              <w:rPr>
                <w:rFonts w:eastAsia="標楷體" w:hint="eastAsia"/>
              </w:rPr>
              <w:t>生命週期完成式（</w:t>
            </w:r>
            <w:r w:rsidRPr="002D554D">
              <w:rPr>
                <w:rFonts w:eastAsia="標楷體" w:hint="eastAsia"/>
              </w:rPr>
              <w:t>The Life Cycle Completed</w:t>
            </w:r>
            <w:r w:rsidRPr="002D554D">
              <w:rPr>
                <w:rFonts w:eastAsia="標楷體" w:hint="eastAsia"/>
              </w:rPr>
              <w:t>）。台北市：張老師文化出版社。</w:t>
            </w:r>
          </w:p>
          <w:p w14:paraId="39307BB8" w14:textId="52F4360D" w:rsidR="002D554D" w:rsidRPr="002D554D" w:rsidRDefault="002D554D" w:rsidP="002D554D">
            <w:pPr>
              <w:pStyle w:val="a5"/>
              <w:numPr>
                <w:ilvl w:val="0"/>
                <w:numId w:val="7"/>
              </w:numPr>
              <w:spacing w:line="300" w:lineRule="exact"/>
              <w:ind w:leftChars="0"/>
              <w:rPr>
                <w:rFonts w:eastAsia="標楷體"/>
              </w:rPr>
            </w:pPr>
            <w:r w:rsidRPr="002D554D">
              <w:rPr>
                <w:rFonts w:eastAsia="標楷體" w:hint="eastAsia"/>
              </w:rPr>
              <w:t>林歐桂英等人譯（</w:t>
            </w:r>
            <w:r w:rsidRPr="002D554D">
              <w:rPr>
                <w:rFonts w:eastAsia="標楷體" w:hint="eastAsia"/>
              </w:rPr>
              <w:t>2007</w:t>
            </w:r>
            <w:r w:rsidRPr="002D554D">
              <w:rPr>
                <w:rFonts w:eastAsia="標楷體" w:hint="eastAsia"/>
              </w:rPr>
              <w:t>）老年與家庭理論與研究。台北</w:t>
            </w:r>
            <w:r w:rsidRPr="002D554D">
              <w:rPr>
                <w:rFonts w:eastAsia="標楷體"/>
              </w:rPr>
              <w:t>:</w:t>
            </w:r>
            <w:r w:rsidRPr="002D554D">
              <w:rPr>
                <w:rFonts w:eastAsia="標楷體" w:hint="eastAsia"/>
              </w:rPr>
              <w:t>五南圖書出版股份有限公司。</w:t>
            </w:r>
          </w:p>
          <w:p w14:paraId="14071757" w14:textId="3A523FC8" w:rsidR="002D554D" w:rsidRPr="002D554D" w:rsidRDefault="002D554D" w:rsidP="002D554D">
            <w:pPr>
              <w:pStyle w:val="a5"/>
              <w:numPr>
                <w:ilvl w:val="0"/>
                <w:numId w:val="7"/>
              </w:numPr>
              <w:spacing w:line="300" w:lineRule="exact"/>
              <w:ind w:leftChars="0"/>
              <w:rPr>
                <w:rFonts w:eastAsia="標楷體"/>
              </w:rPr>
            </w:pPr>
            <w:proofErr w:type="spellStart"/>
            <w:proofErr w:type="gramStart"/>
            <w:r w:rsidRPr="002D554D">
              <w:rPr>
                <w:rFonts w:eastAsia="標楷體" w:hint="eastAsia"/>
              </w:rPr>
              <w:t>Fry,P.S</w:t>
            </w:r>
            <w:proofErr w:type="spellEnd"/>
            <w:r w:rsidRPr="002D554D">
              <w:rPr>
                <w:rFonts w:eastAsia="標楷體" w:hint="eastAsia"/>
              </w:rPr>
              <w:t>.</w:t>
            </w:r>
            <w:proofErr w:type="gramEnd"/>
            <w:r w:rsidRPr="002D554D">
              <w:rPr>
                <w:rFonts w:eastAsia="標楷體" w:hint="eastAsia"/>
              </w:rPr>
              <w:t xml:space="preserve"> &amp; Keyes, C.L.M.(2011).New frontiers in resilient aging. Cambridge, UK.</w:t>
            </w:r>
          </w:p>
          <w:p w14:paraId="1EDB023C" w14:textId="77777777" w:rsidR="002D554D" w:rsidRPr="002D554D" w:rsidRDefault="002D554D" w:rsidP="002D554D">
            <w:pPr>
              <w:pStyle w:val="a5"/>
              <w:numPr>
                <w:ilvl w:val="0"/>
                <w:numId w:val="7"/>
              </w:numPr>
              <w:spacing w:line="300" w:lineRule="exact"/>
              <w:ind w:leftChars="0"/>
              <w:rPr>
                <w:rFonts w:eastAsia="標楷體"/>
              </w:rPr>
            </w:pPr>
            <w:r w:rsidRPr="002D554D">
              <w:rPr>
                <w:rFonts w:eastAsia="標楷體"/>
              </w:rPr>
              <w:t>喬治</w:t>
            </w:r>
            <w:r w:rsidRPr="002D554D">
              <w:rPr>
                <w:rFonts w:eastAsia="標楷體" w:hint="eastAsia"/>
              </w:rPr>
              <w:t>‧</w:t>
            </w:r>
            <w:r w:rsidRPr="002D554D">
              <w:rPr>
                <w:rFonts w:eastAsia="標楷體"/>
              </w:rPr>
              <w:t>威朗特</w:t>
            </w:r>
            <w:r w:rsidRPr="002D554D">
              <w:rPr>
                <w:rFonts w:eastAsia="標楷體" w:hint="eastAsia"/>
              </w:rPr>
              <w:t>(2018)</w:t>
            </w:r>
            <w:r w:rsidRPr="002D554D">
              <w:rPr>
                <w:rFonts w:eastAsia="標楷體" w:hint="eastAsia"/>
              </w:rPr>
              <w:t>。</w:t>
            </w:r>
            <w:r w:rsidRPr="002D554D">
              <w:t>幸福</w:t>
            </w:r>
            <w:r w:rsidRPr="002D554D">
              <w:rPr>
                <w:rFonts w:eastAsia="標楷體"/>
              </w:rPr>
              <w:t>老年的祕密：</w:t>
            </w:r>
            <w:r w:rsidRPr="002D554D">
              <w:t>哈佛大學</w:t>
            </w:r>
            <w:r w:rsidRPr="002D554D">
              <w:rPr>
                <w:rFonts w:eastAsia="標楷體"/>
              </w:rPr>
              <w:t>格蘭特終生研究</w:t>
            </w:r>
            <w:r w:rsidRPr="002D554D">
              <w:rPr>
                <w:rFonts w:eastAsia="標楷體" w:hint="eastAsia"/>
              </w:rPr>
              <w:t>，張老師。</w:t>
            </w:r>
          </w:p>
          <w:p w14:paraId="0B98AEE6" w14:textId="504915ED" w:rsidR="002D554D" w:rsidRPr="002D554D" w:rsidRDefault="002D554D" w:rsidP="002D554D">
            <w:pPr>
              <w:pStyle w:val="a5"/>
              <w:numPr>
                <w:ilvl w:val="0"/>
                <w:numId w:val="7"/>
              </w:numPr>
              <w:spacing w:line="300" w:lineRule="exact"/>
              <w:ind w:leftChars="0"/>
              <w:rPr>
                <w:rFonts w:eastAsia="標楷體"/>
              </w:rPr>
            </w:pPr>
            <w:r w:rsidRPr="002D554D">
              <w:rPr>
                <w:rFonts w:eastAsia="標楷體"/>
              </w:rPr>
              <w:t>西蒙波娃</w:t>
            </w:r>
            <w:r w:rsidRPr="002D554D">
              <w:rPr>
                <w:rFonts w:eastAsia="標楷體" w:hint="eastAsia"/>
              </w:rPr>
              <w:t xml:space="preserve">(2020) </w:t>
            </w:r>
            <w:r w:rsidRPr="002D554D">
              <w:rPr>
                <w:rFonts w:eastAsia="標楷體" w:hint="eastAsia"/>
              </w:rPr>
              <w:t>。</w:t>
            </w:r>
            <w:r w:rsidRPr="002D554D">
              <w:rPr>
                <w:rFonts w:eastAsia="標楷體"/>
              </w:rPr>
              <w:t>論老年。漫遊者文化，台北市。</w:t>
            </w:r>
          </w:p>
          <w:p w14:paraId="60AA7F3B" w14:textId="0BFDE3E1" w:rsidR="002023EC" w:rsidRPr="00AB03FA" w:rsidRDefault="002D554D" w:rsidP="002D554D">
            <w:pPr>
              <w:pStyle w:val="a5"/>
              <w:numPr>
                <w:ilvl w:val="0"/>
                <w:numId w:val="7"/>
              </w:numPr>
              <w:spacing w:line="300" w:lineRule="exact"/>
              <w:ind w:leftChars="0"/>
              <w:rPr>
                <w:rFonts w:eastAsia="微軟正黑體"/>
                <w:sz w:val="22"/>
              </w:rPr>
            </w:pPr>
            <w:r w:rsidRPr="002D554D">
              <w:rPr>
                <w:rFonts w:eastAsia="標楷體" w:hint="eastAsia"/>
              </w:rPr>
              <w:t>楊寧茵</w:t>
            </w:r>
            <w:r w:rsidRPr="002D554D">
              <w:rPr>
                <w:rFonts w:eastAsia="標楷體" w:hint="eastAsia"/>
              </w:rPr>
              <w:t>(</w:t>
            </w:r>
            <w:r w:rsidRPr="002D554D">
              <w:rPr>
                <w:rFonts w:eastAsia="標楷體"/>
              </w:rPr>
              <w:t>2019</w:t>
            </w:r>
            <w:r w:rsidRPr="002D554D">
              <w:rPr>
                <w:rFonts w:eastAsia="標楷體" w:hint="eastAsia"/>
              </w:rPr>
              <w:t>)</w:t>
            </w:r>
            <w:r w:rsidRPr="002D554D">
              <w:rPr>
                <w:rFonts w:eastAsia="標楷體" w:hint="eastAsia"/>
              </w:rPr>
              <w:t>。全球銀力時代。野人文化，新北市。</w:t>
            </w:r>
          </w:p>
        </w:tc>
      </w:tr>
      <w:tr w:rsidR="002023EC" w:rsidRPr="001C052A" w14:paraId="35583A50" w14:textId="77777777" w:rsidTr="002D554D">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2023EC" w:rsidRPr="001C052A" w:rsidRDefault="002023EC" w:rsidP="002F18F8">
            <w:pPr>
              <w:spacing w:line="320" w:lineRule="exact"/>
              <w:jc w:val="center"/>
              <w:rPr>
                <w:rFonts w:eastAsia="微軟正黑體"/>
                <w:b/>
              </w:rPr>
            </w:pPr>
            <w:r w:rsidRPr="001C052A">
              <w:rPr>
                <w:rFonts w:eastAsia="微軟正黑體"/>
                <w:b/>
              </w:rPr>
              <w:t>教學要點概述</w:t>
            </w:r>
          </w:p>
        </w:tc>
      </w:tr>
      <w:tr w:rsidR="002023EC" w:rsidRPr="001C052A" w14:paraId="68A248FE" w14:textId="77777777" w:rsidTr="002D554D">
        <w:trPr>
          <w:trHeight w:val="753"/>
          <w:tblCellSpacing w:w="0" w:type="dxa"/>
          <w:jc w:val="center"/>
        </w:trPr>
        <w:tc>
          <w:tcPr>
            <w:tcW w:w="763"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37" w:type="pct"/>
            <w:gridSpan w:val="7"/>
            <w:tcBorders>
              <w:top w:val="outset" w:sz="6" w:space="0" w:color="000000"/>
              <w:left w:val="outset" w:sz="6" w:space="0" w:color="000000"/>
              <w:bottom w:val="outset" w:sz="6" w:space="0" w:color="000000"/>
              <w:right w:val="outset" w:sz="6" w:space="0" w:color="000000"/>
            </w:tcBorders>
            <w:vAlign w:val="center"/>
          </w:tcPr>
          <w:p w14:paraId="76A77663" w14:textId="291CA7E8" w:rsidR="002023EC" w:rsidRPr="00AA5F4C" w:rsidRDefault="009D0603" w:rsidP="002F18F8">
            <w:pPr>
              <w:spacing w:line="320" w:lineRule="exact"/>
              <w:rPr>
                <w:rFonts w:ascii="微軟正黑體" w:eastAsia="微軟正黑體" w:hAnsi="微軟正黑體"/>
                <w:b/>
              </w:rPr>
            </w:pPr>
            <w:r>
              <w:rPr>
                <w:rFonts w:ascii="新細明體" w:hAnsi="新細明體" w:hint="eastAsia"/>
                <w:b/>
                <w:lang w:eastAsia="zh-TW"/>
              </w:rPr>
              <w:t>■</w:t>
            </w:r>
            <w:r w:rsidR="002023EC" w:rsidRPr="00AA5F4C">
              <w:rPr>
                <w:rFonts w:ascii="微軟正黑體" w:eastAsia="微軟正黑體" w:hAnsi="微軟正黑體" w:hint="eastAsia"/>
                <w:b/>
              </w:rPr>
              <w:t>自製簡報(ppt)</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hint="eastAsia"/>
                <w:b/>
              </w:rPr>
              <w:t>課程講義</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C45345" w:rsidRPr="00AA5F4C">
              <w:rPr>
                <w:rFonts w:ascii="新細明體" w:hAnsi="新細明體"/>
                <w:b/>
              </w:rPr>
              <w:t>□</w:t>
            </w:r>
            <w:r w:rsidR="002023EC" w:rsidRPr="00AA5F4C">
              <w:rPr>
                <w:rFonts w:ascii="微軟正黑體" w:eastAsia="微軟正黑體" w:hAnsi="微軟正黑體"/>
                <w:b/>
              </w:rPr>
              <w:t>自編</w:t>
            </w:r>
            <w:r w:rsidR="002023EC" w:rsidRPr="00AA5F4C">
              <w:rPr>
                <w:rFonts w:ascii="微軟正黑體" w:eastAsia="微軟正黑體" w:hAnsi="微軟正黑體" w:hint="eastAsia"/>
                <w:b/>
              </w:rPr>
              <w:t>教科書</w:t>
            </w:r>
          </w:p>
          <w:p w14:paraId="1175A0B0" w14:textId="79C8A578"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教學程式</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hint="eastAsia"/>
                <w:b/>
              </w:rPr>
              <w:t>自製教學影片</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285EAB32" w14:textId="77777777" w:rsidTr="002D554D">
        <w:trPr>
          <w:trHeight w:val="739"/>
          <w:tblCellSpacing w:w="0" w:type="dxa"/>
          <w:jc w:val="center"/>
        </w:trPr>
        <w:tc>
          <w:tcPr>
            <w:tcW w:w="763" w:type="pct"/>
            <w:tcBorders>
              <w:top w:val="outset" w:sz="6" w:space="0" w:color="000000"/>
              <w:left w:val="outset" w:sz="6" w:space="0" w:color="000000"/>
              <w:bottom w:val="outset" w:sz="6" w:space="0" w:color="000000"/>
              <w:right w:val="outset" w:sz="6" w:space="0" w:color="000000"/>
            </w:tcBorders>
            <w:vAlign w:val="center"/>
          </w:tcPr>
          <w:p w14:paraId="34D715EF" w14:textId="55D2C2EF"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237" w:type="pct"/>
            <w:gridSpan w:val="7"/>
            <w:tcBorders>
              <w:top w:val="outset" w:sz="6" w:space="0" w:color="000000"/>
              <w:left w:val="outset" w:sz="6" w:space="0" w:color="000000"/>
              <w:bottom w:val="outset" w:sz="6" w:space="0" w:color="000000"/>
              <w:right w:val="outset" w:sz="6" w:space="0" w:color="000000"/>
            </w:tcBorders>
            <w:vAlign w:val="center"/>
          </w:tcPr>
          <w:p w14:paraId="27BB4712" w14:textId="19B2A5B2" w:rsidR="002023EC" w:rsidRPr="00AA5F4C" w:rsidRDefault="00A7574D" w:rsidP="002F18F8">
            <w:pPr>
              <w:spacing w:line="320" w:lineRule="exact"/>
              <w:rPr>
                <w:rFonts w:ascii="微軟正黑體" w:eastAsia="微軟正黑體" w:hAnsi="微軟正黑體"/>
                <w:b/>
              </w:rPr>
            </w:pPr>
            <w:r>
              <w:rPr>
                <w:rFonts w:ascii="新細明體" w:hAnsi="新細明體" w:hint="eastAsia"/>
                <w:b/>
                <w:lang w:eastAsia="zh-TW"/>
              </w:rPr>
              <w:t>■</w:t>
            </w:r>
            <w:r w:rsidR="002023EC" w:rsidRPr="00AA5F4C">
              <w:rPr>
                <w:rFonts w:ascii="微軟正黑體" w:eastAsia="微軟正黑體" w:hAnsi="微軟正黑體"/>
                <w:b/>
              </w:rPr>
              <w:t xml:space="preserve">講述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D554D">
              <w:rPr>
                <w:rFonts w:ascii="新細明體" w:hAnsi="新細明體" w:hint="eastAsia"/>
                <w:b/>
                <w:lang w:eastAsia="zh-TW"/>
              </w:rPr>
              <w:t>■</w:t>
            </w:r>
            <w:r w:rsidR="002023EC" w:rsidRPr="00AA5F4C">
              <w:rPr>
                <w:rFonts w:ascii="微軟正黑體" w:eastAsia="微軟正黑體" w:hAnsi="微軟正黑體"/>
                <w:b/>
              </w:rPr>
              <w:t xml:space="preserve">小組討論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D554D">
              <w:rPr>
                <w:rFonts w:ascii="新細明體" w:hAnsi="新細明體" w:hint="eastAsia"/>
                <w:b/>
                <w:lang w:eastAsia="zh-TW"/>
              </w:rPr>
              <w:t>■</w:t>
            </w:r>
            <w:r w:rsidR="002023EC" w:rsidRPr="00AA5F4C">
              <w:rPr>
                <w:rFonts w:ascii="微軟正黑體" w:eastAsia="微軟正黑體" w:hAnsi="微軟正黑體" w:hint="eastAsia"/>
                <w:b/>
              </w:rPr>
              <w:t xml:space="preserve">學生口頭報告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問題導向學習</w:t>
            </w:r>
          </w:p>
          <w:p w14:paraId="56A23882" w14:textId="167C4562" w:rsidR="002023EC" w:rsidRPr="00730AA7" w:rsidRDefault="00C45345" w:rsidP="002F18F8">
            <w:pPr>
              <w:spacing w:line="320" w:lineRule="exact"/>
              <w:rPr>
                <w:rFonts w:ascii="新細明體" w:hAnsi="新細明體"/>
              </w:rPr>
            </w:pPr>
            <w:r w:rsidRPr="00AA5F4C">
              <w:rPr>
                <w:rFonts w:ascii="新細明體" w:hAnsi="新細明體"/>
                <w:b/>
              </w:rPr>
              <w:t>□</w:t>
            </w:r>
            <w:r w:rsidR="002023EC" w:rsidRPr="00AA5F4C">
              <w:rPr>
                <w:rFonts w:ascii="微軟正黑體" w:eastAsia="微軟正黑體" w:hAnsi="微軟正黑體"/>
                <w:b/>
              </w:rPr>
              <w:t xml:space="preserve">個案研究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其他</w:t>
            </w:r>
          </w:p>
        </w:tc>
      </w:tr>
      <w:tr w:rsidR="002023EC" w:rsidRPr="001C052A" w14:paraId="7A7DFB0B" w14:textId="77777777" w:rsidTr="002D554D">
        <w:trPr>
          <w:trHeight w:val="1246"/>
          <w:tblCellSpacing w:w="0" w:type="dxa"/>
          <w:jc w:val="center"/>
        </w:trPr>
        <w:tc>
          <w:tcPr>
            <w:tcW w:w="763"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37" w:type="pct"/>
            <w:gridSpan w:val="7"/>
            <w:tcBorders>
              <w:top w:val="outset" w:sz="6" w:space="0" w:color="000000"/>
              <w:left w:val="outset" w:sz="6" w:space="0" w:color="000000"/>
              <w:bottom w:val="outset" w:sz="6" w:space="0" w:color="000000"/>
              <w:right w:val="outset" w:sz="6" w:space="0" w:color="000000"/>
            </w:tcBorders>
            <w:vAlign w:val="center"/>
          </w:tcPr>
          <w:p w14:paraId="35CB0FDD" w14:textId="118D1E13" w:rsidR="002023EC" w:rsidRPr="00AA5F4C" w:rsidRDefault="00C45345" w:rsidP="002F18F8">
            <w:pPr>
              <w:spacing w:line="320" w:lineRule="exact"/>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期中考</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b/>
              </w:rPr>
              <w:t xml:space="preserve">期末考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隨堂測驗</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Pr="00AA5F4C">
              <w:rPr>
                <w:rFonts w:ascii="新細明體" w:hAnsi="新細明體"/>
                <w:b/>
              </w:rPr>
              <w:t>□</w:t>
            </w:r>
            <w:r w:rsidR="002023EC" w:rsidRPr="00AA5F4C">
              <w:rPr>
                <w:rFonts w:ascii="微軟正黑體" w:eastAsia="微軟正黑體" w:hAnsi="微軟正黑體" w:hint="eastAsia"/>
                <w:b/>
              </w:rPr>
              <w:t>隨堂作業</w:t>
            </w:r>
          </w:p>
          <w:p w14:paraId="4A2C685A" w14:textId="2552BD2D" w:rsidR="002023EC" w:rsidRPr="00AA5F4C" w:rsidRDefault="00A7574D" w:rsidP="002F18F8">
            <w:pPr>
              <w:spacing w:line="320" w:lineRule="exact"/>
              <w:rPr>
                <w:rFonts w:ascii="微軟正黑體" w:eastAsia="微軟正黑體" w:hAnsi="微軟正黑體"/>
                <w:b/>
              </w:rPr>
            </w:pPr>
            <w:r>
              <w:rPr>
                <w:rFonts w:ascii="新細明體" w:hAnsi="新細明體" w:hint="eastAsia"/>
                <w:b/>
                <w:lang w:eastAsia="zh-TW"/>
              </w:rPr>
              <w:t>■</w:t>
            </w:r>
            <w:r w:rsidR="002023EC" w:rsidRPr="00AA5F4C">
              <w:rPr>
                <w:rFonts w:ascii="微軟正黑體" w:eastAsia="微軟正黑體" w:hAnsi="微軟正黑體" w:hint="eastAsia"/>
                <w:b/>
              </w:rPr>
              <w:t>課後作業</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2D554D">
              <w:rPr>
                <w:rFonts w:ascii="新細明體" w:hAnsi="新細明體" w:hint="eastAsia"/>
                <w:b/>
                <w:lang w:eastAsia="zh-TW"/>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中</w:t>
            </w:r>
            <w:r w:rsidR="002023EC" w:rsidRPr="00AA5F4C">
              <w:rPr>
                <w:rFonts w:ascii="微軟正黑體" w:eastAsia="微軟正黑體" w:hAnsi="微軟正黑體"/>
                <w:b/>
              </w:rPr>
              <w:t xml:space="preserve">報告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hint="eastAsia"/>
                <w:b/>
                <w:lang w:eastAsia="zh-TW"/>
              </w:rPr>
              <w:t xml:space="preserve">  </w:t>
            </w:r>
            <w:r w:rsidR="002D554D">
              <w:rPr>
                <w:rFonts w:ascii="新細明體" w:hAnsi="新細明體" w:hint="eastAsia"/>
                <w:b/>
                <w:lang w:eastAsia="zh-TW"/>
              </w:rPr>
              <w:t>■</w:t>
            </w:r>
            <w:r w:rsidR="002023EC" w:rsidRPr="00AA5F4C">
              <w:rPr>
                <w:rFonts w:ascii="微軟正黑體" w:eastAsia="微軟正黑體" w:hAnsi="微軟正黑體"/>
                <w:b/>
              </w:rPr>
              <w:t>期</w:t>
            </w:r>
            <w:r w:rsidR="002023EC" w:rsidRPr="00AA5F4C">
              <w:rPr>
                <w:rFonts w:ascii="微軟正黑體" w:eastAsia="微軟正黑體" w:hAnsi="微軟正黑體" w:hint="eastAsia"/>
                <w:b/>
              </w:rPr>
              <w:t>末報告</w:t>
            </w:r>
            <w:r w:rsidR="002023EC" w:rsidRPr="00AA5F4C">
              <w:rPr>
                <w:rFonts w:ascii="微軟正黑體" w:eastAsia="微軟正黑體" w:hAnsi="微軟正黑體"/>
                <w:b/>
              </w:rPr>
              <w:t xml:space="preserve">    </w:t>
            </w:r>
            <w:r w:rsidR="002023EC" w:rsidRPr="00AA5F4C">
              <w:rPr>
                <w:rFonts w:ascii="微軟正黑體" w:eastAsia="微軟正黑體" w:hAnsi="微軟正黑體" w:hint="eastAsia"/>
                <w:b/>
                <w:lang w:eastAsia="zh-TW"/>
              </w:rPr>
              <w:t xml:space="preserve">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F66AEE" w:rsidRPr="00AA5F4C">
              <w:rPr>
                <w:rFonts w:ascii="微軟正黑體" w:eastAsia="微軟正黑體" w:hAnsi="微軟正黑體"/>
                <w:b/>
              </w:rPr>
              <w:t xml:space="preserve">   </w:t>
            </w:r>
            <w:r w:rsidR="002D554D">
              <w:rPr>
                <w:rFonts w:ascii="新細明體" w:hAnsi="新細明體" w:hint="eastAsia"/>
                <w:b/>
                <w:lang w:eastAsia="zh-TW"/>
              </w:rPr>
              <w:t>■</w:t>
            </w:r>
            <w:r w:rsidR="002023EC" w:rsidRPr="00AA5F4C">
              <w:rPr>
                <w:rFonts w:ascii="微軟正黑體" w:eastAsia="微軟正黑體" w:hAnsi="微軟正黑體" w:hint="eastAsia"/>
                <w:b/>
              </w:rPr>
              <w:t>專題報告</w:t>
            </w:r>
          </w:p>
          <w:p w14:paraId="24AC2115" w14:textId="7E5D985E" w:rsidR="002023EC" w:rsidRPr="006F176E" w:rsidRDefault="00C45345" w:rsidP="00A7574D">
            <w:pPr>
              <w:spacing w:line="320" w:lineRule="exact"/>
              <w:ind w:leftChars="0" w:left="0" w:firstLineChars="123" w:firstLine="295"/>
              <w:rPr>
                <w:rFonts w:ascii="新細明體" w:hAnsi="新細明體"/>
              </w:rPr>
            </w:pPr>
            <w:r w:rsidRPr="00AA5F4C">
              <w:rPr>
                <w:rFonts w:ascii="新細明體" w:hAnsi="新細明體"/>
                <w:b/>
              </w:rPr>
              <w:t>□</w:t>
            </w:r>
            <w:r w:rsidR="002023EC" w:rsidRPr="00AA5F4C">
              <w:rPr>
                <w:rFonts w:ascii="微軟正黑體" w:eastAsia="微軟正黑體" w:hAnsi="微軟正黑體" w:hint="eastAsia"/>
                <w:b/>
              </w:rPr>
              <w:t>評量尺規</w:t>
            </w:r>
            <w:r w:rsidR="002023EC"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F66AEE" w:rsidRPr="00AA5F4C">
              <w:rPr>
                <w:rFonts w:ascii="微軟正黑體" w:eastAsia="微軟正黑體" w:hAnsi="微軟正黑體"/>
                <w:b/>
              </w:rPr>
              <w:t xml:space="preserve">   </w:t>
            </w:r>
            <w:r w:rsidR="00F15A64">
              <w:rPr>
                <w:rFonts w:ascii="微軟正黑體" w:eastAsia="微軟正黑體" w:hAnsi="微軟正黑體" w:hint="eastAsia"/>
                <w:b/>
                <w:lang w:eastAsia="zh-TW"/>
              </w:rPr>
              <w:t xml:space="preserve"> </w:t>
            </w:r>
            <w:r w:rsidR="00A7574D">
              <w:rPr>
                <w:rFonts w:ascii="微軟正黑體" w:eastAsia="微軟正黑體" w:hAnsi="微軟正黑體" w:hint="eastAsia"/>
                <w:b/>
                <w:lang w:eastAsia="zh-TW"/>
              </w:rPr>
              <w:t>■</w:t>
            </w:r>
            <w:r w:rsidR="002023EC" w:rsidRPr="00AA5F4C">
              <w:rPr>
                <w:rFonts w:ascii="微軟正黑體" w:eastAsia="微軟正黑體" w:hAnsi="微軟正黑體"/>
                <w:b/>
              </w:rPr>
              <w:t>其他</w:t>
            </w:r>
          </w:p>
        </w:tc>
      </w:tr>
      <w:tr w:rsidR="002023EC" w:rsidRPr="001C052A" w14:paraId="4D1A228C" w14:textId="77777777" w:rsidTr="002D554D">
        <w:trPr>
          <w:trHeight w:val="753"/>
          <w:tblCellSpacing w:w="0" w:type="dxa"/>
          <w:jc w:val="center"/>
        </w:trPr>
        <w:tc>
          <w:tcPr>
            <w:tcW w:w="763"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37" w:type="pct"/>
            <w:gridSpan w:val="7"/>
            <w:tcBorders>
              <w:top w:val="outset" w:sz="6" w:space="0" w:color="000000"/>
              <w:left w:val="outset" w:sz="6" w:space="0" w:color="000000"/>
              <w:bottom w:val="outset" w:sz="6" w:space="0" w:color="000000"/>
              <w:right w:val="outset" w:sz="6" w:space="0" w:color="000000"/>
            </w:tcBorders>
            <w:vAlign w:val="center"/>
          </w:tcPr>
          <w:p w14:paraId="2021D5F7" w14:textId="72762826" w:rsidR="002023EC" w:rsidRPr="00AA5F4C" w:rsidRDefault="00A7574D" w:rsidP="00A7574D">
            <w:pPr>
              <w:spacing w:line="320" w:lineRule="exact"/>
              <w:rPr>
                <w:rFonts w:ascii="微軟正黑體" w:eastAsia="微軟正黑體" w:hAnsi="微軟正黑體"/>
                <w:b/>
                <w:color w:val="FF0000"/>
              </w:rPr>
            </w:pPr>
            <w:r>
              <w:rPr>
                <w:rFonts w:ascii="新細明體" w:hAnsi="新細明體" w:hint="eastAsia"/>
                <w:b/>
                <w:lang w:eastAsia="zh-TW"/>
              </w:rPr>
              <w:t>■</w:t>
            </w:r>
            <w:r w:rsidR="002023EC" w:rsidRPr="00AA5F4C">
              <w:rPr>
                <w:rFonts w:ascii="微軟正黑體" w:eastAsia="微軟正黑體" w:hAnsi="微軟正黑體"/>
                <w:b/>
              </w:rPr>
              <w:t xml:space="preserve">課程網站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 xml:space="preserve">教材電子檔供下載    </w:t>
            </w:r>
            <w:r w:rsidR="00F15A64">
              <w:rPr>
                <w:rFonts w:ascii="微軟正黑體" w:eastAsia="微軟正黑體" w:hAnsi="微軟正黑體" w:hint="eastAsia"/>
                <w:b/>
                <w:lang w:eastAsia="zh-TW"/>
              </w:rPr>
              <w:t xml:space="preserve"> </w:t>
            </w:r>
            <w:r w:rsidR="002023EC" w:rsidRPr="00AA5F4C">
              <w:rPr>
                <w:rFonts w:ascii="微軟正黑體" w:eastAsia="微軟正黑體" w:hAnsi="微軟正黑體"/>
                <w:b/>
              </w:rPr>
              <w:t xml:space="preserve">  </w:t>
            </w:r>
            <w:r w:rsidR="00C45345" w:rsidRPr="00AA5F4C">
              <w:rPr>
                <w:rFonts w:ascii="新細明體" w:hAnsi="新細明體"/>
                <w:b/>
              </w:rPr>
              <w:t>□</w:t>
            </w:r>
            <w:r w:rsidR="002023EC" w:rsidRPr="00AA5F4C">
              <w:rPr>
                <w:rFonts w:ascii="微軟正黑體" w:eastAsia="微軟正黑體" w:hAnsi="微軟正黑體"/>
                <w:b/>
              </w:rPr>
              <w:t>實習網站</w:t>
            </w:r>
          </w:p>
        </w:tc>
      </w:tr>
      <w:tr w:rsidR="002023EC" w:rsidRPr="001C052A" w14:paraId="324CD86F" w14:textId="77777777" w:rsidTr="002D554D">
        <w:trPr>
          <w:trHeight w:val="377"/>
          <w:tblCellSpacing w:w="0" w:type="dxa"/>
          <w:jc w:val="center"/>
        </w:trPr>
        <w:tc>
          <w:tcPr>
            <w:tcW w:w="763"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37" w:type="pct"/>
            <w:gridSpan w:val="7"/>
            <w:tcBorders>
              <w:top w:val="outset" w:sz="6" w:space="0" w:color="000000"/>
              <w:left w:val="outset" w:sz="6" w:space="0" w:color="000000"/>
              <w:bottom w:val="outset" w:sz="6" w:space="0" w:color="000000"/>
              <w:right w:val="outset" w:sz="6" w:space="0" w:color="000000"/>
            </w:tcBorders>
            <w:vAlign w:val="center"/>
          </w:tcPr>
          <w:p w14:paraId="5C57E083" w14:textId="77777777" w:rsidR="002023EC" w:rsidRPr="001C052A" w:rsidRDefault="002023EC" w:rsidP="00C45345">
            <w:pPr>
              <w:autoSpaceDE w:val="0"/>
              <w:autoSpaceDN w:val="0"/>
              <w:adjustRightInd w:val="0"/>
              <w:snapToGrid w:val="0"/>
              <w:ind w:leftChars="0" w:left="0"/>
              <w:rPr>
                <w:rFonts w:eastAsia="微軟正黑體"/>
              </w:rPr>
            </w:pPr>
          </w:p>
        </w:tc>
      </w:tr>
      <w:tr w:rsidR="002023EC" w:rsidRPr="001C052A" w14:paraId="5CD8ECA3" w14:textId="77777777" w:rsidTr="002D554D">
        <w:trPr>
          <w:trHeight w:val="377"/>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B87AA3" w:rsidRPr="001C052A" w14:paraId="3BB63E8E"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vAlign w:val="center"/>
          </w:tcPr>
          <w:p w14:paraId="0AFB2C18" w14:textId="2225E111" w:rsidR="00B87AA3" w:rsidRPr="00F66AEE" w:rsidRDefault="00B87AA3" w:rsidP="002F18F8">
            <w:pPr>
              <w:spacing w:line="320" w:lineRule="exact"/>
              <w:ind w:leftChars="0" w:left="0"/>
              <w:rPr>
                <w:rFonts w:ascii="Times New Roman" w:eastAsia="微軟正黑體" w:hAnsi="Times New Roman"/>
              </w:rPr>
            </w:pPr>
            <w:r>
              <w:rPr>
                <w:rFonts w:ascii="Times New Roman" w:eastAsia="微軟正黑體" w:hAnsi="Times New Roman" w:hint="eastAsia"/>
              </w:rPr>
              <w:t>日期</w:t>
            </w:r>
          </w:p>
        </w:tc>
        <w:tc>
          <w:tcPr>
            <w:tcW w:w="1956" w:type="pct"/>
            <w:gridSpan w:val="3"/>
            <w:tcBorders>
              <w:top w:val="single" w:sz="4" w:space="0" w:color="000000"/>
              <w:left w:val="single" w:sz="4" w:space="0" w:color="000000"/>
              <w:right w:val="single" w:sz="4" w:space="0" w:color="000000"/>
            </w:tcBorders>
            <w:vAlign w:val="center"/>
          </w:tcPr>
          <w:p w14:paraId="60D74BB7" w14:textId="384EEEBB" w:rsidR="00B87AA3" w:rsidRPr="00F66AEE" w:rsidRDefault="00B87AA3" w:rsidP="002F18F8">
            <w:pPr>
              <w:spacing w:line="320" w:lineRule="exact"/>
              <w:ind w:leftChars="0" w:left="0"/>
              <w:rPr>
                <w:rFonts w:ascii="Times New Roman" w:eastAsia="微軟正黑體" w:hAnsi="Times New Roman"/>
              </w:rPr>
            </w:pPr>
            <w:r>
              <w:rPr>
                <w:rFonts w:ascii="Times New Roman" w:eastAsia="微軟正黑體" w:hAnsi="Times New Roman" w:hint="eastAsia"/>
              </w:rPr>
              <w:t>主題</w:t>
            </w:r>
          </w:p>
        </w:tc>
        <w:tc>
          <w:tcPr>
            <w:tcW w:w="1984" w:type="pct"/>
            <w:gridSpan w:val="2"/>
            <w:tcBorders>
              <w:top w:val="single" w:sz="4" w:space="0" w:color="000000"/>
              <w:left w:val="single" w:sz="4" w:space="0" w:color="000000"/>
              <w:right w:val="single" w:sz="4" w:space="0" w:color="000000"/>
            </w:tcBorders>
            <w:vAlign w:val="center"/>
          </w:tcPr>
          <w:p w14:paraId="617AB673" w14:textId="51274077" w:rsidR="00B87AA3" w:rsidRPr="00F66AEE" w:rsidRDefault="00B87AA3" w:rsidP="002F18F8">
            <w:pPr>
              <w:spacing w:line="320" w:lineRule="exact"/>
              <w:ind w:leftChars="0" w:left="0"/>
              <w:rPr>
                <w:rFonts w:ascii="Times New Roman" w:eastAsia="微軟正黑體" w:hAnsi="Times New Roman"/>
              </w:rPr>
            </w:pPr>
            <w:r>
              <w:rPr>
                <w:rFonts w:ascii="Times New Roman" w:eastAsia="微軟正黑體" w:hAnsi="Times New Roman" w:hint="eastAsia"/>
              </w:rPr>
              <w:t>活動設計</w:t>
            </w:r>
          </w:p>
        </w:tc>
      </w:tr>
      <w:tr w:rsidR="002D554D" w:rsidRPr="001C052A" w14:paraId="39091DF7"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0A5E77EE" w14:textId="47920B86"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rPr>
              <w:t>2/</w:t>
            </w:r>
            <w:r>
              <w:rPr>
                <w:rFonts w:eastAsia="標楷體"/>
              </w:rPr>
              <w:t>2</w:t>
            </w:r>
            <w:r w:rsidR="007603EB">
              <w:rPr>
                <w:rFonts w:eastAsia="標楷體"/>
              </w:rPr>
              <w:t>6</w:t>
            </w:r>
          </w:p>
        </w:tc>
        <w:tc>
          <w:tcPr>
            <w:tcW w:w="1956" w:type="pct"/>
            <w:gridSpan w:val="3"/>
            <w:tcBorders>
              <w:top w:val="single" w:sz="4" w:space="0" w:color="000000"/>
              <w:left w:val="single" w:sz="4" w:space="0" w:color="000000"/>
              <w:right w:val="single" w:sz="4" w:space="0" w:color="000000"/>
            </w:tcBorders>
          </w:tcPr>
          <w:p w14:paraId="652B944A" w14:textId="10DB05C9" w:rsidR="002D554D" w:rsidRPr="008A224D" w:rsidRDefault="002D554D" w:rsidP="002D554D">
            <w:pPr>
              <w:widowControl w:val="0"/>
              <w:spacing w:before="0" w:beforeAutospacing="0" w:line="320" w:lineRule="exact"/>
              <w:ind w:leftChars="0" w:left="0"/>
              <w:rPr>
                <w:rFonts w:ascii="標楷體" w:eastAsia="標楷體" w:hAnsi="標楷體"/>
              </w:rPr>
            </w:pPr>
            <w:r w:rsidRPr="0006226E">
              <w:rPr>
                <w:rFonts w:ascii="標楷體" w:eastAsia="標楷體" w:hAnsi="標楷體" w:hint="eastAsia"/>
              </w:rPr>
              <w:t>課程介紹與導論</w:t>
            </w:r>
          </w:p>
        </w:tc>
        <w:tc>
          <w:tcPr>
            <w:tcW w:w="1984" w:type="pct"/>
            <w:gridSpan w:val="2"/>
            <w:tcBorders>
              <w:top w:val="single" w:sz="4" w:space="0" w:color="000000"/>
              <w:left w:val="single" w:sz="4" w:space="0" w:color="000000"/>
              <w:right w:val="single" w:sz="4" w:space="0" w:color="000000"/>
            </w:tcBorders>
          </w:tcPr>
          <w:p w14:paraId="598AB330" w14:textId="069E84EF" w:rsidR="002D554D" w:rsidRPr="00F66AEE" w:rsidRDefault="002D554D" w:rsidP="002D554D">
            <w:pPr>
              <w:spacing w:line="320" w:lineRule="exact"/>
              <w:ind w:leftChars="0" w:left="0"/>
              <w:rPr>
                <w:rFonts w:ascii="Times New Roman" w:eastAsia="微軟正黑體" w:hAnsi="Times New Roman"/>
              </w:rPr>
            </w:pPr>
          </w:p>
        </w:tc>
      </w:tr>
      <w:tr w:rsidR="007603EB" w:rsidRPr="001C052A" w14:paraId="0D347514"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3899DB6B" w14:textId="2D3857B4" w:rsidR="007603EB" w:rsidRDefault="007603EB" w:rsidP="002D554D">
            <w:pPr>
              <w:spacing w:line="320" w:lineRule="exact"/>
              <w:ind w:leftChars="0" w:left="0"/>
              <w:rPr>
                <w:rFonts w:eastAsia="標楷體" w:hint="eastAsia"/>
                <w:lang w:eastAsia="zh-TW"/>
              </w:rPr>
            </w:pPr>
            <w:r>
              <w:rPr>
                <w:rFonts w:eastAsia="標楷體" w:hint="eastAsia"/>
                <w:lang w:eastAsia="zh-TW"/>
              </w:rPr>
              <w:t>3</w:t>
            </w:r>
            <w:r>
              <w:rPr>
                <w:rFonts w:eastAsia="標楷體"/>
                <w:lang w:eastAsia="zh-TW"/>
              </w:rPr>
              <w:t>/5</w:t>
            </w:r>
          </w:p>
        </w:tc>
        <w:tc>
          <w:tcPr>
            <w:tcW w:w="1956" w:type="pct"/>
            <w:gridSpan w:val="3"/>
            <w:tcBorders>
              <w:top w:val="single" w:sz="4" w:space="0" w:color="000000"/>
              <w:left w:val="single" w:sz="4" w:space="0" w:color="000000"/>
              <w:right w:val="single" w:sz="4" w:space="0" w:color="000000"/>
            </w:tcBorders>
          </w:tcPr>
          <w:p w14:paraId="018379BB" w14:textId="5143A4F2" w:rsidR="007603EB" w:rsidRPr="0006226E" w:rsidRDefault="007603EB" w:rsidP="002D554D">
            <w:pPr>
              <w:widowControl w:val="0"/>
              <w:spacing w:before="0" w:beforeAutospacing="0" w:line="320" w:lineRule="exact"/>
              <w:ind w:leftChars="0" w:left="0"/>
              <w:rPr>
                <w:rFonts w:ascii="標楷體" w:eastAsia="標楷體" w:hAnsi="標楷體" w:hint="eastAsia"/>
              </w:rPr>
            </w:pPr>
            <w:r>
              <w:rPr>
                <w:rFonts w:ascii="標楷體" w:eastAsia="標楷體" w:hAnsi="標楷體" w:hint="eastAsia"/>
                <w:lang w:eastAsia="zh-TW"/>
              </w:rPr>
              <w:t>超高齡社會的問題與對策(</w:t>
            </w:r>
            <w:r>
              <w:rPr>
                <w:rFonts w:ascii="標楷體" w:eastAsia="標楷體" w:hAnsi="標楷體" w:hint="eastAsia"/>
              </w:rPr>
              <w:t>自主學習</w:t>
            </w:r>
            <w:r>
              <w:rPr>
                <w:rFonts w:ascii="標楷體" w:eastAsia="標楷體" w:hAnsi="標楷體" w:hint="eastAsia"/>
                <w:lang w:eastAsia="zh-TW"/>
              </w:rPr>
              <w:t>)</w:t>
            </w:r>
          </w:p>
        </w:tc>
        <w:tc>
          <w:tcPr>
            <w:tcW w:w="1984" w:type="pct"/>
            <w:gridSpan w:val="2"/>
            <w:tcBorders>
              <w:top w:val="single" w:sz="4" w:space="0" w:color="000000"/>
              <w:left w:val="single" w:sz="4" w:space="0" w:color="000000"/>
              <w:right w:val="single" w:sz="4" w:space="0" w:color="000000"/>
            </w:tcBorders>
          </w:tcPr>
          <w:p w14:paraId="2BE1B6F4" w14:textId="77777777" w:rsidR="007603EB" w:rsidRPr="00F66AEE" w:rsidRDefault="007603EB" w:rsidP="002D554D">
            <w:pPr>
              <w:spacing w:line="320" w:lineRule="exact"/>
              <w:ind w:leftChars="0" w:left="0"/>
              <w:rPr>
                <w:rFonts w:ascii="Times New Roman" w:eastAsia="微軟正黑體" w:hAnsi="Times New Roman"/>
              </w:rPr>
            </w:pPr>
          </w:p>
        </w:tc>
      </w:tr>
      <w:tr w:rsidR="002D554D" w:rsidRPr="001C052A" w14:paraId="0953D891"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1DE409E6" w14:textId="1BAB1265" w:rsidR="002D554D" w:rsidRPr="00F66AEE" w:rsidRDefault="007603EB" w:rsidP="002D554D">
            <w:pPr>
              <w:spacing w:line="320" w:lineRule="exact"/>
              <w:ind w:leftChars="0" w:left="0"/>
              <w:rPr>
                <w:rFonts w:ascii="Times New Roman" w:eastAsia="微軟正黑體" w:hAnsi="Times New Roman" w:hint="eastAsia"/>
                <w:lang w:eastAsia="zh-TW"/>
              </w:rPr>
            </w:pPr>
            <w:r>
              <w:rPr>
                <w:rFonts w:eastAsia="微軟正黑體" w:hint="eastAsia"/>
                <w:lang w:eastAsia="zh-TW"/>
              </w:rPr>
              <w:t>3</w:t>
            </w:r>
            <w:r>
              <w:rPr>
                <w:rFonts w:eastAsia="微軟正黑體"/>
                <w:lang w:eastAsia="zh-TW"/>
              </w:rPr>
              <w:t>/12</w:t>
            </w:r>
          </w:p>
        </w:tc>
        <w:tc>
          <w:tcPr>
            <w:tcW w:w="1956" w:type="pct"/>
            <w:gridSpan w:val="3"/>
            <w:tcBorders>
              <w:top w:val="single" w:sz="4" w:space="0" w:color="000000"/>
              <w:left w:val="single" w:sz="4" w:space="0" w:color="000000"/>
              <w:right w:val="single" w:sz="4" w:space="0" w:color="000000"/>
            </w:tcBorders>
          </w:tcPr>
          <w:p w14:paraId="505C7919" w14:textId="010BB396" w:rsidR="002D554D" w:rsidRPr="008A224D" w:rsidRDefault="002D554D" w:rsidP="002D554D">
            <w:pPr>
              <w:widowControl w:val="0"/>
              <w:snapToGrid w:val="0"/>
              <w:spacing w:before="0" w:beforeAutospacing="0"/>
              <w:ind w:leftChars="0" w:left="0"/>
              <w:rPr>
                <w:rFonts w:ascii="標楷體" w:eastAsia="標楷體" w:hAnsi="標楷體"/>
              </w:rPr>
            </w:pPr>
            <w:r>
              <w:rPr>
                <w:rFonts w:eastAsia="標楷體" w:hAnsi="標楷體" w:hint="eastAsia"/>
              </w:rPr>
              <w:t>社會老年學的發展與理論</w:t>
            </w:r>
          </w:p>
        </w:tc>
        <w:tc>
          <w:tcPr>
            <w:tcW w:w="1984" w:type="pct"/>
            <w:gridSpan w:val="2"/>
            <w:tcBorders>
              <w:top w:val="single" w:sz="4" w:space="0" w:color="000000"/>
              <w:left w:val="single" w:sz="4" w:space="0" w:color="000000"/>
              <w:right w:val="single" w:sz="4" w:space="0" w:color="000000"/>
            </w:tcBorders>
          </w:tcPr>
          <w:p w14:paraId="2DCF6B4B" w14:textId="25209FBC" w:rsidR="002D554D" w:rsidRPr="00F66AEE" w:rsidRDefault="002D554D" w:rsidP="002D554D">
            <w:pPr>
              <w:spacing w:line="320" w:lineRule="exact"/>
              <w:ind w:leftChars="0" w:left="0"/>
              <w:rPr>
                <w:rFonts w:ascii="Times New Roman" w:eastAsia="微軟正黑體" w:hAnsi="Times New Roman"/>
              </w:rPr>
            </w:pPr>
          </w:p>
        </w:tc>
      </w:tr>
      <w:tr w:rsidR="002D554D" w:rsidRPr="001C052A" w14:paraId="7E876058"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49E18D15" w14:textId="5F820223" w:rsidR="002D554D" w:rsidRDefault="002D554D" w:rsidP="002D554D">
            <w:pPr>
              <w:spacing w:line="320" w:lineRule="exact"/>
              <w:ind w:leftChars="0" w:left="0"/>
              <w:rPr>
                <w:rFonts w:ascii="Times New Roman" w:eastAsia="微軟正黑體" w:hAnsi="Times New Roman"/>
                <w:lang w:eastAsia="zh-TW"/>
              </w:rPr>
            </w:pPr>
            <w:r w:rsidRPr="00A363D7">
              <w:rPr>
                <w:rFonts w:eastAsia="標楷體" w:hint="eastAsia"/>
                <w:color w:val="000000" w:themeColor="text1"/>
              </w:rPr>
              <w:lastRenderedPageBreak/>
              <w:t>3</w:t>
            </w:r>
            <w:r w:rsidR="007603EB">
              <w:rPr>
                <w:rFonts w:eastAsia="標楷體"/>
                <w:color w:val="000000" w:themeColor="text1"/>
              </w:rPr>
              <w:t>/19</w:t>
            </w:r>
          </w:p>
        </w:tc>
        <w:tc>
          <w:tcPr>
            <w:tcW w:w="1956" w:type="pct"/>
            <w:gridSpan w:val="3"/>
            <w:tcBorders>
              <w:top w:val="single" w:sz="4" w:space="0" w:color="000000"/>
              <w:left w:val="single" w:sz="4" w:space="0" w:color="000000"/>
              <w:right w:val="single" w:sz="4" w:space="0" w:color="000000"/>
            </w:tcBorders>
          </w:tcPr>
          <w:p w14:paraId="6CEE4979" w14:textId="305472E9" w:rsidR="002D554D" w:rsidRPr="008A224D" w:rsidRDefault="002D554D" w:rsidP="002D554D">
            <w:pPr>
              <w:widowControl w:val="0"/>
              <w:snapToGrid w:val="0"/>
              <w:spacing w:before="0" w:beforeAutospacing="0"/>
              <w:ind w:leftChars="0" w:left="0"/>
              <w:rPr>
                <w:rFonts w:ascii="標楷體" w:eastAsia="標楷體" w:hAnsi="標楷體"/>
                <w:color w:val="000000"/>
                <w:kern w:val="2"/>
                <w:szCs w:val="24"/>
                <w:lang w:eastAsia="zh-TW"/>
              </w:rPr>
            </w:pPr>
            <w:r>
              <w:rPr>
                <w:rFonts w:eastAsia="標楷體" w:hAnsi="標楷體" w:hint="eastAsia"/>
              </w:rPr>
              <w:t>人口老化與社會變化</w:t>
            </w:r>
          </w:p>
        </w:tc>
        <w:tc>
          <w:tcPr>
            <w:tcW w:w="1984" w:type="pct"/>
            <w:gridSpan w:val="2"/>
            <w:tcBorders>
              <w:top w:val="single" w:sz="4" w:space="0" w:color="000000"/>
              <w:left w:val="single" w:sz="4" w:space="0" w:color="000000"/>
              <w:right w:val="single" w:sz="4" w:space="0" w:color="000000"/>
            </w:tcBorders>
          </w:tcPr>
          <w:p w14:paraId="0C85A7E9" w14:textId="6E03E5D6" w:rsidR="002D554D" w:rsidRDefault="002D554D" w:rsidP="002D554D">
            <w:pPr>
              <w:spacing w:line="320" w:lineRule="exact"/>
              <w:ind w:leftChars="0" w:left="0"/>
              <w:rPr>
                <w:rFonts w:ascii="Times New Roman" w:eastAsia="微軟正黑體" w:hAnsi="Times New Roman"/>
              </w:rPr>
            </w:pPr>
          </w:p>
        </w:tc>
      </w:tr>
      <w:tr w:rsidR="002D554D" w:rsidRPr="001C052A" w14:paraId="757A0939"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38CD4F55" w14:textId="281942CA"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rPr>
              <w:t>3/</w:t>
            </w:r>
            <w:r w:rsidR="007603EB">
              <w:rPr>
                <w:rFonts w:eastAsia="標楷體"/>
              </w:rPr>
              <w:t>26</w:t>
            </w:r>
          </w:p>
        </w:tc>
        <w:tc>
          <w:tcPr>
            <w:tcW w:w="1956" w:type="pct"/>
            <w:gridSpan w:val="3"/>
            <w:tcBorders>
              <w:top w:val="single" w:sz="4" w:space="0" w:color="000000"/>
              <w:left w:val="single" w:sz="4" w:space="0" w:color="000000"/>
              <w:right w:val="single" w:sz="4" w:space="0" w:color="000000"/>
            </w:tcBorders>
          </w:tcPr>
          <w:p w14:paraId="376936D6" w14:textId="665A72A5" w:rsidR="002D554D" w:rsidRPr="008A224D" w:rsidRDefault="002D554D" w:rsidP="002D554D">
            <w:pPr>
              <w:spacing w:line="320" w:lineRule="exact"/>
              <w:ind w:leftChars="0" w:left="0"/>
              <w:rPr>
                <w:rFonts w:ascii="標楷體" w:eastAsia="標楷體" w:hAnsi="標楷體"/>
              </w:rPr>
            </w:pPr>
            <w:r w:rsidRPr="00DA29AF">
              <w:rPr>
                <w:rFonts w:eastAsia="標楷體" w:hint="eastAsia"/>
              </w:rPr>
              <w:t>社會</w:t>
            </w:r>
            <w:r>
              <w:rPr>
                <w:rFonts w:eastAsia="標楷體" w:hint="eastAsia"/>
              </w:rPr>
              <w:t>老年圖像</w:t>
            </w:r>
          </w:p>
        </w:tc>
        <w:tc>
          <w:tcPr>
            <w:tcW w:w="1984" w:type="pct"/>
            <w:gridSpan w:val="2"/>
            <w:tcBorders>
              <w:top w:val="single" w:sz="4" w:space="0" w:color="000000"/>
              <w:left w:val="single" w:sz="4" w:space="0" w:color="000000"/>
              <w:right w:val="single" w:sz="4" w:space="0" w:color="000000"/>
            </w:tcBorders>
          </w:tcPr>
          <w:p w14:paraId="70A7EE9E" w14:textId="36ED1BD4" w:rsidR="002D554D" w:rsidRPr="00F66AEE" w:rsidRDefault="002D554D" w:rsidP="002D554D">
            <w:pPr>
              <w:spacing w:line="320" w:lineRule="exact"/>
              <w:ind w:leftChars="0" w:left="0"/>
              <w:rPr>
                <w:rFonts w:ascii="Times New Roman" w:eastAsia="微軟正黑體" w:hAnsi="Times New Roman"/>
              </w:rPr>
            </w:pPr>
            <w:r>
              <w:rPr>
                <w:rFonts w:ascii="標楷體" w:eastAsia="標楷體" w:hAnsi="標楷體" w:hint="eastAsia"/>
                <w:b/>
              </w:rPr>
              <w:t>R1</w:t>
            </w:r>
            <w:r>
              <w:rPr>
                <w:rFonts w:eastAsia="標楷體" w:hint="eastAsia"/>
              </w:rPr>
              <w:t>論老年</w:t>
            </w:r>
            <w:r>
              <w:rPr>
                <w:rFonts w:eastAsia="標楷體" w:hint="eastAsia"/>
              </w:rPr>
              <w:t>(</w:t>
            </w:r>
            <w:r>
              <w:rPr>
                <w:rFonts w:eastAsia="標楷體"/>
              </w:rPr>
              <w:t>1)</w:t>
            </w:r>
          </w:p>
        </w:tc>
      </w:tr>
      <w:tr w:rsidR="002D554D" w:rsidRPr="001C052A" w14:paraId="6615241C"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7D574664" w14:textId="2BBBE1B4" w:rsidR="002D554D" w:rsidRDefault="007603EB" w:rsidP="002D554D">
            <w:pPr>
              <w:spacing w:line="320" w:lineRule="exact"/>
              <w:ind w:leftChars="0" w:left="0"/>
              <w:rPr>
                <w:rFonts w:ascii="Times New Roman" w:eastAsia="微軟正黑體" w:hAnsi="Times New Roman" w:hint="eastAsia"/>
                <w:lang w:eastAsia="zh-TW"/>
              </w:rPr>
            </w:pPr>
            <w:r>
              <w:rPr>
                <w:rFonts w:eastAsia="微軟正黑體" w:hint="eastAsia"/>
                <w:lang w:eastAsia="zh-TW"/>
              </w:rPr>
              <w:t>4</w:t>
            </w:r>
            <w:r>
              <w:rPr>
                <w:rFonts w:eastAsia="微軟正黑體"/>
                <w:lang w:eastAsia="zh-TW"/>
              </w:rPr>
              <w:t>/2</w:t>
            </w:r>
          </w:p>
        </w:tc>
        <w:tc>
          <w:tcPr>
            <w:tcW w:w="1956" w:type="pct"/>
            <w:gridSpan w:val="3"/>
            <w:tcBorders>
              <w:top w:val="single" w:sz="4" w:space="0" w:color="000000"/>
              <w:left w:val="single" w:sz="4" w:space="0" w:color="000000"/>
              <w:right w:val="single" w:sz="4" w:space="0" w:color="000000"/>
            </w:tcBorders>
          </w:tcPr>
          <w:p w14:paraId="18346FB4" w14:textId="69C8550F" w:rsidR="002D554D" w:rsidRPr="008A224D" w:rsidRDefault="002D554D" w:rsidP="002D554D">
            <w:pPr>
              <w:spacing w:line="320" w:lineRule="exact"/>
              <w:ind w:leftChars="0" w:left="0"/>
              <w:rPr>
                <w:rFonts w:ascii="標楷體" w:eastAsia="標楷體" w:hAnsi="標楷體"/>
              </w:rPr>
            </w:pPr>
            <w:r>
              <w:rPr>
                <w:rFonts w:eastAsia="標楷體" w:hint="eastAsia"/>
              </w:rPr>
              <w:t>老化的自我意象</w:t>
            </w:r>
          </w:p>
        </w:tc>
        <w:tc>
          <w:tcPr>
            <w:tcW w:w="1984" w:type="pct"/>
            <w:gridSpan w:val="2"/>
            <w:tcBorders>
              <w:top w:val="single" w:sz="4" w:space="0" w:color="000000"/>
              <w:left w:val="single" w:sz="4" w:space="0" w:color="000000"/>
              <w:right w:val="single" w:sz="4" w:space="0" w:color="000000"/>
            </w:tcBorders>
          </w:tcPr>
          <w:p w14:paraId="2EAE0C28" w14:textId="457411D1" w:rsidR="002D554D" w:rsidRDefault="002D554D" w:rsidP="002D554D">
            <w:pPr>
              <w:spacing w:line="320" w:lineRule="exact"/>
              <w:ind w:leftChars="0" w:left="0"/>
              <w:rPr>
                <w:rFonts w:ascii="Times New Roman" w:eastAsia="微軟正黑體" w:hAnsi="Times New Roman"/>
              </w:rPr>
            </w:pPr>
            <w:r>
              <w:rPr>
                <w:rFonts w:eastAsia="標楷體" w:hint="eastAsia"/>
              </w:rPr>
              <w:t>R</w:t>
            </w:r>
            <w:r>
              <w:rPr>
                <w:rFonts w:eastAsia="標楷體"/>
              </w:rPr>
              <w:t>2</w:t>
            </w:r>
            <w:r>
              <w:rPr>
                <w:rFonts w:eastAsia="標楷體" w:hint="eastAsia"/>
              </w:rPr>
              <w:t>論老年</w:t>
            </w:r>
            <w:r>
              <w:rPr>
                <w:rFonts w:eastAsia="標楷體" w:hint="eastAsia"/>
              </w:rPr>
              <w:t>(</w:t>
            </w:r>
            <w:r>
              <w:rPr>
                <w:rFonts w:eastAsia="標楷體"/>
              </w:rPr>
              <w:t>2</w:t>
            </w:r>
            <w:r>
              <w:rPr>
                <w:rFonts w:eastAsia="標楷體" w:hint="eastAsia"/>
              </w:rPr>
              <w:t>)</w:t>
            </w:r>
          </w:p>
        </w:tc>
      </w:tr>
      <w:tr w:rsidR="002D554D" w:rsidRPr="001C052A" w14:paraId="301A7939"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443DC025" w14:textId="18ADB134" w:rsidR="002D554D" w:rsidRPr="00F66AEE" w:rsidRDefault="007603EB" w:rsidP="002D554D">
            <w:pPr>
              <w:spacing w:line="320" w:lineRule="exact"/>
              <w:ind w:leftChars="0" w:left="0"/>
              <w:rPr>
                <w:rFonts w:ascii="Times New Roman" w:eastAsia="微軟正黑體" w:hAnsi="Times New Roman" w:hint="eastAsia"/>
                <w:lang w:eastAsia="zh-TW"/>
              </w:rPr>
            </w:pPr>
            <w:r>
              <w:rPr>
                <w:rFonts w:eastAsia="微軟正黑體" w:hint="eastAsia"/>
                <w:lang w:eastAsia="zh-TW"/>
              </w:rPr>
              <w:t>4</w:t>
            </w:r>
            <w:r>
              <w:rPr>
                <w:rFonts w:eastAsia="微軟正黑體"/>
                <w:lang w:eastAsia="zh-TW"/>
              </w:rPr>
              <w:t>/9</w:t>
            </w:r>
          </w:p>
        </w:tc>
        <w:tc>
          <w:tcPr>
            <w:tcW w:w="1956" w:type="pct"/>
            <w:gridSpan w:val="3"/>
            <w:tcBorders>
              <w:top w:val="single" w:sz="4" w:space="0" w:color="000000"/>
              <w:left w:val="single" w:sz="4" w:space="0" w:color="000000"/>
              <w:right w:val="single" w:sz="4" w:space="0" w:color="000000"/>
            </w:tcBorders>
          </w:tcPr>
          <w:p w14:paraId="10012B81" w14:textId="6F4094A4" w:rsidR="002D554D" w:rsidRPr="008A224D" w:rsidRDefault="002D554D" w:rsidP="002D554D">
            <w:pPr>
              <w:spacing w:line="320" w:lineRule="exact"/>
              <w:ind w:leftChars="0" w:left="0"/>
              <w:rPr>
                <w:rFonts w:ascii="標楷體" w:eastAsia="標楷體" w:hAnsi="標楷體"/>
              </w:rPr>
            </w:pPr>
            <w:r w:rsidRPr="00AE41CE">
              <w:rPr>
                <w:rFonts w:eastAsia="標楷體"/>
              </w:rPr>
              <w:t>L</w:t>
            </w:r>
            <w:r w:rsidRPr="00AE41CE">
              <w:rPr>
                <w:rFonts w:eastAsia="標楷體" w:hint="eastAsia"/>
              </w:rPr>
              <w:t xml:space="preserve">ife course </w:t>
            </w:r>
            <w:r>
              <w:rPr>
                <w:rFonts w:eastAsia="標楷體"/>
              </w:rPr>
              <w:t>theory</w:t>
            </w:r>
          </w:p>
        </w:tc>
        <w:tc>
          <w:tcPr>
            <w:tcW w:w="1984" w:type="pct"/>
            <w:gridSpan w:val="2"/>
            <w:tcBorders>
              <w:top w:val="single" w:sz="4" w:space="0" w:color="000000"/>
              <w:left w:val="single" w:sz="4" w:space="0" w:color="000000"/>
              <w:right w:val="single" w:sz="4" w:space="0" w:color="000000"/>
            </w:tcBorders>
          </w:tcPr>
          <w:p w14:paraId="65C0CA36" w14:textId="1B934EB7" w:rsidR="002D554D" w:rsidRPr="00F66AEE" w:rsidRDefault="002D554D" w:rsidP="002D554D">
            <w:pPr>
              <w:spacing w:line="320" w:lineRule="exact"/>
              <w:ind w:leftChars="0" w:left="0"/>
              <w:rPr>
                <w:rFonts w:ascii="Times New Roman" w:eastAsia="微軟正黑體" w:hAnsi="Times New Roman"/>
              </w:rPr>
            </w:pPr>
            <w:r w:rsidRPr="00453644">
              <w:rPr>
                <w:rFonts w:hAnsi="標楷體" w:hint="eastAsia"/>
              </w:rPr>
              <w:t>R</w:t>
            </w:r>
            <w:r w:rsidRPr="000F398C">
              <w:rPr>
                <w:rFonts w:ascii="標楷體" w:eastAsia="標楷體" w:hAnsi="標楷體"/>
              </w:rPr>
              <w:t>3</w:t>
            </w:r>
            <w:r w:rsidRPr="000F398C">
              <w:rPr>
                <w:rFonts w:ascii="標楷體" w:eastAsia="標楷體" w:hAnsi="標楷體" w:hint="eastAsia"/>
              </w:rPr>
              <w:t>.大蕭條的孩子們</w:t>
            </w:r>
          </w:p>
        </w:tc>
      </w:tr>
      <w:tr w:rsidR="002D554D" w:rsidRPr="001C052A" w14:paraId="3208EDA2"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33145EFA" w14:textId="79C6731E"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rPr>
              <w:t>4</w:t>
            </w:r>
            <w:r>
              <w:rPr>
                <w:rFonts w:eastAsia="標楷體"/>
              </w:rPr>
              <w:t>/</w:t>
            </w:r>
            <w:r w:rsidR="007603EB">
              <w:rPr>
                <w:rFonts w:eastAsia="標楷體"/>
              </w:rPr>
              <w:t>16</w:t>
            </w:r>
          </w:p>
        </w:tc>
        <w:tc>
          <w:tcPr>
            <w:tcW w:w="1956" w:type="pct"/>
            <w:gridSpan w:val="3"/>
            <w:tcBorders>
              <w:top w:val="single" w:sz="4" w:space="0" w:color="000000"/>
              <w:left w:val="single" w:sz="4" w:space="0" w:color="000000"/>
              <w:right w:val="single" w:sz="4" w:space="0" w:color="000000"/>
            </w:tcBorders>
          </w:tcPr>
          <w:p w14:paraId="2F8C5B89" w14:textId="66EAA554" w:rsidR="002D554D" w:rsidRPr="008A224D" w:rsidRDefault="002D554D" w:rsidP="002D554D">
            <w:pPr>
              <w:spacing w:line="320" w:lineRule="exact"/>
              <w:ind w:leftChars="0" w:left="0"/>
              <w:rPr>
                <w:rFonts w:ascii="標楷體" w:eastAsia="標楷體" w:hAnsi="標楷體"/>
              </w:rPr>
            </w:pPr>
            <w:r>
              <w:rPr>
                <w:rFonts w:eastAsia="標楷體" w:hAnsi="標楷體"/>
                <w:color w:val="000000"/>
              </w:rPr>
              <w:t>L</w:t>
            </w:r>
            <w:r>
              <w:rPr>
                <w:rFonts w:eastAsia="標楷體" w:hAnsi="標楷體" w:hint="eastAsia"/>
                <w:color w:val="000000"/>
              </w:rPr>
              <w:t>ife course and aging</w:t>
            </w:r>
            <w:r>
              <w:rPr>
                <w:rFonts w:eastAsia="標楷體" w:hAnsi="標楷體" w:hint="eastAsia"/>
                <w:color w:val="000000"/>
              </w:rPr>
              <w:t>：</w:t>
            </w:r>
            <w:r>
              <w:rPr>
                <w:rFonts w:eastAsia="標楷體" w:hAnsi="標楷體"/>
                <w:color w:val="000000"/>
              </w:rPr>
              <w:t xml:space="preserve"> </w:t>
            </w:r>
            <w:r>
              <w:rPr>
                <w:rFonts w:eastAsia="標楷體" w:hAnsi="標楷體" w:hint="eastAsia"/>
                <w:color w:val="000000"/>
              </w:rPr>
              <w:t>stage and task</w:t>
            </w:r>
          </w:p>
        </w:tc>
        <w:tc>
          <w:tcPr>
            <w:tcW w:w="1984" w:type="pct"/>
            <w:gridSpan w:val="2"/>
            <w:tcBorders>
              <w:top w:val="single" w:sz="4" w:space="0" w:color="000000"/>
              <w:left w:val="single" w:sz="4" w:space="0" w:color="000000"/>
              <w:right w:val="single" w:sz="4" w:space="0" w:color="000000"/>
            </w:tcBorders>
          </w:tcPr>
          <w:p w14:paraId="52D5797B" w14:textId="77777777" w:rsidR="002D554D" w:rsidRPr="00453644" w:rsidRDefault="002D554D" w:rsidP="00451E88">
            <w:pPr>
              <w:spacing w:line="240" w:lineRule="exact"/>
              <w:ind w:leftChars="0" w:left="0"/>
              <w:rPr>
                <w:rFonts w:eastAsia="標楷體" w:hAnsi="標楷體"/>
              </w:rPr>
            </w:pPr>
            <w:r w:rsidRPr="00453644">
              <w:rPr>
                <w:rFonts w:ascii="標楷體" w:eastAsia="標楷體" w:hAnsi="標楷體" w:hint="eastAsia"/>
              </w:rPr>
              <w:t>R</w:t>
            </w:r>
            <w:r>
              <w:rPr>
                <w:rFonts w:ascii="標楷體" w:eastAsia="標楷體" w:hAnsi="標楷體"/>
              </w:rPr>
              <w:t>4</w:t>
            </w:r>
            <w:r w:rsidRPr="00453644">
              <w:rPr>
                <w:rFonts w:ascii="標楷體" w:eastAsia="標楷體" w:hAnsi="標楷體" w:hint="eastAsia"/>
              </w:rPr>
              <w:t>.Erikson老年研究報告</w:t>
            </w:r>
          </w:p>
          <w:tbl>
            <w:tblPr>
              <w:tblW w:w="5000" w:type="pct"/>
              <w:tblCellMar>
                <w:top w:w="15" w:type="dxa"/>
                <w:left w:w="15" w:type="dxa"/>
                <w:bottom w:w="15" w:type="dxa"/>
                <w:right w:w="15" w:type="dxa"/>
              </w:tblCellMar>
              <w:tblLook w:val="04A0" w:firstRow="1" w:lastRow="0" w:firstColumn="1" w:lastColumn="0" w:noHBand="0" w:noVBand="1"/>
            </w:tblPr>
            <w:tblGrid>
              <w:gridCol w:w="51"/>
              <w:gridCol w:w="4088"/>
            </w:tblGrid>
            <w:tr w:rsidR="002D554D" w14:paraId="50651BAB" w14:textId="77777777" w:rsidTr="00514485">
              <w:tc>
                <w:tcPr>
                  <w:tcW w:w="67" w:type="dxa"/>
                  <w:vAlign w:val="center"/>
                  <w:hideMark/>
                </w:tcPr>
                <w:p w14:paraId="62A24816" w14:textId="77777777" w:rsidR="002D554D" w:rsidRDefault="002D554D" w:rsidP="002D554D">
                  <w:pPr>
                    <w:rPr>
                      <w:rFonts w:ascii="Helvetica" w:hAnsi="Helvetica" w:cs="Helvetica"/>
                      <w:color w:val="5A5A5A"/>
                      <w:sz w:val="20"/>
                    </w:rPr>
                  </w:pPr>
                </w:p>
              </w:tc>
              <w:tc>
                <w:tcPr>
                  <w:tcW w:w="8603" w:type="dxa"/>
                  <w:vAlign w:val="center"/>
                  <w:hideMark/>
                </w:tcPr>
                <w:p w14:paraId="06B45D1F" w14:textId="77777777" w:rsidR="002D554D" w:rsidRPr="007A2FE2" w:rsidRDefault="002D554D" w:rsidP="002D554D">
                  <w:pPr>
                    <w:pStyle w:val="4"/>
                    <w:rPr>
                      <w:rFonts w:ascii="標楷體" w:eastAsia="標楷體" w:hAnsi="標楷體" w:cs="Helvetica"/>
                      <w:color w:val="000000"/>
                    </w:rPr>
                  </w:pPr>
                </w:p>
              </w:tc>
            </w:tr>
          </w:tbl>
          <w:p w14:paraId="02A94000" w14:textId="7090432C" w:rsidR="002D554D" w:rsidRPr="00F66AEE" w:rsidRDefault="002D554D" w:rsidP="002D554D">
            <w:pPr>
              <w:spacing w:line="320" w:lineRule="exact"/>
              <w:ind w:leftChars="0" w:left="0"/>
              <w:rPr>
                <w:rFonts w:ascii="Times New Roman" w:eastAsia="微軟正黑體" w:hAnsi="Times New Roman"/>
              </w:rPr>
            </w:pPr>
          </w:p>
        </w:tc>
      </w:tr>
      <w:tr w:rsidR="002D554D" w:rsidRPr="001C052A" w14:paraId="2B2E9D32"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795E981F" w14:textId="516C679D"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rPr>
              <w:t>4/</w:t>
            </w:r>
            <w:r w:rsidR="007603EB">
              <w:rPr>
                <w:rFonts w:eastAsia="標楷體"/>
              </w:rPr>
              <w:t>23</w:t>
            </w:r>
          </w:p>
        </w:tc>
        <w:tc>
          <w:tcPr>
            <w:tcW w:w="1956" w:type="pct"/>
            <w:gridSpan w:val="3"/>
            <w:tcBorders>
              <w:top w:val="single" w:sz="4" w:space="0" w:color="000000"/>
              <w:left w:val="single" w:sz="4" w:space="0" w:color="000000"/>
              <w:right w:val="single" w:sz="4" w:space="0" w:color="000000"/>
            </w:tcBorders>
          </w:tcPr>
          <w:p w14:paraId="3CFEE3AF" w14:textId="1B6CA39E" w:rsidR="002D554D" w:rsidRPr="00F66AEE" w:rsidRDefault="002D554D" w:rsidP="002D554D">
            <w:pPr>
              <w:spacing w:line="320" w:lineRule="exact"/>
              <w:ind w:leftChars="0" w:left="0"/>
              <w:rPr>
                <w:rFonts w:ascii="Times New Roman" w:eastAsia="微軟正黑體" w:hAnsi="Times New Roman"/>
              </w:rPr>
            </w:pPr>
            <w:r w:rsidRPr="00AE41CE">
              <w:rPr>
                <w:rFonts w:eastAsia="標楷體"/>
              </w:rPr>
              <w:t>L</w:t>
            </w:r>
            <w:r w:rsidRPr="00AE41CE">
              <w:rPr>
                <w:rFonts w:eastAsia="標楷體" w:hint="eastAsia"/>
              </w:rPr>
              <w:t>ife course and aging</w:t>
            </w:r>
            <w:r w:rsidRPr="00AE41CE">
              <w:rPr>
                <w:rFonts w:eastAsia="標楷體" w:hint="eastAsia"/>
              </w:rPr>
              <w:t>：</w:t>
            </w:r>
            <w:r w:rsidR="0042264E">
              <w:rPr>
                <w:rFonts w:eastAsia="標楷體"/>
              </w:rPr>
              <w:t xml:space="preserve"> </w:t>
            </w:r>
            <w:r w:rsidRPr="00453644">
              <w:rPr>
                <w:rFonts w:eastAsia="標楷體"/>
              </w:rPr>
              <w:t>The Life Cycle Completed</w:t>
            </w:r>
          </w:p>
        </w:tc>
        <w:tc>
          <w:tcPr>
            <w:tcW w:w="1984" w:type="pct"/>
            <w:gridSpan w:val="2"/>
            <w:tcBorders>
              <w:top w:val="single" w:sz="4" w:space="0" w:color="000000"/>
              <w:left w:val="single" w:sz="4" w:space="0" w:color="000000"/>
              <w:right w:val="single" w:sz="4" w:space="0" w:color="000000"/>
            </w:tcBorders>
          </w:tcPr>
          <w:p w14:paraId="1B912B16" w14:textId="171B8ADE" w:rsidR="002D554D" w:rsidRPr="00F66AEE" w:rsidRDefault="002D554D" w:rsidP="002D554D">
            <w:pPr>
              <w:spacing w:line="320" w:lineRule="exact"/>
              <w:ind w:leftChars="0" w:left="0"/>
              <w:rPr>
                <w:rFonts w:ascii="Times New Roman" w:eastAsia="微軟正黑體" w:hAnsi="Times New Roman"/>
              </w:rPr>
            </w:pPr>
            <w:r>
              <w:rPr>
                <w:rFonts w:ascii="標楷體" w:eastAsia="標楷體" w:hAnsi="標楷體" w:cs="Helvetica" w:hint="eastAsia"/>
                <w:color w:val="000000"/>
              </w:rPr>
              <w:t>R</w:t>
            </w:r>
            <w:r>
              <w:rPr>
                <w:rFonts w:ascii="標楷體" w:eastAsia="標楷體" w:hAnsi="標楷體" w:cs="Helvetica"/>
                <w:color w:val="000000"/>
              </w:rPr>
              <w:t>5</w:t>
            </w:r>
            <w:r>
              <w:rPr>
                <w:rFonts w:ascii="標楷體" w:eastAsia="標楷體" w:hAnsi="標楷體" w:cs="Helvetica" w:hint="eastAsia"/>
                <w:color w:val="000000"/>
              </w:rPr>
              <w:t>.</w:t>
            </w:r>
            <w:r w:rsidRPr="007A2FE2">
              <w:rPr>
                <w:rFonts w:ascii="標楷體" w:eastAsia="標楷體" w:hAnsi="標楷體" w:cs="Helvetica"/>
                <w:color w:val="000000"/>
              </w:rPr>
              <w:t>生命週期完成式</w:t>
            </w:r>
            <w:r w:rsidR="006B2C62">
              <w:rPr>
                <w:rFonts w:ascii="標楷體" w:eastAsia="標楷體" w:hAnsi="標楷體" w:cs="Helvetica" w:hint="eastAsia"/>
                <w:color w:val="000000"/>
              </w:rPr>
              <w:t>、獨居時代</w:t>
            </w:r>
          </w:p>
        </w:tc>
      </w:tr>
      <w:tr w:rsidR="002D554D" w:rsidRPr="001C052A" w14:paraId="5EC4B541"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1625983D" w14:textId="5E70AA4D" w:rsidR="002D554D" w:rsidRPr="00F66AEE" w:rsidRDefault="007603EB" w:rsidP="002D554D">
            <w:pPr>
              <w:spacing w:line="320" w:lineRule="exact"/>
              <w:ind w:leftChars="0" w:left="0"/>
              <w:rPr>
                <w:rFonts w:ascii="Times New Roman" w:eastAsia="微軟正黑體" w:hAnsi="Times New Roman" w:hint="eastAsia"/>
                <w:lang w:eastAsia="zh-TW"/>
              </w:rPr>
            </w:pPr>
            <w:r>
              <w:rPr>
                <w:rFonts w:eastAsia="微軟正黑體" w:hint="eastAsia"/>
                <w:lang w:eastAsia="zh-TW"/>
              </w:rPr>
              <w:t>4</w:t>
            </w:r>
            <w:r>
              <w:rPr>
                <w:rFonts w:eastAsia="微軟正黑體"/>
                <w:lang w:eastAsia="zh-TW"/>
              </w:rPr>
              <w:t>/30</w:t>
            </w:r>
          </w:p>
        </w:tc>
        <w:tc>
          <w:tcPr>
            <w:tcW w:w="1956" w:type="pct"/>
            <w:gridSpan w:val="3"/>
            <w:tcBorders>
              <w:top w:val="single" w:sz="4" w:space="0" w:color="000000"/>
              <w:left w:val="single" w:sz="4" w:space="0" w:color="000000"/>
              <w:right w:val="single" w:sz="4" w:space="0" w:color="000000"/>
            </w:tcBorders>
          </w:tcPr>
          <w:p w14:paraId="3B4E254A" w14:textId="12DDD18F" w:rsidR="002D554D" w:rsidRPr="00F66AEE" w:rsidRDefault="002D554D" w:rsidP="002D554D">
            <w:pPr>
              <w:spacing w:line="320" w:lineRule="exact"/>
              <w:ind w:leftChars="0" w:left="0"/>
              <w:rPr>
                <w:rFonts w:ascii="Times New Roman" w:eastAsia="微軟正黑體" w:hAnsi="Times New Roman"/>
              </w:rPr>
            </w:pPr>
            <w:r>
              <w:rPr>
                <w:rFonts w:eastAsia="標楷體" w:hAnsi="標楷體"/>
                <w:color w:val="000000"/>
              </w:rPr>
              <w:t>L</w:t>
            </w:r>
            <w:r>
              <w:rPr>
                <w:rFonts w:eastAsia="標楷體" w:hAnsi="標楷體" w:hint="eastAsia"/>
                <w:color w:val="000000"/>
              </w:rPr>
              <w:t xml:space="preserve">ife course and aging: </w:t>
            </w:r>
            <w:r>
              <w:rPr>
                <w:rFonts w:eastAsia="標楷體" w:hAnsi="標楷體"/>
                <w:color w:val="000000"/>
              </w:rPr>
              <w:t>social connection</w:t>
            </w:r>
          </w:p>
        </w:tc>
        <w:tc>
          <w:tcPr>
            <w:tcW w:w="1984" w:type="pct"/>
            <w:gridSpan w:val="2"/>
            <w:tcBorders>
              <w:top w:val="single" w:sz="4" w:space="0" w:color="000000"/>
              <w:left w:val="single" w:sz="4" w:space="0" w:color="000000"/>
              <w:right w:val="single" w:sz="4" w:space="0" w:color="000000"/>
            </w:tcBorders>
          </w:tcPr>
          <w:p w14:paraId="3FF96C83" w14:textId="62BD1731" w:rsidR="002D554D" w:rsidRPr="00F66AEE" w:rsidRDefault="002D554D" w:rsidP="002D554D">
            <w:pPr>
              <w:spacing w:line="320" w:lineRule="exact"/>
              <w:ind w:leftChars="0" w:left="0"/>
              <w:rPr>
                <w:rFonts w:ascii="Times New Roman" w:eastAsia="微軟正黑體" w:hAnsi="Times New Roman"/>
              </w:rPr>
            </w:pPr>
            <w:r w:rsidRPr="00453644">
              <w:rPr>
                <w:rStyle w:val="ab"/>
                <w:rFonts w:ascii="標楷體" w:eastAsia="標楷體" w:hAnsi="標楷體" w:cs="Helvetica" w:hint="eastAsia"/>
                <w:color w:val="000000"/>
              </w:rPr>
              <w:t>R</w:t>
            </w:r>
            <w:r>
              <w:rPr>
                <w:rStyle w:val="ab"/>
                <w:rFonts w:ascii="標楷體" w:eastAsia="標楷體" w:hAnsi="標楷體" w:cs="Helvetica"/>
                <w:color w:val="000000"/>
              </w:rPr>
              <w:t>6</w:t>
            </w:r>
            <w:r w:rsidRPr="00453644">
              <w:rPr>
                <w:rStyle w:val="ab"/>
                <w:rFonts w:ascii="標楷體" w:eastAsia="標楷體" w:hAnsi="標楷體" w:cs="Helvetica" w:hint="eastAsia"/>
                <w:color w:val="000000"/>
              </w:rPr>
              <w:t>.</w:t>
            </w:r>
            <w:r w:rsidRPr="00453644">
              <w:rPr>
                <w:rStyle w:val="ab"/>
                <w:rFonts w:ascii="標楷體" w:eastAsia="標楷體" w:hAnsi="標楷體" w:cs="Helvetica"/>
                <w:color w:val="000000"/>
              </w:rPr>
              <w:t>幸福</w:t>
            </w:r>
            <w:r w:rsidRPr="00453644">
              <w:rPr>
                <w:rFonts w:ascii="標楷體" w:eastAsia="標楷體" w:hAnsi="標楷體" w:cs="Helvetica"/>
                <w:color w:val="000000"/>
              </w:rPr>
              <w:t xml:space="preserve">老年的祕密　　　　　　　　　　　　　　　　　　　　　　　　　　　　　　　　　　　　　　　　　　　　　　　　　　　　　　　　　　　　　　　　　　　　　　　　　　　　　　　　　　　　　　　　　　　　　　　　　　　　　　　　　　　　　　　　　　　　　　　　　　　　　　　　　　　　　　　　　　　　　　　　　　　　　　　　　　　　　　　　　　　　　　　　　　　　　　　　　　　　　　　　　　　　　　　　　　　　　　　　　　　　　　　　　　　　　　　　　　　　　　　　　　　　　　　　　　　　　　　　　　　　　　　　　　　　　　　　　　　　　　　　　　　　　　　　　　　　　　　　　　　　　　　　　　　　　　　　　　　　　　　　　　　　　　　　　　　　　　　　　　　　　　　　　　　　　　　　　　　　　　　　　　　　　　　　　　　　　　</w:t>
            </w:r>
          </w:p>
        </w:tc>
      </w:tr>
      <w:tr w:rsidR="002D554D" w:rsidRPr="001C052A" w14:paraId="2C33E4F0"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5942EBE0" w14:textId="41EEA0EA"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rPr>
              <w:t xml:space="preserve">　　　　　　　　　　　　　　　　　　　　　　　　　　　　　　　　　　　　　　　　　　　　　　　　　　　　　　　　　　　　　　　　　　　　　　　　　　　　　　　　　　　　　　　　　　　　　　　　　　　　　　　　　　　　　　　　　　　　　　　　　　　　　　　　　　　　　　　　　　　　　　　　　　　　　　　　　　　　　　　　　　　　　　　　　　　　　　　　　　　　　　　　　　　　　　　　　　　　　　　　　　　　　　　　　　　　　　　　　　　　　　　　　　　　　　　　　　　　　　　　　　　　　　　　　　　　　　　　　　　　　　　　　　　　　　　　　　　　　　　　　　　　　　　　　　　　　　　　　　　　　　　　　　　　　　　　　　　　　　　　　　　　　　　　　　　　　　　　　　　　　　　　　　　　　　　　　　　　　　　　　　　　　　　　　　　　　　　　　　　　　　　　　　　　　　　　　　　　　　　　　　　　　　　　　　　　　　　　　　　　　　　　　　　　　　　　　　　　　　　　　　　　　　　　　　　　　　　　　　　　　　　　　　　　　　　　　　　　　　　　　　　　　　　　　　　　　　　　　　　　　　　　　　　　　　　　　　　　　　　　　　　　　　　　　　　　　　　　　　　　　　　　　　　　　　　　　　　　　　　　　　　　　　　　　　　　　　　　　　　　　　　　　　　　　　　　　　　　　　　　　　　　　　　　　　　　　　　　　　　　　　　　　　　　　　　　　　　　　　　　　　　　　　　　　　　　　　　　　　　　　　　　　　　　　　　　　　　　　　　　　　　　　　　　　　　　　　　　　　　　　　　　　　　　　　　　　　　　　　　　　　　　　　　　　　　　　　　　　　　　　　　　　　　　　　　　　　　　　　　　　　　　　　　　　　　　　　　　　　　　　　　　　　　　　　　　　　　　　　　　　　　　　　　　　　　　　　　　　　　　　　　　　　　　　　　　　　　　　　　　　　　　　　　　　　　　　　　　　　　　　　　　　　　　　　　　　　　　　　　　　　　　　　　　　　　　　　　　　　　　　　　　　　　　　　　　　　　　　　　　　　　　　　　　　　　　　　　　　　　　　　　　　　　　　　　　　　　　　　　　　　　　　　　　　　　　　　　　　　　　　　　　　　　　　　　　　　　　　　　　　　　　　　　　　　　　　　　　　　　　　　　　　　　　　　　　　　　　　　　　　　　　　　　　　　　　　　　　　　　　　　　　　　　　　　　　　　　　　　　　　　　　　　　　　　　　　　　　　　　　　　　　　　　　　　　　　　　　　　　　　　　　　　　　　　　　　　　　　　　　　　　　　　　　　　　　　　　　　　　　　　　　　　　　　　　　　　　　　　　　　　　　　　　　　　　　　　　　　　　　　　　　　　　　　　　　　　　　　　　　　　　　　　　　　　　　　　　　　　　　　　　　　　　　　　　　　　　　　　　　　　　　　　　　　　　　　　　　　　　　　　　　　　　　　　　　　　　　　　　　　　　　　　　　　　　　　　　　　　　　　　　　　　　　　　　　　　　　　　　　　　　　　　　　　　　　　　　　　　　　　　　　　　　　　　　　　　　　　　　　　　　　　　　　　　　　　　　　　　　　　　　　　　　　　　　　　　　　　　　　　　　　　　　　　　　　　　　　　　　　　　　　　　　　　　　　　　　　　　　　　　　　　　　　　　　　　　　　　　　　　　　　　　　　　　　　　　　　　　　　　　　　　　　　　　　　　　　　　　　　　　　　　　　　　　　　　　　　　　　　　　　　　　　　　　　　　　　　　　　　　　　　　　　　　　　　　　　　　　　　　　　　　　　　　　　　　　　　　　　　　　　　　　　　　　　　　　　　　　　　　　　　　　　　　　　　　　　　　　　　　　　　　　　　　　　　　　　　　　　　　　　　　　　　　　　　　　　　　　　　　　　　　　　　　　　　　　　　　　　　　　　　　　　　　　　　　　　　　　　　　　　　　　　　　　　　　　　　　　　　　　　　　　　　　　　　　　　　　　　　　　　　　　　　　　　　　　　　　　　　　　　　　　　　　　　　　　　　　　　　　　　　　　　　　　　　　　　　　　　　　　　　　　　　　　　　　　　　　　　　　　　　　　　　　　　　　　　　　　　　　　　　　　　　　　　　　　　　</w:t>
            </w:r>
            <w:r>
              <w:rPr>
                <w:rFonts w:eastAsia="標楷體"/>
              </w:rPr>
              <w:t>5/</w:t>
            </w:r>
            <w:r w:rsidR="007603EB">
              <w:rPr>
                <w:rFonts w:eastAsia="標楷體"/>
              </w:rPr>
              <w:t>7</w:t>
            </w:r>
          </w:p>
        </w:tc>
        <w:tc>
          <w:tcPr>
            <w:tcW w:w="1956" w:type="pct"/>
            <w:gridSpan w:val="3"/>
            <w:tcBorders>
              <w:top w:val="single" w:sz="4" w:space="0" w:color="000000"/>
              <w:left w:val="single" w:sz="4" w:space="0" w:color="000000"/>
              <w:right w:val="single" w:sz="4" w:space="0" w:color="000000"/>
            </w:tcBorders>
          </w:tcPr>
          <w:p w14:paraId="775FD96C" w14:textId="3A6CBEAA" w:rsidR="002D554D" w:rsidRPr="00F66AEE" w:rsidRDefault="002D554D" w:rsidP="002D554D">
            <w:pPr>
              <w:spacing w:line="320" w:lineRule="exact"/>
              <w:ind w:leftChars="0" w:left="0"/>
              <w:rPr>
                <w:rFonts w:ascii="Times New Roman" w:eastAsia="微軟正黑體" w:hAnsi="Times New Roman"/>
              </w:rPr>
            </w:pPr>
            <w:r>
              <w:rPr>
                <w:rFonts w:eastAsia="標楷體" w:hint="eastAsia"/>
              </w:rPr>
              <w:t>Aging and family</w:t>
            </w:r>
          </w:p>
        </w:tc>
        <w:tc>
          <w:tcPr>
            <w:tcW w:w="1984" w:type="pct"/>
            <w:gridSpan w:val="2"/>
            <w:tcBorders>
              <w:top w:val="single" w:sz="4" w:space="0" w:color="000000"/>
              <w:left w:val="single" w:sz="4" w:space="0" w:color="000000"/>
              <w:right w:val="single" w:sz="4" w:space="0" w:color="000000"/>
            </w:tcBorders>
          </w:tcPr>
          <w:p w14:paraId="3324F766" w14:textId="55158C07" w:rsidR="002D554D" w:rsidRPr="00F66AEE" w:rsidRDefault="002D554D" w:rsidP="002D554D">
            <w:pPr>
              <w:spacing w:line="320" w:lineRule="exact"/>
              <w:ind w:leftChars="0" w:left="0"/>
              <w:rPr>
                <w:rFonts w:ascii="Times New Roman" w:eastAsia="微軟正黑體" w:hAnsi="Times New Roman"/>
              </w:rPr>
            </w:pPr>
            <w:r>
              <w:rPr>
                <w:rStyle w:val="ab"/>
                <w:rFonts w:ascii="標楷體" w:eastAsia="標楷體" w:hAnsi="標楷體" w:cs="Helvetica" w:hint="eastAsia"/>
                <w:b/>
                <w:color w:val="000000"/>
              </w:rPr>
              <w:t>R</w:t>
            </w:r>
            <w:r w:rsidR="000357EC">
              <w:rPr>
                <w:rStyle w:val="ab"/>
                <w:rFonts w:ascii="標楷體" w:eastAsia="標楷體" w:hAnsi="標楷體" w:cs="Helvetica"/>
                <w:b/>
                <w:color w:val="000000"/>
              </w:rPr>
              <w:t>7</w:t>
            </w:r>
            <w:r>
              <w:rPr>
                <w:rFonts w:eastAsia="標楷體" w:hint="eastAsia"/>
              </w:rPr>
              <w:t>老年與家庭理論與研究</w:t>
            </w:r>
          </w:p>
        </w:tc>
      </w:tr>
      <w:tr w:rsidR="002D554D" w:rsidRPr="001C052A" w14:paraId="2AEC8B0A"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2B22AE58" w14:textId="7D133BB7" w:rsidR="002D554D" w:rsidRPr="00F66AEE" w:rsidRDefault="002D554D" w:rsidP="002D554D">
            <w:pPr>
              <w:spacing w:line="320" w:lineRule="exact"/>
              <w:ind w:leftChars="0" w:left="0"/>
              <w:rPr>
                <w:rFonts w:ascii="Times New Roman" w:eastAsia="微軟正黑體" w:hAnsi="Times New Roman"/>
                <w:lang w:eastAsia="zh-TW"/>
              </w:rPr>
            </w:pPr>
            <w:r w:rsidRPr="003D7A0F">
              <w:rPr>
                <w:rFonts w:eastAsia="標楷體" w:hint="eastAsia"/>
              </w:rPr>
              <w:t>5/</w:t>
            </w:r>
            <w:r w:rsidR="007603EB">
              <w:rPr>
                <w:rFonts w:eastAsia="標楷體"/>
              </w:rPr>
              <w:t>14</w:t>
            </w:r>
          </w:p>
        </w:tc>
        <w:tc>
          <w:tcPr>
            <w:tcW w:w="1956" w:type="pct"/>
            <w:gridSpan w:val="3"/>
            <w:tcBorders>
              <w:top w:val="single" w:sz="4" w:space="0" w:color="000000"/>
              <w:left w:val="single" w:sz="4" w:space="0" w:color="000000"/>
              <w:right w:val="single" w:sz="4" w:space="0" w:color="000000"/>
            </w:tcBorders>
          </w:tcPr>
          <w:p w14:paraId="6C871F36" w14:textId="2ECCEFF8" w:rsidR="002D554D" w:rsidRPr="00F66AEE" w:rsidRDefault="002D554D" w:rsidP="002D554D">
            <w:pPr>
              <w:spacing w:line="320" w:lineRule="exact"/>
              <w:ind w:leftChars="0" w:left="0"/>
              <w:rPr>
                <w:rFonts w:ascii="Times New Roman" w:eastAsia="微軟正黑體" w:hAnsi="Times New Roman"/>
              </w:rPr>
            </w:pPr>
            <w:r w:rsidRPr="005329B6">
              <w:rPr>
                <w:rFonts w:eastAsia="標楷體" w:hAnsi="標楷體"/>
                <w:color w:val="000000"/>
              </w:rPr>
              <w:t>A</w:t>
            </w:r>
            <w:r w:rsidRPr="005329B6">
              <w:rPr>
                <w:rFonts w:eastAsia="標楷體" w:hAnsi="標楷體" w:hint="eastAsia"/>
                <w:color w:val="000000"/>
              </w:rPr>
              <w:t>ging coping issues</w:t>
            </w:r>
          </w:p>
        </w:tc>
        <w:tc>
          <w:tcPr>
            <w:tcW w:w="1984" w:type="pct"/>
            <w:gridSpan w:val="2"/>
            <w:tcBorders>
              <w:top w:val="single" w:sz="4" w:space="0" w:color="000000"/>
              <w:left w:val="single" w:sz="4" w:space="0" w:color="000000"/>
              <w:right w:val="single" w:sz="4" w:space="0" w:color="000000"/>
            </w:tcBorders>
          </w:tcPr>
          <w:p w14:paraId="16C55221" w14:textId="4DF36DAC" w:rsidR="002D554D" w:rsidRPr="00F66AEE" w:rsidRDefault="002D554D" w:rsidP="002D554D">
            <w:pPr>
              <w:spacing w:line="320" w:lineRule="exact"/>
              <w:ind w:leftChars="0" w:left="0"/>
              <w:rPr>
                <w:rFonts w:ascii="Times New Roman" w:eastAsia="微軟正黑體" w:hAnsi="Times New Roman"/>
              </w:rPr>
            </w:pPr>
            <w:r>
              <w:rPr>
                <w:rFonts w:eastAsia="標楷體"/>
              </w:rPr>
              <w:t>G1</w:t>
            </w:r>
            <w:r>
              <w:rPr>
                <w:rFonts w:eastAsia="標楷體" w:hint="eastAsia"/>
              </w:rPr>
              <w:t>退休準備、居住安排、財務規劃</w:t>
            </w:r>
            <w:r w:rsidR="00F606DF">
              <w:rPr>
                <w:rFonts w:eastAsia="標楷體" w:hint="eastAsia"/>
              </w:rPr>
              <w:t>、</w:t>
            </w:r>
          </w:p>
        </w:tc>
      </w:tr>
      <w:tr w:rsidR="002D554D" w:rsidRPr="001C052A" w14:paraId="06C39EE0"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25C9C7A4" w14:textId="63B7A3A1" w:rsidR="002D554D" w:rsidRPr="00F66AEE" w:rsidRDefault="002D554D" w:rsidP="002D554D">
            <w:pPr>
              <w:spacing w:line="320" w:lineRule="exact"/>
              <w:ind w:leftChars="0" w:left="0"/>
              <w:rPr>
                <w:rFonts w:ascii="Times New Roman" w:eastAsia="微軟正黑體" w:hAnsi="Times New Roman"/>
                <w:lang w:eastAsia="zh-TW"/>
              </w:rPr>
            </w:pPr>
            <w:r w:rsidRPr="00BD726A">
              <w:rPr>
                <w:rFonts w:eastAsia="標楷體" w:hint="eastAsia"/>
                <w:color w:val="000000"/>
              </w:rPr>
              <w:t>5/</w:t>
            </w:r>
            <w:r w:rsidR="007603EB">
              <w:rPr>
                <w:rFonts w:eastAsia="標楷體"/>
                <w:color w:val="000000"/>
              </w:rPr>
              <w:t>21</w:t>
            </w:r>
          </w:p>
        </w:tc>
        <w:tc>
          <w:tcPr>
            <w:tcW w:w="1956" w:type="pct"/>
            <w:gridSpan w:val="3"/>
            <w:tcBorders>
              <w:top w:val="single" w:sz="4" w:space="0" w:color="000000"/>
              <w:left w:val="single" w:sz="4" w:space="0" w:color="000000"/>
              <w:right w:val="single" w:sz="4" w:space="0" w:color="000000"/>
            </w:tcBorders>
          </w:tcPr>
          <w:p w14:paraId="48FCB7BE" w14:textId="6476D552" w:rsidR="002D554D" w:rsidRPr="00F66AEE" w:rsidRDefault="002D554D" w:rsidP="002D554D">
            <w:pPr>
              <w:spacing w:line="320" w:lineRule="exact"/>
              <w:ind w:leftChars="0" w:left="0"/>
              <w:rPr>
                <w:rFonts w:ascii="Times New Roman" w:eastAsia="微軟正黑體" w:hAnsi="Times New Roman"/>
              </w:rPr>
            </w:pPr>
            <w:r w:rsidRPr="00D131A0">
              <w:rPr>
                <w:color w:val="000000" w:themeColor="text1"/>
              </w:rPr>
              <w:t>A</w:t>
            </w:r>
            <w:r w:rsidRPr="00D131A0">
              <w:rPr>
                <w:rFonts w:hint="eastAsia"/>
                <w:color w:val="000000" w:themeColor="text1"/>
              </w:rPr>
              <w:t>ging coping issues</w:t>
            </w:r>
          </w:p>
        </w:tc>
        <w:tc>
          <w:tcPr>
            <w:tcW w:w="1984" w:type="pct"/>
            <w:gridSpan w:val="2"/>
            <w:tcBorders>
              <w:top w:val="single" w:sz="4" w:space="0" w:color="000000"/>
              <w:left w:val="single" w:sz="4" w:space="0" w:color="000000"/>
              <w:right w:val="single" w:sz="4" w:space="0" w:color="000000"/>
            </w:tcBorders>
          </w:tcPr>
          <w:p w14:paraId="2221D3B6" w14:textId="06FAA684" w:rsidR="002D554D" w:rsidRPr="00F66AEE" w:rsidRDefault="002D554D" w:rsidP="002D554D">
            <w:pPr>
              <w:spacing w:line="320" w:lineRule="exact"/>
              <w:ind w:leftChars="0" w:left="0"/>
              <w:rPr>
                <w:rFonts w:ascii="Times New Roman" w:eastAsia="微軟正黑體" w:hAnsi="Times New Roman"/>
              </w:rPr>
            </w:pPr>
            <w:r>
              <w:rPr>
                <w:rFonts w:eastAsia="標楷體"/>
              </w:rPr>
              <w:t>G2</w:t>
            </w:r>
            <w:r>
              <w:rPr>
                <w:rFonts w:eastAsia="標楷體" w:hint="eastAsia"/>
              </w:rPr>
              <w:t>疾病適應、</w:t>
            </w:r>
            <w:r w:rsidR="00F606DF">
              <w:rPr>
                <w:rFonts w:eastAsia="標楷體" w:hint="eastAsia"/>
              </w:rPr>
              <w:t>長期照顧、</w:t>
            </w:r>
            <w:r>
              <w:rPr>
                <w:rFonts w:eastAsia="標楷體" w:hint="eastAsia"/>
              </w:rPr>
              <w:t>喪親適應、臨終安排</w:t>
            </w:r>
            <w:r>
              <w:rPr>
                <w:rFonts w:eastAsia="標楷體" w:hint="eastAsia"/>
              </w:rPr>
              <w:t xml:space="preserve"> </w:t>
            </w:r>
          </w:p>
        </w:tc>
      </w:tr>
      <w:tr w:rsidR="002D554D" w:rsidRPr="001C052A" w14:paraId="1DB572BD" w14:textId="77777777" w:rsidTr="002D554D">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62343961" w14:textId="2739E020" w:rsidR="002D554D" w:rsidRPr="00F66AEE" w:rsidRDefault="002D554D" w:rsidP="002D554D">
            <w:pPr>
              <w:spacing w:line="320" w:lineRule="exact"/>
              <w:ind w:leftChars="0" w:left="0"/>
              <w:rPr>
                <w:rFonts w:ascii="Times New Roman" w:eastAsia="微軟正黑體" w:hAnsi="Times New Roman"/>
                <w:lang w:eastAsia="zh-TW"/>
              </w:rPr>
            </w:pPr>
            <w:r>
              <w:rPr>
                <w:rFonts w:ascii="Times New Roman" w:eastAsia="標楷體" w:hAnsi="Times New Roman" w:hint="eastAsia"/>
                <w:kern w:val="2"/>
              </w:rPr>
              <w:t>5/</w:t>
            </w:r>
            <w:r>
              <w:rPr>
                <w:rFonts w:ascii="Times New Roman" w:eastAsia="標楷體" w:hAnsi="Times New Roman"/>
                <w:kern w:val="2"/>
              </w:rPr>
              <w:t>2</w:t>
            </w:r>
            <w:r w:rsidR="007603EB">
              <w:rPr>
                <w:rFonts w:ascii="Times New Roman" w:eastAsia="標楷體" w:hAnsi="Times New Roman"/>
                <w:kern w:val="2"/>
              </w:rPr>
              <w:t>8</w:t>
            </w:r>
          </w:p>
        </w:tc>
        <w:tc>
          <w:tcPr>
            <w:tcW w:w="1956" w:type="pct"/>
            <w:gridSpan w:val="3"/>
            <w:tcBorders>
              <w:top w:val="single" w:sz="4" w:space="0" w:color="000000"/>
              <w:left w:val="single" w:sz="4" w:space="0" w:color="000000"/>
              <w:right w:val="single" w:sz="4" w:space="0" w:color="000000"/>
            </w:tcBorders>
          </w:tcPr>
          <w:p w14:paraId="088A1ED3" w14:textId="4F0D24EA" w:rsidR="002D554D" w:rsidRPr="00F66AEE" w:rsidRDefault="002D554D" w:rsidP="002D554D">
            <w:pPr>
              <w:spacing w:line="320" w:lineRule="exact"/>
              <w:ind w:leftChars="0" w:left="0"/>
              <w:rPr>
                <w:rFonts w:ascii="Times New Roman" w:eastAsia="微軟正黑體" w:hAnsi="Times New Roman"/>
              </w:rPr>
            </w:pPr>
            <w:r w:rsidRPr="00A363D7">
              <w:rPr>
                <w:rFonts w:ascii="標楷體" w:eastAsia="標楷體" w:hAnsi="標楷體" w:hint="eastAsia"/>
                <w:color w:val="000000" w:themeColor="text1"/>
              </w:rPr>
              <w:t>超高齡社會樣貌</w:t>
            </w:r>
            <w:r w:rsidR="0042264E">
              <w:rPr>
                <w:rFonts w:ascii="標楷體" w:eastAsia="標楷體" w:hAnsi="標楷體" w:hint="eastAsia"/>
                <w:color w:val="000000" w:themeColor="text1"/>
              </w:rPr>
              <w:t>與社會政策趨勢</w:t>
            </w:r>
          </w:p>
        </w:tc>
        <w:tc>
          <w:tcPr>
            <w:tcW w:w="1984" w:type="pct"/>
            <w:gridSpan w:val="2"/>
            <w:tcBorders>
              <w:top w:val="single" w:sz="4" w:space="0" w:color="000000"/>
              <w:left w:val="single" w:sz="4" w:space="0" w:color="000000"/>
              <w:right w:val="single" w:sz="4" w:space="0" w:color="000000"/>
            </w:tcBorders>
          </w:tcPr>
          <w:p w14:paraId="35CD3D4D" w14:textId="29707C4B" w:rsidR="002D554D" w:rsidRPr="00F66AEE" w:rsidRDefault="002D554D" w:rsidP="002D554D">
            <w:pPr>
              <w:spacing w:line="320" w:lineRule="exact"/>
              <w:ind w:leftChars="0" w:left="0"/>
              <w:rPr>
                <w:rFonts w:ascii="Times New Roman" w:eastAsia="微軟正黑體" w:hAnsi="Times New Roman"/>
              </w:rPr>
            </w:pPr>
            <w:r>
              <w:rPr>
                <w:rFonts w:ascii="標楷體" w:eastAsia="標楷體" w:hAnsi="標楷體"/>
              </w:rPr>
              <w:t xml:space="preserve">P1 </w:t>
            </w:r>
            <w:r w:rsidRPr="00A363D7">
              <w:rPr>
                <w:rFonts w:ascii="標楷體" w:eastAsia="標楷體" w:hAnsi="標楷體"/>
              </w:rPr>
              <w:t>2025</w:t>
            </w:r>
            <w:proofErr w:type="gramStart"/>
            <w:r w:rsidRPr="00A363D7">
              <w:rPr>
                <w:rFonts w:ascii="標楷體" w:eastAsia="標楷體" w:hAnsi="標楷體" w:hint="eastAsia"/>
              </w:rPr>
              <w:t>無齡世代</w:t>
            </w:r>
            <w:proofErr w:type="gramEnd"/>
            <w:r w:rsidR="0042264E">
              <w:rPr>
                <w:rFonts w:ascii="標楷體" w:eastAsia="標楷體" w:hAnsi="標楷體" w:hint="eastAsia"/>
              </w:rPr>
              <w:t>、</w:t>
            </w:r>
            <w:proofErr w:type="gramStart"/>
            <w:r w:rsidR="0042264E" w:rsidRPr="0042264E">
              <w:rPr>
                <w:rFonts w:ascii="標楷體" w:eastAsia="標楷體" w:hAnsi="標楷體" w:hint="eastAsia"/>
              </w:rPr>
              <w:t>全球銀力世代</w:t>
            </w:r>
            <w:proofErr w:type="gramEnd"/>
          </w:p>
        </w:tc>
      </w:tr>
      <w:tr w:rsidR="002D554D" w:rsidRPr="001C052A" w14:paraId="6CD51D5B" w14:textId="77777777" w:rsidTr="00D517EF">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65137CE4" w14:textId="19BCB25B" w:rsidR="002D554D" w:rsidRPr="00F66AEE" w:rsidRDefault="002D554D" w:rsidP="002D554D">
            <w:pPr>
              <w:spacing w:line="320" w:lineRule="exact"/>
              <w:ind w:leftChars="0" w:left="0"/>
              <w:rPr>
                <w:rFonts w:ascii="Times New Roman" w:eastAsia="微軟正黑體" w:hAnsi="Times New Roman"/>
                <w:lang w:eastAsia="zh-TW"/>
              </w:rPr>
            </w:pPr>
            <w:r>
              <w:rPr>
                <w:rFonts w:ascii="Times New Roman" w:eastAsia="標楷體" w:hAnsi="Times New Roman" w:hint="eastAsia"/>
                <w:kern w:val="2"/>
              </w:rPr>
              <w:t>6/</w:t>
            </w:r>
            <w:r w:rsidR="0042264E">
              <w:rPr>
                <w:rFonts w:ascii="Times New Roman" w:eastAsia="標楷體" w:hAnsi="Times New Roman"/>
                <w:kern w:val="2"/>
              </w:rPr>
              <w:t>4</w:t>
            </w:r>
          </w:p>
        </w:tc>
        <w:tc>
          <w:tcPr>
            <w:tcW w:w="1956" w:type="pct"/>
            <w:gridSpan w:val="3"/>
            <w:tcBorders>
              <w:top w:val="single" w:sz="4" w:space="0" w:color="000000"/>
              <w:left w:val="single" w:sz="4" w:space="0" w:color="000000"/>
              <w:right w:val="single" w:sz="4" w:space="0" w:color="000000"/>
            </w:tcBorders>
          </w:tcPr>
          <w:p w14:paraId="37AB3635" w14:textId="110E510D" w:rsidR="002D554D" w:rsidRPr="00F66AEE" w:rsidRDefault="002D554D" w:rsidP="002D554D">
            <w:pPr>
              <w:spacing w:line="320" w:lineRule="exact"/>
              <w:ind w:leftChars="0" w:left="0"/>
              <w:rPr>
                <w:rFonts w:ascii="Times New Roman" w:eastAsia="微軟正黑體" w:hAnsi="Times New Roman"/>
              </w:rPr>
            </w:pPr>
            <w:r>
              <w:rPr>
                <w:rFonts w:eastAsia="標楷體" w:hint="eastAsia"/>
                <w:color w:val="000000"/>
              </w:rPr>
              <w:t>高齡社會適應差異比較研究：</w:t>
            </w:r>
            <w:r w:rsidRPr="00A363D7">
              <w:rPr>
                <w:rFonts w:eastAsia="標楷體" w:hint="eastAsia"/>
                <w:color w:val="000000"/>
              </w:rPr>
              <w:t>貧富、跨世代、跨國</w:t>
            </w:r>
            <w:r>
              <w:rPr>
                <w:rFonts w:eastAsia="標楷體" w:hint="eastAsia"/>
                <w:color w:val="000000"/>
              </w:rPr>
              <w:t>、性別、城鄉、族群、</w:t>
            </w:r>
            <w:r w:rsidR="000341E4">
              <w:rPr>
                <w:rFonts w:eastAsia="標楷體" w:hint="eastAsia"/>
                <w:color w:val="000000"/>
              </w:rPr>
              <w:t>教育</w:t>
            </w:r>
          </w:p>
        </w:tc>
        <w:tc>
          <w:tcPr>
            <w:tcW w:w="1984" w:type="pct"/>
            <w:gridSpan w:val="2"/>
            <w:tcBorders>
              <w:top w:val="single" w:sz="4" w:space="0" w:color="000000"/>
              <w:left w:val="single" w:sz="4" w:space="0" w:color="000000"/>
              <w:right w:val="single" w:sz="4" w:space="0" w:color="000000"/>
            </w:tcBorders>
          </w:tcPr>
          <w:p w14:paraId="3E4B6100" w14:textId="72F203AB" w:rsidR="002D554D" w:rsidRPr="00F66AEE" w:rsidRDefault="002D554D" w:rsidP="002D554D">
            <w:pPr>
              <w:spacing w:line="320" w:lineRule="exact"/>
              <w:ind w:leftChars="0" w:left="0"/>
              <w:rPr>
                <w:rFonts w:ascii="Times New Roman" w:eastAsia="微軟正黑體" w:hAnsi="Times New Roman"/>
              </w:rPr>
            </w:pPr>
            <w:r>
              <w:rPr>
                <w:rFonts w:eastAsia="標楷體" w:hAnsi="標楷體" w:hint="eastAsia"/>
              </w:rPr>
              <w:t>國外期刊論文報導</w:t>
            </w:r>
          </w:p>
        </w:tc>
      </w:tr>
      <w:tr w:rsidR="002D554D" w:rsidRPr="001C052A" w14:paraId="1CF7D727" w14:textId="77777777" w:rsidTr="00D517EF">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53CC1038" w14:textId="3058AA50" w:rsidR="002D554D" w:rsidRPr="00F66AEE" w:rsidRDefault="002D554D" w:rsidP="002D554D">
            <w:pPr>
              <w:spacing w:line="320" w:lineRule="exact"/>
              <w:ind w:leftChars="0" w:left="0"/>
              <w:rPr>
                <w:rFonts w:ascii="Times New Roman" w:eastAsia="微軟正黑體" w:hAnsi="Times New Roman"/>
                <w:lang w:eastAsia="zh-TW"/>
              </w:rPr>
            </w:pPr>
            <w:r w:rsidRPr="00F70CB3">
              <w:rPr>
                <w:rFonts w:ascii="Times New Roman" w:eastAsia="標楷體" w:hAnsi="Times New Roman" w:hint="eastAsia"/>
                <w:color w:val="000000" w:themeColor="text1"/>
                <w:kern w:val="2"/>
              </w:rPr>
              <w:t>6/</w:t>
            </w:r>
            <w:r w:rsidRPr="00F70CB3">
              <w:rPr>
                <w:rFonts w:ascii="Times New Roman" w:eastAsia="標楷體" w:hAnsi="Times New Roman"/>
                <w:color w:val="000000" w:themeColor="text1"/>
                <w:kern w:val="2"/>
              </w:rPr>
              <w:t>1</w:t>
            </w:r>
            <w:r w:rsidR="0042264E">
              <w:rPr>
                <w:rFonts w:ascii="Times New Roman" w:eastAsia="標楷體" w:hAnsi="Times New Roman"/>
                <w:color w:val="000000" w:themeColor="text1"/>
                <w:kern w:val="2"/>
              </w:rPr>
              <w:t>1</w:t>
            </w:r>
          </w:p>
        </w:tc>
        <w:tc>
          <w:tcPr>
            <w:tcW w:w="1956" w:type="pct"/>
            <w:gridSpan w:val="3"/>
            <w:tcBorders>
              <w:top w:val="single" w:sz="4" w:space="0" w:color="000000"/>
              <w:left w:val="single" w:sz="4" w:space="0" w:color="000000"/>
              <w:right w:val="single" w:sz="4" w:space="0" w:color="000000"/>
            </w:tcBorders>
          </w:tcPr>
          <w:p w14:paraId="56970B2F" w14:textId="27DE6F9D" w:rsidR="002D554D" w:rsidRPr="00F66AEE" w:rsidRDefault="002D554D" w:rsidP="002D554D">
            <w:pPr>
              <w:spacing w:line="320" w:lineRule="exact"/>
              <w:ind w:leftChars="0" w:left="0"/>
              <w:rPr>
                <w:rFonts w:ascii="Times New Roman" w:eastAsia="微軟正黑體" w:hAnsi="Times New Roman"/>
                <w:lang w:eastAsia="zh-TW"/>
              </w:rPr>
            </w:pPr>
            <w:r>
              <w:rPr>
                <w:rFonts w:eastAsia="標楷體" w:hint="eastAsia"/>
                <w:color w:val="000000" w:themeColor="text1"/>
              </w:rPr>
              <w:t>個人專題研究</w:t>
            </w:r>
            <w:r w:rsidR="0042264E">
              <w:rPr>
                <w:rFonts w:eastAsia="標楷體" w:hint="eastAsia"/>
                <w:color w:val="000000" w:themeColor="text1"/>
                <w:lang w:eastAsia="zh-TW"/>
              </w:rPr>
              <w:t>(</w:t>
            </w:r>
            <w:r w:rsidR="0042264E" w:rsidRPr="0042264E">
              <w:rPr>
                <w:rFonts w:eastAsia="標楷體" w:hint="eastAsia"/>
                <w:color w:val="000000" w:themeColor="text1"/>
                <w:lang w:eastAsia="zh-TW"/>
              </w:rPr>
              <w:t>自主學習</w:t>
            </w:r>
            <w:r w:rsidR="0042264E">
              <w:rPr>
                <w:rFonts w:eastAsia="標楷體"/>
                <w:color w:val="000000" w:themeColor="text1"/>
                <w:lang w:eastAsia="zh-TW"/>
              </w:rPr>
              <w:t>)</w:t>
            </w:r>
          </w:p>
        </w:tc>
        <w:tc>
          <w:tcPr>
            <w:tcW w:w="1984" w:type="pct"/>
            <w:gridSpan w:val="2"/>
            <w:tcBorders>
              <w:top w:val="single" w:sz="4" w:space="0" w:color="000000"/>
              <w:left w:val="single" w:sz="4" w:space="0" w:color="000000"/>
              <w:right w:val="single" w:sz="4" w:space="0" w:color="000000"/>
            </w:tcBorders>
          </w:tcPr>
          <w:p w14:paraId="7B94F7EA" w14:textId="36E3CFDC" w:rsidR="002D554D" w:rsidRPr="00F66AEE" w:rsidRDefault="002D554D" w:rsidP="002D554D">
            <w:pPr>
              <w:spacing w:line="320" w:lineRule="exact"/>
              <w:ind w:leftChars="0" w:left="0"/>
              <w:rPr>
                <w:rFonts w:ascii="Times New Roman" w:eastAsia="微軟正黑體" w:hAnsi="Times New Roman"/>
              </w:rPr>
            </w:pPr>
          </w:p>
        </w:tc>
      </w:tr>
      <w:tr w:rsidR="002D554D" w:rsidRPr="001C052A" w14:paraId="3D50D6B6" w14:textId="77777777" w:rsidTr="00D517EF">
        <w:trPr>
          <w:trHeight w:val="581"/>
          <w:tblCellSpacing w:w="0" w:type="dxa"/>
          <w:jc w:val="center"/>
        </w:trPr>
        <w:tc>
          <w:tcPr>
            <w:tcW w:w="1060" w:type="pct"/>
            <w:gridSpan w:val="3"/>
            <w:tcBorders>
              <w:top w:val="single" w:sz="4" w:space="0" w:color="000000"/>
              <w:left w:val="single" w:sz="4" w:space="0" w:color="000000"/>
              <w:right w:val="single" w:sz="4" w:space="0" w:color="000000"/>
            </w:tcBorders>
          </w:tcPr>
          <w:p w14:paraId="7692E4DB" w14:textId="60C5CDDE" w:rsidR="002D554D" w:rsidRPr="00F66AEE" w:rsidRDefault="002D554D" w:rsidP="002D554D">
            <w:pPr>
              <w:spacing w:line="320" w:lineRule="exact"/>
              <w:ind w:leftChars="0" w:left="0"/>
              <w:rPr>
                <w:rFonts w:ascii="Times New Roman" w:eastAsia="微軟正黑體" w:hAnsi="Times New Roman"/>
                <w:lang w:eastAsia="zh-TW"/>
              </w:rPr>
            </w:pPr>
            <w:r w:rsidRPr="00F70CB3">
              <w:rPr>
                <w:rFonts w:ascii="Times New Roman" w:eastAsia="標楷體" w:hAnsi="Times New Roman" w:hint="eastAsia"/>
                <w:color w:val="000000" w:themeColor="text1"/>
                <w:kern w:val="2"/>
              </w:rPr>
              <w:t>6/</w:t>
            </w:r>
            <w:r w:rsidRPr="00F70CB3">
              <w:rPr>
                <w:rFonts w:ascii="Times New Roman" w:eastAsia="標楷體" w:hAnsi="Times New Roman"/>
                <w:color w:val="000000" w:themeColor="text1"/>
                <w:kern w:val="2"/>
              </w:rPr>
              <w:t>1</w:t>
            </w:r>
            <w:r w:rsidR="0042264E">
              <w:rPr>
                <w:rFonts w:ascii="Times New Roman" w:eastAsia="標楷體" w:hAnsi="Times New Roman"/>
                <w:color w:val="000000" w:themeColor="text1"/>
                <w:kern w:val="2"/>
              </w:rPr>
              <w:t>8</w:t>
            </w:r>
          </w:p>
        </w:tc>
        <w:tc>
          <w:tcPr>
            <w:tcW w:w="1956" w:type="pct"/>
            <w:gridSpan w:val="3"/>
            <w:tcBorders>
              <w:top w:val="single" w:sz="4" w:space="0" w:color="000000"/>
              <w:left w:val="single" w:sz="4" w:space="0" w:color="000000"/>
              <w:right w:val="single" w:sz="4" w:space="0" w:color="000000"/>
            </w:tcBorders>
          </w:tcPr>
          <w:p w14:paraId="7C62AAB4" w14:textId="42149E88" w:rsidR="002D554D" w:rsidRPr="00F66AEE" w:rsidRDefault="002D554D" w:rsidP="002D554D">
            <w:pPr>
              <w:spacing w:line="320" w:lineRule="exact"/>
              <w:ind w:leftChars="0" w:left="0"/>
              <w:rPr>
                <w:rFonts w:ascii="Times New Roman" w:eastAsia="微軟正黑體" w:hAnsi="Times New Roman"/>
              </w:rPr>
            </w:pPr>
            <w:r w:rsidRPr="00F70CB3">
              <w:rPr>
                <w:rFonts w:eastAsia="標楷體" w:hint="eastAsia"/>
                <w:color w:val="000000" w:themeColor="text1"/>
              </w:rPr>
              <w:t>繳交個人期末專題報告</w:t>
            </w:r>
          </w:p>
        </w:tc>
        <w:tc>
          <w:tcPr>
            <w:tcW w:w="1984" w:type="pct"/>
            <w:gridSpan w:val="2"/>
            <w:tcBorders>
              <w:top w:val="single" w:sz="4" w:space="0" w:color="000000"/>
              <w:left w:val="single" w:sz="4" w:space="0" w:color="000000"/>
              <w:right w:val="single" w:sz="4" w:space="0" w:color="000000"/>
            </w:tcBorders>
          </w:tcPr>
          <w:p w14:paraId="703BB30C" w14:textId="1F77B59C" w:rsidR="002D554D" w:rsidRPr="00F66AEE" w:rsidRDefault="002D554D" w:rsidP="002D554D">
            <w:pPr>
              <w:spacing w:line="320" w:lineRule="exact"/>
              <w:ind w:leftChars="0" w:left="0"/>
              <w:rPr>
                <w:rFonts w:ascii="Times New Roman" w:eastAsia="微軟正黑體" w:hAnsi="Times New Roman"/>
              </w:rPr>
            </w:pPr>
          </w:p>
        </w:tc>
      </w:tr>
      <w:tr w:rsidR="002D554D" w:rsidRPr="000C163A" w14:paraId="0457C36B" w14:textId="77777777" w:rsidTr="002D554D">
        <w:trPr>
          <w:trHeight w:val="224"/>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D554D" w:rsidRPr="00F66AEE" w:rsidRDefault="002D554D" w:rsidP="002D554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2D554D" w:rsidRPr="00F66AEE" w:rsidRDefault="002D554D" w:rsidP="002D554D">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D554D" w:rsidRPr="000B3E3B" w14:paraId="6A0986BA" w14:textId="77777777" w:rsidTr="002D554D">
        <w:trPr>
          <w:trHeight w:val="6335"/>
          <w:tblCellSpacing w:w="0" w:type="dxa"/>
          <w:jc w:val="center"/>
        </w:trPr>
        <w:tc>
          <w:tcPr>
            <w:tcW w:w="5000" w:type="pct"/>
            <w:gridSpan w:val="8"/>
            <w:tcBorders>
              <w:top w:val="outset" w:sz="6" w:space="0" w:color="000000"/>
              <w:left w:val="outset" w:sz="6" w:space="0" w:color="000000"/>
              <w:bottom w:val="outset" w:sz="6" w:space="0" w:color="000000"/>
              <w:right w:val="outset" w:sz="6" w:space="0" w:color="000000"/>
            </w:tcBorders>
            <w:vAlign w:val="center"/>
          </w:tcPr>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708"/>
              <w:gridCol w:w="940"/>
              <w:gridCol w:w="940"/>
              <w:gridCol w:w="949"/>
              <w:gridCol w:w="949"/>
              <w:gridCol w:w="944"/>
            </w:tblGrid>
            <w:tr w:rsidR="002D554D" w:rsidRPr="00FF66D4" w14:paraId="3097E665" w14:textId="77777777" w:rsidTr="002D554D">
              <w:tc>
                <w:tcPr>
                  <w:tcW w:w="5268" w:type="dxa"/>
                  <w:gridSpan w:val="2"/>
                  <w:vMerge w:val="restart"/>
                  <w:tcBorders>
                    <w:top w:val="single" w:sz="12" w:space="0" w:color="auto"/>
                    <w:left w:val="single" w:sz="12" w:space="0" w:color="auto"/>
                  </w:tcBorders>
                  <w:vAlign w:val="center"/>
                </w:tcPr>
                <w:p w14:paraId="101FF804" w14:textId="09817D5F" w:rsidR="002D554D" w:rsidRPr="00F66AEE" w:rsidRDefault="002D554D" w:rsidP="002D554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2D554D" w:rsidRPr="00F66AEE" w:rsidRDefault="002D554D" w:rsidP="002D554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22" w:type="dxa"/>
                  <w:gridSpan w:val="5"/>
                  <w:tcBorders>
                    <w:top w:val="single" w:sz="12" w:space="0" w:color="auto"/>
                    <w:right w:val="single" w:sz="12" w:space="0" w:color="auto"/>
                  </w:tcBorders>
                </w:tcPr>
                <w:p w14:paraId="1FFF309B" w14:textId="17B32202" w:rsidR="002D554D" w:rsidRPr="00F66AEE" w:rsidRDefault="002D554D" w:rsidP="002D554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2D554D" w:rsidRPr="00F66AEE" w:rsidRDefault="002D554D" w:rsidP="002D554D">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2D554D" w:rsidRPr="00FF66D4" w14:paraId="7298D24A" w14:textId="71CC7445" w:rsidTr="002D554D">
              <w:tc>
                <w:tcPr>
                  <w:tcW w:w="5268" w:type="dxa"/>
                  <w:gridSpan w:val="2"/>
                  <w:vMerge/>
                  <w:tcBorders>
                    <w:left w:val="single" w:sz="12" w:space="0" w:color="auto"/>
                    <w:bottom w:val="double" w:sz="4" w:space="0" w:color="auto"/>
                  </w:tcBorders>
                </w:tcPr>
                <w:p w14:paraId="4E6E8D9A" w14:textId="77777777" w:rsidR="002D554D" w:rsidRPr="00F66AEE" w:rsidRDefault="002D554D" w:rsidP="002D554D">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40" w:type="dxa"/>
                  <w:tcBorders>
                    <w:bottom w:val="double" w:sz="4" w:space="0" w:color="auto"/>
                  </w:tcBorders>
                  <w:vAlign w:val="center"/>
                </w:tcPr>
                <w:p w14:paraId="023B2FC8" w14:textId="77777777"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40" w:type="dxa"/>
                  <w:tcBorders>
                    <w:bottom w:val="double" w:sz="4" w:space="0" w:color="auto"/>
                  </w:tcBorders>
                  <w:vAlign w:val="center"/>
                </w:tcPr>
                <w:p w14:paraId="33A4AF2C" w14:textId="77777777"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949" w:type="dxa"/>
                  <w:tcBorders>
                    <w:bottom w:val="double" w:sz="4" w:space="0" w:color="auto"/>
                  </w:tcBorders>
                  <w:vAlign w:val="center"/>
                </w:tcPr>
                <w:p w14:paraId="4FE10892" w14:textId="77777777" w:rsidR="002D554D" w:rsidRPr="00F66AEE" w:rsidRDefault="002D554D" w:rsidP="002D554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949" w:type="dxa"/>
                  <w:tcBorders>
                    <w:bottom w:val="double" w:sz="4" w:space="0" w:color="auto"/>
                  </w:tcBorders>
                  <w:vAlign w:val="center"/>
                </w:tcPr>
                <w:p w14:paraId="0712B4DD" w14:textId="77777777" w:rsidR="002D554D" w:rsidRPr="00F66AEE" w:rsidRDefault="002D554D" w:rsidP="002D554D">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944" w:type="dxa"/>
                  <w:tcBorders>
                    <w:bottom w:val="double" w:sz="4" w:space="0" w:color="auto"/>
                  </w:tcBorders>
                  <w:vAlign w:val="center"/>
                </w:tcPr>
                <w:p w14:paraId="4B956E88" w14:textId="1F57014D" w:rsidR="002D554D" w:rsidRPr="00F66AEE" w:rsidRDefault="002D554D" w:rsidP="002D554D">
                  <w:pPr>
                    <w:tabs>
                      <w:tab w:val="left" w:pos="9065"/>
                    </w:tabs>
                    <w:autoSpaceDE w:val="0"/>
                    <w:autoSpaceDN w:val="0"/>
                    <w:adjustRightInd w:val="0"/>
                    <w:snapToGrid w:val="0"/>
                    <w:ind w:leftChars="0" w:left="0" w:right="5"/>
                    <w:jc w:val="left"/>
                    <w:textAlignment w:val="bottom"/>
                    <w:rPr>
                      <w:rFonts w:ascii="微軟正黑體" w:eastAsia="微軟正黑體" w:hAnsi="微軟正黑體"/>
                      <w:b/>
                      <w:szCs w:val="24"/>
                      <w:lang w:eastAsia="zh-TW"/>
                    </w:rPr>
                  </w:pPr>
                  <w:r>
                    <w:rPr>
                      <w:rFonts w:ascii="微軟正黑體" w:eastAsia="微軟正黑體" w:hAnsi="微軟正黑體" w:hint="eastAsia"/>
                      <w:b/>
                      <w:szCs w:val="24"/>
                      <w:lang w:eastAsia="zh-TW"/>
                    </w:rPr>
                    <w:t>5</w:t>
                  </w:r>
                </w:p>
              </w:tc>
            </w:tr>
            <w:tr w:rsidR="002D554D" w:rsidRPr="00FF66D4" w14:paraId="47C89C79" w14:textId="150BCAA3" w:rsidTr="002D554D">
              <w:tc>
                <w:tcPr>
                  <w:tcW w:w="1560"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2D554D" w:rsidRPr="00FF66D4" w:rsidRDefault="002D554D" w:rsidP="002D554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2D554D" w:rsidRDefault="002D554D" w:rsidP="002D554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2D554D" w:rsidRPr="00FF66D4" w:rsidRDefault="002D554D" w:rsidP="002D554D">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708" w:type="dxa"/>
                  <w:tcBorders>
                    <w:top w:val="double" w:sz="4" w:space="0" w:color="auto"/>
                    <w:left w:val="dotted" w:sz="4" w:space="0" w:color="auto"/>
                    <w:bottom w:val="dotted" w:sz="4" w:space="0" w:color="auto"/>
                  </w:tcBorders>
                  <w:shd w:val="clear" w:color="auto" w:fill="auto"/>
                </w:tcPr>
                <w:p w14:paraId="018097E6" w14:textId="28F4C651" w:rsidR="002D554D" w:rsidRPr="00F66AEE" w:rsidRDefault="002D554D" w:rsidP="002D554D">
                  <w:pPr>
                    <w:adjustRightInd w:val="0"/>
                    <w:snapToGrid w:val="0"/>
                    <w:ind w:leftChars="0" w:left="0"/>
                    <w:rPr>
                      <w:rFonts w:ascii="Times New Roman" w:eastAsia="微軟正黑體" w:hAnsi="Times New Roman"/>
                      <w:b/>
                      <w:bCs/>
                      <w:szCs w:val="24"/>
                    </w:rPr>
                  </w:pPr>
                  <w:r w:rsidRPr="008505D7">
                    <w:rPr>
                      <w:rFonts w:ascii="標楷體" w:eastAsia="標楷體" w:hAnsi="標楷體" w:hint="eastAsia"/>
                      <w:kern w:val="2"/>
                      <w:szCs w:val="24"/>
                      <w:lang w:eastAsia="zh-TW"/>
                    </w:rPr>
                    <w:t>教育研究能力</w:t>
                  </w:r>
                  <w:r w:rsidRPr="00F66AEE">
                    <w:rPr>
                      <w:rFonts w:ascii="Times New Roman" w:eastAsia="微軟正黑體" w:hAnsi="Times New Roman"/>
                      <w:b/>
                      <w:bCs/>
                      <w:szCs w:val="24"/>
                      <w:lang w:eastAsia="zh-TW"/>
                    </w:rPr>
                    <w:t>1</w:t>
                  </w:r>
                </w:p>
              </w:tc>
              <w:tc>
                <w:tcPr>
                  <w:tcW w:w="940" w:type="dxa"/>
                  <w:tcBorders>
                    <w:top w:val="double" w:sz="4" w:space="0" w:color="auto"/>
                    <w:bottom w:val="dotted" w:sz="4" w:space="0" w:color="auto"/>
                  </w:tcBorders>
                  <w:vAlign w:val="center"/>
                </w:tcPr>
                <w:p w14:paraId="3D4FFEB0" w14:textId="4553B06B"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0" w:type="dxa"/>
                  <w:tcBorders>
                    <w:top w:val="double" w:sz="4" w:space="0" w:color="auto"/>
                    <w:bottom w:val="dotted" w:sz="4" w:space="0" w:color="auto"/>
                  </w:tcBorders>
                  <w:vAlign w:val="center"/>
                </w:tcPr>
                <w:p w14:paraId="40EA7F41" w14:textId="77777777"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9" w:type="dxa"/>
                  <w:tcBorders>
                    <w:top w:val="double" w:sz="4" w:space="0" w:color="auto"/>
                    <w:bottom w:val="dotted" w:sz="4" w:space="0" w:color="auto"/>
                  </w:tcBorders>
                  <w:vAlign w:val="center"/>
                </w:tcPr>
                <w:p w14:paraId="7F20B355"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uble" w:sz="4" w:space="0" w:color="auto"/>
                    <w:bottom w:val="dotted" w:sz="4" w:space="0" w:color="auto"/>
                  </w:tcBorders>
                  <w:vAlign w:val="center"/>
                </w:tcPr>
                <w:p w14:paraId="248CB21A"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4" w:type="dxa"/>
                  <w:tcBorders>
                    <w:top w:val="double" w:sz="4" w:space="0" w:color="auto"/>
                    <w:bottom w:val="dotted" w:sz="4" w:space="0" w:color="auto"/>
                  </w:tcBorders>
                  <w:vAlign w:val="center"/>
                </w:tcPr>
                <w:p w14:paraId="0069804C" w14:textId="1B3A3184"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r>
            <w:tr w:rsidR="002D554D" w:rsidRPr="00FF66D4" w14:paraId="5250D8D2" w14:textId="78E9BD84" w:rsidTr="002D554D">
              <w:tc>
                <w:tcPr>
                  <w:tcW w:w="1560" w:type="dxa"/>
                  <w:vMerge/>
                  <w:tcBorders>
                    <w:left w:val="single" w:sz="12" w:space="0" w:color="auto"/>
                    <w:right w:val="dotted" w:sz="4" w:space="0" w:color="auto"/>
                  </w:tcBorders>
                  <w:shd w:val="clear" w:color="auto" w:fill="auto"/>
                  <w:vAlign w:val="center"/>
                </w:tcPr>
                <w:p w14:paraId="7627B13C" w14:textId="77777777" w:rsidR="002D554D" w:rsidRPr="00FF66D4" w:rsidRDefault="002D554D" w:rsidP="002D554D">
                  <w:pPr>
                    <w:adjustRightInd w:val="0"/>
                    <w:snapToGrid w:val="0"/>
                    <w:spacing w:before="0" w:beforeAutospacing="0"/>
                    <w:rPr>
                      <w:rFonts w:ascii="微軟正黑體" w:eastAsia="微軟正黑體" w:hAnsi="微軟正黑體"/>
                      <w:b/>
                      <w:bCs/>
                      <w:sz w:val="20"/>
                    </w:rPr>
                  </w:pPr>
                </w:p>
              </w:tc>
              <w:tc>
                <w:tcPr>
                  <w:tcW w:w="3708" w:type="dxa"/>
                  <w:tcBorders>
                    <w:top w:val="dotted" w:sz="4" w:space="0" w:color="auto"/>
                    <w:left w:val="dotted" w:sz="4" w:space="0" w:color="auto"/>
                    <w:bottom w:val="dotted" w:sz="4" w:space="0" w:color="auto"/>
                  </w:tcBorders>
                  <w:shd w:val="clear" w:color="auto" w:fill="auto"/>
                </w:tcPr>
                <w:p w14:paraId="6BC73E7C" w14:textId="42EA2A48" w:rsidR="002D554D" w:rsidRPr="00F66AEE" w:rsidRDefault="002D554D" w:rsidP="002D554D">
                  <w:pPr>
                    <w:adjustRightInd w:val="0"/>
                    <w:snapToGrid w:val="0"/>
                    <w:ind w:leftChars="0" w:left="386" w:hangingChars="161" w:hanging="386"/>
                    <w:rPr>
                      <w:rFonts w:ascii="Times New Roman" w:eastAsia="微軟正黑體" w:hAnsi="Times New Roman"/>
                      <w:b/>
                      <w:bCs/>
                      <w:szCs w:val="24"/>
                    </w:rPr>
                  </w:pPr>
                  <w:r w:rsidRPr="006B03BD">
                    <w:rPr>
                      <w:rFonts w:ascii="標楷體" w:eastAsia="標楷體" w:hAnsi="標楷體" w:hint="eastAsia"/>
                      <w:kern w:val="2"/>
                      <w:szCs w:val="24"/>
                      <w:lang w:eastAsia="zh-TW"/>
                    </w:rPr>
                    <w:t>教學能力</w:t>
                  </w:r>
                  <w:r w:rsidRPr="00F66AEE">
                    <w:rPr>
                      <w:rFonts w:ascii="Times New Roman" w:eastAsia="微軟正黑體" w:hAnsi="Times New Roman"/>
                      <w:b/>
                      <w:bCs/>
                      <w:szCs w:val="24"/>
                      <w:lang w:eastAsia="zh-TW"/>
                    </w:rPr>
                    <w:t>2</w:t>
                  </w:r>
                </w:p>
              </w:tc>
              <w:tc>
                <w:tcPr>
                  <w:tcW w:w="940" w:type="dxa"/>
                  <w:tcBorders>
                    <w:top w:val="dotted" w:sz="4" w:space="0" w:color="auto"/>
                    <w:bottom w:val="dotted" w:sz="4" w:space="0" w:color="auto"/>
                  </w:tcBorders>
                  <w:vAlign w:val="center"/>
                </w:tcPr>
                <w:p w14:paraId="55B50645" w14:textId="77777777"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0" w:type="dxa"/>
                  <w:tcBorders>
                    <w:top w:val="dotted" w:sz="4" w:space="0" w:color="auto"/>
                    <w:bottom w:val="dotted" w:sz="4" w:space="0" w:color="auto"/>
                  </w:tcBorders>
                  <w:vAlign w:val="center"/>
                </w:tcPr>
                <w:p w14:paraId="1CBE5C36" w14:textId="36A3BFD4"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9" w:type="dxa"/>
                  <w:tcBorders>
                    <w:top w:val="dotted" w:sz="4" w:space="0" w:color="auto"/>
                    <w:bottom w:val="dotted" w:sz="4" w:space="0" w:color="auto"/>
                  </w:tcBorders>
                  <w:vAlign w:val="center"/>
                </w:tcPr>
                <w:p w14:paraId="4DE4409C" w14:textId="228A4403"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c>
                <w:tcPr>
                  <w:tcW w:w="949" w:type="dxa"/>
                  <w:tcBorders>
                    <w:top w:val="dotted" w:sz="4" w:space="0" w:color="auto"/>
                    <w:bottom w:val="dotted" w:sz="4" w:space="0" w:color="auto"/>
                  </w:tcBorders>
                  <w:vAlign w:val="center"/>
                </w:tcPr>
                <w:p w14:paraId="488F74F7"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4" w:type="dxa"/>
                  <w:tcBorders>
                    <w:top w:val="dotted" w:sz="4" w:space="0" w:color="auto"/>
                    <w:bottom w:val="dotted" w:sz="4" w:space="0" w:color="auto"/>
                  </w:tcBorders>
                  <w:vAlign w:val="center"/>
                </w:tcPr>
                <w:p w14:paraId="3A186E3C"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554D" w:rsidRPr="00FF66D4" w14:paraId="3CFF1E25" w14:textId="1DC54F21" w:rsidTr="002D554D">
              <w:tc>
                <w:tcPr>
                  <w:tcW w:w="1560" w:type="dxa"/>
                  <w:vMerge/>
                  <w:tcBorders>
                    <w:left w:val="single" w:sz="12" w:space="0" w:color="auto"/>
                    <w:right w:val="dotted" w:sz="4" w:space="0" w:color="auto"/>
                  </w:tcBorders>
                  <w:shd w:val="clear" w:color="auto" w:fill="auto"/>
                  <w:vAlign w:val="center"/>
                </w:tcPr>
                <w:p w14:paraId="029AC928" w14:textId="77777777" w:rsidR="002D554D" w:rsidRPr="00FF66D4" w:rsidRDefault="002D554D" w:rsidP="002D554D">
                  <w:pPr>
                    <w:adjustRightInd w:val="0"/>
                    <w:snapToGrid w:val="0"/>
                    <w:spacing w:before="0" w:beforeAutospacing="0"/>
                    <w:rPr>
                      <w:rFonts w:ascii="微軟正黑體" w:eastAsia="微軟正黑體" w:hAnsi="微軟正黑體"/>
                      <w:b/>
                      <w:bCs/>
                      <w:sz w:val="20"/>
                    </w:rPr>
                  </w:pPr>
                </w:p>
              </w:tc>
              <w:tc>
                <w:tcPr>
                  <w:tcW w:w="3708" w:type="dxa"/>
                  <w:tcBorders>
                    <w:top w:val="dotted" w:sz="4" w:space="0" w:color="auto"/>
                    <w:left w:val="dotted" w:sz="4" w:space="0" w:color="auto"/>
                    <w:bottom w:val="dotted" w:sz="4" w:space="0" w:color="auto"/>
                  </w:tcBorders>
                  <w:shd w:val="clear" w:color="auto" w:fill="auto"/>
                </w:tcPr>
                <w:p w14:paraId="0723C758" w14:textId="12FBDD8E" w:rsidR="002D554D" w:rsidRPr="00F66AEE" w:rsidRDefault="002D554D" w:rsidP="002D554D">
                  <w:pPr>
                    <w:adjustRightInd w:val="0"/>
                    <w:snapToGrid w:val="0"/>
                    <w:ind w:leftChars="0" w:left="386" w:hangingChars="161" w:hanging="386"/>
                    <w:rPr>
                      <w:rFonts w:ascii="Times New Roman" w:eastAsia="微軟正黑體" w:hAnsi="Times New Roman"/>
                      <w:b/>
                      <w:bCs/>
                      <w:szCs w:val="24"/>
                    </w:rPr>
                  </w:pPr>
                  <w:r w:rsidRPr="007D5F10">
                    <w:rPr>
                      <w:rFonts w:ascii="標楷體" w:eastAsia="標楷體" w:hAnsi="標楷體" w:hint="eastAsia"/>
                      <w:kern w:val="2"/>
                      <w:szCs w:val="24"/>
                      <w:lang w:eastAsia="zh-TW"/>
                    </w:rPr>
                    <w:t>教育方案企劃能力</w:t>
                  </w:r>
                  <w:r w:rsidRPr="00F66AEE">
                    <w:rPr>
                      <w:rFonts w:ascii="Times New Roman" w:eastAsia="微軟正黑體" w:hAnsi="Times New Roman"/>
                      <w:b/>
                      <w:bCs/>
                      <w:szCs w:val="24"/>
                      <w:lang w:eastAsia="zh-TW"/>
                    </w:rPr>
                    <w:t>3</w:t>
                  </w:r>
                </w:p>
              </w:tc>
              <w:tc>
                <w:tcPr>
                  <w:tcW w:w="940" w:type="dxa"/>
                  <w:tcBorders>
                    <w:top w:val="dotted" w:sz="4" w:space="0" w:color="auto"/>
                    <w:bottom w:val="dotted" w:sz="4" w:space="0" w:color="auto"/>
                  </w:tcBorders>
                  <w:vAlign w:val="center"/>
                </w:tcPr>
                <w:p w14:paraId="02A33D36" w14:textId="77777777"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0" w:type="dxa"/>
                  <w:tcBorders>
                    <w:top w:val="dotted" w:sz="4" w:space="0" w:color="auto"/>
                    <w:bottom w:val="dotted" w:sz="4" w:space="0" w:color="auto"/>
                  </w:tcBorders>
                  <w:vAlign w:val="center"/>
                </w:tcPr>
                <w:p w14:paraId="4B6FFA9A" w14:textId="7DF5EA69"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9" w:type="dxa"/>
                  <w:tcBorders>
                    <w:top w:val="dotted" w:sz="4" w:space="0" w:color="auto"/>
                    <w:bottom w:val="dotted" w:sz="4" w:space="0" w:color="auto"/>
                  </w:tcBorders>
                  <w:vAlign w:val="center"/>
                </w:tcPr>
                <w:p w14:paraId="21EDC729" w14:textId="2D5FE8C4"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c>
                <w:tcPr>
                  <w:tcW w:w="949" w:type="dxa"/>
                  <w:tcBorders>
                    <w:top w:val="dotted" w:sz="4" w:space="0" w:color="auto"/>
                    <w:bottom w:val="dotted" w:sz="4" w:space="0" w:color="auto"/>
                  </w:tcBorders>
                  <w:vAlign w:val="center"/>
                </w:tcPr>
                <w:p w14:paraId="39FE31FB"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4" w:type="dxa"/>
                  <w:tcBorders>
                    <w:top w:val="dotted" w:sz="4" w:space="0" w:color="auto"/>
                    <w:bottom w:val="dotted" w:sz="4" w:space="0" w:color="auto"/>
                  </w:tcBorders>
                  <w:vAlign w:val="center"/>
                </w:tcPr>
                <w:p w14:paraId="357975B0"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554D" w:rsidRPr="00FF66D4" w14:paraId="5A8990EF" w14:textId="47FD181B" w:rsidTr="002D554D">
              <w:tc>
                <w:tcPr>
                  <w:tcW w:w="1560" w:type="dxa"/>
                  <w:vMerge/>
                  <w:tcBorders>
                    <w:left w:val="single" w:sz="12" w:space="0" w:color="auto"/>
                    <w:right w:val="dotted" w:sz="4" w:space="0" w:color="auto"/>
                  </w:tcBorders>
                  <w:shd w:val="clear" w:color="auto" w:fill="auto"/>
                  <w:vAlign w:val="center"/>
                </w:tcPr>
                <w:p w14:paraId="10788913" w14:textId="77777777" w:rsidR="002D554D" w:rsidRPr="00FF66D4" w:rsidRDefault="002D554D" w:rsidP="002D554D">
                  <w:pPr>
                    <w:adjustRightInd w:val="0"/>
                    <w:snapToGrid w:val="0"/>
                    <w:spacing w:before="0" w:beforeAutospacing="0"/>
                    <w:rPr>
                      <w:rFonts w:ascii="微軟正黑體" w:eastAsia="微軟正黑體" w:hAnsi="微軟正黑體"/>
                      <w:b/>
                      <w:bCs/>
                      <w:sz w:val="20"/>
                    </w:rPr>
                  </w:pPr>
                </w:p>
              </w:tc>
              <w:tc>
                <w:tcPr>
                  <w:tcW w:w="3708" w:type="dxa"/>
                  <w:tcBorders>
                    <w:top w:val="dotted" w:sz="4" w:space="0" w:color="auto"/>
                    <w:left w:val="dotted" w:sz="4" w:space="0" w:color="auto"/>
                    <w:bottom w:val="dotted" w:sz="4" w:space="0" w:color="auto"/>
                  </w:tcBorders>
                  <w:shd w:val="clear" w:color="auto" w:fill="auto"/>
                </w:tcPr>
                <w:p w14:paraId="7B2F5CC4" w14:textId="44368741" w:rsidR="002D554D" w:rsidRPr="00F66AEE" w:rsidRDefault="002D554D" w:rsidP="002D554D">
                  <w:pPr>
                    <w:adjustRightInd w:val="0"/>
                    <w:snapToGrid w:val="0"/>
                    <w:ind w:leftChars="0" w:left="386" w:hangingChars="161" w:hanging="386"/>
                    <w:rPr>
                      <w:rFonts w:ascii="Times New Roman" w:eastAsia="微軟正黑體" w:hAnsi="Times New Roman"/>
                      <w:b/>
                      <w:bCs/>
                      <w:szCs w:val="24"/>
                    </w:rPr>
                  </w:pPr>
                  <w:r w:rsidRPr="007D5F10">
                    <w:rPr>
                      <w:rFonts w:ascii="標楷體" w:eastAsia="標楷體" w:hAnsi="標楷體" w:hint="eastAsia"/>
                      <w:kern w:val="2"/>
                      <w:szCs w:val="24"/>
                      <w:lang w:eastAsia="zh-TW"/>
                    </w:rPr>
                    <w:t>教育行政管理能力</w:t>
                  </w:r>
                  <w:r w:rsidRPr="00F66AEE">
                    <w:rPr>
                      <w:rFonts w:ascii="Times New Roman" w:eastAsia="微軟正黑體" w:hAnsi="Times New Roman"/>
                      <w:b/>
                      <w:bCs/>
                      <w:szCs w:val="24"/>
                      <w:lang w:eastAsia="zh-TW"/>
                    </w:rPr>
                    <w:t>4</w:t>
                  </w:r>
                </w:p>
              </w:tc>
              <w:tc>
                <w:tcPr>
                  <w:tcW w:w="940" w:type="dxa"/>
                  <w:tcBorders>
                    <w:top w:val="dotted" w:sz="4" w:space="0" w:color="auto"/>
                    <w:bottom w:val="dotted" w:sz="4" w:space="0" w:color="auto"/>
                  </w:tcBorders>
                  <w:vAlign w:val="center"/>
                </w:tcPr>
                <w:p w14:paraId="6306B440" w14:textId="77777777"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0" w:type="dxa"/>
                  <w:tcBorders>
                    <w:top w:val="dotted" w:sz="4" w:space="0" w:color="auto"/>
                    <w:bottom w:val="dotted" w:sz="4" w:space="0" w:color="auto"/>
                  </w:tcBorders>
                  <w:vAlign w:val="center"/>
                </w:tcPr>
                <w:p w14:paraId="133DEE91" w14:textId="77777777" w:rsidR="002D554D" w:rsidRPr="00F66AEE" w:rsidRDefault="002D554D" w:rsidP="002D554D">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49" w:type="dxa"/>
                  <w:tcBorders>
                    <w:top w:val="dotted" w:sz="4" w:space="0" w:color="auto"/>
                    <w:bottom w:val="dotted" w:sz="4" w:space="0" w:color="auto"/>
                  </w:tcBorders>
                  <w:vAlign w:val="center"/>
                </w:tcPr>
                <w:p w14:paraId="49F5F90E" w14:textId="537175D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c>
                <w:tcPr>
                  <w:tcW w:w="949" w:type="dxa"/>
                  <w:tcBorders>
                    <w:top w:val="dotted" w:sz="4" w:space="0" w:color="auto"/>
                    <w:bottom w:val="dotted" w:sz="4" w:space="0" w:color="auto"/>
                  </w:tcBorders>
                  <w:vAlign w:val="center"/>
                </w:tcPr>
                <w:p w14:paraId="7C6079C1" w14:textId="657F1F53"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4" w:type="dxa"/>
                  <w:tcBorders>
                    <w:top w:val="dotted" w:sz="4" w:space="0" w:color="auto"/>
                    <w:bottom w:val="dotted" w:sz="4" w:space="0" w:color="auto"/>
                  </w:tcBorders>
                  <w:vAlign w:val="center"/>
                </w:tcPr>
                <w:p w14:paraId="5392982D"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554D" w:rsidRPr="00FF66D4" w14:paraId="1685C132" w14:textId="0B8E822F" w:rsidTr="002D554D">
              <w:tc>
                <w:tcPr>
                  <w:tcW w:w="1560" w:type="dxa"/>
                  <w:vMerge w:val="restart"/>
                  <w:tcBorders>
                    <w:left w:val="single" w:sz="12" w:space="0" w:color="auto"/>
                    <w:right w:val="dotted" w:sz="4" w:space="0" w:color="auto"/>
                  </w:tcBorders>
                  <w:shd w:val="clear" w:color="auto" w:fill="auto"/>
                  <w:vAlign w:val="center"/>
                </w:tcPr>
                <w:p w14:paraId="7455390C" w14:textId="1BC5D3A6" w:rsidR="002D554D" w:rsidRDefault="002D554D" w:rsidP="002D554D">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2D554D" w:rsidRPr="00FF66D4" w:rsidRDefault="002D554D" w:rsidP="002D554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2D554D" w:rsidRPr="00FF66D4" w:rsidRDefault="002D554D" w:rsidP="002D554D">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708" w:type="dxa"/>
                  <w:tcBorders>
                    <w:left w:val="dotted" w:sz="4" w:space="0" w:color="auto"/>
                    <w:bottom w:val="dotted" w:sz="4" w:space="0" w:color="auto"/>
                  </w:tcBorders>
                  <w:shd w:val="clear" w:color="auto" w:fill="auto"/>
                </w:tcPr>
                <w:p w14:paraId="156BC00A" w14:textId="4069364B"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sz w:val="20"/>
                    </w:rPr>
                  </w:pPr>
                  <w:r w:rsidRPr="00F0713E">
                    <w:rPr>
                      <w:rFonts w:hint="eastAsia"/>
                    </w:rPr>
                    <w:t>溝通表達能力</w:t>
                  </w:r>
                </w:p>
              </w:tc>
              <w:tc>
                <w:tcPr>
                  <w:tcW w:w="940" w:type="dxa"/>
                  <w:tcBorders>
                    <w:bottom w:val="dotted" w:sz="4" w:space="0" w:color="auto"/>
                  </w:tcBorders>
                  <w:vAlign w:val="center"/>
                </w:tcPr>
                <w:p w14:paraId="61B2E984"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0" w:type="dxa"/>
                  <w:tcBorders>
                    <w:bottom w:val="dotted" w:sz="4" w:space="0" w:color="auto"/>
                  </w:tcBorders>
                  <w:vAlign w:val="center"/>
                </w:tcPr>
                <w:p w14:paraId="27B55B66" w14:textId="58E1960E"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bottom w:val="dotted" w:sz="4" w:space="0" w:color="auto"/>
                    <w:right w:val="single" w:sz="4" w:space="0" w:color="auto"/>
                  </w:tcBorders>
                  <w:vAlign w:val="center"/>
                </w:tcPr>
                <w:p w14:paraId="738027DA"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left w:val="single" w:sz="4" w:space="0" w:color="auto"/>
                    <w:bottom w:val="dotted" w:sz="4" w:space="0" w:color="auto"/>
                    <w:right w:val="single" w:sz="4" w:space="0" w:color="auto"/>
                  </w:tcBorders>
                  <w:vAlign w:val="center"/>
                </w:tcPr>
                <w:p w14:paraId="3F199509" w14:textId="41C3C2FA" w:rsidR="002D554D" w:rsidRPr="002D554D"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p>
              </w:tc>
              <w:tc>
                <w:tcPr>
                  <w:tcW w:w="944" w:type="dxa"/>
                  <w:tcBorders>
                    <w:left w:val="single" w:sz="4" w:space="0" w:color="auto"/>
                    <w:bottom w:val="dotted" w:sz="4" w:space="0" w:color="auto"/>
                    <w:right w:val="single" w:sz="12" w:space="0" w:color="auto"/>
                  </w:tcBorders>
                  <w:vAlign w:val="center"/>
                </w:tcPr>
                <w:p w14:paraId="752506A2" w14:textId="55137A77" w:rsidR="002D554D" w:rsidRPr="00FF66D4" w:rsidRDefault="0042264E"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42264E">
                    <w:rPr>
                      <w:rFonts w:ascii="微軟正黑體" w:eastAsia="微軟正黑體" w:hAnsi="微軟正黑體"/>
                      <w:sz w:val="20"/>
                    </w:rPr>
                    <w:t>v</w:t>
                  </w:r>
                </w:p>
              </w:tc>
            </w:tr>
            <w:tr w:rsidR="002D554D" w:rsidRPr="00FF66D4" w14:paraId="79E0A1C9" w14:textId="06DFFB0F" w:rsidTr="002D554D">
              <w:trPr>
                <w:trHeight w:val="70"/>
              </w:trPr>
              <w:tc>
                <w:tcPr>
                  <w:tcW w:w="1560" w:type="dxa"/>
                  <w:vMerge/>
                  <w:tcBorders>
                    <w:left w:val="single" w:sz="12" w:space="0" w:color="auto"/>
                    <w:right w:val="dotted" w:sz="4" w:space="0" w:color="auto"/>
                  </w:tcBorders>
                  <w:shd w:val="clear" w:color="auto" w:fill="auto"/>
                </w:tcPr>
                <w:p w14:paraId="24515D54" w14:textId="77777777" w:rsidR="002D554D" w:rsidRPr="00FF66D4" w:rsidRDefault="002D554D" w:rsidP="002D554D">
                  <w:pPr>
                    <w:adjustRightInd w:val="0"/>
                    <w:snapToGrid w:val="0"/>
                    <w:rPr>
                      <w:rFonts w:ascii="微軟正黑體" w:eastAsia="微軟正黑體" w:hAnsi="微軟正黑體"/>
                      <w:b/>
                      <w:sz w:val="20"/>
                    </w:rPr>
                  </w:pPr>
                </w:p>
              </w:tc>
              <w:tc>
                <w:tcPr>
                  <w:tcW w:w="3708" w:type="dxa"/>
                  <w:tcBorders>
                    <w:top w:val="dotted" w:sz="4" w:space="0" w:color="auto"/>
                    <w:left w:val="dotted" w:sz="4" w:space="0" w:color="auto"/>
                    <w:bottom w:val="dotted" w:sz="4" w:space="0" w:color="auto"/>
                  </w:tcBorders>
                  <w:shd w:val="clear" w:color="auto" w:fill="auto"/>
                </w:tcPr>
                <w:p w14:paraId="18CD4C8C" w14:textId="57D08545"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sz w:val="20"/>
                    </w:rPr>
                  </w:pPr>
                  <w:r w:rsidRPr="00F0713E">
                    <w:rPr>
                      <w:rFonts w:hint="eastAsia"/>
                    </w:rPr>
                    <w:t>團隊合作能力</w:t>
                  </w:r>
                </w:p>
              </w:tc>
              <w:tc>
                <w:tcPr>
                  <w:tcW w:w="940" w:type="dxa"/>
                  <w:tcBorders>
                    <w:top w:val="dotted" w:sz="4" w:space="0" w:color="auto"/>
                    <w:bottom w:val="dotted" w:sz="4" w:space="0" w:color="auto"/>
                  </w:tcBorders>
                  <w:vAlign w:val="center"/>
                </w:tcPr>
                <w:p w14:paraId="16FE62EA"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0" w:type="dxa"/>
                  <w:tcBorders>
                    <w:top w:val="dotted" w:sz="4" w:space="0" w:color="auto"/>
                    <w:bottom w:val="dotted" w:sz="4" w:space="0" w:color="auto"/>
                  </w:tcBorders>
                  <w:vAlign w:val="center"/>
                </w:tcPr>
                <w:p w14:paraId="38256C7F" w14:textId="41873AD8"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bottom w:val="dotted" w:sz="4" w:space="0" w:color="auto"/>
                    <w:right w:val="single" w:sz="4" w:space="0" w:color="auto"/>
                  </w:tcBorders>
                  <w:vAlign w:val="center"/>
                </w:tcPr>
                <w:p w14:paraId="0EC0148A" w14:textId="61468E4C"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left w:val="single" w:sz="4" w:space="0" w:color="auto"/>
                    <w:bottom w:val="dotted" w:sz="4" w:space="0" w:color="auto"/>
                    <w:right w:val="single" w:sz="4" w:space="0" w:color="auto"/>
                  </w:tcBorders>
                  <w:vAlign w:val="center"/>
                </w:tcPr>
                <w:p w14:paraId="182F6066" w14:textId="406B5434"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c>
                <w:tcPr>
                  <w:tcW w:w="944" w:type="dxa"/>
                  <w:tcBorders>
                    <w:top w:val="dotted" w:sz="4" w:space="0" w:color="auto"/>
                    <w:left w:val="single" w:sz="4" w:space="0" w:color="auto"/>
                    <w:bottom w:val="dotted" w:sz="4" w:space="0" w:color="auto"/>
                    <w:right w:val="single" w:sz="12" w:space="0" w:color="auto"/>
                  </w:tcBorders>
                  <w:vAlign w:val="center"/>
                </w:tcPr>
                <w:p w14:paraId="59AF1184"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554D" w:rsidRPr="00FF66D4" w14:paraId="37E063F2" w14:textId="6ADE8690" w:rsidTr="002D554D">
              <w:tc>
                <w:tcPr>
                  <w:tcW w:w="1560" w:type="dxa"/>
                  <w:vMerge/>
                  <w:tcBorders>
                    <w:left w:val="single" w:sz="12" w:space="0" w:color="auto"/>
                    <w:right w:val="dotted" w:sz="4" w:space="0" w:color="auto"/>
                  </w:tcBorders>
                  <w:shd w:val="clear" w:color="auto" w:fill="auto"/>
                </w:tcPr>
                <w:p w14:paraId="39AB89F1" w14:textId="77777777" w:rsidR="002D554D" w:rsidRPr="00FF66D4" w:rsidRDefault="002D554D" w:rsidP="002D554D">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708" w:type="dxa"/>
                  <w:tcBorders>
                    <w:top w:val="dotted" w:sz="4" w:space="0" w:color="auto"/>
                    <w:left w:val="dotted" w:sz="4" w:space="0" w:color="auto"/>
                    <w:bottom w:val="dotted" w:sz="4" w:space="0" w:color="auto"/>
                  </w:tcBorders>
                  <w:shd w:val="clear" w:color="auto" w:fill="auto"/>
                </w:tcPr>
                <w:p w14:paraId="4118C921" w14:textId="666365B9"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sz w:val="20"/>
                    </w:rPr>
                  </w:pPr>
                  <w:r w:rsidRPr="00F0713E">
                    <w:rPr>
                      <w:rFonts w:hint="eastAsia"/>
                    </w:rPr>
                    <w:t>社會服務能力</w:t>
                  </w:r>
                </w:p>
              </w:tc>
              <w:tc>
                <w:tcPr>
                  <w:tcW w:w="940" w:type="dxa"/>
                  <w:tcBorders>
                    <w:top w:val="dotted" w:sz="4" w:space="0" w:color="auto"/>
                    <w:bottom w:val="dotted" w:sz="4" w:space="0" w:color="auto"/>
                  </w:tcBorders>
                  <w:vAlign w:val="center"/>
                </w:tcPr>
                <w:p w14:paraId="6EE8D266"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0" w:type="dxa"/>
                  <w:tcBorders>
                    <w:top w:val="dotted" w:sz="4" w:space="0" w:color="auto"/>
                    <w:bottom w:val="dotted" w:sz="4" w:space="0" w:color="auto"/>
                  </w:tcBorders>
                  <w:vAlign w:val="center"/>
                </w:tcPr>
                <w:p w14:paraId="74DC83F8"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bottom w:val="dotted" w:sz="4" w:space="0" w:color="auto"/>
                    <w:right w:val="single" w:sz="4" w:space="0" w:color="auto"/>
                  </w:tcBorders>
                  <w:vAlign w:val="center"/>
                </w:tcPr>
                <w:p w14:paraId="4ABFB71B"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left w:val="single" w:sz="4" w:space="0" w:color="auto"/>
                    <w:bottom w:val="dotted" w:sz="4" w:space="0" w:color="auto"/>
                    <w:right w:val="single" w:sz="4" w:space="0" w:color="auto"/>
                  </w:tcBorders>
                  <w:vAlign w:val="center"/>
                </w:tcPr>
                <w:p w14:paraId="1EB71E81" w14:textId="708A3072"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c>
                <w:tcPr>
                  <w:tcW w:w="944" w:type="dxa"/>
                  <w:tcBorders>
                    <w:top w:val="dotted" w:sz="4" w:space="0" w:color="auto"/>
                    <w:left w:val="single" w:sz="4" w:space="0" w:color="auto"/>
                    <w:bottom w:val="dotted" w:sz="4" w:space="0" w:color="auto"/>
                    <w:right w:val="single" w:sz="12" w:space="0" w:color="auto"/>
                  </w:tcBorders>
                  <w:vAlign w:val="center"/>
                </w:tcPr>
                <w:p w14:paraId="75DD2AAF"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2D554D" w:rsidRPr="00FF66D4" w14:paraId="47611BED" w14:textId="1E4E304C" w:rsidTr="002D554D">
              <w:tc>
                <w:tcPr>
                  <w:tcW w:w="1560" w:type="dxa"/>
                  <w:vMerge/>
                  <w:tcBorders>
                    <w:left w:val="single" w:sz="12" w:space="0" w:color="auto"/>
                    <w:right w:val="dotted" w:sz="4" w:space="0" w:color="auto"/>
                  </w:tcBorders>
                  <w:shd w:val="clear" w:color="auto" w:fill="auto"/>
                </w:tcPr>
                <w:p w14:paraId="36670C49" w14:textId="77777777" w:rsidR="002D554D" w:rsidRPr="00FF66D4" w:rsidRDefault="002D554D" w:rsidP="002D554D">
                  <w:pPr>
                    <w:adjustRightInd w:val="0"/>
                    <w:snapToGrid w:val="0"/>
                    <w:rPr>
                      <w:rFonts w:ascii="微軟正黑體" w:eastAsia="微軟正黑體" w:hAnsi="微軟正黑體"/>
                      <w:b/>
                      <w:sz w:val="20"/>
                    </w:rPr>
                  </w:pPr>
                </w:p>
              </w:tc>
              <w:tc>
                <w:tcPr>
                  <w:tcW w:w="3708" w:type="dxa"/>
                  <w:tcBorders>
                    <w:top w:val="dotted" w:sz="4" w:space="0" w:color="auto"/>
                    <w:left w:val="dotted" w:sz="4" w:space="0" w:color="auto"/>
                    <w:bottom w:val="dotted" w:sz="4" w:space="0" w:color="auto"/>
                  </w:tcBorders>
                  <w:shd w:val="clear" w:color="auto" w:fill="auto"/>
                </w:tcPr>
                <w:p w14:paraId="20CB0476" w14:textId="0B6F67F4" w:rsidR="002D554D" w:rsidRPr="00F66AEE" w:rsidRDefault="002D554D" w:rsidP="002D554D">
                  <w:pPr>
                    <w:tabs>
                      <w:tab w:val="left" w:pos="9065"/>
                    </w:tabs>
                    <w:autoSpaceDE w:val="0"/>
                    <w:autoSpaceDN w:val="0"/>
                    <w:adjustRightInd w:val="0"/>
                    <w:snapToGrid w:val="0"/>
                    <w:ind w:right="5"/>
                    <w:jc w:val="left"/>
                    <w:textAlignment w:val="bottom"/>
                    <w:rPr>
                      <w:rFonts w:ascii="Times New Roman" w:eastAsia="微軟正黑體" w:hAnsi="Times New Roman"/>
                      <w:sz w:val="20"/>
                    </w:rPr>
                  </w:pPr>
                  <w:r w:rsidRPr="00F0713E">
                    <w:rPr>
                      <w:rFonts w:hint="eastAsia"/>
                    </w:rPr>
                    <w:t>批判思考能力</w:t>
                  </w:r>
                </w:p>
              </w:tc>
              <w:tc>
                <w:tcPr>
                  <w:tcW w:w="940" w:type="dxa"/>
                  <w:tcBorders>
                    <w:top w:val="dotted" w:sz="4" w:space="0" w:color="auto"/>
                    <w:bottom w:val="dotted" w:sz="4" w:space="0" w:color="auto"/>
                  </w:tcBorders>
                  <w:vAlign w:val="center"/>
                </w:tcPr>
                <w:p w14:paraId="2776D692"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0" w:type="dxa"/>
                  <w:tcBorders>
                    <w:top w:val="dotted" w:sz="4" w:space="0" w:color="auto"/>
                    <w:bottom w:val="dotted" w:sz="4" w:space="0" w:color="auto"/>
                  </w:tcBorders>
                  <w:vAlign w:val="center"/>
                </w:tcPr>
                <w:p w14:paraId="15125F41"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bottom w:val="dotted" w:sz="4" w:space="0" w:color="auto"/>
                    <w:right w:val="single" w:sz="4" w:space="0" w:color="auto"/>
                  </w:tcBorders>
                  <w:vAlign w:val="center"/>
                </w:tcPr>
                <w:p w14:paraId="7CDD0DA3" w14:textId="77777777"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49" w:type="dxa"/>
                  <w:tcBorders>
                    <w:top w:val="dotted" w:sz="4" w:space="0" w:color="auto"/>
                    <w:left w:val="single" w:sz="4" w:space="0" w:color="auto"/>
                    <w:bottom w:val="dotted" w:sz="4" w:space="0" w:color="auto"/>
                    <w:right w:val="single" w:sz="4" w:space="0" w:color="auto"/>
                  </w:tcBorders>
                  <w:vAlign w:val="center"/>
                </w:tcPr>
                <w:p w14:paraId="0B8FAE5D" w14:textId="15B6C2AC"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lang w:eastAsia="zh-TW"/>
                    </w:rPr>
                  </w:pPr>
                </w:p>
              </w:tc>
              <w:tc>
                <w:tcPr>
                  <w:tcW w:w="944" w:type="dxa"/>
                  <w:tcBorders>
                    <w:top w:val="dotted" w:sz="4" w:space="0" w:color="auto"/>
                    <w:left w:val="single" w:sz="4" w:space="0" w:color="auto"/>
                    <w:bottom w:val="dotted" w:sz="4" w:space="0" w:color="auto"/>
                    <w:right w:val="single" w:sz="12" w:space="0" w:color="auto"/>
                  </w:tcBorders>
                  <w:vAlign w:val="center"/>
                </w:tcPr>
                <w:p w14:paraId="389F93C0" w14:textId="0071724A" w:rsidR="002D554D" w:rsidRPr="00FF66D4" w:rsidRDefault="002D554D" w:rsidP="002D554D">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微軟正黑體" w:eastAsia="微軟正黑體" w:hAnsi="微軟正黑體"/>
                      <w:sz w:val="20"/>
                    </w:rPr>
                    <w:t>v</w:t>
                  </w:r>
                </w:p>
              </w:tc>
            </w:tr>
          </w:tbl>
          <w:p w14:paraId="35F09825" w14:textId="3624BF11" w:rsidR="002D554D" w:rsidRPr="001C052A" w:rsidRDefault="002D554D" w:rsidP="002D554D">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0F398C"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0F398C"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215C6" w14:textId="77777777" w:rsidR="00E2716F" w:rsidRDefault="00E2716F" w:rsidP="00E9068E">
      <w:pPr>
        <w:spacing w:before="0"/>
      </w:pPr>
      <w:r>
        <w:separator/>
      </w:r>
    </w:p>
  </w:endnote>
  <w:endnote w:type="continuationSeparator" w:id="0">
    <w:p w14:paraId="0A898E2B" w14:textId="77777777" w:rsidR="00E2716F" w:rsidRDefault="00E2716F"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23C0" w14:textId="77777777" w:rsidR="00E2716F" w:rsidRDefault="00E2716F" w:rsidP="00E9068E">
      <w:pPr>
        <w:spacing w:before="0"/>
      </w:pPr>
      <w:r>
        <w:separator/>
      </w:r>
    </w:p>
  </w:footnote>
  <w:footnote w:type="continuationSeparator" w:id="0">
    <w:p w14:paraId="7FA95782" w14:textId="77777777" w:rsidR="00E2716F" w:rsidRDefault="00E2716F"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43856"/>
    <w:multiLevelType w:val="hybridMultilevel"/>
    <w:tmpl w:val="F2E4B2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534C8C"/>
    <w:multiLevelType w:val="hybridMultilevel"/>
    <w:tmpl w:val="7DF6C3BC"/>
    <w:lvl w:ilvl="0" w:tplc="FFFFFFFF">
      <w:start w:val="1"/>
      <w:numFmt w:val="decimal"/>
      <w:lvlText w:val="%1."/>
      <w:lvlJc w:val="left"/>
      <w:pPr>
        <w:ind w:left="360" w:hanging="360"/>
      </w:pPr>
      <w:rPr>
        <w:rFonts w:ascii="標楷體" w:eastAsia="標楷體" w:hAnsi="標楷體" w:cs="Arial Unicode MS" w:hint="default"/>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325A6808"/>
    <w:multiLevelType w:val="hybridMultilevel"/>
    <w:tmpl w:val="D9C4EBE6"/>
    <w:lvl w:ilvl="0" w:tplc="ACFCF0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36C53D0"/>
    <w:multiLevelType w:val="hybridMultilevel"/>
    <w:tmpl w:val="7DF6C3BC"/>
    <w:lvl w:ilvl="0" w:tplc="1CFEB2E6">
      <w:start w:val="1"/>
      <w:numFmt w:val="decimal"/>
      <w:lvlText w:val="%1."/>
      <w:lvlJc w:val="left"/>
      <w:pPr>
        <w:ind w:left="360" w:hanging="360"/>
      </w:pPr>
      <w:rPr>
        <w:rFonts w:ascii="標楷體" w:eastAsia="標楷體" w:hAnsi="標楷體" w:cs="Arial Unicode M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4"/>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31690"/>
    <w:rsid w:val="000341E4"/>
    <w:rsid w:val="000357EC"/>
    <w:rsid w:val="0006244B"/>
    <w:rsid w:val="0008209B"/>
    <w:rsid w:val="000A4CF7"/>
    <w:rsid w:val="000B2C15"/>
    <w:rsid w:val="000B3E3B"/>
    <w:rsid w:val="000B5D10"/>
    <w:rsid w:val="000C472E"/>
    <w:rsid w:val="000D7AC3"/>
    <w:rsid w:val="000E0C0F"/>
    <w:rsid w:val="000F085A"/>
    <w:rsid w:val="000F398C"/>
    <w:rsid w:val="001424D0"/>
    <w:rsid w:val="00156A09"/>
    <w:rsid w:val="00185033"/>
    <w:rsid w:val="001A3D56"/>
    <w:rsid w:val="001B416E"/>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712DA"/>
    <w:rsid w:val="00275662"/>
    <w:rsid w:val="00277C4E"/>
    <w:rsid w:val="00286DDE"/>
    <w:rsid w:val="002D309E"/>
    <w:rsid w:val="002D3E62"/>
    <w:rsid w:val="002D554D"/>
    <w:rsid w:val="002F18F8"/>
    <w:rsid w:val="002F2160"/>
    <w:rsid w:val="002F5B09"/>
    <w:rsid w:val="00315BF1"/>
    <w:rsid w:val="00342694"/>
    <w:rsid w:val="00344842"/>
    <w:rsid w:val="00347BFD"/>
    <w:rsid w:val="003866FE"/>
    <w:rsid w:val="003A2A12"/>
    <w:rsid w:val="003A4DF0"/>
    <w:rsid w:val="003A6442"/>
    <w:rsid w:val="003B04CD"/>
    <w:rsid w:val="003B2943"/>
    <w:rsid w:val="003C19DC"/>
    <w:rsid w:val="003E0932"/>
    <w:rsid w:val="003E7C8A"/>
    <w:rsid w:val="003F0401"/>
    <w:rsid w:val="003F079B"/>
    <w:rsid w:val="003F7C77"/>
    <w:rsid w:val="0042264E"/>
    <w:rsid w:val="004255C4"/>
    <w:rsid w:val="00430CF5"/>
    <w:rsid w:val="004424E7"/>
    <w:rsid w:val="00451E88"/>
    <w:rsid w:val="0049622A"/>
    <w:rsid w:val="004A22ED"/>
    <w:rsid w:val="004B0935"/>
    <w:rsid w:val="004D40CB"/>
    <w:rsid w:val="004E4076"/>
    <w:rsid w:val="004F4DFA"/>
    <w:rsid w:val="004F517A"/>
    <w:rsid w:val="00505EBF"/>
    <w:rsid w:val="005249FE"/>
    <w:rsid w:val="005363DA"/>
    <w:rsid w:val="005478D7"/>
    <w:rsid w:val="00554B7B"/>
    <w:rsid w:val="00563CB8"/>
    <w:rsid w:val="00564E45"/>
    <w:rsid w:val="00577B4A"/>
    <w:rsid w:val="005B7B0D"/>
    <w:rsid w:val="005D00B8"/>
    <w:rsid w:val="005D200A"/>
    <w:rsid w:val="005E5E9E"/>
    <w:rsid w:val="005F259C"/>
    <w:rsid w:val="006202DB"/>
    <w:rsid w:val="00622350"/>
    <w:rsid w:val="00656E5E"/>
    <w:rsid w:val="006620EE"/>
    <w:rsid w:val="00673B13"/>
    <w:rsid w:val="006827BB"/>
    <w:rsid w:val="006B03BD"/>
    <w:rsid w:val="006B2C62"/>
    <w:rsid w:val="006B376A"/>
    <w:rsid w:val="006D42D0"/>
    <w:rsid w:val="006F7BBF"/>
    <w:rsid w:val="00756CD6"/>
    <w:rsid w:val="007603EB"/>
    <w:rsid w:val="007607E9"/>
    <w:rsid w:val="007B34D7"/>
    <w:rsid w:val="007C04DC"/>
    <w:rsid w:val="007C4329"/>
    <w:rsid w:val="007D4DC5"/>
    <w:rsid w:val="007D5F10"/>
    <w:rsid w:val="007F645B"/>
    <w:rsid w:val="008324AE"/>
    <w:rsid w:val="0084469D"/>
    <w:rsid w:val="008505D7"/>
    <w:rsid w:val="00862641"/>
    <w:rsid w:val="008675FE"/>
    <w:rsid w:val="008758A6"/>
    <w:rsid w:val="00880AF7"/>
    <w:rsid w:val="008A224D"/>
    <w:rsid w:val="008A5A3D"/>
    <w:rsid w:val="008B102B"/>
    <w:rsid w:val="008D29F6"/>
    <w:rsid w:val="008F28CD"/>
    <w:rsid w:val="008F2E1B"/>
    <w:rsid w:val="009061C2"/>
    <w:rsid w:val="009323A7"/>
    <w:rsid w:val="009533AF"/>
    <w:rsid w:val="0096101D"/>
    <w:rsid w:val="009636D0"/>
    <w:rsid w:val="00965BE9"/>
    <w:rsid w:val="00977AA8"/>
    <w:rsid w:val="0099199D"/>
    <w:rsid w:val="009A17F2"/>
    <w:rsid w:val="009D0603"/>
    <w:rsid w:val="009E48E1"/>
    <w:rsid w:val="009F1228"/>
    <w:rsid w:val="009F53E0"/>
    <w:rsid w:val="00A005E5"/>
    <w:rsid w:val="00A336D5"/>
    <w:rsid w:val="00A41B7F"/>
    <w:rsid w:val="00A5210C"/>
    <w:rsid w:val="00A63746"/>
    <w:rsid w:val="00A642A3"/>
    <w:rsid w:val="00A66E7C"/>
    <w:rsid w:val="00A7574D"/>
    <w:rsid w:val="00A92675"/>
    <w:rsid w:val="00A94058"/>
    <w:rsid w:val="00AA5F4C"/>
    <w:rsid w:val="00AB03FA"/>
    <w:rsid w:val="00B23992"/>
    <w:rsid w:val="00B3289C"/>
    <w:rsid w:val="00B41D5C"/>
    <w:rsid w:val="00B46395"/>
    <w:rsid w:val="00B87AA3"/>
    <w:rsid w:val="00BA3B3C"/>
    <w:rsid w:val="00BB3197"/>
    <w:rsid w:val="00BB7AC8"/>
    <w:rsid w:val="00BE776A"/>
    <w:rsid w:val="00C12D8D"/>
    <w:rsid w:val="00C41496"/>
    <w:rsid w:val="00C45345"/>
    <w:rsid w:val="00C453F1"/>
    <w:rsid w:val="00C55C6C"/>
    <w:rsid w:val="00C66749"/>
    <w:rsid w:val="00C704D2"/>
    <w:rsid w:val="00CC4933"/>
    <w:rsid w:val="00CE72FE"/>
    <w:rsid w:val="00D3209B"/>
    <w:rsid w:val="00D346A1"/>
    <w:rsid w:val="00D60A18"/>
    <w:rsid w:val="00D72526"/>
    <w:rsid w:val="00D83835"/>
    <w:rsid w:val="00D83DB5"/>
    <w:rsid w:val="00DD4F0C"/>
    <w:rsid w:val="00DD7630"/>
    <w:rsid w:val="00DE18A3"/>
    <w:rsid w:val="00DF0ED6"/>
    <w:rsid w:val="00DF21F8"/>
    <w:rsid w:val="00E02892"/>
    <w:rsid w:val="00E15F38"/>
    <w:rsid w:val="00E2716F"/>
    <w:rsid w:val="00E35F40"/>
    <w:rsid w:val="00E47DFC"/>
    <w:rsid w:val="00E57C66"/>
    <w:rsid w:val="00E70A19"/>
    <w:rsid w:val="00E73509"/>
    <w:rsid w:val="00E9068E"/>
    <w:rsid w:val="00EC360C"/>
    <w:rsid w:val="00ED7269"/>
    <w:rsid w:val="00F15A64"/>
    <w:rsid w:val="00F215AE"/>
    <w:rsid w:val="00F22674"/>
    <w:rsid w:val="00F345EA"/>
    <w:rsid w:val="00F555AA"/>
    <w:rsid w:val="00F606DF"/>
    <w:rsid w:val="00F66AEE"/>
    <w:rsid w:val="00F75052"/>
    <w:rsid w:val="00FB4C3A"/>
    <w:rsid w:val="00FC3432"/>
    <w:rsid w:val="00FC707F"/>
    <w:rsid w:val="00FD7158"/>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paragraph" w:styleId="4">
    <w:name w:val="heading 4"/>
    <w:basedOn w:val="a"/>
    <w:link w:val="40"/>
    <w:uiPriority w:val="9"/>
    <w:qFormat/>
    <w:rsid w:val="002D554D"/>
    <w:pPr>
      <w:spacing w:after="100" w:afterAutospacing="1"/>
      <w:ind w:leftChars="0" w:left="0"/>
      <w:jc w:val="left"/>
      <w:outlineLvl w:val="3"/>
    </w:pPr>
    <w:rPr>
      <w:rFonts w:ascii="新細明體" w:eastAsia="新細明體" w:hAnsi="新細明體"/>
      <w:b/>
      <w:bCs/>
      <w:szCs w:val="24"/>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customStyle="1" w:styleId="1">
    <w:name w:val="1"/>
    <w:basedOn w:val="a"/>
    <w:rsid w:val="002D554D"/>
    <w:pPr>
      <w:spacing w:after="100" w:afterAutospacing="1"/>
      <w:ind w:leftChars="0" w:left="0"/>
      <w:jc w:val="left"/>
    </w:pPr>
    <w:rPr>
      <w:rFonts w:ascii="Arial Unicode MS" w:eastAsia="Arial Unicode MS" w:hAnsi="Arial Unicode MS" w:cs="Arial Unicode MS"/>
      <w:szCs w:val="24"/>
      <w:lang w:eastAsia="zh-TW"/>
    </w:rPr>
  </w:style>
  <w:style w:type="character" w:customStyle="1" w:styleId="40">
    <w:name w:val="標題 4 字元"/>
    <w:basedOn w:val="a0"/>
    <w:link w:val="4"/>
    <w:uiPriority w:val="9"/>
    <w:rsid w:val="002D554D"/>
    <w:rPr>
      <w:rFonts w:ascii="新細明體" w:eastAsia="新細明體" w:hAnsi="新細明體" w:cs="Times New Roman"/>
      <w:b/>
      <w:bCs/>
      <w:kern w:val="0"/>
      <w:szCs w:val="24"/>
    </w:rPr>
  </w:style>
  <w:style w:type="character" w:styleId="ab">
    <w:name w:val="Emphasis"/>
    <w:uiPriority w:val="20"/>
    <w:qFormat/>
    <w:rsid w:val="002D554D"/>
    <w:rPr>
      <w:b w:val="0"/>
      <w:bCs w:val="0"/>
      <w:i w:val="0"/>
      <w:iCs w:val="0"/>
      <w:color w:val="DD4B39"/>
    </w:rPr>
  </w:style>
  <w:style w:type="character" w:customStyle="1" w:styleId="a-size-extra-large3">
    <w:name w:val="a-size-extra-large3"/>
    <w:basedOn w:val="a0"/>
    <w:rsid w:val="002D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6DC3E-82D9-4278-BD11-C99A9EB4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5227</Characters>
  <Application>Microsoft Office Word</Application>
  <DocSecurity>0</DocSecurity>
  <Lines>43</Lines>
  <Paragraphs>12</Paragraphs>
  <ScaleCrop>false</ScaleCrop>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2023-06-26T09:36:00Z</cp:lastPrinted>
  <dcterms:created xsi:type="dcterms:W3CDTF">2026-02-22T17:42:00Z</dcterms:created>
  <dcterms:modified xsi:type="dcterms:W3CDTF">2026-02-22T17:43:00Z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d2fd940bbda4a9501256655ea1ab7204f9a8b23ea44149fc0c3f41a5c12378c4</vt:lpwstr>
  </property>
</Properties>
</file>