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5"/>
        <w:gridCol w:w="353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1FDCEE7D" w:rsidR="002023EC" w:rsidRPr="00DE068B" w:rsidRDefault="00A821E6" w:rsidP="001B56F5">
            <w:pPr>
              <w:spacing w:before="0" w:beforeAutospacing="0"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DE068B">
              <w:rPr>
                <w:rFonts w:ascii="微軟正黑體" w:eastAsia="微軟正黑體" w:hAnsi="微軟正黑體" w:hint="eastAsia"/>
                <w:b/>
                <w:color w:val="FF0000"/>
                <w:lang w:eastAsia="zh-TW"/>
              </w:rPr>
              <w:t>2503130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001776F5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1C0955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3F2DA0C3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6E18C1">
              <w:rPr>
                <w:rFonts w:ascii="新細明體" w:eastAsia="新細明體" w:hAnsi="新細明體" w:hint="eastAsia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019A3F0D" w:rsidR="000B3E3B" w:rsidRDefault="006E18C1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eastAsia="新細明體" w:hAnsi="新細明體" w:hint="eastAsia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="0096101D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B65C08" w:rsidRDefault="003A4DF0" w:rsidP="003A4DF0">
            <w:pPr>
              <w:spacing w:before="0" w:beforeAutospacing="0" w:line="320" w:lineRule="exact"/>
              <w:ind w:leftChars="0" w:left="268" w:hangingChars="134" w:hanging="268"/>
              <w:jc w:val="center"/>
              <w:rPr>
                <w:rFonts w:ascii="Times New Roman" w:eastAsia="微軟正黑體" w:hAnsi="Times New Roman"/>
                <w:b/>
                <w:sz w:val="20"/>
              </w:rPr>
            </w:pPr>
            <w:r w:rsidRPr="00B65C08">
              <w:rPr>
                <w:rFonts w:ascii="Times New Roman" w:eastAsia="微軟正黑體" w:hAnsi="Times New Roman"/>
                <w:b/>
                <w:sz w:val="20"/>
              </w:rPr>
              <w:t xml:space="preserve">Chinese </w:t>
            </w:r>
            <w:r w:rsidR="002023EC" w:rsidRPr="00B65C08">
              <w:rPr>
                <w:rFonts w:ascii="Times New Roman" w:eastAsia="微軟正黑體" w:hAnsi="Times New Roman"/>
                <w:b/>
                <w:sz w:val="20"/>
              </w:rPr>
              <w:t>course nam</w:t>
            </w:r>
            <w:r w:rsidR="003A6442" w:rsidRPr="00B65C08">
              <w:rPr>
                <w:rFonts w:ascii="Times New Roman" w:eastAsia="微軟正黑體" w:hAnsi="Times New Roman"/>
                <w:b/>
                <w:sz w:val="20"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2CF5A797" w:rsidR="002023EC" w:rsidRPr="00F66AEE" w:rsidRDefault="00FB416E" w:rsidP="00FB416E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 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基因</w:t>
            </w:r>
            <w:r w:rsidR="00761C6F">
              <w:rPr>
                <w:rFonts w:ascii="Times New Roman" w:eastAsia="微軟正黑體" w:hAnsi="Times New Roman" w:hint="eastAsia"/>
                <w:lang w:eastAsia="zh-TW"/>
              </w:rPr>
              <w:t>與細胞治療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32EE033F" w14:textId="7195537A" w:rsidR="002023EC" w:rsidRPr="00F66AEE" w:rsidRDefault="003A4DF0" w:rsidP="00B65C08">
            <w:pPr>
              <w:spacing w:before="0" w:beforeAutospacing="0" w:line="320" w:lineRule="exact"/>
              <w:ind w:leftChars="0" w:left="268" w:hangingChars="134" w:hanging="268"/>
              <w:jc w:val="center"/>
              <w:rPr>
                <w:rFonts w:ascii="Times New Roman" w:eastAsia="微軟正黑體" w:hAnsi="Times New Roman"/>
                <w:b/>
              </w:rPr>
            </w:pPr>
            <w:r w:rsidRPr="00B65C08">
              <w:rPr>
                <w:rFonts w:ascii="Times New Roman" w:eastAsia="微軟正黑體" w:hAnsi="Times New Roman"/>
                <w:b/>
                <w:sz w:val="20"/>
              </w:rPr>
              <w:t xml:space="preserve">English </w:t>
            </w:r>
            <w:r w:rsidR="002023EC" w:rsidRPr="00B65C08">
              <w:rPr>
                <w:rFonts w:ascii="Times New Roman" w:eastAsia="微軟正黑體" w:hAnsi="Times New Roman"/>
                <w:b/>
                <w:sz w:val="20"/>
              </w:rPr>
              <w:t>course name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1A44C11E" w:rsidR="002023EC" w:rsidRPr="00F66AEE" w:rsidRDefault="00761C6F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G</w:t>
            </w:r>
            <w:r w:rsidR="00FB416E">
              <w:rPr>
                <w:rFonts w:ascii="Times New Roman" w:eastAsia="微軟正黑體" w:hAnsi="Times New Roman" w:hint="eastAsia"/>
                <w:lang w:eastAsia="zh-TW"/>
              </w:rPr>
              <w:t xml:space="preserve">ene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and cell therapy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B65C08" w:rsidRDefault="002023EC" w:rsidP="00A5210C">
            <w:pPr>
              <w:spacing w:before="0" w:beforeAutospacing="0" w:line="320" w:lineRule="exact"/>
              <w:ind w:leftChars="0" w:left="241" w:hangingChars="134" w:hanging="241"/>
              <w:jc w:val="center"/>
              <w:rPr>
                <w:rFonts w:ascii="Times New Roman" w:eastAsia="微軟正黑體" w:hAnsi="Times New Roman"/>
                <w:b/>
                <w:sz w:val="18"/>
                <w:szCs w:val="18"/>
              </w:rPr>
            </w:pPr>
            <w:r w:rsidRPr="00B65C08">
              <w:rPr>
                <w:rFonts w:ascii="Times New Roman" w:eastAsia="微軟正黑體" w:hAnsi="Times New Roman"/>
                <w:b/>
                <w:sz w:val="18"/>
                <w:szCs w:val="18"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2B291789" w:rsidR="002023EC" w:rsidRPr="00235D63" w:rsidRDefault="002023EC" w:rsidP="001B56F5">
            <w:pPr>
              <w:spacing w:before="0" w:beforeAutospacing="0" w:line="320" w:lineRule="exact"/>
              <w:rPr>
                <w:rFonts w:ascii="Times New Roman" w:eastAsia="微軟正黑體" w:hAnsi="Times New Roman"/>
                <w:lang w:eastAsia="zh-TW"/>
              </w:rPr>
            </w:pPr>
            <w:r w:rsidRPr="00235D63">
              <w:rPr>
                <w:rFonts w:ascii="Times New Roman" w:eastAsia="微軟正黑體" w:hAnsi="Times New Roman"/>
              </w:rPr>
              <w:t xml:space="preserve"> </w:t>
            </w:r>
            <w:r w:rsidR="001C0955" w:rsidRPr="00235D63">
              <w:rPr>
                <w:rFonts w:ascii="Times New Roman" w:eastAsia="微軟正黑體" w:hAnsi="Times New Roman"/>
                <w:lang w:eastAsia="zh-TW"/>
              </w:rPr>
              <w:t>113</w:t>
            </w:r>
            <w:r w:rsidR="00A821E6">
              <w:rPr>
                <w:rFonts w:ascii="Times New Roman" w:eastAsia="微軟正黑體" w:hAnsi="Times New Roman" w:hint="eastAsia"/>
                <w:lang w:eastAsia="zh-TW"/>
              </w:rPr>
              <w:t>學年</w:t>
            </w:r>
            <w:r w:rsidR="001C0955" w:rsidRPr="00235D63">
              <w:rPr>
                <w:rFonts w:ascii="Times New Roman" w:eastAsia="微軟正黑體" w:hAnsi="Times New Roman"/>
                <w:lang w:eastAsia="zh-TW"/>
              </w:rPr>
              <w:t>/</w:t>
            </w:r>
            <w:r w:rsidR="00A821E6">
              <w:rPr>
                <w:rFonts w:ascii="Times New Roman" w:eastAsia="微軟正黑體" w:hAnsi="Times New Roman" w:hint="eastAsia"/>
                <w:lang w:eastAsia="zh-TW"/>
              </w:rPr>
              <w:t>第</w:t>
            </w:r>
            <w:r w:rsidR="005148CE" w:rsidRPr="00235D63">
              <w:rPr>
                <w:rFonts w:ascii="Times New Roman" w:eastAsia="微軟正黑體" w:hAnsi="Times New Roman"/>
                <w:lang w:eastAsia="zh-TW"/>
              </w:rPr>
              <w:t>2</w:t>
            </w:r>
            <w:r w:rsidR="00A821E6">
              <w:rPr>
                <w:rFonts w:ascii="Times New Roman" w:eastAsia="微軟正黑體" w:hAnsi="Times New Roman" w:hint="eastAsia"/>
                <w:lang w:eastAsia="zh-TW"/>
              </w:rPr>
              <w:t>學期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612FBAE4" w:rsidR="002023EC" w:rsidRPr="00235D63" w:rsidRDefault="00FB416E" w:rsidP="002F18F8">
            <w:pPr>
              <w:spacing w:line="320" w:lineRule="exact"/>
              <w:ind w:firstLineChars="50" w:firstLine="120"/>
              <w:rPr>
                <w:rFonts w:ascii="Times New Roman" w:eastAsia="微軟正黑體" w:hAnsi="Times New Roman"/>
                <w:lang w:eastAsia="zh-TW"/>
              </w:rPr>
            </w:pPr>
            <w:r w:rsidRPr="00235D63">
              <w:rPr>
                <w:rFonts w:ascii="Times New Roman" w:eastAsia="微軟正黑體" w:hAnsi="Times New Roman"/>
                <w:lang w:eastAsia="zh-TW"/>
              </w:rPr>
              <w:t>2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5DEF3A38" w:rsidR="002023EC" w:rsidRPr="001C0955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1C0955" w:rsidRPr="001C0955">
              <w:rPr>
                <w:rFonts w:ascii="微軟正黑體" w:eastAsia="微軟正黑體" w:hAnsi="微軟正黑體" w:hint="eastAsia"/>
              </w:rPr>
              <w:t>生物醫學</w:t>
            </w:r>
            <w:r w:rsidR="00605356">
              <w:rPr>
                <w:rFonts w:ascii="微軟正黑體" w:eastAsia="微軟正黑體" w:hAnsi="微軟正黑體" w:hint="eastAsia"/>
              </w:rPr>
              <w:t>科學系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4938D1CA" w:rsidR="002023EC" w:rsidRPr="007B34D7" w:rsidRDefault="00977AA8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FB416E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5F1A265C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77777777" w:rsidR="002023EC" w:rsidRDefault="002023EC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3DE5145A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1C0955">
              <w:rPr>
                <w:rFonts w:ascii="微軟正黑體" w:eastAsia="微軟正黑體" w:hAnsi="微軟正黑體" w:hint="eastAsia"/>
              </w:rPr>
              <w:t>楊玫琳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00B1AEF4" w:rsidR="002023EC" w:rsidRPr="00235D63" w:rsidRDefault="00235D63" w:rsidP="002F18F8">
            <w:pPr>
              <w:spacing w:line="320" w:lineRule="exact"/>
              <w:rPr>
                <w:rFonts w:ascii="Times New Roman" w:eastAsia="微軟正黑體" w:hAnsi="Times New Roman"/>
                <w:lang w:eastAsia="zh-TW"/>
              </w:rPr>
            </w:pPr>
            <w:r w:rsidRPr="00235D63">
              <w:rPr>
                <w:rFonts w:ascii="Times New Roman" w:eastAsia="微軟正黑體" w:hAnsi="Times New Roman"/>
                <w:lang w:eastAsia="zh-TW"/>
              </w:rPr>
              <w:t>ornas331@gmail.com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9E59D0" w14:textId="19134919" w:rsidR="002023EC" w:rsidRPr="00B65C08" w:rsidRDefault="002023EC" w:rsidP="00A5210C">
            <w:pPr>
              <w:spacing w:before="0" w:beforeAutospacing="0" w:line="320" w:lineRule="exact"/>
              <w:ind w:leftChars="0" w:left="268" w:hangingChars="134" w:hanging="268"/>
              <w:jc w:val="center"/>
              <w:rPr>
                <w:rFonts w:ascii="Times New Roman" w:eastAsia="微軟正黑體" w:hAnsi="Times New Roman"/>
                <w:b/>
                <w:sz w:val="20"/>
              </w:rPr>
            </w:pPr>
            <w:r w:rsidRPr="00B65C08">
              <w:rPr>
                <w:rFonts w:ascii="Times New Roman" w:eastAsia="微軟正黑體" w:hAnsi="Times New Roman"/>
                <w:b/>
                <w:sz w:val="20"/>
              </w:rPr>
              <w:t>先修科目或先備能力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746D1D8B" w:rsidR="002023EC" w:rsidRPr="001C052A" w:rsidRDefault="00FB416E" w:rsidP="00B65C08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病毒學</w:t>
            </w:r>
            <w:r w:rsidR="00240D74">
              <w:rPr>
                <w:rFonts w:ascii="新細明體" w:eastAsia="新細明體" w:hAnsi="新細明體" w:hint="eastAsia"/>
                <w:lang w:eastAsia="zh-TW"/>
              </w:rPr>
              <w:t>、</w:t>
            </w:r>
            <w:r>
              <w:rPr>
                <w:rFonts w:eastAsia="微軟正黑體" w:hint="eastAsia"/>
                <w:lang w:eastAsia="zh-TW"/>
              </w:rPr>
              <w:t>分子生物學</w:t>
            </w: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5014D353" w:rsidR="002023EC" w:rsidRPr="001C052A" w:rsidRDefault="0098666B" w:rsidP="0098666B">
            <w:pPr>
              <w:spacing w:before="0" w:beforeAutospacing="0" w:line="320" w:lineRule="exact"/>
              <w:ind w:leftChars="0" w:left="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 xml:space="preserve">    </w:t>
            </w:r>
            <w:r w:rsidR="00680142" w:rsidRPr="00680142">
              <w:rPr>
                <w:rFonts w:eastAsia="微軟正黑體"/>
              </w:rPr>
              <w:t>課程為瞭解基因</w:t>
            </w:r>
            <w:r w:rsidR="00761C6F">
              <w:rPr>
                <w:rFonts w:eastAsia="微軟正黑體" w:hint="eastAsia"/>
              </w:rPr>
              <w:t>與細胞</w:t>
            </w:r>
            <w:r w:rsidR="00680142" w:rsidRPr="00680142">
              <w:rPr>
                <w:rFonts w:eastAsia="微軟正黑體"/>
              </w:rPr>
              <w:t>治療現況與應用，包含基因治療之病毒載體、非病毒載體、免疫治療及</w:t>
            </w:r>
            <w:r w:rsidR="00680142" w:rsidRPr="00680142">
              <w:rPr>
                <w:rFonts w:eastAsia="微軟正黑體"/>
              </w:rPr>
              <w:t>DNA</w:t>
            </w:r>
            <w:r w:rsidR="00680142" w:rsidRPr="00680142">
              <w:rPr>
                <w:rFonts w:eastAsia="微軟正黑體"/>
              </w:rPr>
              <w:t>疫苗、免疫及細胞基因治療等。介紹</w:t>
            </w:r>
            <w:r w:rsidR="00680142" w:rsidRPr="00680142">
              <w:rPr>
                <w:rFonts w:eastAsia="微軟正黑體" w:hint="eastAsia"/>
              </w:rPr>
              <w:t>細胞與</w:t>
            </w:r>
            <w:r w:rsidR="00680142" w:rsidRPr="00680142">
              <w:rPr>
                <w:rFonts w:eastAsia="微軟正黑體"/>
              </w:rPr>
              <w:t>基因治療於</w:t>
            </w:r>
            <w:r w:rsidR="008B5F58">
              <w:rPr>
                <w:rFonts w:eastAsia="微軟正黑體" w:hint="eastAsia"/>
              </w:rPr>
              <w:t>癌症</w:t>
            </w:r>
            <w:r w:rsidR="00680142" w:rsidRPr="00680142">
              <w:rPr>
                <w:rFonts w:eastAsia="微軟正黑體"/>
              </w:rPr>
              <w:t>臨床治療、自體免疫疾病及遺傳性疾病</w:t>
            </w:r>
            <w:r w:rsidR="00680142" w:rsidRPr="00680142">
              <w:rPr>
                <w:rFonts w:eastAsia="微軟正黑體" w:hint="eastAsia"/>
              </w:rPr>
              <w:t>的應用</w:t>
            </w:r>
            <w:r w:rsidR="00680142" w:rsidRPr="00680142">
              <w:rPr>
                <w:rFonts w:eastAsia="微軟正黑體"/>
              </w:rPr>
              <w:t>。</w:t>
            </w:r>
          </w:p>
        </w:tc>
      </w:tr>
      <w:tr w:rsidR="002023EC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FD47C6" w14:textId="45CEBBC7" w:rsidR="0098666B" w:rsidRPr="0098666B" w:rsidRDefault="00D50576" w:rsidP="0098666B">
            <w:pPr>
              <w:pStyle w:val="a5"/>
              <w:numPr>
                <w:ilvl w:val="0"/>
                <w:numId w:val="5"/>
              </w:numPr>
              <w:ind w:leftChars="0"/>
              <w:rPr>
                <w:rFonts w:ascii="Times New Roman" w:eastAsia="微軟正黑體" w:hAnsi="Times New Roman"/>
              </w:rPr>
            </w:pPr>
            <w:r w:rsidRPr="00D50576">
              <w:rPr>
                <w:rFonts w:ascii="Times New Roman" w:eastAsia="微軟正黑體" w:hAnsi="Times New Roman" w:hint="eastAsia"/>
              </w:rPr>
              <w:t>了解基因治療的基本原理與現況</w:t>
            </w:r>
            <w:r w:rsidR="0098666B" w:rsidRPr="0098666B">
              <w:rPr>
                <w:rFonts w:ascii="Times New Roman" w:eastAsia="微軟正黑體" w:hAnsi="Times New Roman"/>
              </w:rPr>
              <w:t>。</w:t>
            </w:r>
          </w:p>
          <w:p w14:paraId="1D822516" w14:textId="4FC0DEBA" w:rsidR="0098666B" w:rsidRPr="0098666B" w:rsidRDefault="00D50576" w:rsidP="0098666B">
            <w:pPr>
              <w:pStyle w:val="a5"/>
              <w:numPr>
                <w:ilvl w:val="0"/>
                <w:numId w:val="5"/>
              </w:numPr>
              <w:ind w:leftChars="0"/>
              <w:rPr>
                <w:rFonts w:ascii="Times New Roman" w:eastAsia="微軟正黑體" w:hAnsi="Times New Roman"/>
              </w:rPr>
            </w:pPr>
            <w:r w:rsidRPr="00D50576">
              <w:rPr>
                <w:rFonts w:ascii="Times New Roman" w:eastAsia="微軟正黑體" w:hAnsi="Times New Roman" w:hint="eastAsia"/>
              </w:rPr>
              <w:t>熟悉基因傳輸載體的種類與應用</w:t>
            </w:r>
            <w:r w:rsidR="0098666B" w:rsidRPr="0098666B">
              <w:rPr>
                <w:rFonts w:ascii="Times New Roman" w:eastAsia="微軟正黑體" w:hAnsi="Times New Roman"/>
              </w:rPr>
              <w:t>。</w:t>
            </w:r>
          </w:p>
          <w:p w14:paraId="6D8A965A" w14:textId="6837D8A6" w:rsidR="0098666B" w:rsidRPr="0098666B" w:rsidRDefault="00D50576" w:rsidP="0098666B">
            <w:pPr>
              <w:pStyle w:val="a5"/>
              <w:numPr>
                <w:ilvl w:val="0"/>
                <w:numId w:val="5"/>
              </w:numPr>
              <w:ind w:leftChars="0"/>
              <w:rPr>
                <w:rFonts w:ascii="Times New Roman" w:eastAsia="微軟正黑體" w:hAnsi="Times New Roman"/>
              </w:rPr>
            </w:pPr>
            <w:r w:rsidRPr="00D50576">
              <w:rPr>
                <w:rFonts w:ascii="Times New Roman" w:eastAsia="微軟正黑體" w:hAnsi="Times New Roman" w:hint="eastAsia"/>
              </w:rPr>
              <w:t>掌握細胞與基因治療的臨床應用</w:t>
            </w:r>
            <w:r w:rsidR="0098666B" w:rsidRPr="0098666B">
              <w:rPr>
                <w:rFonts w:ascii="Times New Roman" w:eastAsia="微軟正黑體" w:hAnsi="Times New Roman"/>
              </w:rPr>
              <w:t>。</w:t>
            </w:r>
          </w:p>
          <w:p w14:paraId="6FE56341" w14:textId="77BABD6F" w:rsidR="002023EC" w:rsidRPr="00D50576" w:rsidRDefault="00D50576" w:rsidP="00D50576">
            <w:pPr>
              <w:pStyle w:val="a5"/>
              <w:numPr>
                <w:ilvl w:val="0"/>
                <w:numId w:val="5"/>
              </w:numPr>
              <w:ind w:leftChars="0"/>
              <w:rPr>
                <w:rFonts w:ascii="Times New Roman" w:eastAsia="微軟正黑體" w:hAnsi="Times New Roman"/>
              </w:rPr>
            </w:pPr>
            <w:r w:rsidRPr="00D50576">
              <w:rPr>
                <w:rFonts w:ascii="Times New Roman" w:eastAsia="微軟正黑體" w:hAnsi="Times New Roman" w:hint="eastAsia"/>
              </w:rPr>
              <w:t>認識新型基因治療技術與發展趨勢</w:t>
            </w:r>
            <w:r w:rsidR="0098666B" w:rsidRPr="0098666B">
              <w:rPr>
                <w:rFonts w:ascii="Times New Roman" w:eastAsia="微軟正黑體" w:hAnsi="Times New Roman"/>
              </w:rPr>
              <w:t>。</w:t>
            </w:r>
          </w:p>
        </w:tc>
      </w:tr>
      <w:tr w:rsidR="002023EC" w:rsidRPr="001C052A" w14:paraId="07DFDDA4" w14:textId="77777777" w:rsidTr="00B65C08">
        <w:trPr>
          <w:trHeight w:val="643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24E0D725" w14:textId="0F311127" w:rsidR="002023EC" w:rsidRPr="00F66AEE" w:rsidRDefault="002023EC" w:rsidP="00B65C08">
            <w:pPr>
              <w:spacing w:before="0" w:beforeAutospacing="0" w:line="320" w:lineRule="exact"/>
              <w:ind w:leftChars="0" w:left="241" w:hangingChars="134" w:hanging="241"/>
              <w:jc w:val="center"/>
              <w:rPr>
                <w:rFonts w:ascii="Times New Roman" w:eastAsia="微軟正黑體" w:hAnsi="Times New Roman"/>
                <w:b/>
              </w:rPr>
            </w:pPr>
            <w:r w:rsidRPr="00B65C08">
              <w:rPr>
                <w:rFonts w:ascii="Times New Roman" w:eastAsia="微軟正黑體" w:hAnsi="Times New Roman"/>
                <w:b/>
                <w:sz w:val="18"/>
                <w:szCs w:val="18"/>
              </w:rPr>
              <w:t>textbooks and 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7109CD6D" w:rsidR="002023EC" w:rsidRPr="001C052A" w:rsidRDefault="00235D63" w:rsidP="00072065">
            <w:pPr>
              <w:spacing w:before="0" w:beforeAutospacing="0" w:line="320" w:lineRule="exact"/>
              <w:ind w:leftChars="0" w:left="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自編教材</w:t>
            </w:r>
            <w:r>
              <w:rPr>
                <w:rFonts w:eastAsia="微軟正黑體" w:hint="eastAsia"/>
                <w:lang w:eastAsia="zh-TW"/>
              </w:rPr>
              <w:t xml:space="preserve">, </w:t>
            </w:r>
            <w:r>
              <w:rPr>
                <w:rFonts w:eastAsia="微軟正黑體" w:hint="eastAsia"/>
                <w:lang w:eastAsia="zh-TW"/>
              </w:rPr>
              <w:t>生物醫學期刊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B65C08">
        <w:trPr>
          <w:trHeight w:val="753"/>
          <w:tblCellSpacing w:w="0" w:type="dxa"/>
          <w:jc w:val="center"/>
        </w:trPr>
        <w:tc>
          <w:tcPr>
            <w:tcW w:w="8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B65C08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B65C08">
              <w:rPr>
                <w:rFonts w:ascii="Times New Roman" w:eastAsia="微軟正黑體" w:hAnsi="Times New Roman"/>
                <w:b/>
                <w:szCs w:val="24"/>
              </w:rPr>
              <w:t>教材編選</w:t>
            </w:r>
          </w:p>
          <w:p w14:paraId="6EF98D1D" w14:textId="686BC827" w:rsidR="002023EC" w:rsidRPr="00B65C08" w:rsidRDefault="002023EC" w:rsidP="00B65C08">
            <w:pPr>
              <w:spacing w:before="0" w:beforeAutospacing="0" w:line="320" w:lineRule="exact"/>
              <w:ind w:leftChars="0" w:left="300" w:rightChars="-48" w:right="-115" w:hangingChars="150" w:hanging="300"/>
              <w:jc w:val="center"/>
              <w:rPr>
                <w:rFonts w:ascii="Times New Roman" w:eastAsia="微軟正黑體" w:hAnsi="Times New Roman"/>
                <w:b/>
                <w:sz w:val="20"/>
              </w:rPr>
            </w:pPr>
            <w:r w:rsidRPr="00B65C08">
              <w:rPr>
                <w:rFonts w:ascii="Times New Roman" w:eastAsia="微軟正黑體" w:hAnsi="Times New Roman"/>
                <w:b/>
                <w:sz w:val="20"/>
              </w:rPr>
              <w:t>teaching materials</w:t>
            </w:r>
          </w:p>
        </w:tc>
        <w:tc>
          <w:tcPr>
            <w:tcW w:w="4147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5D083B02" w:rsidR="002023EC" w:rsidRPr="00AA5F4C" w:rsidRDefault="00FB416E" w:rsidP="00B65C08">
            <w:pPr>
              <w:snapToGrid w:val="0"/>
              <w:spacing w:before="0" w:beforeAutospacing="0" w:line="240" w:lineRule="atLeas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9C8A578" w:rsidR="002023EC" w:rsidRPr="00730AA7" w:rsidRDefault="00C45345" w:rsidP="00B65C08">
            <w:pPr>
              <w:snapToGrid w:val="0"/>
              <w:spacing w:before="0" w:beforeAutospacing="0" w:line="240" w:lineRule="atLeas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B65C08">
        <w:trPr>
          <w:trHeight w:val="739"/>
          <w:tblCellSpacing w:w="0" w:type="dxa"/>
          <w:jc w:val="center"/>
        </w:trPr>
        <w:tc>
          <w:tcPr>
            <w:tcW w:w="8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B65C08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B65C08">
              <w:rPr>
                <w:rFonts w:ascii="Times New Roman" w:eastAsia="微軟正黑體" w:hAnsi="Times New Roman"/>
                <w:b/>
                <w:szCs w:val="24"/>
              </w:rPr>
              <w:t>教學方法</w:t>
            </w:r>
          </w:p>
          <w:p w14:paraId="3A714D9D" w14:textId="72BE95C9" w:rsidR="002023EC" w:rsidRPr="00B65C08" w:rsidRDefault="002023EC" w:rsidP="00B65C08">
            <w:pPr>
              <w:spacing w:before="0" w:beforeAutospacing="0" w:line="320" w:lineRule="exact"/>
              <w:ind w:leftChars="0" w:left="268" w:hangingChars="134" w:hanging="268"/>
              <w:jc w:val="center"/>
              <w:rPr>
                <w:rFonts w:ascii="Times New Roman" w:eastAsia="微軟正黑體" w:hAnsi="Times New Roman"/>
                <w:b/>
                <w:sz w:val="20"/>
              </w:rPr>
            </w:pPr>
            <w:r w:rsidRPr="00B65C08">
              <w:rPr>
                <w:rFonts w:ascii="Times New Roman" w:eastAsia="微軟正黑體" w:hAnsi="Times New Roman"/>
                <w:b/>
                <w:sz w:val="20"/>
              </w:rPr>
              <w:t>teaching method</w:t>
            </w:r>
            <w:r w:rsidR="00F66AEE" w:rsidRPr="00B65C08">
              <w:rPr>
                <w:rFonts w:ascii="Times New Roman" w:eastAsia="微軟正黑體" w:hAnsi="Times New Roman"/>
                <w:b/>
                <w:sz w:val="20"/>
              </w:rPr>
              <w:t>s</w:t>
            </w:r>
            <w:r w:rsidRPr="00B65C08">
              <w:rPr>
                <w:rFonts w:ascii="Times New Roman" w:eastAsia="微軟正黑體" w:hAnsi="Times New Roman"/>
                <w:b/>
                <w:sz w:val="20"/>
              </w:rPr>
              <w:t xml:space="preserve"> </w:t>
            </w:r>
          </w:p>
        </w:tc>
        <w:tc>
          <w:tcPr>
            <w:tcW w:w="4147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75125EF0" w:rsidR="002023EC" w:rsidRPr="00AA5F4C" w:rsidRDefault="00FB416E" w:rsidP="00B65C08">
            <w:pPr>
              <w:snapToGrid w:val="0"/>
              <w:spacing w:before="0" w:beforeAutospacing="0" w:line="240" w:lineRule="atLeas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2023EC" w:rsidRPr="00730AA7" w:rsidRDefault="00C45345" w:rsidP="00B65C08">
            <w:pPr>
              <w:snapToGrid w:val="0"/>
              <w:spacing w:before="0" w:beforeAutospacing="0" w:line="240" w:lineRule="atLeas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B65C08">
        <w:trPr>
          <w:trHeight w:val="1246"/>
          <w:tblCellSpacing w:w="0" w:type="dxa"/>
          <w:jc w:val="center"/>
        </w:trPr>
        <w:tc>
          <w:tcPr>
            <w:tcW w:w="8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147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08673845" w:rsidR="002023EC" w:rsidRPr="00AA5F4C" w:rsidRDefault="00FB416E" w:rsidP="00B65C08">
            <w:pPr>
              <w:snapToGrid w:val="0"/>
              <w:spacing w:before="0" w:beforeAutospacing="0" w:line="240" w:lineRule="atLeas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06B0AF98" w:rsidR="002023EC" w:rsidRPr="00AA5F4C" w:rsidRDefault="00235D63" w:rsidP="00B65C08">
            <w:pPr>
              <w:snapToGrid w:val="0"/>
              <w:spacing w:before="0" w:beforeAutospacing="0" w:line="240" w:lineRule="atLeas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8B5F58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2023EC" w:rsidRPr="006F176E" w:rsidRDefault="00C45345" w:rsidP="00B65C08">
            <w:pPr>
              <w:snapToGrid w:val="0"/>
              <w:spacing w:before="0" w:beforeAutospacing="0" w:line="240" w:lineRule="atLeas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4D1A228C" w14:textId="77777777" w:rsidTr="00B65C08">
        <w:trPr>
          <w:trHeight w:val="633"/>
          <w:tblCellSpacing w:w="0" w:type="dxa"/>
          <w:jc w:val="center"/>
        </w:trPr>
        <w:tc>
          <w:tcPr>
            <w:tcW w:w="8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0C728340" w14:textId="564301D3" w:rsidR="002023EC" w:rsidRPr="00B65C08" w:rsidRDefault="003A4DF0" w:rsidP="00B65C08">
            <w:pPr>
              <w:spacing w:before="0" w:beforeAutospacing="0" w:line="320" w:lineRule="exact"/>
              <w:ind w:leftChars="0" w:left="241" w:hangingChars="134" w:hanging="241"/>
              <w:jc w:val="center"/>
              <w:rPr>
                <w:rFonts w:ascii="Times New Roman" w:eastAsia="微軟正黑體" w:hAnsi="Times New Roman"/>
                <w:b/>
                <w:sz w:val="18"/>
                <w:szCs w:val="18"/>
              </w:rPr>
            </w:pPr>
            <w:r w:rsidRPr="00B65C08">
              <w:rPr>
                <w:rFonts w:ascii="Times New Roman" w:eastAsia="微軟正黑體" w:hAnsi="Times New Roman"/>
                <w:b/>
                <w:sz w:val="18"/>
                <w:szCs w:val="18"/>
              </w:rPr>
              <w:t>t</w:t>
            </w:r>
            <w:r w:rsidR="002023EC" w:rsidRPr="00B65C08">
              <w:rPr>
                <w:rFonts w:ascii="Times New Roman" w:eastAsia="微軟正黑體" w:hAnsi="Times New Roman"/>
                <w:b/>
                <w:sz w:val="18"/>
                <w:szCs w:val="18"/>
              </w:rPr>
              <w:t>eaching resources</w:t>
            </w:r>
          </w:p>
        </w:tc>
        <w:tc>
          <w:tcPr>
            <w:tcW w:w="4147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1E4661F1" w:rsidR="002023EC" w:rsidRPr="00AA5F4C" w:rsidRDefault="00C45345" w:rsidP="00B65C08">
            <w:pPr>
              <w:snapToGrid w:val="0"/>
              <w:spacing w:before="0" w:beforeAutospacing="0" w:line="240" w:lineRule="atLeas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B416E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B65C08">
        <w:trPr>
          <w:trHeight w:val="377"/>
          <w:tblCellSpacing w:w="0" w:type="dxa"/>
          <w:jc w:val="center"/>
        </w:trPr>
        <w:tc>
          <w:tcPr>
            <w:tcW w:w="8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35828" w14:textId="63A9F004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教師相關訊息</w:t>
            </w:r>
          </w:p>
          <w:p w14:paraId="5D09CF05" w14:textId="0969A6AB" w:rsidR="002023EC" w:rsidRPr="00B65C08" w:rsidRDefault="002023EC" w:rsidP="00B65C08">
            <w:pPr>
              <w:spacing w:before="0" w:beforeAutospacing="0" w:line="320" w:lineRule="exact"/>
              <w:ind w:leftChars="-74" w:left="193" w:rightChars="-48" w:right="-115" w:hangingChars="232" w:hanging="371"/>
              <w:jc w:val="center"/>
              <w:rPr>
                <w:rFonts w:ascii="Times New Roman" w:eastAsia="微軟正黑體" w:hAnsi="Times New Roman"/>
                <w:b/>
                <w:sz w:val="16"/>
                <w:szCs w:val="16"/>
              </w:rPr>
            </w:pPr>
            <w:r w:rsidRPr="00B65C08">
              <w:rPr>
                <w:rFonts w:ascii="Times New Roman" w:eastAsia="微軟正黑體" w:hAnsi="Times New Roman"/>
                <w:b/>
                <w:sz w:val="16"/>
                <w:szCs w:val="16"/>
              </w:rPr>
              <w:t>instructor’s information</w:t>
            </w:r>
          </w:p>
        </w:tc>
        <w:tc>
          <w:tcPr>
            <w:tcW w:w="4147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1C052A" w:rsidRDefault="002023E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2023EC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359A4DAD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963D3E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87351E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680142" w:rsidRPr="00680142">
              <w:rPr>
                <w:rFonts w:ascii="Times New Roman" w:eastAsia="微軟正黑體" w:hAnsi="Times New Roman"/>
                <w:lang w:eastAsia="zh-TW"/>
              </w:rPr>
              <w:t xml:space="preserve">Overview of </w:t>
            </w:r>
            <w:r w:rsidR="00680142">
              <w:rPr>
                <w:rFonts w:ascii="Times New Roman" w:eastAsia="微軟正黑體" w:hAnsi="Times New Roman" w:hint="eastAsia"/>
                <w:lang w:eastAsia="zh-TW"/>
              </w:rPr>
              <w:t>g</w:t>
            </w:r>
            <w:r w:rsidR="00680142" w:rsidRPr="00680142">
              <w:rPr>
                <w:rFonts w:ascii="Times New Roman" w:eastAsia="微軟正黑體" w:hAnsi="Times New Roman"/>
                <w:lang w:eastAsia="zh-TW"/>
              </w:rPr>
              <w:t xml:space="preserve">ene and </w:t>
            </w:r>
            <w:r w:rsidR="00680142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="00680142" w:rsidRPr="00680142">
              <w:rPr>
                <w:rFonts w:ascii="Times New Roman" w:eastAsia="微軟正黑體" w:hAnsi="Times New Roman"/>
                <w:lang w:eastAsia="zh-TW"/>
              </w:rPr>
              <w:t xml:space="preserve">ell </w:t>
            </w:r>
            <w:r w:rsidR="00680142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="00680142" w:rsidRPr="00680142">
              <w:rPr>
                <w:rFonts w:ascii="Times New Roman" w:eastAsia="微軟正黑體" w:hAnsi="Times New Roman"/>
                <w:lang w:eastAsia="zh-TW"/>
              </w:rPr>
              <w:t>herapy</w:t>
            </w:r>
            <w:r w:rsidR="0024135C" w:rsidRPr="0024135C">
              <w:rPr>
                <w:rFonts w:ascii="Times New Roman" w:eastAsia="微軟正黑體" w:hAnsi="Times New Roman"/>
                <w:lang w:eastAsia="zh-TW"/>
              </w:rPr>
              <w:t xml:space="preserve"> </w:t>
            </w:r>
          </w:p>
        </w:tc>
      </w:tr>
      <w:tr w:rsidR="002023EC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14F25A61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963D3E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87351E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680142" w:rsidRPr="00680142">
              <w:rPr>
                <w:rFonts w:ascii="Times New Roman" w:eastAsia="微軟正黑體" w:hAnsi="Times New Roman"/>
                <w:lang w:eastAsia="zh-TW"/>
              </w:rPr>
              <w:t>Viral vectors (Retrovirus and lentivirus)</w:t>
            </w:r>
          </w:p>
        </w:tc>
      </w:tr>
      <w:tr w:rsidR="002023EC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010349D2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3 </w:t>
            </w:r>
            <w:r w:rsidR="00963D3E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87351E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680142" w:rsidRPr="00680142">
              <w:rPr>
                <w:rFonts w:ascii="Times New Roman" w:eastAsia="微軟正黑體" w:hAnsi="Times New Roman"/>
              </w:rPr>
              <w:t>Viral vectors (Adenovirus and adeno-associated virus)</w:t>
            </w:r>
          </w:p>
        </w:tc>
      </w:tr>
      <w:tr w:rsidR="002023EC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4BE9D16B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4 </w:t>
            </w:r>
            <w:r w:rsidR="00963D3E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87351E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680142" w:rsidRPr="00680142">
              <w:rPr>
                <w:rFonts w:ascii="Times New Roman" w:eastAsia="微軟正黑體" w:hAnsi="Times New Roman"/>
                <w:lang w:eastAsia="zh-TW"/>
              </w:rPr>
              <w:t>Viral vectors (Herpes simplex virus and vaccinia virus)</w:t>
            </w:r>
          </w:p>
        </w:tc>
      </w:tr>
      <w:tr w:rsidR="002023EC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582F8F9F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5 </w:t>
            </w:r>
            <w:r w:rsidR="00963D3E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87351E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17456A" w:rsidRPr="0017456A">
              <w:rPr>
                <w:rFonts w:ascii="Times New Roman" w:eastAsia="微軟正黑體" w:hAnsi="Times New Roman"/>
                <w:lang w:eastAsia="zh-TW"/>
              </w:rPr>
              <w:t>Oncolytic virotherapy</w:t>
            </w:r>
          </w:p>
        </w:tc>
      </w:tr>
      <w:tr w:rsidR="002023EC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5BC18C91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6 </w:t>
            </w:r>
            <w:r w:rsidR="00963D3E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87351E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17456A" w:rsidRPr="0017456A">
              <w:rPr>
                <w:rFonts w:ascii="Times New Roman" w:eastAsia="微軟正黑體" w:hAnsi="Times New Roman"/>
                <w:lang w:eastAsia="zh-TW"/>
              </w:rPr>
              <w:t xml:space="preserve">Attenuated </w:t>
            </w:r>
            <w:r w:rsidR="0017456A" w:rsidRPr="0017456A">
              <w:rPr>
                <w:rFonts w:ascii="Times New Roman" w:eastAsia="微軟正黑體" w:hAnsi="Times New Roman"/>
                <w:i/>
                <w:iCs/>
                <w:lang w:eastAsia="zh-TW"/>
              </w:rPr>
              <w:t xml:space="preserve">S. </w:t>
            </w:r>
            <w:proofErr w:type="spellStart"/>
            <w:r w:rsidR="0017456A" w:rsidRPr="0017456A">
              <w:rPr>
                <w:rFonts w:ascii="Times New Roman" w:eastAsia="微軟正黑體" w:hAnsi="Times New Roman"/>
                <w:i/>
                <w:iCs/>
                <w:lang w:eastAsia="zh-TW"/>
              </w:rPr>
              <w:t>choleraesuis</w:t>
            </w:r>
            <w:proofErr w:type="spellEnd"/>
          </w:p>
        </w:tc>
      </w:tr>
      <w:tr w:rsidR="002023EC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24930BA1" w:rsidR="002023EC" w:rsidRPr="00F66AEE" w:rsidRDefault="002023EC" w:rsidP="00C704D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963D3E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87351E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17456A" w:rsidRPr="0017456A">
              <w:rPr>
                <w:rFonts w:ascii="Times New Roman" w:eastAsia="微軟正黑體" w:hAnsi="Times New Roman"/>
                <w:lang w:eastAsia="zh-TW"/>
              </w:rPr>
              <w:t>Non-viral vectors</w:t>
            </w:r>
          </w:p>
        </w:tc>
      </w:tr>
      <w:tr w:rsidR="002023EC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2F27560E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8 </w:t>
            </w:r>
            <w:r w:rsidR="00963D3E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87351E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EE62BB">
              <w:rPr>
                <w:rFonts w:ascii="Times New Roman" w:eastAsia="微軟正黑體" w:hAnsi="Times New Roman" w:hint="eastAsia"/>
                <w:lang w:eastAsia="zh-TW"/>
              </w:rPr>
              <w:t xml:space="preserve">Cancer </w:t>
            </w:r>
            <w:r w:rsidR="00680142" w:rsidRPr="00680142">
              <w:rPr>
                <w:rFonts w:ascii="Times New Roman" w:eastAsia="微軟正黑體" w:hAnsi="Times New Roman"/>
                <w:lang w:eastAsia="zh-TW"/>
              </w:rPr>
              <w:t>DNA vaccine</w:t>
            </w:r>
          </w:p>
        </w:tc>
      </w:tr>
      <w:tr w:rsidR="002023EC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067343AA" w:rsidR="002023EC" w:rsidRPr="00F66AEE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9 </w:t>
            </w:r>
            <w:r w:rsidR="00963D3E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87351E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24135C" w:rsidRPr="0024135C">
              <w:rPr>
                <w:rFonts w:ascii="Times New Roman" w:eastAsia="微軟正黑體" w:hAnsi="Times New Roman"/>
                <w:lang w:eastAsia="zh-TW"/>
              </w:rPr>
              <w:t xml:space="preserve">Midterm </w:t>
            </w:r>
            <w:r w:rsidR="00680142">
              <w:rPr>
                <w:rFonts w:ascii="Times New Roman" w:eastAsia="微軟正黑體" w:hAnsi="Times New Roman" w:hint="eastAsia"/>
                <w:lang w:eastAsia="zh-TW"/>
              </w:rPr>
              <w:t>e</w:t>
            </w:r>
            <w:r w:rsidR="0024135C" w:rsidRPr="0024135C">
              <w:rPr>
                <w:rFonts w:ascii="Times New Roman" w:eastAsia="微軟正黑體" w:hAnsi="Times New Roman"/>
                <w:lang w:eastAsia="zh-TW"/>
              </w:rPr>
              <w:t>xamination</w:t>
            </w:r>
          </w:p>
        </w:tc>
      </w:tr>
      <w:tr w:rsidR="002023EC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2D937B86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10 </w:t>
            </w:r>
            <w:r w:rsidR="00FB407A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87351E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680142" w:rsidRPr="00680142">
              <w:rPr>
                <w:rFonts w:ascii="Times New Roman" w:eastAsia="微軟正黑體" w:hAnsi="Times New Roman"/>
                <w:lang w:eastAsia="zh-TW"/>
              </w:rPr>
              <w:t xml:space="preserve">Stem </w:t>
            </w:r>
            <w:r w:rsidR="00680142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="00680142" w:rsidRPr="00680142">
              <w:rPr>
                <w:rFonts w:ascii="Times New Roman" w:eastAsia="微軟正黑體" w:hAnsi="Times New Roman"/>
                <w:lang w:eastAsia="zh-TW"/>
              </w:rPr>
              <w:t xml:space="preserve">ell </w:t>
            </w:r>
            <w:r w:rsidR="00680142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="00680142" w:rsidRPr="00680142">
              <w:rPr>
                <w:rFonts w:ascii="Times New Roman" w:eastAsia="微軟正黑體" w:hAnsi="Times New Roman"/>
                <w:lang w:eastAsia="zh-TW"/>
              </w:rPr>
              <w:t>herapy</w:t>
            </w:r>
            <w:r w:rsidR="00680142">
              <w:rPr>
                <w:rFonts w:ascii="Times New Roman" w:eastAsia="微軟正黑體" w:hAnsi="Times New Roman" w:hint="eastAsia"/>
                <w:lang w:eastAsia="zh-TW"/>
              </w:rPr>
              <w:t xml:space="preserve"> and h</w:t>
            </w:r>
            <w:r w:rsidR="00680142" w:rsidRPr="00680142">
              <w:rPr>
                <w:rFonts w:ascii="Times New Roman" w:eastAsia="微軟正黑體" w:hAnsi="Times New Roman"/>
                <w:lang w:eastAsia="zh-TW"/>
              </w:rPr>
              <w:t xml:space="preserve">ematopoietic </w:t>
            </w:r>
            <w:r w:rsidR="00680142">
              <w:rPr>
                <w:rFonts w:ascii="Times New Roman" w:eastAsia="微軟正黑體" w:hAnsi="Times New Roman" w:hint="eastAsia"/>
                <w:lang w:eastAsia="zh-TW"/>
              </w:rPr>
              <w:t>s</w:t>
            </w:r>
            <w:r w:rsidR="00680142" w:rsidRPr="00680142">
              <w:rPr>
                <w:rFonts w:ascii="Times New Roman" w:eastAsia="微軟正黑體" w:hAnsi="Times New Roman"/>
                <w:lang w:eastAsia="zh-TW"/>
              </w:rPr>
              <w:t xml:space="preserve">tem </w:t>
            </w:r>
            <w:r w:rsidR="00680142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="00680142" w:rsidRPr="00680142">
              <w:rPr>
                <w:rFonts w:ascii="Times New Roman" w:eastAsia="微軟正黑體" w:hAnsi="Times New Roman"/>
                <w:lang w:eastAsia="zh-TW"/>
              </w:rPr>
              <w:t>ell</w:t>
            </w:r>
            <w:r w:rsidR="00680142">
              <w:rPr>
                <w:rFonts w:ascii="Times New Roman" w:eastAsia="微軟正黑體" w:hAnsi="Times New Roman" w:hint="eastAsia"/>
                <w:lang w:eastAsia="zh-TW"/>
              </w:rPr>
              <w:t xml:space="preserve"> t</w:t>
            </w:r>
            <w:r w:rsidR="00680142" w:rsidRPr="00680142">
              <w:rPr>
                <w:rFonts w:ascii="Times New Roman" w:eastAsia="微軟正黑體" w:hAnsi="Times New Roman"/>
                <w:lang w:eastAsia="zh-TW"/>
              </w:rPr>
              <w:t>ransplantation</w:t>
            </w:r>
          </w:p>
        </w:tc>
      </w:tr>
      <w:tr w:rsidR="002023EC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5134F52F" w:rsidR="00A6109B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11 </w:t>
            </w:r>
            <w:r w:rsidR="00FB407A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604528">
              <w:rPr>
                <w:rFonts w:ascii="Times New Roman" w:eastAsia="微軟正黑體" w:hAnsi="Times New Roman" w:hint="eastAsia"/>
                <w:lang w:eastAsia="zh-TW"/>
              </w:rPr>
              <w:t xml:space="preserve"> I</w:t>
            </w:r>
            <w:r w:rsidR="00680142">
              <w:rPr>
                <w:rFonts w:ascii="Times New Roman" w:eastAsia="微軟正黑體" w:hAnsi="Times New Roman" w:hint="eastAsia"/>
                <w:lang w:eastAsia="zh-TW"/>
              </w:rPr>
              <w:t>mmun</w:t>
            </w:r>
            <w:r w:rsidR="00D50576">
              <w:rPr>
                <w:rFonts w:ascii="Times New Roman" w:eastAsia="微軟正黑體" w:hAnsi="Times New Roman" w:hint="eastAsia"/>
                <w:lang w:eastAsia="zh-TW"/>
              </w:rPr>
              <w:t>otherapy</w:t>
            </w:r>
            <w:r w:rsidR="003E397E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3E397E" w:rsidRPr="003E397E">
              <w:rPr>
                <w:rFonts w:ascii="Times New Roman" w:eastAsia="微軟正黑體" w:hAnsi="Times New Roman" w:hint="eastAsia"/>
                <w:color w:val="FF0000"/>
                <w:highlight w:val="yellow"/>
                <w:lang w:eastAsia="zh-TW"/>
              </w:rPr>
              <w:t>a</w:t>
            </w:r>
            <w:r w:rsidR="003E397E" w:rsidRPr="003E397E">
              <w:rPr>
                <w:rFonts w:ascii="Times New Roman" w:eastAsia="微軟正黑體" w:hAnsi="Times New Roman"/>
                <w:color w:val="FF0000"/>
                <w:highlight w:val="yellow"/>
                <w:lang w:eastAsia="zh-TW"/>
              </w:rPr>
              <w:t>nd virus</w:t>
            </w:r>
          </w:p>
        </w:tc>
      </w:tr>
      <w:tr w:rsidR="002023EC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074846ED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12 </w:t>
            </w:r>
            <w:r w:rsidR="00FB407A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2F121D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D50576" w:rsidRPr="00D50576">
              <w:rPr>
                <w:rFonts w:ascii="Times New Roman" w:eastAsia="微軟正黑體" w:hAnsi="Times New Roman"/>
                <w:lang w:eastAsia="zh-TW"/>
              </w:rPr>
              <w:t>Immune cell therapy</w:t>
            </w:r>
            <w:r w:rsidR="003E397E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3E397E" w:rsidRPr="003E397E">
              <w:rPr>
                <w:rFonts w:ascii="Times New Roman" w:eastAsia="微軟正黑體" w:hAnsi="Times New Roman"/>
                <w:color w:val="FF0000"/>
                <w:highlight w:val="yellow"/>
                <w:lang w:eastAsia="zh-TW"/>
              </w:rPr>
              <w:t>and virus</w:t>
            </w:r>
          </w:p>
        </w:tc>
      </w:tr>
      <w:tr w:rsidR="002023EC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32EB68FB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13 </w:t>
            </w:r>
            <w:r w:rsidR="00E61AD1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5E3D14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D50576" w:rsidRPr="00D50576">
              <w:rPr>
                <w:rFonts w:ascii="Times New Roman" w:eastAsia="微軟正黑體" w:hAnsi="Times New Roman"/>
                <w:lang w:eastAsia="zh-TW"/>
              </w:rPr>
              <w:t>Mesenchymal stem cell therapy</w:t>
            </w:r>
          </w:p>
        </w:tc>
      </w:tr>
      <w:tr w:rsidR="002023EC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65381D99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14 </w:t>
            </w:r>
            <w:r w:rsidR="00A6109B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A6109B" w:rsidRPr="00A6109B">
              <w:rPr>
                <w:rFonts w:ascii="Times New Roman" w:eastAsia="微軟正黑體" w:hAnsi="Times New Roman"/>
                <w:lang w:eastAsia="zh-TW"/>
              </w:rPr>
              <w:t> </w:t>
            </w:r>
            <w:r w:rsidR="00D50576" w:rsidRPr="00D50576">
              <w:rPr>
                <w:rFonts w:ascii="Times New Roman" w:eastAsia="微軟正黑體" w:hAnsi="Times New Roman"/>
                <w:lang w:eastAsia="zh-TW"/>
              </w:rPr>
              <w:t xml:space="preserve">Gene </w:t>
            </w:r>
            <w:r w:rsidR="00D50576">
              <w:rPr>
                <w:rFonts w:ascii="Times New Roman" w:eastAsia="微軟正黑體" w:hAnsi="Times New Roman" w:hint="eastAsia"/>
                <w:lang w:eastAsia="zh-TW"/>
              </w:rPr>
              <w:t>e</w:t>
            </w:r>
            <w:r w:rsidR="00D50576" w:rsidRPr="00D50576">
              <w:rPr>
                <w:rFonts w:ascii="Times New Roman" w:eastAsia="微軟正黑體" w:hAnsi="Times New Roman"/>
                <w:lang w:eastAsia="zh-TW"/>
              </w:rPr>
              <w:t xml:space="preserve">diting </w:t>
            </w:r>
            <w:r w:rsidR="00D50576" w:rsidRPr="00D50576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="00D50576" w:rsidRPr="00D50576">
              <w:rPr>
                <w:rFonts w:ascii="Times New Roman" w:eastAsia="微軟正黑體" w:hAnsi="Times New Roman"/>
                <w:lang w:eastAsia="zh-TW"/>
              </w:rPr>
              <w:t>echnologies</w:t>
            </w:r>
            <w:r w:rsidR="00EE62BB">
              <w:rPr>
                <w:rFonts w:ascii="Times New Roman" w:eastAsia="微軟正黑體" w:hAnsi="Times New Roman" w:hint="eastAsia"/>
                <w:lang w:eastAsia="zh-TW"/>
              </w:rPr>
              <w:t xml:space="preserve"> and applications</w:t>
            </w:r>
          </w:p>
        </w:tc>
      </w:tr>
      <w:tr w:rsidR="002023EC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3F53BCEF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15 </w:t>
            </w:r>
            <w:r w:rsidR="00A6109B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17456A">
              <w:rPr>
                <w:rFonts w:ascii="Times New Roman" w:eastAsia="微軟正黑體" w:hAnsi="Times New Roman" w:hint="eastAsia"/>
                <w:lang w:eastAsia="zh-TW"/>
              </w:rPr>
              <w:t>Gene therapy</w:t>
            </w:r>
            <w:r w:rsidR="0017456A" w:rsidRPr="0017456A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EE62BB">
              <w:rPr>
                <w:rFonts w:ascii="Times New Roman" w:eastAsia="微軟正黑體" w:hAnsi="Times New Roman" w:hint="eastAsia"/>
                <w:lang w:eastAsia="zh-TW"/>
              </w:rPr>
              <w:t xml:space="preserve">for </w:t>
            </w:r>
            <w:r w:rsidR="00EC1396">
              <w:rPr>
                <w:rFonts w:ascii="Times New Roman" w:eastAsia="微軟正黑體" w:hAnsi="Times New Roman" w:hint="eastAsia"/>
                <w:lang w:eastAsia="zh-TW"/>
              </w:rPr>
              <w:t xml:space="preserve">genetic </w:t>
            </w:r>
            <w:r w:rsidR="0017456A">
              <w:rPr>
                <w:rFonts w:ascii="Times New Roman" w:eastAsia="微軟正黑體" w:hAnsi="Times New Roman" w:hint="eastAsia"/>
                <w:lang w:eastAsia="zh-TW"/>
              </w:rPr>
              <w:t>diseases</w:t>
            </w:r>
            <w:bookmarkStart w:id="0" w:name="_GoBack"/>
            <w:bookmarkEnd w:id="0"/>
          </w:p>
        </w:tc>
      </w:tr>
      <w:tr w:rsidR="002023EC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0A83E582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5E3D14">
              <w:rPr>
                <w:rFonts w:ascii="Times New Roman" w:eastAsia="微軟正黑體" w:hAnsi="Times New Roman" w:hint="eastAsia"/>
                <w:lang w:eastAsia="zh-TW"/>
              </w:rPr>
              <w:t xml:space="preserve">   </w:t>
            </w:r>
            <w:r w:rsidR="00EC1396" w:rsidRPr="00EC1396">
              <w:rPr>
                <w:rFonts w:ascii="Times New Roman" w:eastAsia="微軟正黑體" w:hAnsi="Times New Roman" w:hint="eastAsia"/>
                <w:lang w:eastAsia="zh-TW"/>
              </w:rPr>
              <w:t>Gene therapy</w:t>
            </w:r>
            <w:r w:rsidR="00EC1396" w:rsidRPr="00EC1396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EC1396" w:rsidRPr="00EC1396">
              <w:rPr>
                <w:rFonts w:ascii="Times New Roman" w:eastAsia="微軟正黑體" w:hAnsi="Times New Roman" w:hint="eastAsia"/>
                <w:lang w:eastAsia="zh-TW"/>
              </w:rPr>
              <w:t xml:space="preserve">for </w:t>
            </w:r>
            <w:r w:rsidR="00EC1396" w:rsidRPr="00EC1396">
              <w:rPr>
                <w:rFonts w:ascii="Times New Roman" w:eastAsia="微軟正黑體" w:hAnsi="Times New Roman"/>
                <w:lang w:eastAsia="zh-TW"/>
              </w:rPr>
              <w:t>autoimmun</w:t>
            </w:r>
            <w:r w:rsidR="00EC1396">
              <w:rPr>
                <w:rFonts w:ascii="Times New Roman" w:eastAsia="微軟正黑體" w:hAnsi="Times New Roman" w:hint="eastAsia"/>
                <w:lang w:eastAsia="zh-TW"/>
              </w:rPr>
              <w:t>e</w:t>
            </w:r>
            <w:r w:rsidR="00EC1396" w:rsidRPr="00EC1396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EC1396" w:rsidRPr="00EC1396">
              <w:rPr>
                <w:rFonts w:ascii="Times New Roman" w:eastAsia="微軟正黑體" w:hAnsi="Times New Roman" w:hint="eastAsia"/>
                <w:lang w:eastAsia="zh-TW"/>
              </w:rPr>
              <w:t>diseases</w:t>
            </w:r>
          </w:p>
        </w:tc>
      </w:tr>
      <w:tr w:rsidR="002023EC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47DB3B15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  <w:r w:rsidR="00FB407A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E2040D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87351E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98666B">
              <w:rPr>
                <w:rFonts w:ascii="Times New Roman" w:eastAsia="微軟正黑體" w:hAnsi="Times New Roman" w:hint="eastAsia"/>
                <w:lang w:eastAsia="zh-TW"/>
              </w:rPr>
              <w:t>O</w:t>
            </w:r>
            <w:r w:rsidR="00FB407A">
              <w:rPr>
                <w:rFonts w:ascii="Times New Roman" w:eastAsia="微軟正黑體" w:hAnsi="Times New Roman" w:hint="eastAsia"/>
                <w:lang w:eastAsia="zh-TW"/>
              </w:rPr>
              <w:t xml:space="preserve">ral </w:t>
            </w:r>
            <w:r w:rsidR="00621B88">
              <w:rPr>
                <w:rFonts w:ascii="Times New Roman" w:eastAsia="微軟正黑體" w:hAnsi="Times New Roman" w:hint="eastAsia"/>
                <w:lang w:eastAsia="zh-TW"/>
              </w:rPr>
              <w:t>p</w:t>
            </w:r>
            <w:r w:rsidR="00FB407A">
              <w:rPr>
                <w:rFonts w:ascii="Times New Roman" w:eastAsia="微軟正黑體" w:hAnsi="Times New Roman" w:hint="eastAsia"/>
                <w:lang w:eastAsia="zh-TW"/>
              </w:rPr>
              <w:t xml:space="preserve">resentation and </w:t>
            </w:r>
            <w:r w:rsidR="00621B88">
              <w:rPr>
                <w:rFonts w:ascii="Times New Roman" w:eastAsia="微軟正黑體" w:hAnsi="Times New Roman" w:hint="eastAsia"/>
                <w:lang w:eastAsia="zh-TW"/>
              </w:rPr>
              <w:t>d</w:t>
            </w:r>
            <w:r w:rsidR="00FB407A">
              <w:rPr>
                <w:rFonts w:ascii="Times New Roman" w:eastAsia="微軟正黑體" w:hAnsi="Times New Roman" w:hint="eastAsia"/>
                <w:lang w:eastAsia="zh-TW"/>
              </w:rPr>
              <w:t>iscussion</w:t>
            </w:r>
          </w:p>
        </w:tc>
      </w:tr>
      <w:tr w:rsidR="002023EC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727B75CE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18 </w:t>
            </w:r>
            <w:r w:rsidR="00E2040D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87351E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98666B">
              <w:rPr>
                <w:rFonts w:ascii="Times New Roman" w:eastAsia="微軟正黑體" w:hAnsi="Times New Roman" w:hint="eastAsia"/>
                <w:lang w:eastAsia="zh-TW"/>
              </w:rPr>
              <w:t>O</w:t>
            </w:r>
            <w:r w:rsidR="00FB407A">
              <w:rPr>
                <w:rFonts w:ascii="Times New Roman" w:eastAsia="微軟正黑體" w:hAnsi="Times New Roman" w:hint="eastAsia"/>
                <w:lang w:eastAsia="zh-TW"/>
              </w:rPr>
              <w:t xml:space="preserve">ral </w:t>
            </w:r>
            <w:r w:rsidR="00621B88">
              <w:rPr>
                <w:rFonts w:ascii="Times New Roman" w:eastAsia="微軟正黑體" w:hAnsi="Times New Roman" w:hint="eastAsia"/>
                <w:lang w:eastAsia="zh-TW"/>
              </w:rPr>
              <w:t>p</w:t>
            </w:r>
            <w:r w:rsidR="00FB407A">
              <w:rPr>
                <w:rFonts w:ascii="Times New Roman" w:eastAsia="微軟正黑體" w:hAnsi="Times New Roman" w:hint="eastAsia"/>
                <w:lang w:eastAsia="zh-TW"/>
              </w:rPr>
              <w:t xml:space="preserve">resentation and </w:t>
            </w:r>
            <w:r w:rsidR="00621B88">
              <w:rPr>
                <w:rFonts w:ascii="Times New Roman" w:eastAsia="微軟正黑體" w:hAnsi="Times New Roman" w:hint="eastAsia"/>
                <w:lang w:eastAsia="zh-TW"/>
              </w:rPr>
              <w:t>d</w:t>
            </w:r>
            <w:r w:rsidR="00FB407A">
              <w:rPr>
                <w:rFonts w:ascii="Times New Roman" w:eastAsia="微軟正黑體" w:hAnsi="Times New Roman" w:hint="eastAsia"/>
                <w:lang w:eastAsia="zh-TW"/>
              </w:rPr>
              <w:t>iscussion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B65C08">
        <w:trPr>
          <w:trHeight w:val="402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03"/>
              <w:gridCol w:w="3552"/>
              <w:gridCol w:w="1118"/>
              <w:gridCol w:w="1118"/>
              <w:gridCol w:w="1118"/>
              <w:gridCol w:w="1118"/>
              <w:gridCol w:w="1113"/>
            </w:tblGrid>
            <w:tr w:rsidR="00CB79E9" w:rsidRPr="00CB79E9" w14:paraId="693CA1B5" w14:textId="77777777" w:rsidTr="00CB79E9">
              <w:tc>
                <w:tcPr>
                  <w:tcW w:w="485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C7BCE8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kern w:val="2"/>
                      <w:szCs w:val="24"/>
                    </w:rPr>
                  </w:pPr>
                  <w:r w:rsidRPr="00CB79E9">
                    <w:rPr>
                      <w:rFonts w:ascii="Times New Roman" w:eastAsia="微軟正黑體" w:hAnsi="Times New Roman" w:hint="eastAsia"/>
                      <w:b/>
                      <w:kern w:val="2"/>
                      <w:szCs w:val="24"/>
                    </w:rPr>
                    <w:t>核心能力</w:t>
                  </w:r>
                </w:p>
                <w:p w14:paraId="03A6DCA3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kern w:val="2"/>
                      <w:szCs w:val="24"/>
                    </w:rPr>
                  </w:pPr>
                  <w:r w:rsidRPr="00CB79E9">
                    <w:rPr>
                      <w:rFonts w:ascii="Times New Roman" w:eastAsia="微軟正黑體" w:hAnsi="Times New Roman"/>
                      <w:b/>
                      <w:kern w:val="2"/>
                      <w:szCs w:val="24"/>
                    </w:rPr>
                    <w:t>Core competency</w:t>
                  </w:r>
                </w:p>
              </w:tc>
              <w:tc>
                <w:tcPr>
                  <w:tcW w:w="5585" w:type="dxa"/>
                  <w:gridSpan w:val="5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14:paraId="336B1037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kern w:val="2"/>
                      <w:szCs w:val="24"/>
                    </w:rPr>
                  </w:pPr>
                  <w:r w:rsidRPr="00CB79E9">
                    <w:rPr>
                      <w:rFonts w:ascii="Times New Roman" w:eastAsia="微軟正黑體" w:hAnsi="Times New Roman" w:hint="eastAsia"/>
                      <w:b/>
                      <w:kern w:val="2"/>
                      <w:szCs w:val="24"/>
                    </w:rPr>
                    <w:t>本課程與核心能力關聯強度</w:t>
                  </w:r>
                </w:p>
                <w:p w14:paraId="2D59CDE5" w14:textId="77777777" w:rsidR="00CB79E9" w:rsidRPr="00B65C08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kern w:val="2"/>
                      <w:sz w:val="20"/>
                      <w:lang w:eastAsia="zh-TW"/>
                    </w:rPr>
                  </w:pPr>
                  <w:r w:rsidRPr="00B65C08">
                    <w:rPr>
                      <w:rFonts w:ascii="Times New Roman" w:eastAsia="微軟正黑體" w:hAnsi="Times New Roman"/>
                      <w:b/>
                      <w:kern w:val="2"/>
                      <w:sz w:val="20"/>
                    </w:rPr>
                    <w:t>Degrees of related to core competenc</w:t>
                  </w:r>
                  <w:r w:rsidRPr="00B65C08">
                    <w:rPr>
                      <w:rFonts w:ascii="Times New Roman" w:eastAsia="微軟正黑體" w:hAnsi="Times New Roman"/>
                      <w:b/>
                      <w:kern w:val="2"/>
                      <w:sz w:val="20"/>
                      <w:lang w:eastAsia="zh-TW"/>
                    </w:rPr>
                    <w:t>ies</w:t>
                  </w:r>
                </w:p>
              </w:tc>
            </w:tr>
            <w:tr w:rsidR="00CB79E9" w:rsidRPr="00CB79E9" w14:paraId="5934E38A" w14:textId="77777777" w:rsidTr="00CB79E9">
              <w:tc>
                <w:tcPr>
                  <w:tcW w:w="0" w:type="auto"/>
                  <w:gridSpan w:val="2"/>
                  <w:vMerge/>
                  <w:tcBorders>
                    <w:top w:val="single" w:sz="12" w:space="0" w:color="auto"/>
                    <w:left w:val="single" w:sz="12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147C96" w14:textId="77777777" w:rsidR="00CB79E9" w:rsidRPr="00CB79E9" w:rsidRDefault="00CB79E9" w:rsidP="00CB79E9">
                  <w:pPr>
                    <w:spacing w:before="0" w:beforeAutospacing="0"/>
                    <w:ind w:leftChars="0" w:left="0"/>
                    <w:jc w:val="left"/>
                    <w:rPr>
                      <w:rFonts w:ascii="Times New Roman" w:eastAsia="微軟正黑體" w:hAnsi="Times New Roman"/>
                      <w:b/>
                      <w:kern w:val="2"/>
                      <w:szCs w:val="24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FC6C8B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kern w:val="2"/>
                      <w:szCs w:val="24"/>
                    </w:rPr>
                  </w:pPr>
                  <w:r w:rsidRPr="00CB79E9">
                    <w:rPr>
                      <w:rFonts w:ascii="微軟正黑體" w:eastAsia="微軟正黑體" w:hAnsi="微軟正黑體" w:hint="eastAsia"/>
                      <w:b/>
                      <w:kern w:val="2"/>
                      <w:szCs w:val="24"/>
                    </w:rPr>
                    <w:t>1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DCF978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kern w:val="2"/>
                      <w:szCs w:val="24"/>
                    </w:rPr>
                  </w:pPr>
                  <w:r w:rsidRPr="00CB79E9">
                    <w:rPr>
                      <w:rFonts w:ascii="微軟正黑體" w:eastAsia="微軟正黑體" w:hAnsi="微軟正黑體" w:hint="eastAsia"/>
                      <w:b/>
                      <w:kern w:val="2"/>
                      <w:szCs w:val="24"/>
                    </w:rPr>
                    <w:t>2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5B5CDD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kern w:val="2"/>
                      <w:szCs w:val="24"/>
                    </w:rPr>
                  </w:pPr>
                  <w:r w:rsidRPr="00CB79E9">
                    <w:rPr>
                      <w:rFonts w:ascii="微軟正黑體" w:eastAsia="微軟正黑體" w:hAnsi="微軟正黑體" w:hint="eastAsia"/>
                      <w:b/>
                      <w:kern w:val="2"/>
                      <w:szCs w:val="24"/>
                    </w:rPr>
                    <w:t>3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067643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kern w:val="2"/>
                      <w:szCs w:val="24"/>
                    </w:rPr>
                  </w:pPr>
                  <w:r w:rsidRPr="00CB79E9">
                    <w:rPr>
                      <w:rFonts w:ascii="微軟正黑體" w:eastAsia="微軟正黑體" w:hAnsi="微軟正黑體" w:hint="eastAsia"/>
                      <w:b/>
                      <w:kern w:val="2"/>
                      <w:szCs w:val="24"/>
                    </w:rPr>
                    <w:t>4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56F39200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kern w:val="2"/>
                      <w:szCs w:val="24"/>
                    </w:rPr>
                  </w:pPr>
                  <w:r w:rsidRPr="00CB79E9">
                    <w:rPr>
                      <w:rFonts w:ascii="微軟正黑體" w:eastAsia="微軟正黑體" w:hAnsi="微軟正黑體" w:hint="eastAsia"/>
                      <w:b/>
                      <w:kern w:val="2"/>
                      <w:szCs w:val="24"/>
                    </w:rPr>
                    <w:t>5</w:t>
                  </w:r>
                </w:p>
              </w:tc>
            </w:tr>
            <w:tr w:rsidR="00CB79E9" w:rsidRPr="00CB79E9" w14:paraId="03746F00" w14:textId="77777777" w:rsidTr="00B65C08">
              <w:trPr>
                <w:trHeight w:val="698"/>
              </w:trPr>
              <w:tc>
                <w:tcPr>
                  <w:tcW w:w="1303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5D0A014B" w14:textId="77777777" w:rsidR="00CB79E9" w:rsidRPr="00CB79E9" w:rsidRDefault="00CB79E9" w:rsidP="00CB79E9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kern w:val="2"/>
                      <w:sz w:val="20"/>
                    </w:rPr>
                  </w:pPr>
                  <w:r w:rsidRPr="00CB79E9">
                    <w:rPr>
                      <w:rFonts w:ascii="微軟正黑體" w:eastAsia="微軟正黑體" w:hAnsi="微軟正黑體" w:hint="eastAsia"/>
                      <w:b/>
                      <w:bCs/>
                      <w:kern w:val="2"/>
                      <w:sz w:val="20"/>
                    </w:rPr>
                    <w:t>專業能力</w:t>
                  </w:r>
                </w:p>
                <w:p w14:paraId="63E0841E" w14:textId="77777777" w:rsidR="00CB79E9" w:rsidRPr="00CB79E9" w:rsidRDefault="00CB79E9" w:rsidP="00CB79E9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kern w:val="2"/>
                      <w:sz w:val="20"/>
                    </w:rPr>
                  </w:pPr>
                  <w:r w:rsidRPr="00CB79E9">
                    <w:rPr>
                      <w:rFonts w:ascii="微軟正黑體" w:eastAsia="微軟正黑體" w:hAnsi="微軟正黑體" w:hint="eastAsia"/>
                      <w:b/>
                      <w:bCs/>
                      <w:kern w:val="2"/>
                      <w:sz w:val="20"/>
                    </w:rPr>
                    <w:t>Specific</w:t>
                  </w:r>
                </w:p>
                <w:p w14:paraId="373965FD" w14:textId="77777777" w:rsidR="00CB79E9" w:rsidRPr="00CB79E9" w:rsidRDefault="00CB79E9" w:rsidP="00CB79E9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kern w:val="2"/>
                      <w:sz w:val="20"/>
                    </w:rPr>
                  </w:pPr>
                  <w:r w:rsidRPr="00CB79E9">
                    <w:rPr>
                      <w:rFonts w:ascii="微軟正黑體" w:eastAsia="微軟正黑體" w:hAnsi="微軟正黑體" w:hint="eastAsia"/>
                      <w:b/>
                      <w:bCs/>
                      <w:kern w:val="2"/>
                      <w:sz w:val="20"/>
                    </w:rPr>
                    <w:t xml:space="preserve">competency </w:t>
                  </w:r>
                </w:p>
              </w:tc>
              <w:tc>
                <w:tcPr>
                  <w:tcW w:w="3552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0A74C0" w14:textId="77777777" w:rsidR="00CB79E9" w:rsidRPr="00CB79E9" w:rsidRDefault="00CB79E9" w:rsidP="00CB79E9">
                  <w:pPr>
                    <w:numPr>
                      <w:ilvl w:val="0"/>
                      <w:numId w:val="6"/>
                    </w:numPr>
                    <w:adjustRightInd w:val="0"/>
                    <w:snapToGrid w:val="0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/>
                      <w:b/>
                      <w:bCs/>
                      <w:kern w:val="2"/>
                      <w:sz w:val="20"/>
                    </w:rPr>
                  </w:pPr>
                  <w:r w:rsidRPr="00CB79E9">
                    <w:rPr>
                      <w:rFonts w:ascii="微軟正黑體" w:eastAsia="微軟正黑體" w:hAnsi="微軟正黑體" w:cs="新細明體" w:hint="eastAsia"/>
                      <w:b/>
                      <w:kern w:val="2"/>
                      <w:sz w:val="20"/>
                    </w:rPr>
                    <w:t>具生物醫學領域學理之專業知識。</w:t>
                  </w: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C2DBB6D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kern w:val="2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17BF7A0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kern w:val="2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BD7835A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kern w:val="2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5D6DF74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kern w:val="2"/>
                      <w:sz w:val="20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F470AC2" w14:textId="5FBB8161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kern w:val="2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kern w:val="2"/>
                      <w:sz w:val="20"/>
                    </w:rPr>
                    <w:sym w:font="Wingdings" w:char="F0FC"/>
                  </w:r>
                </w:p>
              </w:tc>
            </w:tr>
            <w:tr w:rsidR="00CB79E9" w:rsidRPr="00CB79E9" w14:paraId="73E665DF" w14:textId="77777777" w:rsidTr="00CB79E9">
              <w:tc>
                <w:tcPr>
                  <w:tcW w:w="0" w:type="auto"/>
                  <w:vMerge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24D30128" w14:textId="77777777" w:rsidR="00CB79E9" w:rsidRPr="00CB79E9" w:rsidRDefault="00CB79E9" w:rsidP="00CB79E9">
                  <w:pPr>
                    <w:spacing w:before="0" w:afterAutospacing="1"/>
                    <w:ind w:leftChars="0" w:left="0"/>
                    <w:jc w:val="left"/>
                    <w:rPr>
                      <w:rFonts w:ascii="微軟正黑體" w:eastAsia="微軟正黑體" w:hAnsi="微軟正黑體"/>
                      <w:b/>
                      <w:bCs/>
                      <w:kern w:val="2"/>
                      <w:sz w:val="20"/>
                    </w:rPr>
                  </w:pPr>
                </w:p>
              </w:tc>
              <w:tc>
                <w:tcPr>
                  <w:tcW w:w="35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E0312C" w14:textId="77777777" w:rsidR="00CB79E9" w:rsidRPr="00CB79E9" w:rsidRDefault="00CB79E9" w:rsidP="00CB79E9">
                  <w:pPr>
                    <w:numPr>
                      <w:ilvl w:val="0"/>
                      <w:numId w:val="6"/>
                    </w:numPr>
                    <w:adjustRightInd w:val="0"/>
                    <w:snapToGrid w:val="0"/>
                    <w:spacing w:before="0" w:beforeAutospacing="0" w:line="240" w:lineRule="atLeast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/>
                      <w:b/>
                      <w:bCs/>
                      <w:kern w:val="2"/>
                      <w:sz w:val="20"/>
                    </w:rPr>
                  </w:pPr>
                  <w:r w:rsidRPr="00CB79E9">
                    <w:rPr>
                      <w:rFonts w:ascii="微軟正黑體" w:eastAsia="微軟正黑體" w:hAnsi="微軟正黑體" w:hint="eastAsia"/>
                      <w:b/>
                      <w:kern w:val="2"/>
                      <w:sz w:val="20"/>
                    </w:rPr>
                    <w:t>具執行實驗及</w:t>
                  </w:r>
                  <w:r w:rsidRPr="00CB79E9">
                    <w:rPr>
                      <w:rFonts w:ascii="微軟正黑體" w:eastAsia="微軟正黑體" w:hAnsi="微軟正黑體" w:cs="新細明體" w:hint="eastAsia"/>
                      <w:b/>
                      <w:kern w:val="2"/>
                      <w:sz w:val="20"/>
                    </w:rPr>
                    <w:t>解決生物醫學相關問題之能力。</w:t>
                  </w: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CCB566D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kern w:val="2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FBF6D97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kern w:val="2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DDBF31A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kern w:val="2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A09FD98" w14:textId="375F5715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kern w:val="2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kern w:val="2"/>
                      <w:sz w:val="20"/>
                    </w:rPr>
                    <w:sym w:font="Wingdings" w:char="F0FC"/>
                  </w:r>
                </w:p>
              </w:tc>
              <w:tc>
                <w:tcPr>
                  <w:tcW w:w="1113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2C527F32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kern w:val="2"/>
                      <w:sz w:val="20"/>
                    </w:rPr>
                  </w:pPr>
                </w:p>
              </w:tc>
            </w:tr>
            <w:tr w:rsidR="00CB79E9" w:rsidRPr="00CB79E9" w14:paraId="59172544" w14:textId="77777777" w:rsidTr="00B65C08">
              <w:trPr>
                <w:trHeight w:val="462"/>
              </w:trPr>
              <w:tc>
                <w:tcPr>
                  <w:tcW w:w="0" w:type="auto"/>
                  <w:vMerge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68DF0B81" w14:textId="77777777" w:rsidR="00CB79E9" w:rsidRPr="00CB79E9" w:rsidRDefault="00CB79E9" w:rsidP="00CB79E9">
                  <w:pPr>
                    <w:spacing w:before="0" w:afterAutospacing="1"/>
                    <w:ind w:leftChars="0" w:left="0"/>
                    <w:jc w:val="left"/>
                    <w:rPr>
                      <w:rFonts w:ascii="微軟正黑體" w:eastAsia="微軟正黑體" w:hAnsi="微軟正黑體"/>
                      <w:b/>
                      <w:bCs/>
                      <w:kern w:val="2"/>
                      <w:sz w:val="20"/>
                    </w:rPr>
                  </w:pPr>
                </w:p>
              </w:tc>
              <w:tc>
                <w:tcPr>
                  <w:tcW w:w="3552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C9387E" w14:textId="77777777" w:rsidR="00CB79E9" w:rsidRPr="00CB79E9" w:rsidRDefault="00CB79E9" w:rsidP="00CB79E9">
                  <w:pPr>
                    <w:numPr>
                      <w:ilvl w:val="0"/>
                      <w:numId w:val="6"/>
                    </w:numPr>
                    <w:adjustRightInd w:val="0"/>
                    <w:snapToGrid w:val="0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/>
                      <w:b/>
                      <w:bCs/>
                      <w:kern w:val="2"/>
                      <w:sz w:val="20"/>
                    </w:rPr>
                  </w:pPr>
                  <w:r w:rsidRPr="00CB79E9">
                    <w:rPr>
                      <w:rFonts w:ascii="微軟正黑體" w:eastAsia="微軟正黑體" w:hAnsi="微軟正黑體" w:cs="新細明體" w:hint="eastAsia"/>
                      <w:b/>
                      <w:kern w:val="2"/>
                      <w:sz w:val="20"/>
                    </w:rPr>
                    <w:t>撰寫生物醫學專業論文之能力。</w:t>
                  </w: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75891170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kern w:val="2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266EE376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kern w:val="2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0718DD65" w14:textId="5F9C893C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kern w:val="2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kern w:val="2"/>
                      <w:sz w:val="20"/>
                    </w:rPr>
                    <w:sym w:font="Wingdings" w:char="F0FC"/>
                  </w: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FF20FA8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kern w:val="2"/>
                      <w:sz w:val="20"/>
                    </w:rPr>
                  </w:pPr>
                </w:p>
              </w:tc>
              <w:tc>
                <w:tcPr>
                  <w:tcW w:w="1113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44F8110" w14:textId="77777777" w:rsidR="00CB79E9" w:rsidRPr="00CB79E9" w:rsidRDefault="00CB79E9" w:rsidP="00CB79E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kern w:val="2"/>
                      <w:sz w:val="20"/>
                    </w:rPr>
                  </w:pPr>
                </w:p>
              </w:tc>
            </w:tr>
          </w:tbl>
          <w:p w14:paraId="35F09825" w14:textId="67FD9577" w:rsidR="002023EC" w:rsidRPr="001C052A" w:rsidRDefault="00CB79E9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CB79E9">
              <w:rPr>
                <w:rFonts w:ascii="新細明體" w:eastAsia="微軟正黑體" w:hAnsi="新細明體" w:hint="eastAsia"/>
                <w:b/>
              </w:rPr>
              <w:t>註：</w:t>
            </w:r>
            <w:r w:rsidRPr="00CB79E9">
              <w:rPr>
                <w:rFonts w:ascii="Times New Roman" w:eastAsia="微軟正黑體" w:hAnsi="Times New Roman" w:hint="eastAsia"/>
                <w:b/>
                <w:szCs w:val="24"/>
              </w:rPr>
              <w:t>關聯強度以五點量表標示，</w:t>
            </w:r>
            <w:r w:rsidRPr="00CB79E9">
              <w:rPr>
                <w:rFonts w:ascii="新細明體" w:eastAsia="微軟正黑體" w:hAnsi="新細明體" w:hint="eastAsia"/>
                <w:b/>
                <w:lang w:eastAsia="zh-TW"/>
              </w:rPr>
              <w:t>1</w:t>
            </w:r>
            <w:r w:rsidRPr="00CB79E9">
              <w:rPr>
                <w:rFonts w:ascii="新細明體" w:eastAsia="微軟正黑體" w:hAnsi="新細明體" w:hint="eastAsia"/>
                <w:b/>
                <w:lang w:eastAsia="zh-TW"/>
              </w:rPr>
              <w:t>表示沒有關聯，</w:t>
            </w:r>
            <w:r w:rsidRPr="00CB79E9">
              <w:rPr>
                <w:rFonts w:ascii="新細明體" w:eastAsia="微軟正黑體" w:hAnsi="新細明體" w:hint="eastAsia"/>
                <w:b/>
                <w:lang w:eastAsia="zh-TW"/>
              </w:rPr>
              <w:t>5</w:t>
            </w:r>
            <w:r w:rsidRPr="00CB79E9">
              <w:rPr>
                <w:rFonts w:ascii="新細明體" w:eastAsia="微軟正黑體" w:hAnsi="新細明體" w:hint="eastAsia"/>
                <w:b/>
                <w:lang w:eastAsia="zh-TW"/>
              </w:rPr>
              <w:t>表示非常有關聯。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07F50" w14:textId="77777777" w:rsidR="00106066" w:rsidRDefault="00106066" w:rsidP="00E9068E">
      <w:pPr>
        <w:spacing w:before="0"/>
      </w:pPr>
      <w:r>
        <w:separator/>
      </w:r>
    </w:p>
  </w:endnote>
  <w:endnote w:type="continuationSeparator" w:id="0">
    <w:p w14:paraId="471E94D0" w14:textId="77777777" w:rsidR="00106066" w:rsidRDefault="00106066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65F1C" w14:textId="77777777" w:rsidR="00106066" w:rsidRDefault="00106066" w:rsidP="00E9068E">
      <w:pPr>
        <w:spacing w:before="0"/>
      </w:pPr>
      <w:r>
        <w:separator/>
      </w:r>
    </w:p>
  </w:footnote>
  <w:footnote w:type="continuationSeparator" w:id="0">
    <w:p w14:paraId="56FCE7DF" w14:textId="77777777" w:rsidR="00106066" w:rsidRDefault="00106066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45797"/>
    <w:multiLevelType w:val="hybridMultilevel"/>
    <w:tmpl w:val="2C786D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9F22B12"/>
    <w:multiLevelType w:val="hybridMultilevel"/>
    <w:tmpl w:val="E9483162"/>
    <w:lvl w:ilvl="0" w:tplc="4D9CB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6244B"/>
    <w:rsid w:val="00065AC2"/>
    <w:rsid w:val="00072065"/>
    <w:rsid w:val="000755F9"/>
    <w:rsid w:val="0008209B"/>
    <w:rsid w:val="00086A07"/>
    <w:rsid w:val="000A4CF7"/>
    <w:rsid w:val="000B2C15"/>
    <w:rsid w:val="000B3E3B"/>
    <w:rsid w:val="000B5D10"/>
    <w:rsid w:val="000C472E"/>
    <w:rsid w:val="000D1005"/>
    <w:rsid w:val="000D7AC3"/>
    <w:rsid w:val="000E0C0F"/>
    <w:rsid w:val="000F085A"/>
    <w:rsid w:val="000F1736"/>
    <w:rsid w:val="00106066"/>
    <w:rsid w:val="001424D0"/>
    <w:rsid w:val="00156A09"/>
    <w:rsid w:val="0017456A"/>
    <w:rsid w:val="00185033"/>
    <w:rsid w:val="00191EB7"/>
    <w:rsid w:val="001A3D56"/>
    <w:rsid w:val="001B416E"/>
    <w:rsid w:val="001B56F5"/>
    <w:rsid w:val="001C0955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35D63"/>
    <w:rsid w:val="00240D74"/>
    <w:rsid w:val="0024135C"/>
    <w:rsid w:val="00242C9E"/>
    <w:rsid w:val="002712DA"/>
    <w:rsid w:val="00275662"/>
    <w:rsid w:val="00286DDE"/>
    <w:rsid w:val="002D309E"/>
    <w:rsid w:val="002D3E62"/>
    <w:rsid w:val="002F121D"/>
    <w:rsid w:val="002F18F8"/>
    <w:rsid w:val="002F2160"/>
    <w:rsid w:val="002F4E14"/>
    <w:rsid w:val="00315BF1"/>
    <w:rsid w:val="0032541D"/>
    <w:rsid w:val="00342694"/>
    <w:rsid w:val="00347BFD"/>
    <w:rsid w:val="00356873"/>
    <w:rsid w:val="0036020D"/>
    <w:rsid w:val="0036093F"/>
    <w:rsid w:val="003866FE"/>
    <w:rsid w:val="00397DA7"/>
    <w:rsid w:val="003A2A12"/>
    <w:rsid w:val="003A4DF0"/>
    <w:rsid w:val="003A6442"/>
    <w:rsid w:val="003B04CD"/>
    <w:rsid w:val="003B2943"/>
    <w:rsid w:val="003C19DC"/>
    <w:rsid w:val="003E0932"/>
    <w:rsid w:val="003E397E"/>
    <w:rsid w:val="003E7C8A"/>
    <w:rsid w:val="003F0401"/>
    <w:rsid w:val="003F079B"/>
    <w:rsid w:val="003F7C77"/>
    <w:rsid w:val="004255C4"/>
    <w:rsid w:val="00430783"/>
    <w:rsid w:val="00430CF5"/>
    <w:rsid w:val="004424E7"/>
    <w:rsid w:val="004548B0"/>
    <w:rsid w:val="004A22ED"/>
    <w:rsid w:val="004D40CB"/>
    <w:rsid w:val="004E4076"/>
    <w:rsid w:val="004F4DFA"/>
    <w:rsid w:val="004F517A"/>
    <w:rsid w:val="0050407D"/>
    <w:rsid w:val="00505EBF"/>
    <w:rsid w:val="005148CE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E3D14"/>
    <w:rsid w:val="005E5E9E"/>
    <w:rsid w:val="005F259C"/>
    <w:rsid w:val="00604528"/>
    <w:rsid w:val="00605356"/>
    <w:rsid w:val="006202DB"/>
    <w:rsid w:val="00621B88"/>
    <w:rsid w:val="00622350"/>
    <w:rsid w:val="00656E5E"/>
    <w:rsid w:val="006620EE"/>
    <w:rsid w:val="00665D85"/>
    <w:rsid w:val="00680142"/>
    <w:rsid w:val="006827BB"/>
    <w:rsid w:val="00697FDF"/>
    <w:rsid w:val="006B376A"/>
    <w:rsid w:val="006C1DF2"/>
    <w:rsid w:val="006C212B"/>
    <w:rsid w:val="006E18C1"/>
    <w:rsid w:val="00723C86"/>
    <w:rsid w:val="007607E9"/>
    <w:rsid w:val="00761C6F"/>
    <w:rsid w:val="00763A08"/>
    <w:rsid w:val="007817AB"/>
    <w:rsid w:val="007B34D7"/>
    <w:rsid w:val="007C04DC"/>
    <w:rsid w:val="007D4DC5"/>
    <w:rsid w:val="007E3C2C"/>
    <w:rsid w:val="007F0EC8"/>
    <w:rsid w:val="007F645B"/>
    <w:rsid w:val="008324AE"/>
    <w:rsid w:val="0084086E"/>
    <w:rsid w:val="0084469D"/>
    <w:rsid w:val="00862641"/>
    <w:rsid w:val="008675FE"/>
    <w:rsid w:val="0087351E"/>
    <w:rsid w:val="008758A6"/>
    <w:rsid w:val="00880AF7"/>
    <w:rsid w:val="008A5A3D"/>
    <w:rsid w:val="008B5F58"/>
    <w:rsid w:val="008D29F6"/>
    <w:rsid w:val="008F28CD"/>
    <w:rsid w:val="008F2E1B"/>
    <w:rsid w:val="009323A7"/>
    <w:rsid w:val="009533AF"/>
    <w:rsid w:val="0096101D"/>
    <w:rsid w:val="009636D0"/>
    <w:rsid w:val="00963D3E"/>
    <w:rsid w:val="00964A1D"/>
    <w:rsid w:val="00965BE9"/>
    <w:rsid w:val="00977AA8"/>
    <w:rsid w:val="0098666B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5393D"/>
    <w:rsid w:val="00A6109B"/>
    <w:rsid w:val="00A63746"/>
    <w:rsid w:val="00A642A3"/>
    <w:rsid w:val="00A821E6"/>
    <w:rsid w:val="00A92675"/>
    <w:rsid w:val="00A94058"/>
    <w:rsid w:val="00AA5F4C"/>
    <w:rsid w:val="00B23992"/>
    <w:rsid w:val="00B3289C"/>
    <w:rsid w:val="00B41D5C"/>
    <w:rsid w:val="00B46395"/>
    <w:rsid w:val="00B65C08"/>
    <w:rsid w:val="00BA3B3C"/>
    <w:rsid w:val="00BB3197"/>
    <w:rsid w:val="00BB7AC8"/>
    <w:rsid w:val="00C12D8D"/>
    <w:rsid w:val="00C41496"/>
    <w:rsid w:val="00C45345"/>
    <w:rsid w:val="00C453F1"/>
    <w:rsid w:val="00C55C6C"/>
    <w:rsid w:val="00C66749"/>
    <w:rsid w:val="00C704D2"/>
    <w:rsid w:val="00CB79E9"/>
    <w:rsid w:val="00CC4933"/>
    <w:rsid w:val="00CE72FE"/>
    <w:rsid w:val="00D3209B"/>
    <w:rsid w:val="00D33D9E"/>
    <w:rsid w:val="00D346A1"/>
    <w:rsid w:val="00D50576"/>
    <w:rsid w:val="00D60A18"/>
    <w:rsid w:val="00D72526"/>
    <w:rsid w:val="00D83835"/>
    <w:rsid w:val="00D83DB5"/>
    <w:rsid w:val="00DD4F0C"/>
    <w:rsid w:val="00DE068B"/>
    <w:rsid w:val="00DE18A3"/>
    <w:rsid w:val="00DF0ED6"/>
    <w:rsid w:val="00DF21F8"/>
    <w:rsid w:val="00E02892"/>
    <w:rsid w:val="00E15F38"/>
    <w:rsid w:val="00E2040D"/>
    <w:rsid w:val="00E35F40"/>
    <w:rsid w:val="00E61AD1"/>
    <w:rsid w:val="00E70A19"/>
    <w:rsid w:val="00E9068E"/>
    <w:rsid w:val="00EC1396"/>
    <w:rsid w:val="00EC360C"/>
    <w:rsid w:val="00ED7269"/>
    <w:rsid w:val="00EE62BB"/>
    <w:rsid w:val="00F15A64"/>
    <w:rsid w:val="00F215AE"/>
    <w:rsid w:val="00F22674"/>
    <w:rsid w:val="00F345EA"/>
    <w:rsid w:val="00F358C6"/>
    <w:rsid w:val="00F66AEE"/>
    <w:rsid w:val="00F75052"/>
    <w:rsid w:val="00F82594"/>
    <w:rsid w:val="00FA5F32"/>
    <w:rsid w:val="00FB407A"/>
    <w:rsid w:val="00FB416E"/>
    <w:rsid w:val="00FB4C3A"/>
    <w:rsid w:val="00FC3432"/>
    <w:rsid w:val="00FC707F"/>
    <w:rsid w:val="00FF1501"/>
    <w:rsid w:val="00FF63A0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7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4FBE8-7082-407F-B81F-A48C6C775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2024-11-07T06:09:00Z</cp:lastPrinted>
  <dcterms:created xsi:type="dcterms:W3CDTF">2024-11-12T08:20:00Z</dcterms:created>
  <dcterms:modified xsi:type="dcterms:W3CDTF">2024-11-12T08:20:00Z</dcterms:modified>
</cp:coreProperties>
</file>