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7E5" w:rsidRPr="00C14032" w:rsidRDefault="00417074" w:rsidP="00C14032">
      <w:pPr>
        <w:pStyle w:val="a4"/>
      </w:pPr>
      <w:r>
        <w:t>Statistical Methods for Information System</w:t>
      </w:r>
      <w:r>
        <w:rPr>
          <w:rFonts w:hint="eastAsia"/>
        </w:rPr>
        <w:t>s</w:t>
      </w:r>
      <w:r>
        <w:t xml:space="preserve"> Research</w:t>
      </w:r>
    </w:p>
    <w:p w:rsidR="00417074" w:rsidRDefault="00EF574F">
      <w:pPr>
        <w:pStyle w:val="1"/>
      </w:pPr>
      <w:r>
        <w:t>Spring</w:t>
      </w:r>
      <w:r>
        <w:tab/>
        <w:t>20</w:t>
      </w:r>
      <w:r w:rsidR="004E43DC">
        <w:rPr>
          <w:rFonts w:hint="eastAsia"/>
        </w:rPr>
        <w:t>2</w:t>
      </w:r>
      <w:r w:rsidR="00460060">
        <w:rPr>
          <w:rFonts w:hint="eastAsia"/>
        </w:rPr>
        <w:t>6</w:t>
      </w:r>
    </w:p>
    <w:p w:rsidR="00417074" w:rsidRDefault="00417074"/>
    <w:p w:rsidR="00417074" w:rsidRDefault="00417074">
      <w:r>
        <w:rPr>
          <w:b/>
        </w:rPr>
        <w:t xml:space="preserve">Instructor: </w:t>
      </w:r>
      <w:r>
        <w:t>Shin-Yuan Hung, Ph.D.</w:t>
      </w:r>
    </w:p>
    <w:p w:rsidR="00417074" w:rsidRDefault="00417074">
      <w:r>
        <w:rPr>
          <w:b/>
        </w:rPr>
        <w:t xml:space="preserve">Office: </w:t>
      </w:r>
      <w:r w:rsidR="00EB63C1">
        <w:t>6</w:t>
      </w:r>
      <w:r w:rsidR="00EB63C1">
        <w:rPr>
          <w:rFonts w:hint="eastAsia"/>
        </w:rPr>
        <w:t>01R</w:t>
      </w:r>
    </w:p>
    <w:p w:rsidR="00417074" w:rsidRPr="00466373" w:rsidRDefault="00417074">
      <w:pPr>
        <w:rPr>
          <w:rStyle w:val="10"/>
          <w:color w:val="auto"/>
          <w:u w:val="none"/>
        </w:rPr>
      </w:pPr>
      <w:r>
        <w:rPr>
          <w:b/>
        </w:rPr>
        <w:t>Telephone:</w:t>
      </w:r>
      <w:r>
        <w:t xml:space="preserve"> (05)272-0411 ext. 34601</w:t>
      </w:r>
      <w:r w:rsidR="00466373">
        <w:rPr>
          <w:rFonts w:hint="eastAsia"/>
        </w:rPr>
        <w:tab/>
      </w:r>
      <w:r w:rsidR="00466373">
        <w:rPr>
          <w:rFonts w:hint="eastAsia"/>
        </w:rPr>
        <w:tab/>
      </w:r>
      <w:r w:rsidR="00466373">
        <w:rPr>
          <w:rFonts w:hint="eastAsia"/>
        </w:rPr>
        <w:tab/>
      </w:r>
      <w:r w:rsidRPr="002A6852">
        <w:rPr>
          <w:b/>
          <w:lang w:val="pt-BR"/>
        </w:rPr>
        <w:t>E-mail:</w:t>
      </w:r>
      <w:r w:rsidRPr="002A6852">
        <w:rPr>
          <w:lang w:val="pt-BR"/>
        </w:rPr>
        <w:t xml:space="preserve"> </w:t>
      </w:r>
      <w:hyperlink r:id="rId6" w:history="1">
        <w:r w:rsidRPr="002A6852">
          <w:rPr>
            <w:rStyle w:val="a5"/>
            <w:lang w:val="pt-BR"/>
          </w:rPr>
          <w:t>syhung@mis.ccu.edu.tw</w:t>
        </w:r>
      </w:hyperlink>
    </w:p>
    <w:p w:rsidR="00417074" w:rsidRPr="00A55036" w:rsidRDefault="00417074">
      <w:pPr>
        <w:rPr>
          <w:b/>
        </w:rPr>
      </w:pPr>
    </w:p>
    <w:p w:rsidR="00417074" w:rsidRDefault="00417074">
      <w:pPr>
        <w:rPr>
          <w:b/>
        </w:rPr>
      </w:pPr>
      <w:r>
        <w:rPr>
          <w:b/>
        </w:rPr>
        <w:t>Text:</w:t>
      </w:r>
    </w:p>
    <w:p w:rsidR="00417074" w:rsidRDefault="00417074">
      <w:pPr>
        <w:ind w:left="360" w:hanging="360"/>
      </w:pPr>
      <w:r>
        <w:t xml:space="preserve">(1) </w:t>
      </w:r>
      <w:r w:rsidR="009C72BC">
        <w:rPr>
          <w:u w:val="single"/>
        </w:rPr>
        <w:t>Multivariate Data Analysis (</w:t>
      </w:r>
      <w:r w:rsidR="001B0173">
        <w:rPr>
          <w:rFonts w:hint="eastAsia"/>
          <w:u w:val="single"/>
        </w:rPr>
        <w:t>Eigh</w:t>
      </w:r>
      <w:r>
        <w:rPr>
          <w:u w:val="single"/>
        </w:rPr>
        <w:t>th Edition)</w:t>
      </w:r>
      <w:r>
        <w:t xml:space="preserve">, J.F. Hair, et al. (edit), </w:t>
      </w:r>
      <w:smartTag w:uri="urn:schemas-microsoft-com:office:smarttags" w:element="place">
        <w:smartTag w:uri="urn:schemas-microsoft-com:office:smarttags" w:element="City">
          <w:r>
            <w:t>Upper Saddle River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</w:smartTag>
      <w:r>
        <w:t>: Prentice Ha</w:t>
      </w:r>
      <w:r w:rsidR="009C72BC">
        <w:t xml:space="preserve">ll, </w:t>
      </w:r>
      <w:r w:rsidR="001B0173">
        <w:rPr>
          <w:rFonts w:hint="eastAsia"/>
        </w:rPr>
        <w:t>2019</w:t>
      </w:r>
      <w:r>
        <w:t>.</w:t>
      </w:r>
    </w:p>
    <w:p w:rsidR="00417074" w:rsidRDefault="00417074">
      <w:pPr>
        <w:ind w:left="360" w:hanging="360"/>
      </w:pPr>
      <w:r>
        <w:t xml:space="preserve">(2) </w:t>
      </w:r>
      <w:r>
        <w:rPr>
          <w:u w:val="single"/>
        </w:rPr>
        <w:t xml:space="preserve">Statistical Methods for Information System Research: Selected </w:t>
      </w:r>
      <w:smartTag w:uri="urn:schemas-microsoft-com:office:smarttags" w:element="City">
        <w:r>
          <w:rPr>
            <w:u w:val="single"/>
          </w:rPr>
          <w:t>Readings</w:t>
        </w:r>
      </w:smartTag>
      <w:r>
        <w:t xml:space="preserve">, </w:t>
      </w:r>
    </w:p>
    <w:p w:rsidR="00466373" w:rsidRDefault="00466373" w:rsidP="000E5A88">
      <w:pPr>
        <w:rPr>
          <w:b/>
        </w:rPr>
      </w:pPr>
    </w:p>
    <w:p w:rsidR="000E5A88" w:rsidRDefault="00466373" w:rsidP="000E5A88">
      <w:pPr>
        <w:rPr>
          <w:b/>
        </w:rPr>
      </w:pPr>
      <w:r>
        <w:rPr>
          <w:rFonts w:hint="eastAsia"/>
          <w:b/>
        </w:rPr>
        <w:t>Web Resources</w:t>
      </w:r>
      <w:r w:rsidR="000E5A88">
        <w:rPr>
          <w:b/>
        </w:rPr>
        <w:t>:</w:t>
      </w:r>
    </w:p>
    <w:p w:rsidR="000E5A88" w:rsidRDefault="000E5A88" w:rsidP="000E5A88">
      <w:pPr>
        <w:ind w:left="360" w:hanging="360"/>
      </w:pPr>
      <w:r>
        <w:rPr>
          <w:rFonts w:hint="eastAsia"/>
        </w:rPr>
        <w:t>SAS Resource Center</w:t>
      </w:r>
      <w:r w:rsidR="00AD6705">
        <w:rPr>
          <w:rFonts w:hint="eastAsia"/>
        </w:rPr>
        <w:t xml:space="preserve"> </w:t>
      </w:r>
      <w:hyperlink r:id="rId7" w:history="1">
        <w:r w:rsidR="00E86AFB" w:rsidRPr="00E86AFB">
          <w:rPr>
            <w:rStyle w:val="a5"/>
          </w:rPr>
          <w:t>http://www.sasresource.com/</w:t>
        </w:r>
      </w:hyperlink>
    </w:p>
    <w:p w:rsidR="00AD6705" w:rsidRDefault="00AD6705">
      <w:r>
        <w:rPr>
          <w:rFonts w:hint="eastAsia"/>
        </w:rPr>
        <w:t>交大開放式課程</w:t>
      </w:r>
      <w:r>
        <w:rPr>
          <w:rFonts w:hint="eastAsia"/>
        </w:rPr>
        <w:t xml:space="preserve"> </w:t>
      </w:r>
      <w:hyperlink r:id="rId8" w:history="1">
        <w:r w:rsidRPr="00AD6705">
          <w:rPr>
            <w:rStyle w:val="a5"/>
          </w:rPr>
          <w:t>http://ocw.nctu.edu.tw/course_detail.php?bgid=1&amp;gid=4&amp;nid=543</w:t>
        </w:r>
      </w:hyperlink>
    </w:p>
    <w:p w:rsidR="00466373" w:rsidRDefault="00943AA3">
      <w:r w:rsidRPr="00943AA3">
        <w:rPr>
          <w:rFonts w:hint="eastAsia"/>
        </w:rPr>
        <w:t>結構方程模式</w:t>
      </w:r>
      <w:r w:rsidRPr="00943AA3">
        <w:rPr>
          <w:rFonts w:hint="eastAsia"/>
        </w:rPr>
        <w:t>(Structural Equation Modeling)</w:t>
      </w:r>
      <w:r w:rsidRPr="00943AA3">
        <w:rPr>
          <w:rFonts w:hint="eastAsia"/>
        </w:rPr>
        <w:t>教學影片</w:t>
      </w:r>
      <w:r>
        <w:rPr>
          <w:rFonts w:hint="eastAsia"/>
        </w:rPr>
        <w:t xml:space="preserve"> (1</w:t>
      </w:r>
      <w:r w:rsidRPr="00943AA3">
        <w:rPr>
          <w:rFonts w:hint="eastAsia"/>
        </w:rPr>
        <w:t>/6</w:t>
      </w:r>
      <w:r>
        <w:rPr>
          <w:rFonts w:hint="eastAsia"/>
        </w:rPr>
        <w:t>-6/6</w:t>
      </w:r>
      <w:r w:rsidRPr="00943AA3">
        <w:rPr>
          <w:rFonts w:hint="eastAsia"/>
        </w:rPr>
        <w:t>)</w:t>
      </w:r>
    </w:p>
    <w:p w:rsidR="00943AA3" w:rsidRDefault="00247900">
      <w:hyperlink r:id="rId9" w:history="1">
        <w:r w:rsidR="00943AA3" w:rsidRPr="00943AA3">
          <w:rPr>
            <w:rStyle w:val="a5"/>
          </w:rPr>
          <w:t>https://www.youtube.com/watch?v=eKkESdyMG9w&amp;list=PLzv58M2GAfm4CF5-7GGDYStx9SzyhFmgK&amp;index=6</w:t>
        </w:r>
      </w:hyperlink>
    </w:p>
    <w:p w:rsidR="00943AA3" w:rsidRPr="00EF574F" w:rsidRDefault="00943AA3"/>
    <w:p w:rsidR="00417074" w:rsidRDefault="00417074">
      <w:pPr>
        <w:rPr>
          <w:b/>
        </w:rPr>
      </w:pPr>
      <w:r>
        <w:rPr>
          <w:b/>
        </w:rPr>
        <w:t>Class Schedule:</w:t>
      </w:r>
    </w:p>
    <w:tbl>
      <w:tblPr>
        <w:tblW w:w="86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780"/>
        <w:gridCol w:w="3780"/>
      </w:tblGrid>
      <w:tr w:rsidR="00417074">
        <w:trPr>
          <w:trHeight w:val="294"/>
        </w:trPr>
        <w:tc>
          <w:tcPr>
            <w:tcW w:w="1108" w:type="dxa"/>
            <w:tcBorders>
              <w:top w:val="single" w:sz="12" w:space="0" w:color="auto"/>
              <w:bottom w:val="single" w:sz="12" w:space="0" w:color="auto"/>
            </w:tcBorders>
          </w:tcPr>
          <w:p w:rsidR="00417074" w:rsidRDefault="00417074">
            <w:pPr>
              <w:ind w:left="180"/>
              <w:jc w:val="both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:rsidR="00417074" w:rsidRDefault="00417074">
            <w:pPr>
              <w:pStyle w:val="3"/>
              <w:ind w:left="332"/>
            </w:pPr>
            <w:r>
              <w:t>Discussion Topic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:rsidR="00417074" w:rsidRDefault="00417074">
            <w:pPr>
              <w:pStyle w:val="3"/>
              <w:ind w:left="512"/>
            </w:pPr>
            <w:r>
              <w:t>Reading Material</w:t>
            </w:r>
          </w:p>
        </w:tc>
      </w:tr>
      <w:tr w:rsidR="004E43DC" w:rsidTr="0042792F">
        <w:trPr>
          <w:trHeight w:val="294"/>
        </w:trPr>
        <w:tc>
          <w:tcPr>
            <w:tcW w:w="1108" w:type="dxa"/>
            <w:tcBorders>
              <w:top w:val="single" w:sz="12" w:space="0" w:color="auto"/>
            </w:tcBorders>
            <w:shd w:val="clear" w:color="auto" w:fill="auto"/>
          </w:tcPr>
          <w:p w:rsidR="004E43DC" w:rsidRPr="00AB00D2" w:rsidRDefault="004E43DC">
            <w:pPr>
              <w:jc w:val="both"/>
            </w:pPr>
          </w:p>
        </w:tc>
        <w:tc>
          <w:tcPr>
            <w:tcW w:w="3780" w:type="dxa"/>
            <w:tcBorders>
              <w:top w:val="single" w:sz="12" w:space="0" w:color="auto"/>
            </w:tcBorders>
            <w:shd w:val="clear" w:color="auto" w:fill="auto"/>
          </w:tcPr>
          <w:p w:rsidR="004E43DC" w:rsidRDefault="004E43DC">
            <w:pPr>
              <w:ind w:left="332"/>
              <w:jc w:val="both"/>
            </w:pPr>
            <w:r>
              <w:t xml:space="preserve">Introduction 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shd w:val="clear" w:color="auto" w:fill="auto"/>
          </w:tcPr>
          <w:p w:rsidR="004E43DC" w:rsidRDefault="004E43DC">
            <w:pPr>
              <w:ind w:left="692"/>
              <w:jc w:val="both"/>
            </w:pPr>
          </w:p>
        </w:tc>
      </w:tr>
      <w:tr w:rsidR="004E43DC" w:rsidTr="004B697F">
        <w:trPr>
          <w:trHeight w:val="292"/>
        </w:trPr>
        <w:tc>
          <w:tcPr>
            <w:tcW w:w="1108" w:type="dxa"/>
            <w:shd w:val="clear" w:color="auto" w:fill="auto"/>
          </w:tcPr>
          <w:p w:rsidR="004E43DC" w:rsidRPr="00AB00D2" w:rsidRDefault="004E43DC" w:rsidP="004E43DC"/>
        </w:tc>
        <w:tc>
          <w:tcPr>
            <w:tcW w:w="3780" w:type="dxa"/>
            <w:shd w:val="clear" w:color="auto" w:fill="auto"/>
          </w:tcPr>
          <w:p w:rsidR="004E43DC" w:rsidRDefault="004E43DC" w:rsidP="00E81FCD">
            <w:pPr>
              <w:ind w:left="332"/>
              <w:jc w:val="both"/>
            </w:pPr>
            <w:r>
              <w:t>Data Manipulation</w:t>
            </w:r>
            <w:r>
              <w:rPr>
                <w:rFonts w:hint="eastAsia"/>
              </w:rPr>
              <w:t xml:space="preserve"> (1)</w:t>
            </w:r>
          </w:p>
        </w:tc>
        <w:tc>
          <w:tcPr>
            <w:tcW w:w="3780" w:type="dxa"/>
            <w:shd w:val="clear" w:color="auto" w:fill="auto"/>
          </w:tcPr>
          <w:p w:rsidR="004E43DC" w:rsidRDefault="004E43DC" w:rsidP="009731B7">
            <w:pPr>
              <w:ind w:left="692"/>
              <w:jc w:val="both"/>
            </w:pPr>
            <w:r>
              <w:t>Ch1</w:t>
            </w:r>
          </w:p>
        </w:tc>
      </w:tr>
      <w:tr w:rsidR="004E43DC" w:rsidTr="00D41002">
        <w:trPr>
          <w:trHeight w:val="292"/>
        </w:trPr>
        <w:tc>
          <w:tcPr>
            <w:tcW w:w="1108" w:type="dxa"/>
            <w:shd w:val="clear" w:color="auto" w:fill="auto"/>
          </w:tcPr>
          <w:p w:rsidR="004E43DC" w:rsidRPr="00AB00D2" w:rsidRDefault="004E43DC" w:rsidP="004E43DC"/>
        </w:tc>
        <w:tc>
          <w:tcPr>
            <w:tcW w:w="3780" w:type="dxa"/>
            <w:shd w:val="clear" w:color="auto" w:fill="auto"/>
          </w:tcPr>
          <w:p w:rsidR="004E43DC" w:rsidRDefault="004E43DC" w:rsidP="00E81FCD">
            <w:pPr>
              <w:ind w:left="332"/>
              <w:jc w:val="both"/>
            </w:pPr>
            <w:r>
              <w:t>Data Manipulation</w:t>
            </w:r>
            <w:r>
              <w:rPr>
                <w:rFonts w:hint="eastAsia"/>
              </w:rPr>
              <w:t xml:space="preserve"> (2)</w:t>
            </w:r>
          </w:p>
        </w:tc>
        <w:tc>
          <w:tcPr>
            <w:tcW w:w="3780" w:type="dxa"/>
            <w:shd w:val="clear" w:color="auto" w:fill="auto"/>
          </w:tcPr>
          <w:p w:rsidR="004E43DC" w:rsidRDefault="004E43DC" w:rsidP="00E81FCD">
            <w:pPr>
              <w:ind w:left="692"/>
              <w:jc w:val="both"/>
            </w:pPr>
            <w:r>
              <w:t>Ch2</w:t>
            </w:r>
          </w:p>
        </w:tc>
      </w:tr>
      <w:tr w:rsidR="004E43DC" w:rsidTr="006F2EA6">
        <w:trPr>
          <w:trHeight w:val="292"/>
        </w:trPr>
        <w:tc>
          <w:tcPr>
            <w:tcW w:w="1108" w:type="dxa"/>
            <w:shd w:val="clear" w:color="auto" w:fill="auto"/>
          </w:tcPr>
          <w:p w:rsidR="004E43DC" w:rsidRPr="00AB00D2" w:rsidRDefault="004E43DC" w:rsidP="004E43DC"/>
        </w:tc>
        <w:tc>
          <w:tcPr>
            <w:tcW w:w="3780" w:type="dxa"/>
            <w:shd w:val="clear" w:color="auto" w:fill="auto"/>
          </w:tcPr>
          <w:p w:rsidR="004E43DC" w:rsidRDefault="004E43DC" w:rsidP="00D271BD">
            <w:pPr>
              <w:ind w:left="332"/>
              <w:jc w:val="both"/>
            </w:pPr>
            <w:r>
              <w:t>Factor Analysis (1)</w:t>
            </w:r>
          </w:p>
        </w:tc>
        <w:tc>
          <w:tcPr>
            <w:tcW w:w="3780" w:type="dxa"/>
            <w:shd w:val="clear" w:color="auto" w:fill="auto"/>
          </w:tcPr>
          <w:p w:rsidR="004E43DC" w:rsidRDefault="004E43DC" w:rsidP="00D271BD">
            <w:pPr>
              <w:ind w:left="692"/>
              <w:jc w:val="both"/>
            </w:pPr>
            <w:r>
              <w:t>Ch3</w:t>
            </w:r>
          </w:p>
        </w:tc>
      </w:tr>
      <w:tr w:rsidR="004E43DC" w:rsidTr="002D63DB">
        <w:trPr>
          <w:trHeight w:val="292"/>
        </w:trPr>
        <w:tc>
          <w:tcPr>
            <w:tcW w:w="1108" w:type="dxa"/>
            <w:shd w:val="clear" w:color="auto" w:fill="auto"/>
          </w:tcPr>
          <w:p w:rsidR="004E43DC" w:rsidRPr="00AB00D2" w:rsidRDefault="004E43DC" w:rsidP="004E43DC"/>
        </w:tc>
        <w:tc>
          <w:tcPr>
            <w:tcW w:w="3780" w:type="dxa"/>
            <w:shd w:val="clear" w:color="auto" w:fill="auto"/>
          </w:tcPr>
          <w:p w:rsidR="004E43DC" w:rsidRDefault="004E43DC" w:rsidP="00D271BD">
            <w:pPr>
              <w:ind w:left="332"/>
              <w:jc w:val="both"/>
            </w:pPr>
            <w:r>
              <w:t>Factor Analysis (2)</w:t>
            </w:r>
          </w:p>
        </w:tc>
        <w:tc>
          <w:tcPr>
            <w:tcW w:w="3780" w:type="dxa"/>
            <w:shd w:val="clear" w:color="auto" w:fill="auto"/>
          </w:tcPr>
          <w:p w:rsidR="004E43DC" w:rsidRDefault="004E43DC" w:rsidP="00D271BD">
            <w:pPr>
              <w:ind w:left="692"/>
              <w:jc w:val="both"/>
            </w:pPr>
            <w:r>
              <w:t>Ch3</w:t>
            </w:r>
          </w:p>
        </w:tc>
      </w:tr>
      <w:tr w:rsidR="004E43DC" w:rsidTr="00BB5DAE">
        <w:trPr>
          <w:trHeight w:val="292"/>
        </w:trPr>
        <w:tc>
          <w:tcPr>
            <w:tcW w:w="1108" w:type="dxa"/>
          </w:tcPr>
          <w:p w:rsidR="004E43DC" w:rsidRPr="00AB00D2" w:rsidRDefault="004E43DC" w:rsidP="004E43DC"/>
        </w:tc>
        <w:tc>
          <w:tcPr>
            <w:tcW w:w="3780" w:type="dxa"/>
          </w:tcPr>
          <w:p w:rsidR="004E43DC" w:rsidRDefault="004E43DC" w:rsidP="00ED3F6B">
            <w:pPr>
              <w:ind w:left="332"/>
              <w:jc w:val="both"/>
            </w:pPr>
            <w:r>
              <w:t>Regression Analysis (1)</w:t>
            </w:r>
          </w:p>
        </w:tc>
        <w:tc>
          <w:tcPr>
            <w:tcW w:w="3780" w:type="dxa"/>
          </w:tcPr>
          <w:p w:rsidR="004E43DC" w:rsidRDefault="004E43DC" w:rsidP="00ED3F6B">
            <w:pPr>
              <w:ind w:left="692"/>
              <w:jc w:val="both"/>
            </w:pPr>
            <w:r>
              <w:t>Ch4; R</w:t>
            </w:r>
            <w:r>
              <w:rPr>
                <w:rFonts w:hint="eastAsia"/>
              </w:rPr>
              <w:t>1-R2</w:t>
            </w:r>
          </w:p>
        </w:tc>
      </w:tr>
      <w:tr w:rsidR="004E017C" w:rsidTr="00DD653D">
        <w:trPr>
          <w:trHeight w:val="292"/>
        </w:trPr>
        <w:tc>
          <w:tcPr>
            <w:tcW w:w="1108" w:type="dxa"/>
          </w:tcPr>
          <w:p w:rsidR="004E017C" w:rsidRPr="00AB00D2" w:rsidRDefault="004E017C" w:rsidP="00890D05"/>
        </w:tc>
        <w:tc>
          <w:tcPr>
            <w:tcW w:w="3780" w:type="dxa"/>
          </w:tcPr>
          <w:p w:rsidR="004E017C" w:rsidRDefault="004E017C" w:rsidP="00ED3F6B">
            <w:pPr>
              <w:ind w:left="332"/>
              <w:jc w:val="both"/>
            </w:pPr>
            <w:r>
              <w:t>Regression Analysis (2)</w:t>
            </w:r>
          </w:p>
        </w:tc>
        <w:tc>
          <w:tcPr>
            <w:tcW w:w="3780" w:type="dxa"/>
          </w:tcPr>
          <w:p w:rsidR="004E017C" w:rsidRDefault="004E017C" w:rsidP="00ED3F6B">
            <w:pPr>
              <w:ind w:left="692"/>
              <w:jc w:val="both"/>
            </w:pPr>
            <w:r>
              <w:t>Ch4</w:t>
            </w:r>
          </w:p>
        </w:tc>
      </w:tr>
      <w:tr w:rsidR="004E017C" w:rsidTr="005905EA">
        <w:trPr>
          <w:trHeight w:val="292"/>
        </w:trPr>
        <w:tc>
          <w:tcPr>
            <w:tcW w:w="1108" w:type="dxa"/>
          </w:tcPr>
          <w:p w:rsidR="004E017C" w:rsidRPr="00AB00D2" w:rsidRDefault="004E017C" w:rsidP="00890D05"/>
        </w:tc>
        <w:tc>
          <w:tcPr>
            <w:tcW w:w="3780" w:type="dxa"/>
          </w:tcPr>
          <w:p w:rsidR="004E017C" w:rsidRPr="009E7940" w:rsidRDefault="004E017C" w:rsidP="003F2616">
            <w:pPr>
              <w:pStyle w:val="6"/>
              <w:rPr>
                <w:b w:val="0"/>
              </w:rPr>
            </w:pPr>
            <w:r w:rsidRPr="005D61AC">
              <w:rPr>
                <w:b w:val="0"/>
              </w:rPr>
              <w:t>Discriminant Analysis</w:t>
            </w:r>
            <w:r w:rsidRPr="005D61AC">
              <w:rPr>
                <w:rFonts w:hint="eastAsia"/>
                <w:b w:val="0"/>
              </w:rPr>
              <w:t xml:space="preserve"> (</w:t>
            </w:r>
            <w:r>
              <w:rPr>
                <w:rFonts w:hint="eastAsia"/>
                <w:b w:val="0"/>
              </w:rPr>
              <w:t>1)</w:t>
            </w:r>
          </w:p>
        </w:tc>
        <w:tc>
          <w:tcPr>
            <w:tcW w:w="3780" w:type="dxa"/>
          </w:tcPr>
          <w:p w:rsidR="004E017C" w:rsidRDefault="004E017C" w:rsidP="003F2616">
            <w:pPr>
              <w:ind w:left="692"/>
              <w:jc w:val="both"/>
            </w:pPr>
            <w:r>
              <w:rPr>
                <w:rFonts w:hint="eastAsia"/>
              </w:rPr>
              <w:t>Ch7; R3-R4</w:t>
            </w:r>
          </w:p>
        </w:tc>
      </w:tr>
      <w:tr w:rsidR="004E017C" w:rsidTr="008F6597">
        <w:trPr>
          <w:trHeight w:val="292"/>
        </w:trPr>
        <w:tc>
          <w:tcPr>
            <w:tcW w:w="1108" w:type="dxa"/>
          </w:tcPr>
          <w:p w:rsidR="004E017C" w:rsidRPr="00AB00D2" w:rsidRDefault="004E017C" w:rsidP="00890D05"/>
        </w:tc>
        <w:tc>
          <w:tcPr>
            <w:tcW w:w="3780" w:type="dxa"/>
          </w:tcPr>
          <w:p w:rsidR="004E017C" w:rsidRPr="005D61AC" w:rsidRDefault="00663F2E" w:rsidP="003F2616">
            <w:pPr>
              <w:pStyle w:val="6"/>
              <w:rPr>
                <w:b w:val="0"/>
              </w:rPr>
            </w:pPr>
            <w:r w:rsidRPr="00363913">
              <w:rPr>
                <w:rFonts w:hint="eastAsia"/>
              </w:rPr>
              <w:t>Midterm Exam</w:t>
            </w:r>
          </w:p>
        </w:tc>
        <w:tc>
          <w:tcPr>
            <w:tcW w:w="3780" w:type="dxa"/>
          </w:tcPr>
          <w:p w:rsidR="004E017C" w:rsidRDefault="004E017C" w:rsidP="003F2616">
            <w:pPr>
              <w:ind w:left="692"/>
              <w:jc w:val="both"/>
            </w:pPr>
          </w:p>
        </w:tc>
      </w:tr>
      <w:tr w:rsidR="004E017C" w:rsidTr="000161BE">
        <w:trPr>
          <w:trHeight w:val="292"/>
        </w:trPr>
        <w:tc>
          <w:tcPr>
            <w:tcW w:w="1108" w:type="dxa"/>
          </w:tcPr>
          <w:p w:rsidR="004E017C" w:rsidRPr="00AB00D2" w:rsidRDefault="004E017C" w:rsidP="00890D05"/>
        </w:tc>
        <w:tc>
          <w:tcPr>
            <w:tcW w:w="3780" w:type="dxa"/>
          </w:tcPr>
          <w:p w:rsidR="004E017C" w:rsidRPr="009E7940" w:rsidRDefault="00663F2E" w:rsidP="000161BE">
            <w:pPr>
              <w:pStyle w:val="6"/>
              <w:rPr>
                <w:b w:val="0"/>
              </w:rPr>
            </w:pPr>
            <w:r w:rsidRPr="009E7940">
              <w:rPr>
                <w:b w:val="0"/>
              </w:rPr>
              <w:t>Discriminant Analysis</w:t>
            </w:r>
            <w:r>
              <w:rPr>
                <w:rFonts w:hint="eastAsia"/>
                <w:b w:val="0"/>
              </w:rPr>
              <w:t xml:space="preserve"> (2</w:t>
            </w:r>
            <w:r w:rsidRPr="009E7940">
              <w:rPr>
                <w:rFonts w:hint="eastAsia"/>
                <w:b w:val="0"/>
              </w:rPr>
              <w:t>)</w:t>
            </w:r>
          </w:p>
        </w:tc>
        <w:tc>
          <w:tcPr>
            <w:tcW w:w="3780" w:type="dxa"/>
          </w:tcPr>
          <w:p w:rsidR="004E017C" w:rsidRDefault="00663F2E" w:rsidP="000161BE">
            <w:pPr>
              <w:ind w:left="692"/>
              <w:jc w:val="both"/>
            </w:pPr>
            <w:r>
              <w:t>Ch</w:t>
            </w:r>
            <w:r>
              <w:rPr>
                <w:rFonts w:hint="eastAsia"/>
              </w:rPr>
              <w:t>7</w:t>
            </w:r>
          </w:p>
        </w:tc>
      </w:tr>
      <w:tr w:rsidR="004E017C" w:rsidTr="00C11678">
        <w:trPr>
          <w:trHeight w:val="292"/>
        </w:trPr>
        <w:tc>
          <w:tcPr>
            <w:tcW w:w="1108" w:type="dxa"/>
          </w:tcPr>
          <w:p w:rsidR="004E017C" w:rsidRPr="00AB00D2" w:rsidRDefault="004E017C" w:rsidP="00890D05"/>
        </w:tc>
        <w:tc>
          <w:tcPr>
            <w:tcW w:w="3780" w:type="dxa"/>
          </w:tcPr>
          <w:p w:rsidR="004E017C" w:rsidRDefault="004E017C" w:rsidP="003F2616">
            <w:pPr>
              <w:pStyle w:val="6"/>
            </w:pPr>
            <w:r>
              <w:rPr>
                <w:b w:val="0"/>
              </w:rPr>
              <w:t>ANOVA &amp; MANOVA</w:t>
            </w:r>
            <w:r>
              <w:rPr>
                <w:rFonts w:hint="eastAsia"/>
                <w:b w:val="0"/>
              </w:rPr>
              <w:t xml:space="preserve"> (1)</w:t>
            </w:r>
          </w:p>
        </w:tc>
        <w:tc>
          <w:tcPr>
            <w:tcW w:w="3780" w:type="dxa"/>
          </w:tcPr>
          <w:p w:rsidR="004E017C" w:rsidRDefault="004E017C" w:rsidP="003F2616">
            <w:pPr>
              <w:ind w:left="692"/>
              <w:jc w:val="both"/>
            </w:pPr>
            <w:r>
              <w:rPr>
                <w:rFonts w:hint="eastAsia"/>
              </w:rPr>
              <w:t xml:space="preserve">Ch6; </w:t>
            </w:r>
          </w:p>
        </w:tc>
      </w:tr>
      <w:tr w:rsidR="004E017C" w:rsidTr="00DE452C">
        <w:trPr>
          <w:trHeight w:val="292"/>
        </w:trPr>
        <w:tc>
          <w:tcPr>
            <w:tcW w:w="1108" w:type="dxa"/>
          </w:tcPr>
          <w:p w:rsidR="004E017C" w:rsidRPr="00AB00D2" w:rsidRDefault="004E017C" w:rsidP="00890D05"/>
        </w:tc>
        <w:tc>
          <w:tcPr>
            <w:tcW w:w="3780" w:type="dxa"/>
          </w:tcPr>
          <w:p w:rsidR="004E017C" w:rsidRPr="009E7940" w:rsidRDefault="004E017C" w:rsidP="003F2616">
            <w:pPr>
              <w:ind w:left="332"/>
              <w:jc w:val="both"/>
            </w:pPr>
            <w:r w:rsidRPr="009E7940">
              <w:t>ANOVA &amp; MANOVA</w:t>
            </w:r>
            <w:r>
              <w:rPr>
                <w:rFonts w:hint="eastAsia"/>
              </w:rPr>
              <w:t xml:space="preserve"> (2)</w:t>
            </w:r>
          </w:p>
        </w:tc>
        <w:tc>
          <w:tcPr>
            <w:tcW w:w="3780" w:type="dxa"/>
          </w:tcPr>
          <w:p w:rsidR="004E017C" w:rsidRDefault="004E017C" w:rsidP="003F2616">
            <w:pPr>
              <w:ind w:left="692"/>
              <w:jc w:val="both"/>
            </w:pPr>
            <w:r>
              <w:rPr>
                <w:rFonts w:hint="eastAsia"/>
              </w:rPr>
              <w:t>Ch6; R5-R7</w:t>
            </w:r>
          </w:p>
        </w:tc>
      </w:tr>
      <w:tr w:rsidR="004E017C" w:rsidTr="00495264">
        <w:trPr>
          <w:trHeight w:val="292"/>
        </w:trPr>
        <w:tc>
          <w:tcPr>
            <w:tcW w:w="1108" w:type="dxa"/>
          </w:tcPr>
          <w:p w:rsidR="004E017C" w:rsidRPr="00AB00D2" w:rsidRDefault="004E017C" w:rsidP="00890D05"/>
        </w:tc>
        <w:tc>
          <w:tcPr>
            <w:tcW w:w="3780" w:type="dxa"/>
          </w:tcPr>
          <w:p w:rsidR="004E017C" w:rsidRDefault="004E017C" w:rsidP="003F2616">
            <w:pPr>
              <w:ind w:left="332"/>
              <w:jc w:val="both"/>
            </w:pPr>
            <w:r>
              <w:t>ANCOVA &amp; MANCOVA</w:t>
            </w:r>
          </w:p>
        </w:tc>
        <w:tc>
          <w:tcPr>
            <w:tcW w:w="3780" w:type="dxa"/>
          </w:tcPr>
          <w:p w:rsidR="004E017C" w:rsidRDefault="004E017C" w:rsidP="003F2616">
            <w:pPr>
              <w:ind w:left="692"/>
              <w:jc w:val="both"/>
            </w:pPr>
            <w:r>
              <w:rPr>
                <w:rFonts w:hint="eastAsia"/>
              </w:rPr>
              <w:t xml:space="preserve">Ch6; </w:t>
            </w:r>
          </w:p>
        </w:tc>
      </w:tr>
      <w:tr w:rsidR="004E017C" w:rsidTr="00753EE3">
        <w:trPr>
          <w:trHeight w:val="292"/>
        </w:trPr>
        <w:tc>
          <w:tcPr>
            <w:tcW w:w="1108" w:type="dxa"/>
          </w:tcPr>
          <w:p w:rsidR="004E017C" w:rsidRPr="00AB00D2" w:rsidRDefault="004E017C" w:rsidP="00890D05"/>
        </w:tc>
        <w:tc>
          <w:tcPr>
            <w:tcW w:w="3780" w:type="dxa"/>
          </w:tcPr>
          <w:p w:rsidR="004E017C" w:rsidRDefault="004E017C" w:rsidP="003F2616">
            <w:pPr>
              <w:ind w:left="332"/>
              <w:jc w:val="both"/>
            </w:pPr>
            <w:r>
              <w:t>Structural Equation Modeling (1)</w:t>
            </w:r>
          </w:p>
        </w:tc>
        <w:tc>
          <w:tcPr>
            <w:tcW w:w="3780" w:type="dxa"/>
          </w:tcPr>
          <w:p w:rsidR="004E017C" w:rsidRDefault="004E017C" w:rsidP="003F2616">
            <w:pPr>
              <w:ind w:left="692"/>
              <w:jc w:val="both"/>
            </w:pPr>
            <w:r>
              <w:t>Ch1</w:t>
            </w:r>
            <w:r>
              <w:rPr>
                <w:rFonts w:hint="eastAsia"/>
              </w:rPr>
              <w:t>1; R8-R10</w:t>
            </w:r>
          </w:p>
        </w:tc>
      </w:tr>
      <w:tr w:rsidR="004E017C" w:rsidTr="001B4E34">
        <w:trPr>
          <w:trHeight w:val="292"/>
        </w:trPr>
        <w:tc>
          <w:tcPr>
            <w:tcW w:w="1108" w:type="dxa"/>
          </w:tcPr>
          <w:p w:rsidR="004E017C" w:rsidRPr="00AB00D2" w:rsidRDefault="004E017C" w:rsidP="00890D05"/>
        </w:tc>
        <w:tc>
          <w:tcPr>
            <w:tcW w:w="3780" w:type="dxa"/>
          </w:tcPr>
          <w:p w:rsidR="004E017C" w:rsidRDefault="004E017C" w:rsidP="003F2616">
            <w:pPr>
              <w:pStyle w:val="3"/>
              <w:ind w:left="332"/>
              <w:rPr>
                <w:b w:val="0"/>
              </w:rPr>
            </w:pPr>
            <w:r>
              <w:rPr>
                <w:b w:val="0"/>
              </w:rPr>
              <w:t>Structural Equation Modeling (2)</w:t>
            </w:r>
          </w:p>
        </w:tc>
        <w:tc>
          <w:tcPr>
            <w:tcW w:w="3780" w:type="dxa"/>
          </w:tcPr>
          <w:p w:rsidR="004E017C" w:rsidRDefault="004E017C" w:rsidP="003F2616">
            <w:pPr>
              <w:ind w:left="692"/>
              <w:jc w:val="both"/>
            </w:pPr>
            <w:r>
              <w:t>Ch1</w:t>
            </w:r>
            <w:r>
              <w:rPr>
                <w:rFonts w:hint="eastAsia"/>
              </w:rPr>
              <w:t>2</w:t>
            </w:r>
          </w:p>
        </w:tc>
      </w:tr>
      <w:tr w:rsidR="004E017C" w:rsidTr="004E017C">
        <w:trPr>
          <w:trHeight w:val="292"/>
        </w:trPr>
        <w:tc>
          <w:tcPr>
            <w:tcW w:w="1108" w:type="dxa"/>
          </w:tcPr>
          <w:p w:rsidR="004E017C" w:rsidRPr="00AB00D2" w:rsidRDefault="004E017C" w:rsidP="00890D05"/>
        </w:tc>
        <w:tc>
          <w:tcPr>
            <w:tcW w:w="3780" w:type="dxa"/>
          </w:tcPr>
          <w:p w:rsidR="004E017C" w:rsidRDefault="004E017C" w:rsidP="000161BE">
            <w:pPr>
              <w:pStyle w:val="3"/>
              <w:ind w:left="332"/>
              <w:rPr>
                <w:b w:val="0"/>
              </w:rPr>
            </w:pPr>
            <w:r>
              <w:rPr>
                <w:b w:val="0"/>
              </w:rPr>
              <w:t>Structural Equation Modeling (</w:t>
            </w:r>
            <w:r>
              <w:rPr>
                <w:rFonts w:hint="eastAsia"/>
                <w:b w:val="0"/>
              </w:rPr>
              <w:t>3</w:t>
            </w:r>
            <w:r>
              <w:rPr>
                <w:b w:val="0"/>
              </w:rPr>
              <w:t>)</w:t>
            </w:r>
          </w:p>
        </w:tc>
        <w:tc>
          <w:tcPr>
            <w:tcW w:w="3780" w:type="dxa"/>
          </w:tcPr>
          <w:p w:rsidR="004E017C" w:rsidRDefault="004E017C" w:rsidP="000161BE">
            <w:pPr>
              <w:pStyle w:val="3"/>
              <w:ind w:left="692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R11-R13</w:t>
            </w:r>
          </w:p>
        </w:tc>
      </w:tr>
      <w:tr w:rsidR="004E017C" w:rsidTr="004E017C">
        <w:trPr>
          <w:trHeight w:val="292"/>
        </w:trPr>
        <w:tc>
          <w:tcPr>
            <w:tcW w:w="1108" w:type="dxa"/>
            <w:tcBorders>
              <w:bottom w:val="single" w:sz="8" w:space="0" w:color="auto"/>
            </w:tcBorders>
          </w:tcPr>
          <w:p w:rsidR="004E017C" w:rsidRPr="00AB00D2" w:rsidRDefault="004E017C" w:rsidP="00890D05"/>
        </w:tc>
        <w:tc>
          <w:tcPr>
            <w:tcW w:w="3780" w:type="dxa"/>
            <w:tcBorders>
              <w:bottom w:val="single" w:sz="8" w:space="0" w:color="auto"/>
            </w:tcBorders>
          </w:tcPr>
          <w:p w:rsidR="004E017C" w:rsidRDefault="004E017C" w:rsidP="003F2616">
            <w:pPr>
              <w:pStyle w:val="3"/>
              <w:ind w:left="332"/>
              <w:rPr>
                <w:b w:val="0"/>
              </w:rPr>
            </w:pPr>
            <w:r>
              <w:rPr>
                <w:rFonts w:hint="eastAsia"/>
              </w:rPr>
              <w:t>Final</w:t>
            </w:r>
            <w:r w:rsidRPr="00E81FCD">
              <w:rPr>
                <w:rFonts w:hint="eastAsia"/>
              </w:rPr>
              <w:t xml:space="preserve"> Exam</w:t>
            </w:r>
          </w:p>
        </w:tc>
        <w:tc>
          <w:tcPr>
            <w:tcW w:w="3780" w:type="dxa"/>
            <w:tcBorders>
              <w:bottom w:val="single" w:sz="8" w:space="0" w:color="auto"/>
            </w:tcBorders>
          </w:tcPr>
          <w:p w:rsidR="004E017C" w:rsidRDefault="004E017C" w:rsidP="00D271BD">
            <w:pPr>
              <w:pStyle w:val="3"/>
              <w:ind w:left="692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</w:t>
            </w:r>
          </w:p>
        </w:tc>
      </w:tr>
    </w:tbl>
    <w:p w:rsidR="00417074" w:rsidRDefault="00417074"/>
    <w:p w:rsidR="00417074" w:rsidRDefault="00417074">
      <w:pPr>
        <w:rPr>
          <w:b/>
        </w:rPr>
      </w:pPr>
      <w:r>
        <w:rPr>
          <w:b/>
        </w:rPr>
        <w:t>Evaluation:</w:t>
      </w:r>
    </w:p>
    <w:p w:rsidR="00417074" w:rsidRDefault="005D61AC">
      <w:r>
        <w:rPr>
          <w:rFonts w:hint="eastAsia"/>
        </w:rPr>
        <w:t>Exam</w:t>
      </w:r>
      <w:r w:rsidR="00E81FCD">
        <w:rPr>
          <w:rFonts w:hint="eastAsia"/>
        </w:rPr>
        <w:t>s</w:t>
      </w:r>
      <w:r w:rsidR="0022030B">
        <w:rPr>
          <w:rFonts w:hint="eastAsia"/>
        </w:rPr>
        <w:t>: 5</w:t>
      </w:r>
      <w:r w:rsidR="00C763F9">
        <w:rPr>
          <w:rFonts w:hint="eastAsia"/>
        </w:rPr>
        <w:t>0</w:t>
      </w:r>
      <w:r w:rsidR="00AB00D2">
        <w:rPr>
          <w:rFonts w:hint="eastAsia"/>
        </w:rPr>
        <w:t>%</w:t>
      </w:r>
      <w:r w:rsidR="00AB00D2">
        <w:rPr>
          <w:rFonts w:hint="eastAsia"/>
        </w:rPr>
        <w:tab/>
      </w:r>
      <w:r>
        <w:t xml:space="preserve">Presentation: </w:t>
      </w:r>
      <w:r>
        <w:rPr>
          <w:rFonts w:hint="eastAsia"/>
        </w:rPr>
        <w:t>2</w:t>
      </w:r>
      <w:r w:rsidR="00417074">
        <w:t>0</w:t>
      </w:r>
      <w:r>
        <w:t>%</w:t>
      </w:r>
      <w:r>
        <w:tab/>
      </w:r>
      <w:r w:rsidR="00105FC5">
        <w:rPr>
          <w:rFonts w:hint="eastAsia"/>
        </w:rPr>
        <w:t>Exercise/Project</w:t>
      </w:r>
      <w:r w:rsidR="00AB00D2">
        <w:t xml:space="preserve">: </w:t>
      </w:r>
      <w:r w:rsidR="00AB00D2">
        <w:rPr>
          <w:rFonts w:hint="eastAsia"/>
        </w:rPr>
        <w:t>15</w:t>
      </w:r>
      <w:r w:rsidR="00AB00D2">
        <w:t>%</w:t>
      </w:r>
      <w:r w:rsidR="00AB00D2">
        <w:rPr>
          <w:rFonts w:hint="eastAsia"/>
        </w:rPr>
        <w:t xml:space="preserve">  </w:t>
      </w:r>
      <w:r>
        <w:t xml:space="preserve">Participation: </w:t>
      </w:r>
      <w:r w:rsidR="0022030B">
        <w:rPr>
          <w:rFonts w:hint="eastAsia"/>
        </w:rPr>
        <w:t>1</w:t>
      </w:r>
      <w:r w:rsidR="00AB00D2">
        <w:rPr>
          <w:rFonts w:hint="eastAsia"/>
        </w:rPr>
        <w:t>5</w:t>
      </w:r>
      <w:r w:rsidR="00417074">
        <w:t>%</w:t>
      </w:r>
    </w:p>
    <w:p w:rsidR="00417074" w:rsidRPr="005D61AC" w:rsidRDefault="00417074"/>
    <w:p w:rsidR="00560FA8" w:rsidRDefault="00560FA8" w:rsidP="00560FA8"/>
    <w:p w:rsidR="00560FA8" w:rsidRDefault="00560FA8" w:rsidP="00560FA8"/>
    <w:p w:rsidR="00560FA8" w:rsidRDefault="00560FA8" w:rsidP="00560FA8"/>
    <w:p w:rsidR="00560FA8" w:rsidRDefault="00560FA8" w:rsidP="00560FA8"/>
    <w:p w:rsidR="00560FA8" w:rsidRDefault="00560FA8" w:rsidP="00560FA8"/>
    <w:p w:rsidR="00560FA8" w:rsidRDefault="00560FA8" w:rsidP="00560FA8"/>
    <w:p w:rsidR="00560FA8" w:rsidRDefault="00560FA8" w:rsidP="00560FA8"/>
    <w:p w:rsidR="00560FA8" w:rsidRDefault="00560FA8" w:rsidP="00B62C88">
      <w:pPr>
        <w:tabs>
          <w:tab w:val="left" w:pos="6405"/>
        </w:tabs>
      </w:pPr>
    </w:p>
    <w:p w:rsidR="00466373" w:rsidRDefault="00466373" w:rsidP="00B62C88">
      <w:pPr>
        <w:tabs>
          <w:tab w:val="left" w:pos="6405"/>
        </w:tabs>
      </w:pPr>
    </w:p>
    <w:p w:rsidR="00560FA8" w:rsidRDefault="00560FA8" w:rsidP="00560FA8"/>
    <w:p w:rsidR="00560FA8" w:rsidRDefault="00560FA8" w:rsidP="00560FA8"/>
    <w:p w:rsidR="00560FA8" w:rsidRDefault="00560FA8" w:rsidP="00560FA8"/>
    <w:p w:rsidR="00560FA8" w:rsidRDefault="00560FA8" w:rsidP="00560FA8"/>
    <w:p w:rsidR="00560FA8" w:rsidRDefault="00560FA8" w:rsidP="00560FA8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560FA8">
        <w:trPr>
          <w:jc w:val="center"/>
        </w:trPr>
        <w:tc>
          <w:tcPr>
            <w:tcW w:w="8362" w:type="dxa"/>
          </w:tcPr>
          <w:p w:rsidR="00560FA8" w:rsidRDefault="00560FA8" w:rsidP="00560FA8">
            <w:pPr>
              <w:rPr>
                <w:b/>
                <w:sz w:val="36"/>
              </w:rPr>
            </w:pPr>
          </w:p>
          <w:p w:rsidR="00560FA8" w:rsidRDefault="00560FA8" w:rsidP="00560FA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Statistical Methods for Information System Research:</w:t>
            </w:r>
          </w:p>
          <w:p w:rsidR="00560FA8" w:rsidRDefault="00560FA8" w:rsidP="00560FA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Selected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sz w:val="36"/>
                  </w:rPr>
                  <w:t>Readings</w:t>
                </w:r>
              </w:smartTag>
            </w:smartTag>
            <w:r>
              <w:rPr>
                <w:b/>
                <w:sz w:val="36"/>
              </w:rPr>
              <w:t xml:space="preserve"> </w:t>
            </w:r>
          </w:p>
          <w:p w:rsidR="00560FA8" w:rsidRDefault="00560FA8" w:rsidP="00560FA8">
            <w:pPr>
              <w:rPr>
                <w:b/>
                <w:sz w:val="36"/>
              </w:rPr>
            </w:pPr>
          </w:p>
        </w:tc>
      </w:tr>
    </w:tbl>
    <w:p w:rsidR="00560FA8" w:rsidRDefault="00560FA8" w:rsidP="00560FA8"/>
    <w:p w:rsidR="00560FA8" w:rsidRDefault="00560FA8" w:rsidP="00560FA8"/>
    <w:p w:rsidR="00560FA8" w:rsidRDefault="00560FA8" w:rsidP="00560FA8"/>
    <w:p w:rsidR="00560FA8" w:rsidRDefault="00560FA8" w:rsidP="00560FA8"/>
    <w:p w:rsidR="00560FA8" w:rsidRDefault="00560FA8" w:rsidP="00560FA8">
      <w:pPr>
        <w:jc w:val="center"/>
      </w:pPr>
      <w:r>
        <w:t>Compiled by</w:t>
      </w:r>
    </w:p>
    <w:p w:rsidR="00560FA8" w:rsidRDefault="00560FA8" w:rsidP="00560FA8">
      <w:pPr>
        <w:jc w:val="center"/>
      </w:pPr>
    </w:p>
    <w:p w:rsidR="00560FA8" w:rsidRDefault="00560FA8" w:rsidP="00560FA8">
      <w:pPr>
        <w:pStyle w:val="2"/>
      </w:pPr>
      <w:r>
        <w:t>Shin-Yuan Hung</w:t>
      </w:r>
    </w:p>
    <w:p w:rsidR="00560FA8" w:rsidRDefault="00560FA8" w:rsidP="00560FA8">
      <w:pPr>
        <w:jc w:val="center"/>
        <w:rPr>
          <w:sz w:val="28"/>
        </w:rPr>
      </w:pPr>
    </w:p>
    <w:p w:rsidR="00560FA8" w:rsidRDefault="00560FA8" w:rsidP="00560FA8">
      <w:pPr>
        <w:jc w:val="center"/>
        <w:rPr>
          <w:sz w:val="28"/>
        </w:rPr>
      </w:pPr>
      <w:r>
        <w:rPr>
          <w:sz w:val="28"/>
        </w:rPr>
        <w:t>Department of Information Management</w:t>
      </w:r>
    </w:p>
    <w:p w:rsidR="00560FA8" w:rsidRDefault="00560FA8" w:rsidP="00560FA8">
      <w:pPr>
        <w:jc w:val="center"/>
        <w:rPr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8"/>
            </w:rPr>
            <w:t>National</w:t>
          </w:r>
        </w:smartTag>
        <w:r>
          <w:rPr>
            <w:sz w:val="28"/>
          </w:rPr>
          <w:t xml:space="preserve"> </w:t>
        </w:r>
        <w:smartTag w:uri="urn:schemas-microsoft-com:office:smarttags" w:element="PlaceName">
          <w:r>
            <w:rPr>
              <w:sz w:val="28"/>
            </w:rPr>
            <w:t>Chung</w:t>
          </w:r>
        </w:smartTag>
        <w:r>
          <w:rPr>
            <w:sz w:val="28"/>
          </w:rPr>
          <w:t xml:space="preserve"> </w:t>
        </w:r>
        <w:smartTag w:uri="urn:schemas-microsoft-com:office:smarttags" w:element="PlaceName">
          <w:r>
            <w:rPr>
              <w:sz w:val="28"/>
            </w:rPr>
            <w:t>Cheng</w:t>
          </w:r>
        </w:smartTag>
        <w:r>
          <w:rPr>
            <w:sz w:val="28"/>
          </w:rPr>
          <w:t xml:space="preserve"> </w:t>
        </w:r>
        <w:smartTag w:uri="urn:schemas-microsoft-com:office:smarttags" w:element="PlaceType">
          <w:r>
            <w:rPr>
              <w:sz w:val="28"/>
            </w:rPr>
            <w:t>University</w:t>
          </w:r>
        </w:smartTag>
      </w:smartTag>
    </w:p>
    <w:p w:rsidR="00560FA8" w:rsidRDefault="00560FA8" w:rsidP="00560FA8">
      <w:pPr>
        <w:jc w:val="center"/>
      </w:pPr>
    </w:p>
    <w:p w:rsidR="00560FA8" w:rsidRDefault="00094953" w:rsidP="00094953">
      <w:pPr>
        <w:tabs>
          <w:tab w:val="center" w:pos="4152"/>
          <w:tab w:val="left" w:pos="5445"/>
        </w:tabs>
      </w:pPr>
      <w:r>
        <w:tab/>
      </w:r>
      <w:bookmarkStart w:id="0" w:name="_GoBack"/>
      <w:bookmarkEnd w:id="0"/>
    </w:p>
    <w:p w:rsidR="00560FA8" w:rsidRDefault="00560FA8" w:rsidP="00560FA8">
      <w:pPr>
        <w:snapToGrid w:val="0"/>
        <w:jc w:val="center"/>
        <w:rPr>
          <w:b/>
          <w:sz w:val="36"/>
        </w:rPr>
      </w:pPr>
      <w:r>
        <w:br w:type="page"/>
      </w:r>
      <w:r>
        <w:rPr>
          <w:b/>
          <w:sz w:val="36"/>
        </w:rPr>
        <w:lastRenderedPageBreak/>
        <w:t>CONTENTS</w:t>
      </w:r>
    </w:p>
    <w:p w:rsidR="00560FA8" w:rsidRDefault="00560FA8" w:rsidP="00560FA8">
      <w:pPr>
        <w:snapToGrid w:val="0"/>
        <w:jc w:val="center"/>
      </w:pPr>
    </w:p>
    <w:p w:rsidR="00532232" w:rsidRDefault="0022030B" w:rsidP="00BF0408">
      <w:pPr>
        <w:pStyle w:val="1"/>
        <w:tabs>
          <w:tab w:val="center" w:pos="4153"/>
        </w:tabs>
        <w:snapToGrid w:val="0"/>
        <w:jc w:val="both"/>
        <w:rPr>
          <w:rFonts w:eastAsia="標楷體"/>
        </w:rPr>
      </w:pPr>
      <w:r>
        <w:rPr>
          <w:rFonts w:eastAsia="標楷體"/>
        </w:rPr>
        <w:t>FACTOR ANALYSIS</w:t>
      </w:r>
    </w:p>
    <w:p w:rsidR="005B62BF" w:rsidRDefault="005B62BF" w:rsidP="005B62BF">
      <w:pPr>
        <w:snapToGrid w:val="0"/>
        <w:ind w:left="480" w:hanging="480"/>
        <w:jc w:val="both"/>
        <w:rPr>
          <w:rFonts w:eastAsia="標楷體"/>
        </w:rPr>
      </w:pPr>
      <w:r>
        <w:rPr>
          <w:rFonts w:eastAsia="標楷體"/>
        </w:rPr>
        <w:t>R</w:t>
      </w:r>
      <w:r>
        <w:rPr>
          <w:rFonts w:eastAsia="標楷體" w:hint="eastAsia"/>
        </w:rPr>
        <w:t>1</w:t>
      </w:r>
      <w:r>
        <w:rPr>
          <w:rFonts w:eastAsia="標楷體"/>
        </w:rPr>
        <w:t>. Lee, C. C. and Grover, V., “Exploring Mediation Between E</w:t>
      </w:r>
      <w:r>
        <w:rPr>
          <w:rFonts w:eastAsia="標楷體" w:hint="eastAsia"/>
        </w:rPr>
        <w:t>n</w:t>
      </w:r>
      <w:r>
        <w:rPr>
          <w:rFonts w:eastAsia="標楷體"/>
        </w:rPr>
        <w:t xml:space="preserve">vironmental and Structural Attributes: The Penetration of Communication Technologies in Manufacturing Organizations,” </w:t>
      </w:r>
      <w:r>
        <w:rPr>
          <w:rFonts w:eastAsia="標楷體"/>
          <w:i/>
        </w:rPr>
        <w:t>Journal of Management Information Systems</w:t>
      </w:r>
      <w:r>
        <w:rPr>
          <w:rFonts w:eastAsia="標楷體"/>
        </w:rPr>
        <w:t xml:space="preserve"> (16:3), Winter 1999-2000, pp. 187-217.</w:t>
      </w:r>
    </w:p>
    <w:p w:rsidR="005B62BF" w:rsidRDefault="005B62BF" w:rsidP="005B62BF">
      <w:pPr>
        <w:snapToGrid w:val="0"/>
        <w:ind w:left="480" w:hanging="480"/>
        <w:jc w:val="both"/>
        <w:rPr>
          <w:rFonts w:eastAsia="標楷體"/>
        </w:rPr>
      </w:pPr>
      <w:r>
        <w:rPr>
          <w:rFonts w:eastAsia="標楷體"/>
        </w:rPr>
        <w:t>R</w:t>
      </w:r>
      <w:r>
        <w:rPr>
          <w:rFonts w:eastAsia="標楷體" w:hint="eastAsia"/>
        </w:rPr>
        <w:t>2</w:t>
      </w:r>
      <w:r>
        <w:rPr>
          <w:rFonts w:eastAsia="標楷體"/>
        </w:rPr>
        <w:t xml:space="preserve">. Boynton, A.C., </w:t>
      </w:r>
      <w:proofErr w:type="spellStart"/>
      <w:r>
        <w:rPr>
          <w:rFonts w:eastAsia="標楷體"/>
        </w:rPr>
        <w:t>Zmud</w:t>
      </w:r>
      <w:proofErr w:type="spellEnd"/>
      <w:r>
        <w:rPr>
          <w:rFonts w:eastAsia="標楷體"/>
        </w:rPr>
        <w:t xml:space="preserve">, R.W., and Jacobs, G.C., “The Influence of IT Management Practice on IT Use in Large Organizations,” </w:t>
      </w:r>
      <w:r>
        <w:rPr>
          <w:rFonts w:eastAsia="標楷體"/>
          <w:i/>
        </w:rPr>
        <w:t>MIS Quarterly</w:t>
      </w:r>
      <w:r>
        <w:rPr>
          <w:rFonts w:eastAsia="標楷體"/>
        </w:rPr>
        <w:t xml:space="preserve"> (18:3), September 1994, pp. 299-318.</w:t>
      </w:r>
    </w:p>
    <w:p w:rsidR="005B62BF" w:rsidRDefault="005B62BF" w:rsidP="00E8032E">
      <w:pPr>
        <w:pStyle w:val="1"/>
        <w:snapToGrid w:val="0"/>
        <w:jc w:val="both"/>
        <w:rPr>
          <w:rFonts w:eastAsia="標楷體"/>
        </w:rPr>
      </w:pPr>
    </w:p>
    <w:p w:rsidR="00E8032E" w:rsidRDefault="0022030B" w:rsidP="00E8032E">
      <w:pPr>
        <w:pStyle w:val="1"/>
        <w:snapToGrid w:val="0"/>
        <w:jc w:val="both"/>
        <w:rPr>
          <w:rFonts w:eastAsia="標楷體"/>
        </w:rPr>
      </w:pPr>
      <w:r>
        <w:rPr>
          <w:rFonts w:eastAsia="標楷體"/>
        </w:rPr>
        <w:t>REGRESSION ANALYSIS</w:t>
      </w:r>
    </w:p>
    <w:p w:rsidR="00246729" w:rsidRDefault="00532232" w:rsidP="00E8032E">
      <w:pPr>
        <w:pStyle w:val="20"/>
        <w:snapToGrid w:val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R</w:t>
      </w:r>
      <w:r w:rsidR="00B44CCE">
        <w:rPr>
          <w:rFonts w:ascii="Times New Roman" w:eastAsia="標楷體" w:hAnsi="Times New Roman" w:hint="eastAsia"/>
        </w:rPr>
        <w:t>3</w:t>
      </w:r>
      <w:r w:rsidR="00E8032E">
        <w:rPr>
          <w:rFonts w:ascii="Times New Roman" w:eastAsia="標楷體" w:hAnsi="Times New Roman"/>
        </w:rPr>
        <w:t xml:space="preserve">. </w:t>
      </w:r>
      <w:r w:rsidR="00246729">
        <w:t xml:space="preserve">Lawrence, M. and Low, G., “Exploring Individual User Satisfaction Within User-Led Development,” </w:t>
      </w:r>
      <w:r w:rsidR="00246729">
        <w:rPr>
          <w:i/>
        </w:rPr>
        <w:t>MIS Quarterly</w:t>
      </w:r>
      <w:r w:rsidR="00246729">
        <w:t xml:space="preserve"> (17:2), June 1993, pp. 195-208.</w:t>
      </w:r>
    </w:p>
    <w:p w:rsidR="00E8032E" w:rsidRDefault="00532232" w:rsidP="002C6825">
      <w:pPr>
        <w:pStyle w:val="20"/>
        <w:snapToGrid w:val="0"/>
        <w:jc w:val="both"/>
      </w:pPr>
      <w:r>
        <w:t>R</w:t>
      </w:r>
      <w:r w:rsidR="00B44CCE">
        <w:rPr>
          <w:rFonts w:hint="eastAsia"/>
        </w:rPr>
        <w:t>4</w:t>
      </w:r>
      <w:r w:rsidR="00E8032E">
        <w:t xml:space="preserve">. Kraemer, K.L., Danziger, J.N., </w:t>
      </w:r>
      <w:proofErr w:type="spellStart"/>
      <w:r w:rsidR="00E8032E">
        <w:t>Dunkle</w:t>
      </w:r>
      <w:proofErr w:type="spellEnd"/>
      <w:r w:rsidR="00E8032E">
        <w:t xml:space="preserve">, D.E., and King, J.L., “The Usefulness of Computer-Based Information to Public Managers,” </w:t>
      </w:r>
      <w:r w:rsidR="00E8032E">
        <w:rPr>
          <w:i/>
        </w:rPr>
        <w:t>MIS Quarterly</w:t>
      </w:r>
      <w:r w:rsidR="00E8032E">
        <w:t xml:space="preserve"> (17:2), June 1993, pp. 129-148.</w:t>
      </w:r>
    </w:p>
    <w:p w:rsidR="002C6825" w:rsidRDefault="002C6825" w:rsidP="00E8032E">
      <w:pPr>
        <w:snapToGrid w:val="0"/>
        <w:ind w:left="480" w:hanging="480"/>
        <w:jc w:val="both"/>
        <w:rPr>
          <w:rFonts w:eastAsia="標楷體"/>
        </w:rPr>
      </w:pPr>
    </w:p>
    <w:p w:rsidR="00532232" w:rsidRDefault="0022030B" w:rsidP="00532232">
      <w:pPr>
        <w:pStyle w:val="1"/>
        <w:snapToGrid w:val="0"/>
        <w:jc w:val="both"/>
        <w:rPr>
          <w:rFonts w:eastAsia="標楷體"/>
        </w:rPr>
      </w:pPr>
      <w:r>
        <w:rPr>
          <w:rFonts w:eastAsia="標楷體"/>
        </w:rPr>
        <w:t>DISCRIMINANT ANALYSIS</w:t>
      </w:r>
    </w:p>
    <w:p w:rsidR="0022030B" w:rsidRDefault="00532232" w:rsidP="0022030B">
      <w:pPr>
        <w:snapToGrid w:val="0"/>
        <w:ind w:left="480" w:hanging="480"/>
        <w:jc w:val="both"/>
        <w:rPr>
          <w:rFonts w:eastAsia="標楷體"/>
        </w:rPr>
      </w:pPr>
      <w:r>
        <w:rPr>
          <w:rFonts w:eastAsia="標楷體"/>
        </w:rPr>
        <w:t>R</w:t>
      </w:r>
      <w:r w:rsidR="00B44CCE">
        <w:rPr>
          <w:rFonts w:eastAsia="標楷體" w:hint="eastAsia"/>
        </w:rPr>
        <w:t>5</w:t>
      </w:r>
      <w:r>
        <w:rPr>
          <w:rFonts w:eastAsia="標楷體"/>
        </w:rPr>
        <w:t xml:space="preserve">. Thong, J. Y. L., “An Integrated Model of Information Systems Adoption in Small Businesses,” </w:t>
      </w:r>
      <w:r>
        <w:rPr>
          <w:rFonts w:eastAsia="標楷體"/>
          <w:i/>
        </w:rPr>
        <w:t>Journal of Management Information Systems</w:t>
      </w:r>
      <w:r>
        <w:rPr>
          <w:rFonts w:eastAsia="標楷體"/>
        </w:rPr>
        <w:t xml:space="preserve"> (15:4), Spring 1999, pp. 187-214.</w:t>
      </w:r>
    </w:p>
    <w:p w:rsidR="0022030B" w:rsidRDefault="00532232" w:rsidP="0022030B">
      <w:pPr>
        <w:snapToGrid w:val="0"/>
        <w:ind w:left="480" w:hanging="480"/>
        <w:jc w:val="both"/>
        <w:rPr>
          <w:rFonts w:eastAsia="標楷體"/>
        </w:rPr>
      </w:pPr>
      <w:r>
        <w:rPr>
          <w:rFonts w:eastAsia="標楷體"/>
        </w:rPr>
        <w:t>R</w:t>
      </w:r>
      <w:r w:rsidR="00B44CCE">
        <w:rPr>
          <w:rFonts w:eastAsia="標楷體" w:hint="eastAsia"/>
        </w:rPr>
        <w:t>6</w:t>
      </w:r>
      <w:r>
        <w:rPr>
          <w:rFonts w:eastAsia="標楷體"/>
        </w:rPr>
        <w:t>.</w:t>
      </w:r>
      <w:r w:rsidR="00246729">
        <w:rPr>
          <w:rFonts w:hint="eastAsia"/>
        </w:rPr>
        <w:t xml:space="preserve"> </w:t>
      </w:r>
      <w:proofErr w:type="spellStart"/>
      <w:r w:rsidR="00246729">
        <w:t>Culnan</w:t>
      </w:r>
      <w:proofErr w:type="spellEnd"/>
      <w:r w:rsidR="00246729">
        <w:t>, M.J., “How Did They Get My Name?: An Exploratory Investigation of</w:t>
      </w:r>
      <w:r w:rsidR="00246729">
        <w:rPr>
          <w:rFonts w:hint="eastAsia"/>
        </w:rPr>
        <w:t xml:space="preserve"> </w:t>
      </w:r>
      <w:r w:rsidR="00246729">
        <w:t xml:space="preserve">Consumer Attitudes Toward Secondary Information Use,” </w:t>
      </w:r>
      <w:r w:rsidR="00246729">
        <w:rPr>
          <w:i/>
        </w:rPr>
        <w:t>MIS Quarterly</w:t>
      </w:r>
      <w:r w:rsidR="00246729">
        <w:t xml:space="preserve"> (17:3), September 1993, pp. 341-363.</w:t>
      </w:r>
    </w:p>
    <w:p w:rsidR="002C6825" w:rsidRDefault="00B44CCE" w:rsidP="002C6825">
      <w:pPr>
        <w:snapToGrid w:val="0"/>
        <w:ind w:left="480" w:hanging="480"/>
        <w:jc w:val="both"/>
        <w:rPr>
          <w:rFonts w:eastAsia="標楷體"/>
        </w:rPr>
      </w:pPr>
      <w:r>
        <w:rPr>
          <w:rFonts w:eastAsia="標楷體" w:hint="eastAsia"/>
        </w:rPr>
        <w:t>R7</w:t>
      </w:r>
      <w:r w:rsidR="00246729">
        <w:rPr>
          <w:rFonts w:eastAsia="標楷體" w:hint="eastAsia"/>
        </w:rPr>
        <w:t xml:space="preserve">. </w:t>
      </w:r>
      <w:proofErr w:type="spellStart"/>
      <w:r w:rsidR="00532232">
        <w:rPr>
          <w:rFonts w:eastAsia="標楷體"/>
        </w:rPr>
        <w:t>Premkumar</w:t>
      </w:r>
      <w:proofErr w:type="spellEnd"/>
      <w:r w:rsidR="00532232">
        <w:rPr>
          <w:rFonts w:eastAsia="標楷體"/>
        </w:rPr>
        <w:t xml:space="preserve">, G. and Ramamurthy, K., “The Role of Interorganizational and Organizational Factors on the Decision Mode for Adoption of Interorganizational Systems,” </w:t>
      </w:r>
      <w:r w:rsidR="00532232">
        <w:rPr>
          <w:rFonts w:eastAsia="標楷體"/>
          <w:i/>
        </w:rPr>
        <w:t>Decision Sciences</w:t>
      </w:r>
      <w:r w:rsidR="00532232">
        <w:rPr>
          <w:rFonts w:eastAsia="標楷體"/>
        </w:rPr>
        <w:t xml:space="preserve"> (26:3), May/June 1995, pp. 303-336.</w:t>
      </w:r>
    </w:p>
    <w:p w:rsidR="002C6825" w:rsidRPr="002C6825" w:rsidRDefault="002C6825" w:rsidP="002C6825">
      <w:pPr>
        <w:snapToGrid w:val="0"/>
        <w:ind w:left="480" w:hanging="480"/>
        <w:jc w:val="both"/>
        <w:rPr>
          <w:rFonts w:eastAsia="標楷體"/>
        </w:rPr>
      </w:pPr>
    </w:p>
    <w:p w:rsidR="00E8032E" w:rsidRDefault="00E8032E" w:rsidP="00E8032E">
      <w:pPr>
        <w:pStyle w:val="1"/>
        <w:snapToGrid w:val="0"/>
        <w:jc w:val="both"/>
        <w:rPr>
          <w:rFonts w:eastAsia="標楷體"/>
        </w:rPr>
      </w:pPr>
      <w:r>
        <w:rPr>
          <w:rFonts w:eastAsia="標楷體"/>
        </w:rPr>
        <w:t>MANOVA /MANCOVA</w:t>
      </w:r>
    </w:p>
    <w:p w:rsidR="00FA7C86" w:rsidRPr="00D9265C" w:rsidRDefault="00532232" w:rsidP="00D9265C">
      <w:pPr>
        <w:snapToGrid w:val="0"/>
        <w:ind w:left="480" w:hanging="480"/>
        <w:jc w:val="both"/>
      </w:pPr>
      <w:r>
        <w:rPr>
          <w:rFonts w:eastAsia="標楷體"/>
        </w:rPr>
        <w:t>R</w:t>
      </w:r>
      <w:r w:rsidR="00B44CCE">
        <w:rPr>
          <w:rFonts w:eastAsia="標楷體" w:hint="eastAsia"/>
        </w:rPr>
        <w:t>8</w:t>
      </w:r>
      <w:r w:rsidR="00E8032E">
        <w:rPr>
          <w:rFonts w:eastAsia="標楷體"/>
        </w:rPr>
        <w:t xml:space="preserve">. </w:t>
      </w:r>
      <w:r w:rsidR="00591E0E">
        <w:t xml:space="preserve">Chidambaram, L. and Jones, B., “Impact of Communication Medium and Computer Support on Group Perceptions and Performance: A Comparison of Face-to-Face and Dispersed Meetings,” </w:t>
      </w:r>
      <w:r w:rsidR="00591E0E">
        <w:rPr>
          <w:i/>
        </w:rPr>
        <w:t>MIS Quarterly</w:t>
      </w:r>
      <w:r w:rsidR="00591E0E">
        <w:t xml:space="preserve"> (17:4), December 1993, pp. 465-491.</w:t>
      </w:r>
    </w:p>
    <w:p w:rsidR="00E8032E" w:rsidRDefault="00532232" w:rsidP="00E8032E">
      <w:pPr>
        <w:snapToGrid w:val="0"/>
        <w:ind w:left="480" w:hanging="480"/>
        <w:jc w:val="both"/>
        <w:rPr>
          <w:rFonts w:eastAsia="標楷體"/>
        </w:rPr>
      </w:pPr>
      <w:r>
        <w:rPr>
          <w:rFonts w:eastAsia="標楷體"/>
        </w:rPr>
        <w:t>R</w:t>
      </w:r>
      <w:r w:rsidR="00B44CCE">
        <w:rPr>
          <w:rFonts w:eastAsia="標楷體" w:hint="eastAsia"/>
        </w:rPr>
        <w:t>9</w:t>
      </w:r>
      <w:r w:rsidR="00E8032E">
        <w:rPr>
          <w:rFonts w:eastAsia="標楷體"/>
        </w:rPr>
        <w:t xml:space="preserve">. Truman, G.E. and Baroudi, J.J., “Gender Differences in the Information Systems Managerial Ranks: An Assessment of Potential Discriminatory Practices,” </w:t>
      </w:r>
      <w:r w:rsidR="00E8032E">
        <w:rPr>
          <w:rFonts w:eastAsia="標楷體"/>
          <w:i/>
        </w:rPr>
        <w:t>MIS Quarterly</w:t>
      </w:r>
      <w:r w:rsidR="00E8032E">
        <w:rPr>
          <w:rFonts w:eastAsia="標楷體"/>
        </w:rPr>
        <w:t xml:space="preserve"> (18:2), June 1994, pp. 129-142.</w:t>
      </w:r>
      <w:r w:rsidR="00E8032E">
        <w:rPr>
          <w:rFonts w:eastAsia="標楷體" w:hint="eastAsia"/>
        </w:rPr>
        <w:t xml:space="preserve"> </w:t>
      </w:r>
      <w:r w:rsidR="00E8032E">
        <w:rPr>
          <w:rFonts w:eastAsia="標楷體"/>
        </w:rPr>
        <w:t>(MANOVA: Survey)</w:t>
      </w:r>
    </w:p>
    <w:p w:rsidR="00B62C88" w:rsidRDefault="00B62C88" w:rsidP="00B62C88">
      <w:pPr>
        <w:snapToGrid w:val="0"/>
        <w:ind w:left="480" w:hanging="480"/>
        <w:jc w:val="both"/>
        <w:rPr>
          <w:rFonts w:eastAsia="標楷體"/>
        </w:rPr>
      </w:pPr>
      <w:r>
        <w:rPr>
          <w:rFonts w:eastAsia="標楷體"/>
        </w:rPr>
        <w:t>R</w:t>
      </w:r>
      <w:r w:rsidR="00B44CCE">
        <w:rPr>
          <w:rFonts w:eastAsia="標楷體" w:hint="eastAsia"/>
        </w:rPr>
        <w:t>10</w:t>
      </w:r>
      <w:r>
        <w:rPr>
          <w:rFonts w:eastAsia="標楷體"/>
        </w:rPr>
        <w:t xml:space="preserve">. </w:t>
      </w:r>
      <w:proofErr w:type="spellStart"/>
      <w:r>
        <w:rPr>
          <w:rFonts w:eastAsia="標楷體"/>
        </w:rPr>
        <w:t>Igbaria</w:t>
      </w:r>
      <w:proofErr w:type="spellEnd"/>
      <w:r>
        <w:rPr>
          <w:rFonts w:eastAsia="標楷體"/>
        </w:rPr>
        <w:t xml:space="preserve">, M., Parasuraman, S., and </w:t>
      </w:r>
      <w:proofErr w:type="spellStart"/>
      <w:r>
        <w:rPr>
          <w:rFonts w:eastAsia="標楷體"/>
        </w:rPr>
        <w:t>Badawy</w:t>
      </w:r>
      <w:proofErr w:type="spellEnd"/>
      <w:r>
        <w:rPr>
          <w:rFonts w:eastAsia="標楷體"/>
        </w:rPr>
        <w:t xml:space="preserve">, M.K., “Work Experiences, Job Involvement, and Quality of Work Life Among Information Systems Personnel,” </w:t>
      </w:r>
      <w:r>
        <w:rPr>
          <w:rFonts w:eastAsia="標楷體"/>
          <w:i/>
        </w:rPr>
        <w:t>MIS Quarterly</w:t>
      </w:r>
      <w:r>
        <w:rPr>
          <w:rFonts w:eastAsia="標楷體"/>
        </w:rPr>
        <w:t xml:space="preserve"> (18:2), June 1994, pp. 175-201.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>(MANCOVA)</w:t>
      </w:r>
    </w:p>
    <w:p w:rsidR="00B62C88" w:rsidRDefault="00B62C88" w:rsidP="00067956">
      <w:pPr>
        <w:pStyle w:val="1"/>
        <w:tabs>
          <w:tab w:val="left" w:pos="5625"/>
        </w:tabs>
        <w:snapToGrid w:val="0"/>
        <w:jc w:val="both"/>
        <w:rPr>
          <w:rFonts w:eastAsia="標楷體"/>
        </w:rPr>
      </w:pPr>
    </w:p>
    <w:p w:rsidR="00E8032E" w:rsidRDefault="008D4A7F" w:rsidP="00067956">
      <w:pPr>
        <w:pStyle w:val="1"/>
        <w:tabs>
          <w:tab w:val="left" w:pos="5625"/>
        </w:tabs>
        <w:snapToGrid w:val="0"/>
        <w:jc w:val="both"/>
        <w:rPr>
          <w:rFonts w:eastAsia="標楷體"/>
        </w:rPr>
      </w:pPr>
      <w:r>
        <w:rPr>
          <w:rFonts w:eastAsia="標楷體"/>
        </w:rPr>
        <w:br w:type="page"/>
      </w:r>
      <w:r w:rsidR="00E8032E">
        <w:rPr>
          <w:rFonts w:eastAsia="標楷體"/>
        </w:rPr>
        <w:lastRenderedPageBreak/>
        <w:t>STRUCTURAL EQUATION MODELING</w:t>
      </w:r>
    </w:p>
    <w:p w:rsidR="003C55ED" w:rsidRDefault="003C55ED" w:rsidP="003C55ED">
      <w:pPr>
        <w:snapToGrid w:val="0"/>
        <w:ind w:left="480" w:hanging="480"/>
        <w:jc w:val="both"/>
        <w:rPr>
          <w:rFonts w:eastAsia="標楷體"/>
        </w:rPr>
      </w:pPr>
      <w:r>
        <w:rPr>
          <w:rFonts w:eastAsia="標楷體"/>
        </w:rPr>
        <w:t>R1</w:t>
      </w:r>
      <w:r>
        <w:rPr>
          <w:rFonts w:eastAsia="標楷體" w:hint="eastAsia"/>
        </w:rPr>
        <w:t>1</w:t>
      </w:r>
      <w:r>
        <w:rPr>
          <w:rFonts w:eastAsia="標楷體"/>
        </w:rPr>
        <w:t xml:space="preserve">. Chin, W.W., “Issues and Opinion on Structural Equation Modeling,” </w:t>
      </w:r>
      <w:r>
        <w:rPr>
          <w:rFonts w:eastAsia="標楷體"/>
          <w:i/>
        </w:rPr>
        <w:t>MIS Quarterly</w:t>
      </w:r>
      <w:r>
        <w:rPr>
          <w:rFonts w:eastAsia="標楷體"/>
        </w:rPr>
        <w:t xml:space="preserve"> (22:1), March 1998, pp. vii-xv.</w:t>
      </w:r>
    </w:p>
    <w:p w:rsidR="003C55ED" w:rsidRDefault="003C55ED" w:rsidP="003C55ED">
      <w:pPr>
        <w:tabs>
          <w:tab w:val="left" w:pos="975"/>
        </w:tabs>
        <w:snapToGrid w:val="0"/>
        <w:ind w:left="480" w:hanging="480"/>
        <w:jc w:val="both"/>
        <w:rPr>
          <w:rFonts w:eastAsia="標楷體"/>
        </w:rPr>
      </w:pPr>
      <w:r>
        <w:rPr>
          <w:rFonts w:eastAsia="標楷體"/>
        </w:rPr>
        <w:t>R</w:t>
      </w:r>
      <w:r>
        <w:rPr>
          <w:rFonts w:eastAsia="標楷體" w:hint="eastAsia"/>
        </w:rPr>
        <w:t>12</w:t>
      </w:r>
      <w:r>
        <w:rPr>
          <w:rFonts w:eastAsia="標楷體"/>
        </w:rPr>
        <w:t xml:space="preserve">. Doll, W.J., Xia, W., and </w:t>
      </w:r>
      <w:proofErr w:type="spellStart"/>
      <w:r>
        <w:rPr>
          <w:rFonts w:eastAsia="標楷體"/>
        </w:rPr>
        <w:t>Trokzadeh</w:t>
      </w:r>
      <w:proofErr w:type="spellEnd"/>
      <w:r>
        <w:rPr>
          <w:rFonts w:eastAsia="標楷體"/>
        </w:rPr>
        <w:t xml:space="preserve">, G., “A Confirmatory Factor Analysis of the End-User Computing Satisfaction Instrument,” </w:t>
      </w:r>
      <w:r>
        <w:rPr>
          <w:rFonts w:eastAsia="標楷體"/>
          <w:i/>
        </w:rPr>
        <w:t>MIS Quarterly</w:t>
      </w:r>
      <w:r>
        <w:rPr>
          <w:rFonts w:eastAsia="標楷體"/>
        </w:rPr>
        <w:t xml:space="preserve"> (18:4), December 1994, pp. 452-461. (Confirmatory Factor Analysis)</w:t>
      </w:r>
    </w:p>
    <w:p w:rsidR="003C55ED" w:rsidRDefault="003C55ED" w:rsidP="003C55ED">
      <w:pPr>
        <w:snapToGrid w:val="0"/>
        <w:ind w:left="480" w:hanging="480"/>
        <w:jc w:val="both"/>
        <w:rPr>
          <w:rFonts w:eastAsia="標楷體"/>
        </w:rPr>
      </w:pPr>
      <w:r>
        <w:rPr>
          <w:rFonts w:eastAsia="標楷體"/>
        </w:rPr>
        <w:t>R1</w:t>
      </w:r>
      <w:r>
        <w:rPr>
          <w:rFonts w:eastAsia="標楷體" w:hint="eastAsia"/>
        </w:rPr>
        <w:t>3</w:t>
      </w:r>
      <w:r>
        <w:rPr>
          <w:rFonts w:eastAsia="標楷體"/>
        </w:rPr>
        <w:t xml:space="preserve">. Hu, P. J., Chau, P. Y. K., Sheng, O. R. L., and TAM, K. Y., “Examining the Technology Acceptance Model Using Physician Acceptance of Telemedicine Technology,” </w:t>
      </w:r>
      <w:r>
        <w:rPr>
          <w:rFonts w:eastAsia="標楷體"/>
          <w:i/>
        </w:rPr>
        <w:t>Journal of Management Information Systems</w:t>
      </w:r>
      <w:r>
        <w:rPr>
          <w:rFonts w:eastAsia="標楷體"/>
        </w:rPr>
        <w:t xml:space="preserve"> (16:2), Fall 1999, pp. 91-112. (Causal Model)</w:t>
      </w:r>
    </w:p>
    <w:p w:rsidR="0014284E" w:rsidRDefault="0014284E" w:rsidP="0014284E">
      <w:pPr>
        <w:snapToGrid w:val="0"/>
        <w:ind w:left="480" w:hanging="480"/>
        <w:jc w:val="both"/>
        <w:rPr>
          <w:rFonts w:eastAsia="標楷體"/>
        </w:rPr>
      </w:pPr>
    </w:p>
    <w:sectPr w:rsidR="0014284E" w:rsidSect="00675C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900" w:rsidRDefault="00247900" w:rsidP="00A55036">
      <w:r>
        <w:separator/>
      </w:r>
    </w:p>
  </w:endnote>
  <w:endnote w:type="continuationSeparator" w:id="0">
    <w:p w:rsidR="00247900" w:rsidRDefault="00247900" w:rsidP="00A5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900" w:rsidRDefault="00247900" w:rsidP="00A55036">
      <w:r>
        <w:separator/>
      </w:r>
    </w:p>
  </w:footnote>
  <w:footnote w:type="continuationSeparator" w:id="0">
    <w:p w:rsidR="00247900" w:rsidRDefault="00247900" w:rsidP="00A5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C1"/>
    <w:rsid w:val="00012A36"/>
    <w:rsid w:val="00020850"/>
    <w:rsid w:val="00023568"/>
    <w:rsid w:val="0005357C"/>
    <w:rsid w:val="000576AF"/>
    <w:rsid w:val="00060B9B"/>
    <w:rsid w:val="00067956"/>
    <w:rsid w:val="00094953"/>
    <w:rsid w:val="000A53D1"/>
    <w:rsid w:val="000E5A88"/>
    <w:rsid w:val="00105FC5"/>
    <w:rsid w:val="001308D9"/>
    <w:rsid w:val="0014284E"/>
    <w:rsid w:val="0018470C"/>
    <w:rsid w:val="001B0173"/>
    <w:rsid w:val="001B325A"/>
    <w:rsid w:val="001D7211"/>
    <w:rsid w:val="00207A27"/>
    <w:rsid w:val="0022030B"/>
    <w:rsid w:val="00246729"/>
    <w:rsid w:val="00247900"/>
    <w:rsid w:val="002A6852"/>
    <w:rsid w:val="002C6825"/>
    <w:rsid w:val="002C7B07"/>
    <w:rsid w:val="002F3765"/>
    <w:rsid w:val="00320D20"/>
    <w:rsid w:val="0035463F"/>
    <w:rsid w:val="00363913"/>
    <w:rsid w:val="00376AD6"/>
    <w:rsid w:val="00384DB3"/>
    <w:rsid w:val="003C08A0"/>
    <w:rsid w:val="003C55ED"/>
    <w:rsid w:val="003D0A33"/>
    <w:rsid w:val="003F2616"/>
    <w:rsid w:val="00417074"/>
    <w:rsid w:val="004517C5"/>
    <w:rsid w:val="0045774C"/>
    <w:rsid w:val="00460060"/>
    <w:rsid w:val="00466373"/>
    <w:rsid w:val="0048093F"/>
    <w:rsid w:val="00490717"/>
    <w:rsid w:val="00497DD4"/>
    <w:rsid w:val="004B3C9D"/>
    <w:rsid w:val="004E017C"/>
    <w:rsid w:val="004E43DC"/>
    <w:rsid w:val="00532232"/>
    <w:rsid w:val="00545613"/>
    <w:rsid w:val="00560FA8"/>
    <w:rsid w:val="00591E0E"/>
    <w:rsid w:val="005A61A2"/>
    <w:rsid w:val="005B62BF"/>
    <w:rsid w:val="005D61AC"/>
    <w:rsid w:val="00612A22"/>
    <w:rsid w:val="00616B54"/>
    <w:rsid w:val="00637BAE"/>
    <w:rsid w:val="00663F2E"/>
    <w:rsid w:val="00664CEA"/>
    <w:rsid w:val="00675CD9"/>
    <w:rsid w:val="006D784F"/>
    <w:rsid w:val="006F797B"/>
    <w:rsid w:val="00704C94"/>
    <w:rsid w:val="00707BAF"/>
    <w:rsid w:val="00717225"/>
    <w:rsid w:val="0074210E"/>
    <w:rsid w:val="00747B46"/>
    <w:rsid w:val="007B59BA"/>
    <w:rsid w:val="007D06B1"/>
    <w:rsid w:val="007D196F"/>
    <w:rsid w:val="00822C79"/>
    <w:rsid w:val="008355C5"/>
    <w:rsid w:val="00864A2B"/>
    <w:rsid w:val="008740DA"/>
    <w:rsid w:val="008D4A7F"/>
    <w:rsid w:val="0090467B"/>
    <w:rsid w:val="00927E48"/>
    <w:rsid w:val="00930F07"/>
    <w:rsid w:val="009329C5"/>
    <w:rsid w:val="00941C60"/>
    <w:rsid w:val="00943AA3"/>
    <w:rsid w:val="00952179"/>
    <w:rsid w:val="009731B7"/>
    <w:rsid w:val="009A036B"/>
    <w:rsid w:val="009B73CF"/>
    <w:rsid w:val="009C72BC"/>
    <w:rsid w:val="009E7940"/>
    <w:rsid w:val="00A110CF"/>
    <w:rsid w:val="00A31E86"/>
    <w:rsid w:val="00A44329"/>
    <w:rsid w:val="00A53DFD"/>
    <w:rsid w:val="00A55036"/>
    <w:rsid w:val="00A749C6"/>
    <w:rsid w:val="00AB00D2"/>
    <w:rsid w:val="00AB7F52"/>
    <w:rsid w:val="00AC1174"/>
    <w:rsid w:val="00AD6705"/>
    <w:rsid w:val="00B11E1C"/>
    <w:rsid w:val="00B44CCE"/>
    <w:rsid w:val="00B62C88"/>
    <w:rsid w:val="00B843FE"/>
    <w:rsid w:val="00BC0CC4"/>
    <w:rsid w:val="00BD7A71"/>
    <w:rsid w:val="00BF0408"/>
    <w:rsid w:val="00C14032"/>
    <w:rsid w:val="00C36263"/>
    <w:rsid w:val="00C763F9"/>
    <w:rsid w:val="00D04578"/>
    <w:rsid w:val="00D17899"/>
    <w:rsid w:val="00D271BD"/>
    <w:rsid w:val="00D72612"/>
    <w:rsid w:val="00D9265C"/>
    <w:rsid w:val="00DB21C2"/>
    <w:rsid w:val="00DE2796"/>
    <w:rsid w:val="00E27E81"/>
    <w:rsid w:val="00E427E5"/>
    <w:rsid w:val="00E8032E"/>
    <w:rsid w:val="00E81FCD"/>
    <w:rsid w:val="00E86AFB"/>
    <w:rsid w:val="00EB63C1"/>
    <w:rsid w:val="00ED0EE4"/>
    <w:rsid w:val="00ED3F6B"/>
    <w:rsid w:val="00EF574F"/>
    <w:rsid w:val="00F0036C"/>
    <w:rsid w:val="00F24685"/>
    <w:rsid w:val="00F33B9C"/>
    <w:rsid w:val="00F929BA"/>
    <w:rsid w:val="00F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EBAD90B"/>
  <w15:docId w15:val="{5E55B341-CDFB-40C2-A864-B925A393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5CD9"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rsid w:val="00675CD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0"/>
    <w:qFormat/>
    <w:rsid w:val="00675CD9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0"/>
    <w:qFormat/>
    <w:rsid w:val="00675CD9"/>
    <w:pPr>
      <w:keepNext/>
      <w:ind w:left="2312"/>
      <w:jc w:val="both"/>
      <w:outlineLvl w:val="2"/>
    </w:pPr>
    <w:rPr>
      <w:b/>
    </w:rPr>
  </w:style>
  <w:style w:type="paragraph" w:styleId="4">
    <w:name w:val="heading 4"/>
    <w:basedOn w:val="a"/>
    <w:next w:val="a0"/>
    <w:qFormat/>
    <w:rsid w:val="00675CD9"/>
    <w:pPr>
      <w:keepNext/>
      <w:outlineLvl w:val="3"/>
    </w:pPr>
    <w:rPr>
      <w:b/>
    </w:rPr>
  </w:style>
  <w:style w:type="paragraph" w:styleId="5">
    <w:name w:val="heading 5"/>
    <w:basedOn w:val="a"/>
    <w:next w:val="a0"/>
    <w:qFormat/>
    <w:rsid w:val="00675CD9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675CD9"/>
    <w:pPr>
      <w:keepNext/>
      <w:ind w:left="332"/>
      <w:jc w:val="both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675CD9"/>
    <w:pPr>
      <w:ind w:left="480"/>
    </w:pPr>
  </w:style>
  <w:style w:type="paragraph" w:styleId="a4">
    <w:name w:val="Title"/>
    <w:basedOn w:val="a"/>
    <w:qFormat/>
    <w:rsid w:val="00675CD9"/>
    <w:pPr>
      <w:jc w:val="center"/>
    </w:pPr>
    <w:rPr>
      <w:b/>
      <w:sz w:val="28"/>
    </w:rPr>
  </w:style>
  <w:style w:type="character" w:customStyle="1" w:styleId="10">
    <w:name w:val="超連結1"/>
    <w:rsid w:val="00675CD9"/>
    <w:rPr>
      <w:color w:val="0000FF"/>
      <w:u w:val="single"/>
    </w:rPr>
  </w:style>
  <w:style w:type="character" w:styleId="a5">
    <w:name w:val="Hyperlink"/>
    <w:rsid w:val="00675CD9"/>
    <w:rPr>
      <w:color w:val="0000FF"/>
      <w:u w:val="single"/>
    </w:rPr>
  </w:style>
  <w:style w:type="paragraph" w:styleId="20">
    <w:name w:val="Body Text Indent 2"/>
    <w:basedOn w:val="a"/>
    <w:rsid w:val="00E8032E"/>
    <w:pPr>
      <w:adjustRightInd/>
      <w:ind w:left="480" w:hanging="480"/>
      <w:textAlignment w:val="auto"/>
    </w:pPr>
    <w:rPr>
      <w:rFonts w:ascii="Book Antiqua" w:hAnsi="Book Antiqua"/>
    </w:rPr>
  </w:style>
  <w:style w:type="paragraph" w:styleId="a6">
    <w:name w:val="header"/>
    <w:basedOn w:val="a"/>
    <w:link w:val="a7"/>
    <w:rsid w:val="00A550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A55036"/>
    <w:rPr>
      <w:rFonts w:ascii="Times New Roman" w:hAnsi="Times New Roman"/>
      <w:kern w:val="2"/>
    </w:rPr>
  </w:style>
  <w:style w:type="paragraph" w:styleId="a8">
    <w:name w:val="footer"/>
    <w:basedOn w:val="a"/>
    <w:link w:val="a9"/>
    <w:rsid w:val="00A550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A55036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w.nctu.edu.tw/course_detail.php?bgid=1&amp;gid=4&amp;nid=5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sresourc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hung@mis.ccu.edu.t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eKkESdyMG9w&amp;list=PLzv58M2GAfm4CF5-7GGDYStx9SzyhFmgK&amp;index=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3814</Characters>
  <Application>Microsoft Office Word</Application>
  <DocSecurity>0</DocSecurity>
  <Lines>31</Lines>
  <Paragraphs>8</Paragraphs>
  <ScaleCrop>false</ScaleCrop>
  <Company>ccu</Company>
  <LinksUpToDate>false</LinksUpToDate>
  <CharactersWithSpaces>4474</CharactersWithSpaces>
  <SharedDoc>false</SharedDoc>
  <HLinks>
    <vt:vector size="24" baseType="variant">
      <vt:variant>
        <vt:i4>6619190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https://www.youtube.com/watch?v=eKkESdyMG9w&amp;list=PLzv58M2GAfm4CF5-7GGDYStx9SzyhFmgK&amp;index=6</vt:lpwstr>
      </vt:variant>
      <vt:variant>
        <vt:lpwstr/>
      </vt:variant>
      <vt:variant>
        <vt:i4>6946907</vt:i4>
      </vt:variant>
      <vt:variant>
        <vt:i4>6</vt:i4>
      </vt:variant>
      <vt:variant>
        <vt:i4>0</vt:i4>
      </vt:variant>
      <vt:variant>
        <vt:i4>5</vt:i4>
      </vt:variant>
      <vt:variant>
        <vt:lpwstr>http://ocw.nctu.edu.tw/course_detail.php?bgid=1&amp;gid=4&amp;nid=543</vt:lpwstr>
      </vt:variant>
      <vt:variant>
        <vt:lpwstr/>
      </vt:variant>
      <vt:variant>
        <vt:i4>3670119</vt:i4>
      </vt:variant>
      <vt:variant>
        <vt:i4>3</vt:i4>
      </vt:variant>
      <vt:variant>
        <vt:i4>0</vt:i4>
      </vt:variant>
      <vt:variant>
        <vt:i4>5</vt:i4>
      </vt:variant>
      <vt:variant>
        <vt:lpwstr>http://www.sasresource.com/</vt:lpwstr>
      </vt:variant>
      <vt:variant>
        <vt:lpwstr/>
      </vt:variant>
      <vt:variant>
        <vt:i4>6291533</vt:i4>
      </vt:variant>
      <vt:variant>
        <vt:i4>0</vt:i4>
      </vt:variant>
      <vt:variant>
        <vt:i4>0</vt:i4>
      </vt:variant>
      <vt:variant>
        <vt:i4>5</vt:i4>
      </vt:variant>
      <vt:variant>
        <vt:lpwstr>mailto:syhung@mis.ccu.edu.tw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Analysis in Information Systems Research</dc:title>
  <dc:creator>Shin-Yuan Hung</dc:creator>
  <cp:lastModifiedBy>Hung</cp:lastModifiedBy>
  <cp:revision>2</cp:revision>
  <cp:lastPrinted>2007-03-01T05:44:00Z</cp:lastPrinted>
  <dcterms:created xsi:type="dcterms:W3CDTF">2026-01-13T05:56:00Z</dcterms:created>
  <dcterms:modified xsi:type="dcterms:W3CDTF">2026-01-13T05:56:00Z</dcterms:modified>
</cp:coreProperties>
</file>