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0F7A" w:rsidRDefault="007F0F7A" w:rsidP="007F0F7A">
      <w:pPr>
        <w:tabs>
          <w:tab w:val="left" w:pos="1200"/>
          <w:tab w:val="left" w:pos="2268"/>
          <w:tab w:val="left" w:pos="2410"/>
          <w:tab w:val="left" w:pos="2552"/>
          <w:tab w:val="left" w:pos="2694"/>
          <w:tab w:val="left" w:pos="2835"/>
          <w:tab w:val="left" w:pos="2977"/>
          <w:tab w:val="left" w:pos="3261"/>
        </w:tabs>
        <w:snapToGrid w:val="0"/>
        <w:spacing w:before="240" w:after="0" w:line="360" w:lineRule="auto"/>
        <w:jc w:val="center"/>
        <w:rPr>
          <w:rFonts w:eastAsia="DFKai-SB"/>
          <w:b/>
          <w:bCs/>
          <w:color w:val="000000"/>
          <w:kern w:val="2"/>
          <w:szCs w:val="24"/>
          <w:lang w:eastAsia="zh-TW"/>
        </w:rPr>
      </w:pPr>
      <w:r>
        <w:rPr>
          <w:rFonts w:eastAsia="DFKai-SB" w:hint="eastAsia"/>
          <w:b/>
          <w:bCs/>
          <w:color w:val="000000"/>
          <w:kern w:val="2"/>
          <w:szCs w:val="24"/>
          <w:lang w:eastAsia="zh-TW"/>
        </w:rPr>
        <w:t>研究所課程綱要表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28" w:type="dxa"/>
          <w:right w:w="28" w:type="dxa"/>
        </w:tblCellMar>
        <w:tblLook w:val="04A0" w:firstRow="1" w:lastRow="0" w:firstColumn="1" w:lastColumn="0" w:noHBand="0" w:noVBand="1"/>
      </w:tblPr>
      <w:tblGrid>
        <w:gridCol w:w="1252"/>
        <w:gridCol w:w="149"/>
        <w:gridCol w:w="1806"/>
        <w:gridCol w:w="1271"/>
        <w:gridCol w:w="2214"/>
        <w:gridCol w:w="1286"/>
        <w:gridCol w:w="1113"/>
        <w:gridCol w:w="1431"/>
      </w:tblGrid>
      <w:tr w:rsidR="007F0F7A" w:rsidTr="00A9577C">
        <w:trPr>
          <w:cantSplit/>
          <w:jc w:val="center"/>
        </w:trPr>
        <w:tc>
          <w:tcPr>
            <w:tcW w:w="3180" w:type="pct"/>
            <w:gridSpan w:val="5"/>
            <w:tcBorders>
              <w:top w:val="single" w:sz="18" w:space="0" w:color="auto"/>
              <w:left w:val="single" w:sz="18" w:space="0" w:color="auto"/>
              <w:bottom w:val="nil"/>
              <w:right w:val="single" w:sz="6" w:space="0" w:color="auto"/>
            </w:tcBorders>
            <w:vAlign w:val="center"/>
            <w:hideMark/>
          </w:tcPr>
          <w:p w:rsidR="007F0F7A" w:rsidRDefault="007F0F7A" w:rsidP="00CA65AB">
            <w:pPr>
              <w:spacing w:after="0"/>
              <w:rPr>
                <w:rFonts w:ascii="Arial" w:eastAsia="DFKai-SB" w:hAnsi="Arial" w:cs="Arial"/>
                <w:szCs w:val="24"/>
                <w:lang w:eastAsia="zh-TW"/>
              </w:rPr>
            </w:pPr>
            <w:r>
              <w:rPr>
                <w:rFonts w:ascii="Arial" w:eastAsia="DFKai-SB" w:cs="Arial" w:hint="eastAsia"/>
                <w:szCs w:val="24"/>
                <w:lang w:eastAsia="zh-TW"/>
              </w:rPr>
              <w:t>課程名稱：（中文）</w:t>
            </w:r>
            <w:r w:rsidR="002F289B" w:rsidRPr="002F289B">
              <w:rPr>
                <w:rFonts w:ascii="Arial" w:eastAsia="DFKai-SB" w:cs="Arial" w:hint="eastAsia"/>
                <w:szCs w:val="24"/>
                <w:lang w:eastAsia="zh-TW"/>
              </w:rPr>
              <w:t>網路分散儲存修復編碼技術專論</w:t>
            </w:r>
          </w:p>
        </w:tc>
        <w:tc>
          <w:tcPr>
            <w:tcW w:w="611" w:type="pct"/>
            <w:tcBorders>
              <w:top w:val="single" w:sz="18" w:space="0" w:color="auto"/>
              <w:left w:val="single" w:sz="6" w:space="0" w:color="auto"/>
              <w:bottom w:val="single" w:sz="4" w:space="0" w:color="auto"/>
              <w:right w:val="single" w:sz="6" w:space="0" w:color="auto"/>
            </w:tcBorders>
            <w:vAlign w:val="center"/>
            <w:hideMark/>
          </w:tcPr>
          <w:p w:rsidR="007F0F7A" w:rsidRDefault="007F0F7A">
            <w:pPr>
              <w:spacing w:after="0"/>
              <w:jc w:val="center"/>
              <w:rPr>
                <w:rFonts w:ascii="Arial" w:eastAsia="DFKai-SB" w:hAnsi="Arial" w:cs="Arial"/>
                <w:szCs w:val="24"/>
                <w:lang w:eastAsia="zh-TW"/>
              </w:rPr>
            </w:pPr>
            <w:r>
              <w:rPr>
                <w:rFonts w:ascii="Arial" w:eastAsia="DFKai-SB" w:cs="Arial" w:hint="eastAsia"/>
                <w:szCs w:val="24"/>
                <w:lang w:eastAsia="zh-TW"/>
              </w:rPr>
              <w:t>開課系所</w:t>
            </w:r>
          </w:p>
        </w:tc>
        <w:tc>
          <w:tcPr>
            <w:tcW w:w="1209" w:type="pct"/>
            <w:gridSpan w:val="2"/>
            <w:tcBorders>
              <w:top w:val="single" w:sz="18" w:space="0" w:color="auto"/>
              <w:left w:val="single" w:sz="6" w:space="0" w:color="auto"/>
              <w:bottom w:val="single" w:sz="4" w:space="0" w:color="auto"/>
              <w:right w:val="single" w:sz="18" w:space="0" w:color="auto"/>
            </w:tcBorders>
            <w:vAlign w:val="center"/>
          </w:tcPr>
          <w:p w:rsidR="007F0F7A" w:rsidRDefault="001F42DA" w:rsidP="00CA65AB">
            <w:pPr>
              <w:spacing w:after="0"/>
              <w:jc w:val="center"/>
              <w:rPr>
                <w:rFonts w:ascii="Arial" w:eastAsia="DFKai-SB" w:hAnsi="Arial" w:cs="Arial"/>
                <w:szCs w:val="24"/>
                <w:lang w:eastAsia="zh-TW"/>
              </w:rPr>
            </w:pPr>
            <w:r>
              <w:rPr>
                <w:rFonts w:ascii="Arial" w:eastAsia="DFKai-SB" w:hAnsi="Arial" w:cs="Arial" w:hint="eastAsia"/>
                <w:szCs w:val="24"/>
                <w:lang w:eastAsia="zh-HK"/>
              </w:rPr>
              <w:t>通訊工程</w:t>
            </w:r>
            <w:r w:rsidR="00A26CCF">
              <w:rPr>
                <w:rFonts w:ascii="Arial" w:eastAsia="DFKai-SB" w:hAnsi="Arial" w:cs="Arial" w:hint="eastAsia"/>
                <w:szCs w:val="24"/>
                <w:lang w:eastAsia="zh-HK"/>
              </w:rPr>
              <w:t>研究</w:t>
            </w:r>
            <w:r>
              <w:rPr>
                <w:rFonts w:ascii="Arial" w:eastAsia="DFKai-SB" w:hAnsi="Arial" w:cs="Arial" w:hint="eastAsia"/>
                <w:szCs w:val="24"/>
                <w:lang w:eastAsia="zh-HK"/>
              </w:rPr>
              <w:t>所</w:t>
            </w:r>
          </w:p>
        </w:tc>
      </w:tr>
      <w:tr w:rsidR="007F0F7A" w:rsidTr="00A9577C">
        <w:trPr>
          <w:cantSplit/>
          <w:jc w:val="center"/>
        </w:trPr>
        <w:tc>
          <w:tcPr>
            <w:tcW w:w="3180" w:type="pct"/>
            <w:gridSpan w:val="5"/>
            <w:tcBorders>
              <w:top w:val="nil"/>
              <w:left w:val="single" w:sz="18" w:space="0" w:color="auto"/>
              <w:bottom w:val="single" w:sz="4" w:space="0" w:color="auto"/>
              <w:right w:val="single" w:sz="6" w:space="0" w:color="auto"/>
            </w:tcBorders>
            <w:vAlign w:val="center"/>
            <w:hideMark/>
          </w:tcPr>
          <w:p w:rsidR="007F0F7A" w:rsidRDefault="007F0F7A" w:rsidP="00CA65AB">
            <w:pPr>
              <w:spacing w:after="0"/>
              <w:ind w:firstLineChars="500" w:firstLine="1200"/>
              <w:rPr>
                <w:rFonts w:ascii="Arial" w:eastAsia="DFKai-SB" w:hAnsi="Arial" w:cs="Arial"/>
                <w:szCs w:val="24"/>
                <w:lang w:eastAsia="zh-TW"/>
              </w:rPr>
            </w:pPr>
            <w:r>
              <w:rPr>
                <w:rFonts w:ascii="Arial" w:eastAsia="DFKai-SB" w:cs="Arial" w:hint="eastAsia"/>
                <w:szCs w:val="24"/>
                <w:lang w:eastAsia="zh-TW"/>
              </w:rPr>
              <w:t>（英文）</w:t>
            </w:r>
            <w:r w:rsidR="00A86E2F" w:rsidRPr="00A86E2F">
              <w:rPr>
                <w:rFonts w:eastAsia="DFKai-SB"/>
                <w:szCs w:val="24"/>
                <w:lang w:eastAsia="zh-TW"/>
              </w:rPr>
              <w:t>Special Topics on Coding Techniques for Repairability in Networked Distributed Storage</w:t>
            </w:r>
          </w:p>
        </w:tc>
        <w:tc>
          <w:tcPr>
            <w:tcW w:w="611" w:type="pct"/>
            <w:tcBorders>
              <w:top w:val="single" w:sz="4" w:space="0" w:color="auto"/>
              <w:left w:val="single" w:sz="6" w:space="0" w:color="auto"/>
              <w:bottom w:val="single" w:sz="4" w:space="0" w:color="auto"/>
              <w:right w:val="single" w:sz="6" w:space="0" w:color="auto"/>
            </w:tcBorders>
            <w:vAlign w:val="center"/>
            <w:hideMark/>
          </w:tcPr>
          <w:p w:rsidR="007F0F7A" w:rsidRDefault="007F0F7A">
            <w:pPr>
              <w:spacing w:after="0"/>
              <w:jc w:val="center"/>
              <w:rPr>
                <w:rFonts w:ascii="Arial" w:eastAsia="DFKai-SB" w:hAnsi="Arial" w:cs="Arial"/>
                <w:szCs w:val="24"/>
                <w:lang w:eastAsia="zh-TW"/>
              </w:rPr>
            </w:pPr>
            <w:r>
              <w:rPr>
                <w:rFonts w:ascii="Arial" w:eastAsia="DFKai-SB" w:cs="Arial" w:hint="eastAsia"/>
                <w:szCs w:val="24"/>
                <w:lang w:eastAsia="zh-TW"/>
              </w:rPr>
              <w:t>課程代碼</w:t>
            </w:r>
          </w:p>
        </w:tc>
        <w:tc>
          <w:tcPr>
            <w:tcW w:w="1209" w:type="pct"/>
            <w:gridSpan w:val="2"/>
            <w:tcBorders>
              <w:top w:val="single" w:sz="4" w:space="0" w:color="auto"/>
              <w:left w:val="single" w:sz="6" w:space="0" w:color="auto"/>
              <w:bottom w:val="single" w:sz="4" w:space="0" w:color="auto"/>
              <w:right w:val="single" w:sz="18" w:space="0" w:color="auto"/>
            </w:tcBorders>
            <w:vAlign w:val="center"/>
          </w:tcPr>
          <w:p w:rsidR="007F0F7A" w:rsidRDefault="00973DA0" w:rsidP="00CA65AB">
            <w:pPr>
              <w:spacing w:after="0"/>
              <w:jc w:val="center"/>
              <w:rPr>
                <w:rFonts w:ascii="Arial" w:eastAsia="DFKai-SB" w:hAnsi="Arial" w:cs="Arial"/>
                <w:szCs w:val="24"/>
                <w:lang w:eastAsia="zh-TW"/>
              </w:rPr>
            </w:pPr>
            <w:r w:rsidRPr="00920F3E">
              <w:rPr>
                <w:rFonts w:eastAsia="DFKai-SB"/>
                <w:szCs w:val="24"/>
              </w:rPr>
              <w:t>4</w:t>
            </w:r>
            <w:r w:rsidRPr="00920F3E">
              <w:rPr>
                <w:rFonts w:eastAsia="DFKai-SB" w:hint="eastAsia"/>
                <w:szCs w:val="24"/>
              </w:rPr>
              <w:t>30</w:t>
            </w:r>
            <w:r>
              <w:rPr>
                <w:rFonts w:eastAsia="DFKai-SB" w:hint="eastAsia"/>
                <w:szCs w:val="24"/>
                <w:lang w:eastAsia="zh-TW"/>
              </w:rPr>
              <w:t>5193</w:t>
            </w:r>
            <w:bookmarkStart w:id="0" w:name="_GoBack"/>
            <w:bookmarkEnd w:id="0"/>
          </w:p>
        </w:tc>
      </w:tr>
      <w:tr w:rsidR="007F0F7A" w:rsidTr="00A9577C">
        <w:trPr>
          <w:cantSplit/>
          <w:jc w:val="center"/>
        </w:trPr>
        <w:tc>
          <w:tcPr>
            <w:tcW w:w="5000" w:type="pct"/>
            <w:gridSpan w:val="8"/>
            <w:tcBorders>
              <w:top w:val="single" w:sz="4" w:space="0" w:color="auto"/>
              <w:left w:val="single" w:sz="18" w:space="0" w:color="auto"/>
              <w:bottom w:val="single" w:sz="4" w:space="0" w:color="auto"/>
              <w:right w:val="single" w:sz="18" w:space="0" w:color="auto"/>
            </w:tcBorders>
            <w:vAlign w:val="center"/>
            <w:hideMark/>
          </w:tcPr>
          <w:p w:rsidR="007F0F7A" w:rsidRDefault="007F0F7A" w:rsidP="00CA65AB">
            <w:pPr>
              <w:spacing w:after="0"/>
              <w:rPr>
                <w:rFonts w:ascii="Arial" w:eastAsia="DFKai-SB" w:hAnsi="Arial" w:cs="Arial"/>
                <w:szCs w:val="24"/>
                <w:lang w:eastAsia="zh-TW"/>
              </w:rPr>
            </w:pPr>
            <w:r>
              <w:rPr>
                <w:rFonts w:ascii="Arial" w:eastAsia="DFKai-SB" w:cs="Arial" w:hint="eastAsia"/>
                <w:szCs w:val="24"/>
                <w:lang w:eastAsia="zh-TW"/>
              </w:rPr>
              <w:t>授課教師：</w:t>
            </w:r>
            <w:r w:rsidR="00303F91" w:rsidRPr="00303F91">
              <w:rPr>
                <w:rFonts w:ascii="Arial" w:eastAsia="DFKai-SB" w:cs="Arial" w:hint="eastAsia"/>
                <w:szCs w:val="24"/>
                <w:lang w:eastAsia="zh-TW"/>
              </w:rPr>
              <w:t>蘇益生</w:t>
            </w:r>
          </w:p>
        </w:tc>
      </w:tr>
      <w:tr w:rsidR="00597ED7" w:rsidTr="00A9577C">
        <w:trPr>
          <w:cantSplit/>
          <w:jc w:val="center"/>
        </w:trPr>
        <w:tc>
          <w:tcPr>
            <w:tcW w:w="595" w:type="pct"/>
            <w:tcBorders>
              <w:top w:val="single" w:sz="4" w:space="0" w:color="auto"/>
              <w:left w:val="single" w:sz="18" w:space="0" w:color="auto"/>
              <w:bottom w:val="single" w:sz="4" w:space="0" w:color="auto"/>
              <w:right w:val="single" w:sz="4" w:space="0" w:color="auto"/>
            </w:tcBorders>
            <w:vAlign w:val="center"/>
            <w:hideMark/>
          </w:tcPr>
          <w:p w:rsidR="00303F91" w:rsidRDefault="00303F91" w:rsidP="00303F91">
            <w:pPr>
              <w:spacing w:after="0"/>
              <w:jc w:val="center"/>
              <w:rPr>
                <w:rFonts w:ascii="Arial" w:eastAsia="DFKai-SB" w:hAnsi="Arial" w:cs="Arial"/>
                <w:szCs w:val="24"/>
                <w:lang w:eastAsia="zh-TW"/>
              </w:rPr>
            </w:pPr>
            <w:r>
              <w:rPr>
                <w:rFonts w:ascii="Arial" w:eastAsia="DFKai-SB" w:cs="Arial" w:hint="eastAsia"/>
                <w:szCs w:val="24"/>
                <w:lang w:eastAsia="zh-TW"/>
              </w:rPr>
              <w:t>學分數</w:t>
            </w:r>
          </w:p>
        </w:tc>
        <w:tc>
          <w:tcPr>
            <w:tcW w:w="929" w:type="pct"/>
            <w:gridSpan w:val="2"/>
            <w:tcBorders>
              <w:top w:val="single" w:sz="4" w:space="0" w:color="auto"/>
              <w:left w:val="single" w:sz="4" w:space="0" w:color="auto"/>
              <w:bottom w:val="single" w:sz="4" w:space="0" w:color="auto"/>
              <w:right w:val="single" w:sz="4" w:space="0" w:color="auto"/>
            </w:tcBorders>
            <w:vAlign w:val="center"/>
            <w:hideMark/>
          </w:tcPr>
          <w:p w:rsidR="00303F91" w:rsidRPr="00EC28A3" w:rsidRDefault="00303F91" w:rsidP="00303F91">
            <w:pPr>
              <w:spacing w:after="0"/>
              <w:jc w:val="center"/>
              <w:rPr>
                <w:rFonts w:eastAsia="DFKai-SB"/>
                <w:szCs w:val="24"/>
                <w:lang w:eastAsia="zh-TW"/>
              </w:rPr>
            </w:pPr>
            <w:r w:rsidRPr="00EC28A3">
              <w:rPr>
                <w:rFonts w:eastAsia="DFKai-SB"/>
                <w:szCs w:val="24"/>
                <w:lang w:eastAsia="zh-TW"/>
              </w:rPr>
              <w:t>3</w:t>
            </w:r>
          </w:p>
        </w:tc>
        <w:tc>
          <w:tcPr>
            <w:tcW w:w="604" w:type="pct"/>
            <w:tcBorders>
              <w:top w:val="single" w:sz="4" w:space="0" w:color="auto"/>
              <w:left w:val="single" w:sz="4" w:space="0" w:color="auto"/>
              <w:bottom w:val="single" w:sz="4" w:space="0" w:color="auto"/>
              <w:right w:val="single" w:sz="4" w:space="0" w:color="auto"/>
            </w:tcBorders>
            <w:vAlign w:val="center"/>
            <w:hideMark/>
          </w:tcPr>
          <w:p w:rsidR="00303F91" w:rsidRPr="00A31B52" w:rsidRDefault="00303F91" w:rsidP="00303F91">
            <w:pPr>
              <w:spacing w:after="0"/>
              <w:jc w:val="center"/>
              <w:rPr>
                <w:rFonts w:ascii="Arial" w:eastAsia="DFKai-SB" w:hAnsi="Arial" w:cs="Arial"/>
                <w:szCs w:val="24"/>
                <w:lang w:eastAsia="zh-TW"/>
              </w:rPr>
            </w:pPr>
            <w:r w:rsidRPr="00A31B52">
              <w:rPr>
                <w:rFonts w:ascii="Arial" w:eastAsia="DFKai-SB" w:cs="Arial"/>
                <w:szCs w:val="24"/>
                <w:lang w:eastAsia="zh-TW"/>
              </w:rPr>
              <w:t>必</w:t>
            </w:r>
            <w:r w:rsidRPr="00A31B52">
              <w:rPr>
                <w:rFonts w:ascii="Arial" w:eastAsia="DFKai-SB" w:hAnsi="Arial" w:cs="Arial"/>
                <w:szCs w:val="24"/>
                <w:lang w:eastAsia="zh-TW"/>
              </w:rPr>
              <w:t>/</w:t>
            </w:r>
            <w:r w:rsidRPr="00A31B52">
              <w:rPr>
                <w:rFonts w:ascii="Arial" w:eastAsia="DFKai-SB" w:cs="Arial"/>
                <w:szCs w:val="24"/>
                <w:lang w:eastAsia="zh-TW"/>
              </w:rPr>
              <w:t>選修</w:t>
            </w:r>
          </w:p>
        </w:tc>
        <w:tc>
          <w:tcPr>
            <w:tcW w:w="1052" w:type="pct"/>
            <w:tcBorders>
              <w:top w:val="single" w:sz="4" w:space="0" w:color="auto"/>
              <w:left w:val="single" w:sz="4" w:space="0" w:color="auto"/>
              <w:bottom w:val="single" w:sz="4" w:space="0" w:color="auto"/>
              <w:right w:val="single" w:sz="6" w:space="0" w:color="auto"/>
            </w:tcBorders>
            <w:vAlign w:val="center"/>
            <w:hideMark/>
          </w:tcPr>
          <w:p w:rsidR="00303F91" w:rsidRPr="00A31B52" w:rsidRDefault="00303F91" w:rsidP="00303F91">
            <w:pPr>
              <w:spacing w:after="0"/>
              <w:jc w:val="center"/>
              <w:rPr>
                <w:rFonts w:ascii="Arial" w:eastAsia="DFKai-SB" w:hAnsi="Arial" w:cs="Arial"/>
                <w:szCs w:val="24"/>
                <w:lang w:eastAsia="zh-TW"/>
              </w:rPr>
            </w:pPr>
            <w:r w:rsidRPr="00303F91">
              <w:rPr>
                <w:rFonts w:ascii="Arial" w:eastAsia="DFKai-SB" w:hAnsi="Arial" w:cs="Arial" w:hint="eastAsia"/>
                <w:szCs w:val="24"/>
                <w:lang w:eastAsia="zh-TW"/>
              </w:rPr>
              <w:t>選</w:t>
            </w:r>
            <w:r>
              <w:rPr>
                <w:rFonts w:ascii="Arial" w:eastAsia="DFKai-SB" w:hAnsi="Arial" w:cs="Arial" w:hint="eastAsia"/>
                <w:szCs w:val="24"/>
                <w:lang w:eastAsia="zh-HK"/>
              </w:rPr>
              <w:t>修</w:t>
            </w:r>
          </w:p>
        </w:tc>
        <w:tc>
          <w:tcPr>
            <w:tcW w:w="611" w:type="pct"/>
            <w:tcBorders>
              <w:top w:val="single" w:sz="4" w:space="0" w:color="auto"/>
              <w:left w:val="single" w:sz="6" w:space="0" w:color="auto"/>
              <w:bottom w:val="single" w:sz="4" w:space="0" w:color="auto"/>
              <w:right w:val="single" w:sz="6" w:space="0" w:color="auto"/>
            </w:tcBorders>
            <w:vAlign w:val="center"/>
            <w:hideMark/>
          </w:tcPr>
          <w:p w:rsidR="00303F91" w:rsidRPr="00A31B52" w:rsidRDefault="00303F91" w:rsidP="00303F91">
            <w:pPr>
              <w:spacing w:after="0"/>
              <w:jc w:val="center"/>
              <w:rPr>
                <w:rFonts w:ascii="Arial" w:eastAsia="DFKai-SB" w:hAnsi="Arial" w:cs="Arial"/>
                <w:szCs w:val="24"/>
                <w:lang w:eastAsia="zh-TW"/>
              </w:rPr>
            </w:pPr>
            <w:r w:rsidRPr="00A31B52">
              <w:rPr>
                <w:rFonts w:ascii="Arial" w:eastAsia="DFKai-SB" w:cs="Arial"/>
                <w:szCs w:val="24"/>
                <w:lang w:eastAsia="zh-TW"/>
              </w:rPr>
              <w:t>開課年級</w:t>
            </w:r>
          </w:p>
        </w:tc>
        <w:tc>
          <w:tcPr>
            <w:tcW w:w="1209" w:type="pct"/>
            <w:gridSpan w:val="2"/>
            <w:tcBorders>
              <w:top w:val="single" w:sz="4" w:space="0" w:color="auto"/>
              <w:left w:val="single" w:sz="6" w:space="0" w:color="auto"/>
              <w:bottom w:val="single" w:sz="4" w:space="0" w:color="auto"/>
              <w:right w:val="single" w:sz="18" w:space="0" w:color="auto"/>
            </w:tcBorders>
            <w:hideMark/>
          </w:tcPr>
          <w:p w:rsidR="00303F91" w:rsidRPr="00A31B52" w:rsidRDefault="001264BE" w:rsidP="00303F91">
            <w:pPr>
              <w:spacing w:after="0"/>
              <w:jc w:val="center"/>
              <w:rPr>
                <w:rFonts w:ascii="Arial" w:eastAsia="DFKai-SB" w:hAnsi="Arial" w:cs="Arial"/>
                <w:szCs w:val="24"/>
                <w:lang w:eastAsia="zh-TW"/>
              </w:rPr>
            </w:pPr>
            <w:r>
              <w:rPr>
                <w:rFonts w:ascii="Arial" w:eastAsia="DFKai-SB" w:hAnsi="Arial" w:cs="Arial" w:hint="eastAsia"/>
                <w:szCs w:val="24"/>
                <w:lang w:eastAsia="zh-HK"/>
              </w:rPr>
              <w:t>研一下</w:t>
            </w:r>
          </w:p>
        </w:tc>
      </w:tr>
      <w:tr w:rsidR="007F0F7A" w:rsidTr="00A9577C">
        <w:trPr>
          <w:cantSplit/>
          <w:jc w:val="center"/>
        </w:trPr>
        <w:tc>
          <w:tcPr>
            <w:tcW w:w="5000" w:type="pct"/>
            <w:gridSpan w:val="8"/>
            <w:tcBorders>
              <w:top w:val="single" w:sz="4" w:space="0" w:color="auto"/>
              <w:left w:val="single" w:sz="18" w:space="0" w:color="auto"/>
              <w:bottom w:val="single" w:sz="4" w:space="0" w:color="auto"/>
              <w:right w:val="single" w:sz="18" w:space="0" w:color="auto"/>
            </w:tcBorders>
            <w:vAlign w:val="center"/>
            <w:hideMark/>
          </w:tcPr>
          <w:p w:rsidR="007F0F7A" w:rsidRDefault="007F0F7A" w:rsidP="00C0364D">
            <w:pPr>
              <w:spacing w:after="0"/>
              <w:rPr>
                <w:rFonts w:ascii="Arial" w:eastAsia="DFKai-SB" w:hAnsi="Arial" w:cs="Arial"/>
                <w:szCs w:val="24"/>
                <w:lang w:eastAsia="zh-TW"/>
              </w:rPr>
            </w:pPr>
            <w:r>
              <w:rPr>
                <w:rFonts w:ascii="Arial" w:eastAsia="DFKai-SB" w:cs="Arial" w:hint="eastAsia"/>
                <w:szCs w:val="24"/>
                <w:lang w:eastAsia="zh-TW"/>
              </w:rPr>
              <w:t>先修科目或先備能力：</w:t>
            </w:r>
            <w:r w:rsidR="001363E5">
              <w:rPr>
                <w:rFonts w:ascii="Arial" w:eastAsia="DFKai-SB" w:cs="Arial" w:hint="eastAsia"/>
                <w:szCs w:val="24"/>
                <w:lang w:eastAsia="zh-HK"/>
              </w:rPr>
              <w:t>線性代數</w:t>
            </w:r>
          </w:p>
        </w:tc>
      </w:tr>
      <w:tr w:rsidR="008B2EEB" w:rsidTr="00A9577C">
        <w:trPr>
          <w:cantSplit/>
          <w:jc w:val="center"/>
        </w:trPr>
        <w:tc>
          <w:tcPr>
            <w:tcW w:w="5000" w:type="pct"/>
            <w:gridSpan w:val="8"/>
            <w:tcBorders>
              <w:top w:val="single" w:sz="4" w:space="0" w:color="auto"/>
              <w:left w:val="single" w:sz="18" w:space="0" w:color="auto"/>
              <w:bottom w:val="single" w:sz="4" w:space="0" w:color="auto"/>
              <w:right w:val="single" w:sz="18" w:space="0" w:color="auto"/>
            </w:tcBorders>
            <w:vAlign w:val="center"/>
            <w:hideMark/>
          </w:tcPr>
          <w:p w:rsidR="008B2EEB" w:rsidRPr="00A31B52" w:rsidRDefault="008B2EEB" w:rsidP="00C95FA4">
            <w:pPr>
              <w:spacing w:after="0"/>
              <w:rPr>
                <w:rFonts w:ascii="Arial" w:eastAsia="DFKai-SB" w:hAnsi="Arial" w:cs="Arial"/>
                <w:szCs w:val="24"/>
                <w:lang w:eastAsia="zh-TW"/>
              </w:rPr>
            </w:pPr>
            <w:r w:rsidRPr="00A31B52">
              <w:rPr>
                <w:rFonts w:ascii="Arial" w:eastAsia="DFKai-SB" w:cs="Arial"/>
                <w:szCs w:val="24"/>
                <w:lang w:eastAsia="zh-TW"/>
              </w:rPr>
              <w:t>課程概述：</w:t>
            </w:r>
            <w:r w:rsidR="00507080" w:rsidRPr="00507080">
              <w:rPr>
                <w:rFonts w:eastAsia="DFKai-SB"/>
                <w:szCs w:val="24"/>
                <w:lang w:eastAsia="zh-TW"/>
              </w:rPr>
              <w:t xml:space="preserve">In networked distributed storage, node failures are inevitable such that data may become unavailable. To maintain data integrity and fault tolerance, it is necessary to repair failed nodes in networked distributed storage. This course </w:t>
            </w:r>
            <w:r w:rsidR="002D611B">
              <w:rPr>
                <w:rFonts w:eastAsia="DFKai-SB"/>
                <w:szCs w:val="24"/>
                <w:lang w:eastAsia="zh-TW"/>
              </w:rPr>
              <w:t xml:space="preserve">is </w:t>
            </w:r>
            <w:r w:rsidR="002D611B" w:rsidRPr="002D611B">
              <w:rPr>
                <w:rFonts w:eastAsia="DFKai-SB"/>
                <w:szCs w:val="24"/>
                <w:lang w:eastAsia="zh-TW"/>
              </w:rPr>
              <w:t>specifically designed to focus on</w:t>
            </w:r>
            <w:r w:rsidR="00507080" w:rsidRPr="00507080">
              <w:rPr>
                <w:rFonts w:eastAsia="DFKai-SB"/>
                <w:szCs w:val="24"/>
                <w:lang w:eastAsia="zh-TW"/>
              </w:rPr>
              <w:t xml:space="preserve"> coding techniques for repairability in</w:t>
            </w:r>
            <w:r w:rsidR="00507080">
              <w:rPr>
                <w:rFonts w:eastAsia="DFKai-SB"/>
                <w:szCs w:val="24"/>
                <w:lang w:eastAsia="zh-TW"/>
              </w:rPr>
              <w:t xml:space="preserve"> networked distributed storage.</w:t>
            </w:r>
            <w:r w:rsidR="00EF26A0" w:rsidRPr="00507080">
              <w:rPr>
                <w:rFonts w:eastAsia="DFKai-SB"/>
                <w:szCs w:val="24"/>
                <w:lang w:eastAsia="zh-TW"/>
              </w:rPr>
              <w:t xml:space="preserve"> </w:t>
            </w:r>
            <w:r w:rsidR="00E8395E">
              <w:rPr>
                <w:rFonts w:eastAsia="DFKai-SB"/>
                <w:szCs w:val="24"/>
                <w:lang w:eastAsia="zh-TW"/>
              </w:rPr>
              <w:t>More precisely</w:t>
            </w:r>
            <w:r w:rsidR="00E8395E">
              <w:rPr>
                <w:rFonts w:eastAsia="DFKai-SB" w:hint="eastAsia"/>
                <w:szCs w:val="24"/>
                <w:lang w:eastAsia="zh-TW"/>
              </w:rPr>
              <w:t>,</w:t>
            </w:r>
            <w:r w:rsidR="00E8395E">
              <w:rPr>
                <w:rFonts w:eastAsia="DFKai-SB"/>
                <w:szCs w:val="24"/>
                <w:lang w:eastAsia="zh-TW"/>
              </w:rPr>
              <w:t xml:space="preserve"> t</w:t>
            </w:r>
            <w:r w:rsidR="00EF26A0" w:rsidRPr="00507080">
              <w:rPr>
                <w:rFonts w:eastAsia="DFKai-SB"/>
                <w:szCs w:val="24"/>
                <w:lang w:eastAsia="zh-TW"/>
              </w:rPr>
              <w:t xml:space="preserve">his course </w:t>
            </w:r>
            <w:r w:rsidR="00C95FA4">
              <w:rPr>
                <w:rFonts w:eastAsia="DFKai-SB"/>
                <w:szCs w:val="24"/>
                <w:lang w:eastAsia="zh-TW"/>
              </w:rPr>
              <w:t xml:space="preserve">begins with </w:t>
            </w:r>
            <w:r w:rsidR="00EF26A0" w:rsidRPr="00507080">
              <w:rPr>
                <w:rFonts w:eastAsia="DFKai-SB"/>
                <w:szCs w:val="24"/>
                <w:lang w:eastAsia="zh-TW"/>
              </w:rPr>
              <w:t>a review of knowledge of error-correcting codes, and then examines the traditional erasure codes for networked distributed storage, code design for repairability, network codes on codes, codes on codes, locally repairable codes, and other relevant topics for repairability in networked distributed storage.</w:t>
            </w:r>
          </w:p>
        </w:tc>
      </w:tr>
      <w:tr w:rsidR="008B2EEB" w:rsidTr="00A9577C">
        <w:trPr>
          <w:cantSplit/>
          <w:jc w:val="center"/>
        </w:trPr>
        <w:tc>
          <w:tcPr>
            <w:tcW w:w="5000" w:type="pct"/>
            <w:gridSpan w:val="8"/>
            <w:tcBorders>
              <w:top w:val="single" w:sz="4" w:space="0" w:color="auto"/>
              <w:left w:val="single" w:sz="18" w:space="0" w:color="auto"/>
              <w:bottom w:val="single" w:sz="4" w:space="0" w:color="auto"/>
              <w:right w:val="single" w:sz="18" w:space="0" w:color="auto"/>
            </w:tcBorders>
            <w:vAlign w:val="center"/>
          </w:tcPr>
          <w:p w:rsidR="008B2EEB" w:rsidRPr="00A31B52" w:rsidRDefault="008B2EEB" w:rsidP="00E75E75">
            <w:pPr>
              <w:spacing w:after="0"/>
              <w:rPr>
                <w:rFonts w:ascii="Arial" w:eastAsia="DFKai-SB" w:cs="Arial"/>
                <w:szCs w:val="24"/>
                <w:lang w:eastAsia="zh-TW"/>
              </w:rPr>
            </w:pPr>
            <w:r>
              <w:rPr>
                <w:rFonts w:ascii="Arial" w:eastAsia="DFKai-SB" w:cs="Arial" w:hint="eastAsia"/>
                <w:szCs w:val="24"/>
                <w:lang w:eastAsia="zh-TW"/>
              </w:rPr>
              <w:t>學習目標：</w:t>
            </w:r>
            <w:r w:rsidR="009545EF" w:rsidRPr="009545EF">
              <w:rPr>
                <w:rFonts w:eastAsia="DFKai-SB"/>
                <w:szCs w:val="24"/>
                <w:lang w:eastAsia="zh-TW"/>
              </w:rPr>
              <w:t xml:space="preserve">To understand the topics </w:t>
            </w:r>
            <w:r w:rsidR="00147C30">
              <w:rPr>
                <w:rFonts w:eastAsia="DFKai-SB"/>
                <w:szCs w:val="24"/>
                <w:lang w:eastAsia="zh-TW"/>
              </w:rPr>
              <w:t>on</w:t>
            </w:r>
            <w:r w:rsidR="009545EF" w:rsidRPr="009545EF">
              <w:rPr>
                <w:rFonts w:eastAsia="DFKai-SB"/>
                <w:szCs w:val="24"/>
                <w:lang w:eastAsia="zh-TW"/>
              </w:rPr>
              <w:t xml:space="preserve"> </w:t>
            </w:r>
            <w:r w:rsidR="009545EF">
              <w:rPr>
                <w:rFonts w:eastAsia="DFKai-SB"/>
                <w:szCs w:val="24"/>
                <w:lang w:eastAsia="zh-TW"/>
              </w:rPr>
              <w:t>c</w:t>
            </w:r>
            <w:r w:rsidR="009545EF" w:rsidRPr="009545EF">
              <w:rPr>
                <w:rFonts w:eastAsia="DFKai-SB"/>
                <w:szCs w:val="24"/>
                <w:lang w:eastAsia="zh-TW"/>
              </w:rPr>
              <w:t xml:space="preserve">oding </w:t>
            </w:r>
            <w:r w:rsidR="009545EF">
              <w:rPr>
                <w:rFonts w:eastAsia="DFKai-SB"/>
                <w:szCs w:val="24"/>
                <w:lang w:eastAsia="zh-TW"/>
              </w:rPr>
              <w:t>t</w:t>
            </w:r>
            <w:r w:rsidR="009545EF" w:rsidRPr="009545EF">
              <w:rPr>
                <w:rFonts w:eastAsia="DFKai-SB"/>
                <w:szCs w:val="24"/>
                <w:lang w:eastAsia="zh-TW"/>
              </w:rPr>
              <w:t xml:space="preserve">echniques for </w:t>
            </w:r>
            <w:r w:rsidR="009545EF">
              <w:rPr>
                <w:rFonts w:eastAsia="DFKai-SB"/>
                <w:szCs w:val="24"/>
                <w:lang w:eastAsia="zh-TW"/>
              </w:rPr>
              <w:t>r</w:t>
            </w:r>
            <w:r w:rsidR="009545EF" w:rsidRPr="009545EF">
              <w:rPr>
                <w:rFonts w:eastAsia="DFKai-SB"/>
                <w:szCs w:val="24"/>
                <w:lang w:eastAsia="zh-TW"/>
              </w:rPr>
              <w:t>epairability th</w:t>
            </w:r>
            <w:r w:rsidR="00147C30">
              <w:rPr>
                <w:rFonts w:eastAsia="DFKai-SB"/>
                <w:szCs w:val="24"/>
                <w:lang w:eastAsia="zh-TW"/>
              </w:rPr>
              <w:t xml:space="preserve">at are necessary for </w:t>
            </w:r>
            <w:r w:rsidR="009545EF" w:rsidRPr="009545EF">
              <w:rPr>
                <w:rFonts w:eastAsia="DFKai-SB"/>
                <w:szCs w:val="24"/>
                <w:lang w:eastAsia="zh-TW"/>
              </w:rPr>
              <w:t>graduate-level research.</w:t>
            </w:r>
          </w:p>
        </w:tc>
      </w:tr>
      <w:tr w:rsidR="007F0F7A" w:rsidTr="00A9577C">
        <w:trPr>
          <w:cantSplit/>
          <w:jc w:val="center"/>
        </w:trPr>
        <w:tc>
          <w:tcPr>
            <w:tcW w:w="666" w:type="pct"/>
            <w:gridSpan w:val="2"/>
            <w:tcBorders>
              <w:top w:val="single" w:sz="4" w:space="0" w:color="auto"/>
              <w:left w:val="single" w:sz="18" w:space="0" w:color="auto"/>
              <w:bottom w:val="single" w:sz="12" w:space="0" w:color="auto"/>
              <w:right w:val="single" w:sz="4" w:space="0" w:color="auto"/>
            </w:tcBorders>
            <w:vAlign w:val="center"/>
            <w:hideMark/>
          </w:tcPr>
          <w:p w:rsidR="007F0F7A" w:rsidRDefault="007F0F7A">
            <w:pPr>
              <w:spacing w:after="0"/>
              <w:jc w:val="center"/>
              <w:rPr>
                <w:rFonts w:ascii="Arial" w:eastAsia="DFKai-SB" w:hAnsi="Arial" w:cs="Arial"/>
                <w:szCs w:val="24"/>
                <w:lang w:eastAsia="zh-TW"/>
              </w:rPr>
            </w:pPr>
            <w:r>
              <w:rPr>
                <w:rFonts w:ascii="Arial" w:eastAsia="DFKai-SB" w:cs="Arial" w:hint="eastAsia"/>
                <w:szCs w:val="24"/>
                <w:lang w:eastAsia="zh-TW"/>
              </w:rPr>
              <w:t>教科書</w:t>
            </w:r>
            <w:r>
              <w:rPr>
                <w:rFonts w:ascii="Arial" w:eastAsia="DFKai-SB" w:hAnsi="Arial" w:cs="Arial"/>
                <w:szCs w:val="24"/>
                <w:vertAlign w:val="superscript"/>
                <w:lang w:eastAsia="zh-TW"/>
              </w:rPr>
              <w:t>1</w:t>
            </w:r>
          </w:p>
        </w:tc>
        <w:tc>
          <w:tcPr>
            <w:tcW w:w="4334" w:type="pct"/>
            <w:gridSpan w:val="6"/>
            <w:tcBorders>
              <w:top w:val="single" w:sz="4" w:space="0" w:color="auto"/>
              <w:left w:val="single" w:sz="4" w:space="0" w:color="auto"/>
              <w:bottom w:val="single" w:sz="12" w:space="0" w:color="auto"/>
              <w:right w:val="single" w:sz="18" w:space="0" w:color="auto"/>
            </w:tcBorders>
            <w:vAlign w:val="center"/>
            <w:hideMark/>
          </w:tcPr>
          <w:p w:rsidR="00110D22" w:rsidRDefault="00C41F80" w:rsidP="00110D22">
            <w:pPr>
              <w:pStyle w:val="ListParagraph"/>
              <w:numPr>
                <w:ilvl w:val="0"/>
                <w:numId w:val="3"/>
              </w:numPr>
              <w:spacing w:after="0"/>
              <w:ind w:leftChars="0"/>
              <w:rPr>
                <w:rFonts w:eastAsia="DFKai-SB"/>
                <w:szCs w:val="24"/>
                <w:lang w:eastAsia="zh-TW"/>
              </w:rPr>
            </w:pPr>
            <w:r w:rsidRPr="00110D22">
              <w:rPr>
                <w:rFonts w:eastAsia="DFKai-SB"/>
                <w:szCs w:val="24"/>
                <w:lang w:eastAsia="zh-TW"/>
              </w:rPr>
              <w:t xml:space="preserve">F. </w:t>
            </w:r>
            <w:proofErr w:type="spellStart"/>
            <w:r w:rsidRPr="00110D22">
              <w:rPr>
                <w:rFonts w:eastAsia="DFKai-SB"/>
                <w:szCs w:val="24"/>
                <w:lang w:eastAsia="zh-TW"/>
              </w:rPr>
              <w:t>Oggier</w:t>
            </w:r>
            <w:proofErr w:type="spellEnd"/>
            <w:r w:rsidRPr="00110D22">
              <w:rPr>
                <w:rFonts w:eastAsia="DFKai-SB"/>
                <w:szCs w:val="24"/>
                <w:lang w:eastAsia="zh-TW"/>
              </w:rPr>
              <w:t xml:space="preserve"> and A. Datta</w:t>
            </w:r>
            <w:r w:rsidR="009F34ED" w:rsidRPr="00110D22">
              <w:rPr>
                <w:rFonts w:eastAsia="DFKai-SB"/>
                <w:szCs w:val="24"/>
                <w:lang w:eastAsia="zh-TW"/>
              </w:rPr>
              <w:t xml:space="preserve">, </w:t>
            </w:r>
            <w:r w:rsidR="009F34ED" w:rsidRPr="00110D22">
              <w:rPr>
                <w:rFonts w:eastAsia="DFKai-SB"/>
                <w:i/>
                <w:szCs w:val="24"/>
                <w:lang w:eastAsia="zh-TW"/>
              </w:rPr>
              <w:t>Coding Techniques for Repairability in Networked Distributed Storage Systems</w:t>
            </w:r>
            <w:r w:rsidR="009F34ED" w:rsidRPr="00110D22">
              <w:rPr>
                <w:rFonts w:eastAsia="DFKai-SB"/>
                <w:szCs w:val="24"/>
                <w:lang w:eastAsia="zh-TW"/>
              </w:rPr>
              <w:t>, NOW Monograph, 2013.</w:t>
            </w:r>
          </w:p>
          <w:p w:rsidR="007F0F7A" w:rsidRPr="009F34ED" w:rsidRDefault="009F34ED" w:rsidP="008A6C6D">
            <w:pPr>
              <w:pStyle w:val="ListParagraph"/>
              <w:numPr>
                <w:ilvl w:val="0"/>
                <w:numId w:val="3"/>
              </w:numPr>
              <w:spacing w:after="0"/>
              <w:ind w:leftChars="0"/>
              <w:rPr>
                <w:rFonts w:eastAsia="DFKai-SB"/>
                <w:szCs w:val="24"/>
                <w:lang w:eastAsia="zh-TW"/>
              </w:rPr>
            </w:pPr>
            <w:r w:rsidRPr="009F34ED">
              <w:rPr>
                <w:rFonts w:eastAsia="DFKai-SB"/>
                <w:szCs w:val="24"/>
                <w:lang w:eastAsia="zh-TW"/>
              </w:rPr>
              <w:t xml:space="preserve">Survey papers on coding techniques for </w:t>
            </w:r>
            <w:r w:rsidR="008A6C6D">
              <w:rPr>
                <w:rFonts w:eastAsia="DFKai-SB"/>
                <w:szCs w:val="24"/>
                <w:lang w:eastAsia="zh-TW"/>
              </w:rPr>
              <w:t>networked distributed</w:t>
            </w:r>
            <w:r w:rsidRPr="009F34ED">
              <w:rPr>
                <w:rFonts w:eastAsia="DFKai-SB"/>
                <w:szCs w:val="24"/>
                <w:lang w:eastAsia="zh-TW"/>
              </w:rPr>
              <w:t xml:space="preserve"> storage systems.</w:t>
            </w:r>
          </w:p>
        </w:tc>
      </w:tr>
      <w:tr w:rsidR="007F0F7A" w:rsidTr="00971B3E">
        <w:trPr>
          <w:cantSplit/>
          <w:jc w:val="center"/>
        </w:trPr>
        <w:tc>
          <w:tcPr>
            <w:tcW w:w="3180" w:type="pct"/>
            <w:gridSpan w:val="5"/>
            <w:tcBorders>
              <w:top w:val="single" w:sz="12" w:space="0" w:color="auto"/>
              <w:left w:val="single" w:sz="18" w:space="0" w:color="auto"/>
              <w:bottom w:val="single" w:sz="4" w:space="0" w:color="auto"/>
              <w:right w:val="single" w:sz="4" w:space="0" w:color="auto"/>
            </w:tcBorders>
            <w:vAlign w:val="center"/>
            <w:hideMark/>
          </w:tcPr>
          <w:p w:rsidR="007F0F7A" w:rsidRDefault="007F0F7A" w:rsidP="00366695">
            <w:pPr>
              <w:snapToGrid w:val="0"/>
              <w:spacing w:after="0"/>
              <w:jc w:val="center"/>
              <w:rPr>
                <w:rFonts w:ascii="Arial" w:eastAsia="DFKai-SB" w:hAnsi="Arial" w:cs="Arial"/>
                <w:szCs w:val="24"/>
                <w:lang w:eastAsia="zh-TW"/>
              </w:rPr>
            </w:pPr>
            <w:r>
              <w:rPr>
                <w:rFonts w:ascii="Arial" w:eastAsia="DFKai-SB" w:cs="Arial" w:hint="eastAsia"/>
                <w:szCs w:val="24"/>
                <w:lang w:eastAsia="zh-TW"/>
              </w:rPr>
              <w:t>課程綱要</w:t>
            </w:r>
          </w:p>
        </w:tc>
        <w:tc>
          <w:tcPr>
            <w:tcW w:w="1140" w:type="pct"/>
            <w:gridSpan w:val="2"/>
            <w:vMerge w:val="restart"/>
            <w:tcBorders>
              <w:top w:val="single" w:sz="12" w:space="0" w:color="auto"/>
              <w:left w:val="single" w:sz="4" w:space="0" w:color="auto"/>
              <w:bottom w:val="single" w:sz="4" w:space="0" w:color="auto"/>
              <w:right w:val="single" w:sz="4" w:space="0" w:color="auto"/>
            </w:tcBorders>
            <w:vAlign w:val="center"/>
            <w:hideMark/>
          </w:tcPr>
          <w:p w:rsidR="007F0F7A" w:rsidRDefault="007F0F7A" w:rsidP="00366695">
            <w:pPr>
              <w:snapToGrid w:val="0"/>
              <w:spacing w:after="0"/>
              <w:jc w:val="center"/>
              <w:rPr>
                <w:rFonts w:ascii="Arial" w:eastAsia="DFKai-SB" w:hAnsi="Arial" w:cs="Arial"/>
                <w:szCs w:val="24"/>
                <w:lang w:eastAsia="zh-TW"/>
              </w:rPr>
            </w:pPr>
            <w:r>
              <w:rPr>
                <w:rFonts w:ascii="Arial" w:eastAsia="DFKai-SB" w:cs="Arial" w:hint="eastAsia"/>
                <w:szCs w:val="24"/>
                <w:lang w:eastAsia="zh-TW"/>
              </w:rPr>
              <w:t>對應之學生核心能力</w:t>
            </w:r>
          </w:p>
        </w:tc>
        <w:tc>
          <w:tcPr>
            <w:tcW w:w="680" w:type="pct"/>
            <w:vMerge w:val="restart"/>
            <w:tcBorders>
              <w:top w:val="single" w:sz="12" w:space="0" w:color="auto"/>
              <w:left w:val="single" w:sz="4" w:space="0" w:color="auto"/>
              <w:bottom w:val="single" w:sz="4" w:space="0" w:color="auto"/>
              <w:right w:val="single" w:sz="18" w:space="0" w:color="auto"/>
            </w:tcBorders>
            <w:vAlign w:val="center"/>
            <w:hideMark/>
          </w:tcPr>
          <w:p w:rsidR="007F0F7A" w:rsidRDefault="007F0F7A" w:rsidP="00366695">
            <w:pPr>
              <w:snapToGrid w:val="0"/>
              <w:spacing w:after="0"/>
              <w:jc w:val="center"/>
              <w:rPr>
                <w:rFonts w:ascii="Arial" w:eastAsia="DFKai-SB" w:hAnsi="Arial" w:cs="Arial"/>
                <w:szCs w:val="24"/>
                <w:lang w:eastAsia="zh-TW"/>
              </w:rPr>
            </w:pPr>
            <w:r>
              <w:rPr>
                <w:rFonts w:ascii="Arial" w:eastAsia="DFKai-SB" w:cs="Arial" w:hint="eastAsia"/>
                <w:szCs w:val="24"/>
                <w:lang w:eastAsia="zh-TW"/>
              </w:rPr>
              <w:t>備註</w:t>
            </w:r>
          </w:p>
        </w:tc>
      </w:tr>
      <w:tr w:rsidR="007F0F7A" w:rsidTr="00971B3E">
        <w:trPr>
          <w:cantSplit/>
          <w:jc w:val="center"/>
        </w:trPr>
        <w:tc>
          <w:tcPr>
            <w:tcW w:w="666" w:type="pct"/>
            <w:gridSpan w:val="2"/>
            <w:tcBorders>
              <w:top w:val="single" w:sz="4" w:space="0" w:color="auto"/>
              <w:left w:val="single" w:sz="18" w:space="0" w:color="auto"/>
              <w:bottom w:val="single" w:sz="4" w:space="0" w:color="auto"/>
              <w:right w:val="single" w:sz="4" w:space="0" w:color="auto"/>
            </w:tcBorders>
            <w:vAlign w:val="center"/>
            <w:hideMark/>
          </w:tcPr>
          <w:p w:rsidR="007F0F7A" w:rsidRDefault="007F0F7A" w:rsidP="00366695">
            <w:pPr>
              <w:snapToGrid w:val="0"/>
              <w:spacing w:after="0"/>
              <w:jc w:val="center"/>
              <w:rPr>
                <w:rFonts w:ascii="Arial" w:eastAsia="DFKai-SB" w:hAnsi="Arial" w:cs="Arial"/>
                <w:szCs w:val="24"/>
                <w:lang w:eastAsia="zh-TW"/>
              </w:rPr>
            </w:pPr>
            <w:r>
              <w:rPr>
                <w:rFonts w:ascii="Arial" w:eastAsia="DFKai-SB" w:cs="Arial" w:hint="eastAsia"/>
                <w:szCs w:val="24"/>
                <w:lang w:eastAsia="zh-TW"/>
              </w:rPr>
              <w:t>單元主題</w:t>
            </w:r>
          </w:p>
        </w:tc>
        <w:tc>
          <w:tcPr>
            <w:tcW w:w="2514" w:type="pct"/>
            <w:gridSpan w:val="3"/>
            <w:tcBorders>
              <w:top w:val="single" w:sz="4" w:space="0" w:color="auto"/>
              <w:left w:val="single" w:sz="4" w:space="0" w:color="auto"/>
              <w:bottom w:val="single" w:sz="4" w:space="0" w:color="auto"/>
              <w:right w:val="single" w:sz="4" w:space="0" w:color="auto"/>
            </w:tcBorders>
            <w:vAlign w:val="center"/>
            <w:hideMark/>
          </w:tcPr>
          <w:p w:rsidR="007F0F7A" w:rsidRDefault="007F0F7A" w:rsidP="00366695">
            <w:pPr>
              <w:snapToGrid w:val="0"/>
              <w:spacing w:after="0"/>
              <w:jc w:val="center"/>
              <w:rPr>
                <w:rFonts w:ascii="Arial" w:eastAsia="DFKai-SB" w:hAnsi="Arial" w:cs="Arial"/>
                <w:szCs w:val="24"/>
                <w:lang w:eastAsia="zh-TW"/>
              </w:rPr>
            </w:pPr>
            <w:r>
              <w:rPr>
                <w:rFonts w:ascii="Arial" w:eastAsia="DFKai-SB" w:cs="Arial" w:hint="eastAsia"/>
                <w:szCs w:val="24"/>
                <w:lang w:eastAsia="zh-TW"/>
              </w:rPr>
              <w:t>內容綱要</w:t>
            </w:r>
          </w:p>
        </w:tc>
        <w:tc>
          <w:tcPr>
            <w:tcW w:w="1140" w:type="pct"/>
            <w:gridSpan w:val="2"/>
            <w:vMerge/>
            <w:tcBorders>
              <w:top w:val="single" w:sz="12" w:space="0" w:color="auto"/>
              <w:left w:val="single" w:sz="4" w:space="0" w:color="auto"/>
              <w:bottom w:val="single" w:sz="4" w:space="0" w:color="auto"/>
              <w:right w:val="single" w:sz="4" w:space="0" w:color="auto"/>
            </w:tcBorders>
            <w:vAlign w:val="center"/>
            <w:hideMark/>
          </w:tcPr>
          <w:p w:rsidR="007F0F7A" w:rsidRDefault="007F0F7A" w:rsidP="00366695">
            <w:pPr>
              <w:snapToGrid w:val="0"/>
              <w:spacing w:after="0"/>
              <w:jc w:val="left"/>
              <w:rPr>
                <w:rFonts w:ascii="Arial" w:eastAsia="DFKai-SB" w:hAnsi="Arial" w:cs="Arial"/>
                <w:szCs w:val="24"/>
                <w:lang w:eastAsia="zh-TW"/>
              </w:rPr>
            </w:pPr>
          </w:p>
        </w:tc>
        <w:tc>
          <w:tcPr>
            <w:tcW w:w="680" w:type="pct"/>
            <w:vMerge/>
            <w:tcBorders>
              <w:top w:val="single" w:sz="12" w:space="0" w:color="auto"/>
              <w:left w:val="single" w:sz="4" w:space="0" w:color="auto"/>
              <w:bottom w:val="single" w:sz="4" w:space="0" w:color="auto"/>
              <w:right w:val="single" w:sz="18" w:space="0" w:color="auto"/>
            </w:tcBorders>
            <w:vAlign w:val="center"/>
            <w:hideMark/>
          </w:tcPr>
          <w:p w:rsidR="007F0F7A" w:rsidRDefault="007F0F7A" w:rsidP="00366695">
            <w:pPr>
              <w:snapToGrid w:val="0"/>
              <w:spacing w:after="0"/>
              <w:jc w:val="left"/>
              <w:rPr>
                <w:rFonts w:ascii="Arial" w:eastAsia="DFKai-SB" w:hAnsi="Arial" w:cs="Arial"/>
                <w:szCs w:val="24"/>
                <w:lang w:eastAsia="zh-TW"/>
              </w:rPr>
            </w:pPr>
          </w:p>
        </w:tc>
      </w:tr>
      <w:tr w:rsidR="007F0F7A" w:rsidTr="00971B3E">
        <w:trPr>
          <w:cantSplit/>
          <w:trHeight w:val="567"/>
          <w:jc w:val="center"/>
        </w:trPr>
        <w:tc>
          <w:tcPr>
            <w:tcW w:w="666" w:type="pct"/>
            <w:gridSpan w:val="2"/>
            <w:tcBorders>
              <w:top w:val="single" w:sz="4" w:space="0" w:color="auto"/>
              <w:left w:val="single" w:sz="18" w:space="0" w:color="auto"/>
              <w:bottom w:val="single" w:sz="4" w:space="0" w:color="auto"/>
              <w:right w:val="single" w:sz="4" w:space="0" w:color="auto"/>
            </w:tcBorders>
            <w:vAlign w:val="center"/>
          </w:tcPr>
          <w:p w:rsidR="007F0F7A" w:rsidRPr="00B1379C" w:rsidRDefault="00973C52" w:rsidP="00473841">
            <w:pPr>
              <w:snapToGrid w:val="0"/>
              <w:spacing w:after="0"/>
              <w:jc w:val="left"/>
              <w:rPr>
                <w:rFonts w:eastAsia="DFKai-SB"/>
                <w:szCs w:val="24"/>
                <w:lang w:eastAsia="zh-TW"/>
              </w:rPr>
            </w:pPr>
            <w:r w:rsidRPr="00B1379C">
              <w:rPr>
                <w:rFonts w:eastAsia="DFKai-SB"/>
                <w:szCs w:val="24"/>
                <w:lang w:eastAsia="zh-TW"/>
              </w:rPr>
              <w:t>Introduction to Networked Distributed Storage Systems</w:t>
            </w:r>
          </w:p>
        </w:tc>
        <w:tc>
          <w:tcPr>
            <w:tcW w:w="2514" w:type="pct"/>
            <w:gridSpan w:val="3"/>
            <w:tcBorders>
              <w:top w:val="single" w:sz="4" w:space="0" w:color="auto"/>
              <w:left w:val="single" w:sz="4" w:space="0" w:color="auto"/>
              <w:bottom w:val="single" w:sz="4" w:space="0" w:color="auto"/>
              <w:right w:val="single" w:sz="4" w:space="0" w:color="auto"/>
            </w:tcBorders>
            <w:vAlign w:val="center"/>
          </w:tcPr>
          <w:p w:rsidR="007F0F7A" w:rsidRPr="007D5BB2" w:rsidRDefault="00407CDE" w:rsidP="00971B3E">
            <w:pPr>
              <w:snapToGrid w:val="0"/>
              <w:spacing w:after="0"/>
              <w:rPr>
                <w:rFonts w:eastAsia="DFKai-SB"/>
                <w:szCs w:val="24"/>
                <w:lang w:eastAsia="zh-TW"/>
              </w:rPr>
            </w:pPr>
            <w:r w:rsidRPr="007D5BB2">
              <w:rPr>
                <w:rFonts w:eastAsia="DFKai-SB"/>
                <w:szCs w:val="24"/>
                <w:lang w:eastAsia="zh-TW"/>
              </w:rPr>
              <w:t xml:space="preserve">Scaling-up vs. </w:t>
            </w:r>
            <w:r w:rsidR="002813E1">
              <w:rPr>
                <w:rFonts w:eastAsia="DFKai-SB" w:hint="eastAsia"/>
                <w:szCs w:val="24"/>
                <w:lang w:eastAsia="zh-TW"/>
              </w:rPr>
              <w:t>s</w:t>
            </w:r>
            <w:r w:rsidRPr="007D5BB2">
              <w:rPr>
                <w:rFonts w:eastAsia="DFKai-SB"/>
                <w:szCs w:val="24"/>
                <w:lang w:eastAsia="zh-TW"/>
              </w:rPr>
              <w:t xml:space="preserve">caling-out, </w:t>
            </w:r>
            <w:r w:rsidR="002813E1">
              <w:rPr>
                <w:rFonts w:eastAsia="DFKai-SB"/>
                <w:szCs w:val="24"/>
                <w:lang w:eastAsia="zh-TW"/>
              </w:rPr>
              <w:t>r</w:t>
            </w:r>
            <w:r w:rsidRPr="007D5BB2">
              <w:rPr>
                <w:rFonts w:eastAsia="DFKai-SB"/>
                <w:szCs w:val="24"/>
                <w:lang w:eastAsia="zh-TW"/>
              </w:rPr>
              <w:t xml:space="preserve">edundancy and </w:t>
            </w:r>
            <w:r w:rsidR="002813E1">
              <w:rPr>
                <w:rFonts w:eastAsia="DFKai-SB"/>
                <w:szCs w:val="24"/>
                <w:lang w:eastAsia="zh-TW"/>
              </w:rPr>
              <w:t>s</w:t>
            </w:r>
            <w:r w:rsidRPr="007D5BB2">
              <w:rPr>
                <w:rFonts w:eastAsia="DFKai-SB"/>
                <w:szCs w:val="24"/>
                <w:lang w:eastAsia="zh-TW"/>
              </w:rPr>
              <w:t xml:space="preserve">torage </w:t>
            </w:r>
            <w:r w:rsidR="002813E1">
              <w:rPr>
                <w:rFonts w:eastAsia="DFKai-SB"/>
                <w:szCs w:val="24"/>
                <w:lang w:eastAsia="zh-TW"/>
              </w:rPr>
              <w:t>o</w:t>
            </w:r>
            <w:r w:rsidRPr="007D5BB2">
              <w:rPr>
                <w:rFonts w:eastAsia="DFKai-SB"/>
                <w:szCs w:val="24"/>
                <w:lang w:eastAsia="zh-TW"/>
              </w:rPr>
              <w:t xml:space="preserve">verhead, </w:t>
            </w:r>
            <w:r w:rsidR="002813E1">
              <w:rPr>
                <w:rFonts w:eastAsia="CMR12"/>
                <w:szCs w:val="24"/>
                <w:lang w:eastAsia="zh-TW"/>
              </w:rPr>
              <w:t>m</w:t>
            </w:r>
            <w:r w:rsidRPr="007D5BB2">
              <w:rPr>
                <w:rFonts w:eastAsia="CMR12"/>
                <w:szCs w:val="24"/>
                <w:lang w:eastAsia="zh-TW"/>
              </w:rPr>
              <w:t xml:space="preserve">aintenance of </w:t>
            </w:r>
            <w:r w:rsidR="002813E1">
              <w:rPr>
                <w:rFonts w:eastAsia="CMR12"/>
                <w:szCs w:val="24"/>
                <w:lang w:eastAsia="zh-TW"/>
              </w:rPr>
              <w:t>r</w:t>
            </w:r>
            <w:r w:rsidRPr="007D5BB2">
              <w:rPr>
                <w:rFonts w:eastAsia="CMR12"/>
                <w:szCs w:val="24"/>
                <w:lang w:eastAsia="zh-TW"/>
              </w:rPr>
              <w:t>edundancy</w:t>
            </w:r>
          </w:p>
        </w:tc>
        <w:tc>
          <w:tcPr>
            <w:tcW w:w="1140" w:type="pct"/>
            <w:gridSpan w:val="2"/>
            <w:tcBorders>
              <w:top w:val="single" w:sz="4" w:space="0" w:color="auto"/>
              <w:left w:val="single" w:sz="4" w:space="0" w:color="auto"/>
              <w:bottom w:val="single" w:sz="4" w:space="0" w:color="auto"/>
              <w:right w:val="single" w:sz="4" w:space="0" w:color="auto"/>
            </w:tcBorders>
            <w:vAlign w:val="center"/>
          </w:tcPr>
          <w:p w:rsidR="007F0F7A" w:rsidRPr="00407CDE" w:rsidRDefault="002E5F76" w:rsidP="00473841">
            <w:pPr>
              <w:snapToGrid w:val="0"/>
              <w:spacing w:after="0"/>
              <w:jc w:val="left"/>
              <w:rPr>
                <w:rFonts w:ascii="Arial" w:eastAsia="DFKai-SB" w:hAnsi="Arial" w:cs="Arial"/>
                <w:szCs w:val="24"/>
                <w:lang w:eastAsia="zh-TW"/>
              </w:rPr>
            </w:pPr>
            <w:r w:rsidRPr="0017139D">
              <w:rPr>
                <w:rFonts w:eastAsia="DFKai-SB"/>
                <w:szCs w:val="24"/>
                <w:lang w:eastAsia="zh-TW"/>
              </w:rPr>
              <w:t>1.1, 2.1, 4.4</w:t>
            </w:r>
          </w:p>
        </w:tc>
        <w:tc>
          <w:tcPr>
            <w:tcW w:w="680" w:type="pct"/>
            <w:tcBorders>
              <w:top w:val="single" w:sz="4" w:space="0" w:color="auto"/>
              <w:left w:val="single" w:sz="4" w:space="0" w:color="auto"/>
              <w:bottom w:val="single" w:sz="4" w:space="0" w:color="auto"/>
              <w:right w:val="single" w:sz="18" w:space="0" w:color="auto"/>
            </w:tcBorders>
            <w:vAlign w:val="center"/>
          </w:tcPr>
          <w:p w:rsidR="007F0F7A" w:rsidRDefault="007F0F7A" w:rsidP="00473841">
            <w:pPr>
              <w:snapToGrid w:val="0"/>
              <w:spacing w:after="0"/>
              <w:jc w:val="left"/>
              <w:rPr>
                <w:rFonts w:ascii="Arial" w:eastAsia="DFKai-SB" w:hAnsi="Arial" w:cs="Arial"/>
                <w:szCs w:val="24"/>
                <w:u w:val="single"/>
                <w:lang w:eastAsia="zh-TW"/>
              </w:rPr>
            </w:pPr>
          </w:p>
        </w:tc>
      </w:tr>
      <w:tr w:rsidR="007F0F7A" w:rsidTr="00971B3E">
        <w:trPr>
          <w:cantSplit/>
          <w:trHeight w:val="567"/>
          <w:jc w:val="center"/>
        </w:trPr>
        <w:tc>
          <w:tcPr>
            <w:tcW w:w="666" w:type="pct"/>
            <w:gridSpan w:val="2"/>
            <w:tcBorders>
              <w:top w:val="single" w:sz="4" w:space="0" w:color="auto"/>
              <w:left w:val="single" w:sz="18" w:space="0" w:color="auto"/>
              <w:bottom w:val="single" w:sz="4" w:space="0" w:color="auto"/>
              <w:right w:val="single" w:sz="4" w:space="0" w:color="auto"/>
            </w:tcBorders>
            <w:vAlign w:val="center"/>
          </w:tcPr>
          <w:p w:rsidR="007F0F7A" w:rsidRPr="00B1379C" w:rsidRDefault="00973C52" w:rsidP="00473841">
            <w:pPr>
              <w:snapToGrid w:val="0"/>
              <w:spacing w:after="0"/>
              <w:jc w:val="left"/>
              <w:rPr>
                <w:rFonts w:eastAsia="DFKai-SB"/>
                <w:szCs w:val="24"/>
                <w:lang w:eastAsia="zh-TW"/>
              </w:rPr>
            </w:pPr>
            <w:r w:rsidRPr="00B1379C">
              <w:rPr>
                <w:rFonts w:eastAsia="DFKai-SB"/>
                <w:szCs w:val="24"/>
                <w:lang w:eastAsia="zh-TW"/>
              </w:rPr>
              <w:t>Coding Preliminaries</w:t>
            </w:r>
          </w:p>
        </w:tc>
        <w:tc>
          <w:tcPr>
            <w:tcW w:w="2514" w:type="pct"/>
            <w:gridSpan w:val="3"/>
            <w:tcBorders>
              <w:top w:val="single" w:sz="4" w:space="0" w:color="auto"/>
              <w:left w:val="single" w:sz="4" w:space="0" w:color="auto"/>
              <w:bottom w:val="single" w:sz="4" w:space="0" w:color="auto"/>
              <w:right w:val="single" w:sz="4" w:space="0" w:color="auto"/>
            </w:tcBorders>
            <w:vAlign w:val="center"/>
          </w:tcPr>
          <w:p w:rsidR="007F0F7A" w:rsidRPr="007D5BB2" w:rsidRDefault="007D5BB2" w:rsidP="00971B3E">
            <w:pPr>
              <w:snapToGrid w:val="0"/>
              <w:spacing w:after="0"/>
              <w:rPr>
                <w:rFonts w:eastAsia="DFKai-SB"/>
                <w:szCs w:val="24"/>
                <w:lang w:eastAsia="zh-TW"/>
              </w:rPr>
            </w:pPr>
            <w:r w:rsidRPr="007D5BB2">
              <w:rPr>
                <w:rFonts w:eastAsia="DFKai-SB"/>
                <w:szCs w:val="24"/>
                <w:lang w:eastAsia="zh-TW"/>
              </w:rPr>
              <w:t xml:space="preserve">Generator and </w:t>
            </w:r>
            <w:r w:rsidR="002813E1">
              <w:rPr>
                <w:rFonts w:eastAsia="DFKai-SB"/>
                <w:szCs w:val="24"/>
                <w:lang w:eastAsia="zh-TW"/>
              </w:rPr>
              <w:t>p</w:t>
            </w:r>
            <w:r w:rsidRPr="007D5BB2">
              <w:rPr>
                <w:rFonts w:eastAsia="DFKai-SB"/>
                <w:szCs w:val="24"/>
                <w:lang w:eastAsia="zh-TW"/>
              </w:rPr>
              <w:t xml:space="preserve">arity </w:t>
            </w:r>
            <w:r w:rsidR="002813E1">
              <w:rPr>
                <w:rFonts w:eastAsia="DFKai-SB"/>
                <w:szCs w:val="24"/>
                <w:lang w:eastAsia="zh-TW"/>
              </w:rPr>
              <w:t>c</w:t>
            </w:r>
            <w:r w:rsidRPr="007D5BB2">
              <w:rPr>
                <w:rFonts w:eastAsia="DFKai-SB"/>
                <w:szCs w:val="24"/>
                <w:lang w:eastAsia="zh-TW"/>
              </w:rPr>
              <w:t xml:space="preserve">heck </w:t>
            </w:r>
            <w:r w:rsidR="002813E1">
              <w:rPr>
                <w:rFonts w:eastAsia="DFKai-SB"/>
                <w:szCs w:val="24"/>
                <w:lang w:eastAsia="zh-TW"/>
              </w:rPr>
              <w:t>m</w:t>
            </w:r>
            <w:r w:rsidRPr="007D5BB2">
              <w:rPr>
                <w:rFonts w:eastAsia="DFKai-SB"/>
                <w:szCs w:val="24"/>
                <w:lang w:eastAsia="zh-TW"/>
              </w:rPr>
              <w:t xml:space="preserve">atrix, </w:t>
            </w:r>
            <w:r w:rsidR="002813E1">
              <w:rPr>
                <w:rFonts w:eastAsia="DFKai-SB"/>
                <w:szCs w:val="24"/>
                <w:lang w:eastAsia="zh-TW"/>
              </w:rPr>
              <w:t>m</w:t>
            </w:r>
            <w:r w:rsidRPr="007D5BB2">
              <w:rPr>
                <w:rFonts w:eastAsia="DFKai-SB"/>
                <w:szCs w:val="24"/>
                <w:lang w:eastAsia="zh-TW"/>
              </w:rPr>
              <w:t xml:space="preserve">inimum </w:t>
            </w:r>
            <w:r w:rsidR="002813E1">
              <w:rPr>
                <w:rFonts w:eastAsia="DFKai-SB"/>
                <w:szCs w:val="24"/>
                <w:lang w:eastAsia="zh-TW"/>
              </w:rPr>
              <w:t>d</w:t>
            </w:r>
            <w:r w:rsidRPr="007D5BB2">
              <w:rPr>
                <w:rFonts w:eastAsia="DFKai-SB"/>
                <w:szCs w:val="24"/>
                <w:lang w:eastAsia="zh-TW"/>
              </w:rPr>
              <w:t xml:space="preserve">istance and </w:t>
            </w:r>
            <w:r w:rsidR="00E373DA">
              <w:rPr>
                <w:rFonts w:eastAsia="DFKai-SB" w:hint="eastAsia"/>
                <w:szCs w:val="24"/>
                <w:lang w:eastAsia="zh-TW"/>
              </w:rPr>
              <w:t>S</w:t>
            </w:r>
            <w:r w:rsidRPr="007D5BB2">
              <w:rPr>
                <w:rFonts w:eastAsia="DFKai-SB"/>
                <w:szCs w:val="24"/>
                <w:lang w:eastAsia="zh-TW"/>
              </w:rPr>
              <w:t xml:space="preserve">ingleton </w:t>
            </w:r>
            <w:r w:rsidR="002813E1">
              <w:rPr>
                <w:rFonts w:eastAsia="DFKai-SB"/>
                <w:szCs w:val="24"/>
                <w:lang w:eastAsia="zh-TW"/>
              </w:rPr>
              <w:t>b</w:t>
            </w:r>
            <w:r w:rsidRPr="007D5BB2">
              <w:rPr>
                <w:rFonts w:eastAsia="DFKai-SB"/>
                <w:szCs w:val="24"/>
                <w:lang w:eastAsia="zh-TW"/>
              </w:rPr>
              <w:t xml:space="preserve">ound, </w:t>
            </w:r>
            <w:r w:rsidR="002813E1">
              <w:rPr>
                <w:rFonts w:eastAsia="DFKai-SB"/>
                <w:szCs w:val="24"/>
                <w:lang w:eastAsia="zh-TW"/>
              </w:rPr>
              <w:t>f</w:t>
            </w:r>
            <w:r w:rsidRPr="007D5BB2">
              <w:rPr>
                <w:rFonts w:eastAsia="DFKai-SB"/>
                <w:szCs w:val="24"/>
                <w:lang w:eastAsia="zh-TW"/>
              </w:rPr>
              <w:t xml:space="preserve">inite </w:t>
            </w:r>
            <w:r w:rsidR="002813E1">
              <w:rPr>
                <w:rFonts w:eastAsia="DFKai-SB"/>
                <w:szCs w:val="24"/>
                <w:lang w:eastAsia="zh-TW"/>
              </w:rPr>
              <w:t>f</w:t>
            </w:r>
            <w:r w:rsidRPr="007D5BB2">
              <w:rPr>
                <w:rFonts w:eastAsia="DFKai-SB"/>
                <w:szCs w:val="24"/>
                <w:lang w:eastAsia="zh-TW"/>
              </w:rPr>
              <w:t>ields and Reed-Solomon</w:t>
            </w:r>
            <w:r w:rsidR="002813E1">
              <w:rPr>
                <w:rFonts w:eastAsia="DFKai-SB"/>
                <w:szCs w:val="24"/>
                <w:lang w:eastAsia="zh-TW"/>
              </w:rPr>
              <w:t xml:space="preserve"> c</w:t>
            </w:r>
            <w:r w:rsidRPr="007D5BB2">
              <w:rPr>
                <w:rFonts w:eastAsia="DFKai-SB"/>
                <w:szCs w:val="24"/>
                <w:lang w:eastAsia="zh-TW"/>
              </w:rPr>
              <w:t>odes</w:t>
            </w:r>
          </w:p>
        </w:tc>
        <w:tc>
          <w:tcPr>
            <w:tcW w:w="1140" w:type="pct"/>
            <w:gridSpan w:val="2"/>
            <w:tcBorders>
              <w:top w:val="single" w:sz="4" w:space="0" w:color="auto"/>
              <w:left w:val="single" w:sz="4" w:space="0" w:color="auto"/>
              <w:bottom w:val="single" w:sz="4" w:space="0" w:color="auto"/>
              <w:right w:val="single" w:sz="4" w:space="0" w:color="auto"/>
            </w:tcBorders>
            <w:vAlign w:val="center"/>
          </w:tcPr>
          <w:p w:rsidR="007F0F7A" w:rsidRDefault="002E5F76" w:rsidP="00473841">
            <w:pPr>
              <w:snapToGrid w:val="0"/>
              <w:spacing w:after="0"/>
              <w:jc w:val="left"/>
              <w:rPr>
                <w:rFonts w:ascii="Arial" w:eastAsia="DFKai-SB" w:hAnsi="Arial" w:cs="Arial"/>
                <w:szCs w:val="24"/>
                <w:lang w:eastAsia="zh-TW"/>
              </w:rPr>
            </w:pPr>
            <w:r w:rsidRPr="0017139D">
              <w:rPr>
                <w:rFonts w:eastAsia="DFKai-SB"/>
                <w:szCs w:val="24"/>
                <w:lang w:eastAsia="zh-TW"/>
              </w:rPr>
              <w:t>1.1, 2.1, 4.4</w:t>
            </w:r>
          </w:p>
        </w:tc>
        <w:tc>
          <w:tcPr>
            <w:tcW w:w="680" w:type="pct"/>
            <w:tcBorders>
              <w:top w:val="single" w:sz="4" w:space="0" w:color="auto"/>
              <w:left w:val="single" w:sz="4" w:space="0" w:color="auto"/>
              <w:bottom w:val="single" w:sz="4" w:space="0" w:color="auto"/>
              <w:right w:val="single" w:sz="18" w:space="0" w:color="auto"/>
            </w:tcBorders>
            <w:vAlign w:val="center"/>
          </w:tcPr>
          <w:p w:rsidR="007F0F7A" w:rsidRDefault="007F0F7A" w:rsidP="00473841">
            <w:pPr>
              <w:snapToGrid w:val="0"/>
              <w:spacing w:after="0"/>
              <w:jc w:val="left"/>
              <w:rPr>
                <w:rFonts w:ascii="Arial" w:eastAsia="DFKai-SB" w:hAnsi="Arial" w:cs="Arial"/>
                <w:szCs w:val="24"/>
                <w:lang w:eastAsia="zh-TW"/>
              </w:rPr>
            </w:pPr>
          </w:p>
        </w:tc>
      </w:tr>
      <w:tr w:rsidR="007F0F7A" w:rsidTr="00971B3E">
        <w:trPr>
          <w:cantSplit/>
          <w:trHeight w:val="567"/>
          <w:jc w:val="center"/>
        </w:trPr>
        <w:tc>
          <w:tcPr>
            <w:tcW w:w="666" w:type="pct"/>
            <w:gridSpan w:val="2"/>
            <w:tcBorders>
              <w:top w:val="single" w:sz="4" w:space="0" w:color="auto"/>
              <w:left w:val="single" w:sz="18" w:space="0" w:color="auto"/>
              <w:bottom w:val="single" w:sz="4" w:space="0" w:color="auto"/>
              <w:right w:val="single" w:sz="4" w:space="0" w:color="auto"/>
            </w:tcBorders>
            <w:vAlign w:val="center"/>
          </w:tcPr>
          <w:p w:rsidR="007F0F7A" w:rsidRPr="00B1379C" w:rsidRDefault="00B1379C" w:rsidP="00473841">
            <w:pPr>
              <w:snapToGrid w:val="0"/>
              <w:spacing w:after="0"/>
              <w:jc w:val="left"/>
              <w:rPr>
                <w:rFonts w:eastAsia="DFKai-SB"/>
                <w:szCs w:val="24"/>
                <w:lang w:eastAsia="zh-TW"/>
              </w:rPr>
            </w:pPr>
            <w:r w:rsidRPr="00B1379C">
              <w:rPr>
                <w:rFonts w:eastAsia="DFKai-SB"/>
                <w:szCs w:val="24"/>
                <w:lang w:eastAsia="zh-TW"/>
              </w:rPr>
              <w:t>Network Codes on Codes</w:t>
            </w:r>
          </w:p>
        </w:tc>
        <w:tc>
          <w:tcPr>
            <w:tcW w:w="2514" w:type="pct"/>
            <w:gridSpan w:val="3"/>
            <w:tcBorders>
              <w:top w:val="single" w:sz="4" w:space="0" w:color="auto"/>
              <w:left w:val="single" w:sz="4" w:space="0" w:color="auto"/>
              <w:bottom w:val="single" w:sz="4" w:space="0" w:color="auto"/>
              <w:right w:val="single" w:sz="4" w:space="0" w:color="auto"/>
            </w:tcBorders>
            <w:vAlign w:val="center"/>
          </w:tcPr>
          <w:p w:rsidR="007F0F7A" w:rsidRPr="007D5BB2" w:rsidRDefault="007D5BB2" w:rsidP="00971B3E">
            <w:pPr>
              <w:snapToGrid w:val="0"/>
              <w:spacing w:after="0"/>
              <w:rPr>
                <w:rFonts w:eastAsia="DFKai-SB"/>
                <w:szCs w:val="24"/>
                <w:lang w:eastAsia="zh-TW"/>
              </w:rPr>
            </w:pPr>
            <w:r w:rsidRPr="007D5BB2">
              <w:rPr>
                <w:rFonts w:eastAsia="DFKai-SB"/>
                <w:szCs w:val="24"/>
                <w:lang w:eastAsia="zh-TW"/>
              </w:rPr>
              <w:t xml:space="preserve">Network </w:t>
            </w:r>
            <w:r w:rsidR="00B82A66">
              <w:rPr>
                <w:rFonts w:eastAsia="DFKai-SB"/>
                <w:szCs w:val="24"/>
                <w:lang w:eastAsia="zh-TW"/>
              </w:rPr>
              <w:t>c</w:t>
            </w:r>
            <w:r w:rsidRPr="007D5BB2">
              <w:rPr>
                <w:rFonts w:eastAsia="DFKai-SB"/>
                <w:szCs w:val="24"/>
                <w:lang w:eastAsia="zh-TW"/>
              </w:rPr>
              <w:t xml:space="preserve">oding and </w:t>
            </w:r>
            <w:r w:rsidR="00B82A66">
              <w:rPr>
                <w:rFonts w:eastAsia="DFKai-SB"/>
                <w:szCs w:val="24"/>
                <w:lang w:eastAsia="zh-TW"/>
              </w:rPr>
              <w:t>i</w:t>
            </w:r>
            <w:r w:rsidRPr="007D5BB2">
              <w:rPr>
                <w:rFonts w:eastAsia="DFKai-SB"/>
                <w:szCs w:val="24"/>
                <w:lang w:eastAsia="zh-TW"/>
              </w:rPr>
              <w:t xml:space="preserve">nformation </w:t>
            </w:r>
            <w:r w:rsidR="00B82A66">
              <w:rPr>
                <w:rFonts w:eastAsia="DFKai-SB"/>
                <w:szCs w:val="24"/>
                <w:lang w:eastAsia="zh-TW"/>
              </w:rPr>
              <w:t>f</w:t>
            </w:r>
            <w:r w:rsidRPr="007D5BB2">
              <w:rPr>
                <w:rFonts w:eastAsia="DFKai-SB"/>
                <w:szCs w:val="24"/>
                <w:lang w:eastAsia="zh-TW"/>
              </w:rPr>
              <w:t xml:space="preserve">low, </w:t>
            </w:r>
            <w:r w:rsidR="00B82A66">
              <w:rPr>
                <w:rFonts w:eastAsia="DFKai-SB"/>
                <w:szCs w:val="24"/>
                <w:lang w:eastAsia="zh-TW"/>
              </w:rPr>
              <w:t>a</w:t>
            </w:r>
            <w:r w:rsidRPr="007D5BB2">
              <w:rPr>
                <w:rFonts w:eastAsia="DFKai-SB"/>
                <w:szCs w:val="24"/>
                <w:lang w:eastAsia="zh-TW"/>
              </w:rPr>
              <w:t xml:space="preserve"> </w:t>
            </w:r>
            <w:r w:rsidR="00B82A66">
              <w:rPr>
                <w:rFonts w:eastAsia="DFKai-SB"/>
                <w:szCs w:val="24"/>
                <w:lang w:eastAsia="zh-TW"/>
              </w:rPr>
              <w:t>m</w:t>
            </w:r>
            <w:r w:rsidRPr="007D5BB2">
              <w:rPr>
                <w:rFonts w:eastAsia="DFKai-SB"/>
                <w:szCs w:val="24"/>
                <w:lang w:eastAsia="zh-TW"/>
              </w:rPr>
              <w:t>in-</w:t>
            </w:r>
            <w:r w:rsidR="00B82A66">
              <w:rPr>
                <w:rFonts w:eastAsia="DFKai-SB"/>
                <w:szCs w:val="24"/>
                <w:lang w:eastAsia="zh-TW"/>
              </w:rPr>
              <w:t>c</w:t>
            </w:r>
            <w:r w:rsidRPr="007D5BB2">
              <w:rPr>
                <w:rFonts w:eastAsia="DFKai-SB"/>
                <w:szCs w:val="24"/>
                <w:lang w:eastAsia="zh-TW"/>
              </w:rPr>
              <w:t xml:space="preserve">ut </w:t>
            </w:r>
            <w:r w:rsidR="00B82A66">
              <w:rPr>
                <w:rFonts w:eastAsia="DFKai-SB"/>
                <w:szCs w:val="24"/>
                <w:lang w:eastAsia="zh-TW"/>
              </w:rPr>
              <w:t>b</w:t>
            </w:r>
            <w:r w:rsidRPr="007D5BB2">
              <w:rPr>
                <w:rFonts w:eastAsia="DFKai-SB"/>
                <w:szCs w:val="24"/>
                <w:lang w:eastAsia="zh-TW"/>
              </w:rPr>
              <w:t xml:space="preserve">ound, </w:t>
            </w:r>
            <w:r w:rsidR="00B82A66">
              <w:rPr>
                <w:rFonts w:eastAsia="DFKai-SB"/>
                <w:szCs w:val="24"/>
                <w:lang w:eastAsia="zh-TW"/>
              </w:rPr>
              <w:t>m</w:t>
            </w:r>
            <w:r w:rsidRPr="007D5BB2">
              <w:rPr>
                <w:rFonts w:eastAsia="DFKai-SB"/>
                <w:szCs w:val="24"/>
                <w:lang w:eastAsia="zh-TW"/>
              </w:rPr>
              <w:t xml:space="preserve">inimum </w:t>
            </w:r>
            <w:r w:rsidR="00B82A66">
              <w:rPr>
                <w:rFonts w:eastAsia="DFKai-SB"/>
                <w:szCs w:val="24"/>
                <w:lang w:eastAsia="zh-TW"/>
              </w:rPr>
              <w:t>s</w:t>
            </w:r>
            <w:r w:rsidRPr="007D5BB2">
              <w:rPr>
                <w:rFonts w:eastAsia="DFKai-SB"/>
                <w:szCs w:val="24"/>
                <w:lang w:eastAsia="zh-TW"/>
              </w:rPr>
              <w:t xml:space="preserve">torage and </w:t>
            </w:r>
            <w:r w:rsidR="00B82A66">
              <w:rPr>
                <w:rFonts w:eastAsia="DFKai-SB"/>
                <w:szCs w:val="24"/>
                <w:lang w:eastAsia="zh-TW"/>
              </w:rPr>
              <w:t>r</w:t>
            </w:r>
            <w:r w:rsidRPr="007D5BB2">
              <w:rPr>
                <w:rFonts w:eastAsia="DFKai-SB"/>
                <w:szCs w:val="24"/>
                <w:lang w:eastAsia="zh-TW"/>
              </w:rPr>
              <w:t xml:space="preserve">epair </w:t>
            </w:r>
            <w:r w:rsidR="00B82A66">
              <w:rPr>
                <w:rFonts w:eastAsia="DFKai-SB"/>
                <w:szCs w:val="24"/>
                <w:lang w:eastAsia="zh-TW"/>
              </w:rPr>
              <w:t>b</w:t>
            </w:r>
            <w:r w:rsidRPr="007D5BB2">
              <w:rPr>
                <w:rFonts w:eastAsia="DFKai-SB"/>
                <w:szCs w:val="24"/>
                <w:lang w:eastAsia="zh-TW"/>
              </w:rPr>
              <w:t xml:space="preserve">andwidth </w:t>
            </w:r>
            <w:r w:rsidR="00B82A66">
              <w:rPr>
                <w:rFonts w:eastAsia="DFKai-SB"/>
                <w:szCs w:val="24"/>
                <w:lang w:eastAsia="zh-TW"/>
              </w:rPr>
              <w:t>p</w:t>
            </w:r>
            <w:r w:rsidRPr="007D5BB2">
              <w:rPr>
                <w:rFonts w:eastAsia="DFKai-SB"/>
                <w:szCs w:val="24"/>
                <w:lang w:eastAsia="zh-TW"/>
              </w:rPr>
              <w:t xml:space="preserve">oints, </w:t>
            </w:r>
            <w:r w:rsidR="00B82A66">
              <w:rPr>
                <w:rFonts w:eastAsia="DFKai-SB"/>
                <w:szCs w:val="24"/>
                <w:lang w:eastAsia="zh-TW"/>
              </w:rPr>
              <w:t>e</w:t>
            </w:r>
            <w:r w:rsidRPr="007D5BB2">
              <w:rPr>
                <w:rFonts w:eastAsia="DFKai-SB"/>
                <w:szCs w:val="24"/>
                <w:lang w:eastAsia="zh-TW"/>
              </w:rPr>
              <w:t xml:space="preserve">xamples of </w:t>
            </w:r>
            <w:r w:rsidR="00B82A66">
              <w:rPr>
                <w:rFonts w:eastAsia="DFKai-SB"/>
                <w:szCs w:val="24"/>
                <w:lang w:eastAsia="zh-TW"/>
              </w:rPr>
              <w:t>r</w:t>
            </w:r>
            <w:r w:rsidRPr="007D5BB2">
              <w:rPr>
                <w:rFonts w:eastAsia="DFKai-SB"/>
                <w:szCs w:val="24"/>
                <w:lang w:eastAsia="zh-TW"/>
              </w:rPr>
              <w:t xml:space="preserve">egenerating </w:t>
            </w:r>
            <w:r w:rsidR="00B82A66">
              <w:rPr>
                <w:rFonts w:eastAsia="DFKai-SB"/>
                <w:szCs w:val="24"/>
                <w:lang w:eastAsia="zh-TW"/>
              </w:rPr>
              <w:t>c</w:t>
            </w:r>
            <w:r w:rsidRPr="007D5BB2">
              <w:rPr>
                <w:rFonts w:eastAsia="DFKai-SB"/>
                <w:szCs w:val="24"/>
                <w:lang w:eastAsia="zh-TW"/>
              </w:rPr>
              <w:t>odes</w:t>
            </w:r>
          </w:p>
        </w:tc>
        <w:tc>
          <w:tcPr>
            <w:tcW w:w="1140" w:type="pct"/>
            <w:gridSpan w:val="2"/>
            <w:tcBorders>
              <w:top w:val="single" w:sz="4" w:space="0" w:color="auto"/>
              <w:left w:val="single" w:sz="4" w:space="0" w:color="auto"/>
              <w:bottom w:val="single" w:sz="4" w:space="0" w:color="auto"/>
              <w:right w:val="single" w:sz="4" w:space="0" w:color="auto"/>
            </w:tcBorders>
            <w:vAlign w:val="center"/>
          </w:tcPr>
          <w:p w:rsidR="007F0F7A" w:rsidRDefault="002E5F76" w:rsidP="00473841">
            <w:pPr>
              <w:snapToGrid w:val="0"/>
              <w:spacing w:after="0"/>
              <w:jc w:val="left"/>
              <w:rPr>
                <w:rFonts w:ascii="Arial" w:eastAsia="DFKai-SB" w:hAnsi="Arial" w:cs="Arial"/>
                <w:szCs w:val="24"/>
                <w:lang w:eastAsia="zh-TW"/>
              </w:rPr>
            </w:pPr>
            <w:r w:rsidRPr="0017139D">
              <w:rPr>
                <w:rFonts w:eastAsia="DFKai-SB"/>
                <w:szCs w:val="24"/>
                <w:lang w:eastAsia="zh-TW"/>
              </w:rPr>
              <w:t>1.1, 2.1, 4.4</w:t>
            </w:r>
          </w:p>
        </w:tc>
        <w:tc>
          <w:tcPr>
            <w:tcW w:w="680" w:type="pct"/>
            <w:tcBorders>
              <w:top w:val="single" w:sz="4" w:space="0" w:color="auto"/>
              <w:left w:val="single" w:sz="4" w:space="0" w:color="auto"/>
              <w:bottom w:val="single" w:sz="4" w:space="0" w:color="auto"/>
              <w:right w:val="single" w:sz="18" w:space="0" w:color="auto"/>
            </w:tcBorders>
            <w:vAlign w:val="center"/>
          </w:tcPr>
          <w:p w:rsidR="007F0F7A" w:rsidRDefault="007F0F7A" w:rsidP="00473841">
            <w:pPr>
              <w:snapToGrid w:val="0"/>
              <w:spacing w:after="0"/>
              <w:jc w:val="left"/>
              <w:rPr>
                <w:rFonts w:ascii="Arial" w:eastAsia="DFKai-SB" w:hAnsi="Arial" w:cs="Arial"/>
                <w:szCs w:val="24"/>
                <w:lang w:eastAsia="zh-TW"/>
              </w:rPr>
            </w:pPr>
          </w:p>
        </w:tc>
      </w:tr>
      <w:tr w:rsidR="00366695" w:rsidTr="00971B3E">
        <w:trPr>
          <w:cantSplit/>
          <w:trHeight w:val="567"/>
          <w:jc w:val="center"/>
        </w:trPr>
        <w:tc>
          <w:tcPr>
            <w:tcW w:w="666" w:type="pct"/>
            <w:gridSpan w:val="2"/>
            <w:tcBorders>
              <w:top w:val="single" w:sz="4" w:space="0" w:color="auto"/>
              <w:left w:val="single" w:sz="18" w:space="0" w:color="auto"/>
              <w:bottom w:val="single" w:sz="4" w:space="0" w:color="auto"/>
              <w:right w:val="single" w:sz="4" w:space="0" w:color="auto"/>
            </w:tcBorders>
            <w:vAlign w:val="center"/>
          </w:tcPr>
          <w:p w:rsidR="00366695" w:rsidRPr="00B1379C" w:rsidRDefault="00B1379C" w:rsidP="00473841">
            <w:pPr>
              <w:snapToGrid w:val="0"/>
              <w:spacing w:after="0"/>
              <w:jc w:val="left"/>
              <w:rPr>
                <w:rFonts w:eastAsia="DFKai-SB"/>
                <w:szCs w:val="24"/>
                <w:lang w:eastAsia="zh-TW"/>
              </w:rPr>
            </w:pPr>
            <w:r w:rsidRPr="00B1379C">
              <w:rPr>
                <w:rFonts w:eastAsia="DFKai-SB"/>
                <w:szCs w:val="24"/>
                <w:lang w:eastAsia="zh-TW"/>
              </w:rPr>
              <w:t>Codes on Codes</w:t>
            </w:r>
          </w:p>
        </w:tc>
        <w:tc>
          <w:tcPr>
            <w:tcW w:w="2514" w:type="pct"/>
            <w:gridSpan w:val="3"/>
            <w:tcBorders>
              <w:top w:val="single" w:sz="4" w:space="0" w:color="auto"/>
              <w:left w:val="single" w:sz="4" w:space="0" w:color="auto"/>
              <w:bottom w:val="single" w:sz="4" w:space="0" w:color="auto"/>
              <w:right w:val="single" w:sz="4" w:space="0" w:color="auto"/>
            </w:tcBorders>
            <w:vAlign w:val="center"/>
          </w:tcPr>
          <w:p w:rsidR="00366695" w:rsidRPr="007D5BB2" w:rsidRDefault="007D5BB2" w:rsidP="00971B3E">
            <w:pPr>
              <w:snapToGrid w:val="0"/>
              <w:spacing w:after="0"/>
              <w:rPr>
                <w:rFonts w:eastAsia="DFKai-SB"/>
                <w:szCs w:val="24"/>
                <w:lang w:eastAsia="zh-TW"/>
              </w:rPr>
            </w:pPr>
            <w:r w:rsidRPr="007D5BB2">
              <w:rPr>
                <w:rFonts w:eastAsia="DFKai-SB"/>
                <w:szCs w:val="24"/>
                <w:lang w:eastAsia="zh-TW"/>
              </w:rPr>
              <w:t xml:space="preserve">Product </w:t>
            </w:r>
            <w:r w:rsidR="00B82A66">
              <w:rPr>
                <w:rFonts w:eastAsia="DFKai-SB"/>
                <w:szCs w:val="24"/>
                <w:lang w:eastAsia="zh-TW"/>
              </w:rPr>
              <w:t>c</w:t>
            </w:r>
            <w:r w:rsidRPr="007D5BB2">
              <w:rPr>
                <w:rFonts w:eastAsia="DFKai-SB"/>
                <w:szCs w:val="24"/>
                <w:lang w:eastAsia="zh-TW"/>
              </w:rPr>
              <w:t xml:space="preserve">odes, </w:t>
            </w:r>
            <w:r w:rsidR="00B82A66">
              <w:rPr>
                <w:rFonts w:eastAsia="DFKai-SB"/>
                <w:szCs w:val="24"/>
                <w:lang w:eastAsia="zh-TW"/>
              </w:rPr>
              <w:t>h</w:t>
            </w:r>
            <w:r w:rsidRPr="007D5BB2">
              <w:rPr>
                <w:rFonts w:eastAsia="DFKai-SB"/>
                <w:szCs w:val="24"/>
                <w:lang w:eastAsia="zh-TW"/>
              </w:rPr>
              <w:t xml:space="preserve">ierarchical </w:t>
            </w:r>
            <w:r w:rsidR="00B82A66">
              <w:rPr>
                <w:rFonts w:eastAsia="DFKai-SB"/>
                <w:szCs w:val="24"/>
                <w:lang w:eastAsia="zh-TW"/>
              </w:rPr>
              <w:t>c</w:t>
            </w:r>
            <w:r w:rsidRPr="007D5BB2">
              <w:rPr>
                <w:rFonts w:eastAsia="DFKai-SB"/>
                <w:szCs w:val="24"/>
                <w:lang w:eastAsia="zh-TW"/>
              </w:rPr>
              <w:t xml:space="preserve">odes, </w:t>
            </w:r>
            <w:r w:rsidR="00B82A66">
              <w:rPr>
                <w:rFonts w:eastAsia="DFKai-SB"/>
                <w:szCs w:val="24"/>
                <w:lang w:eastAsia="zh-TW"/>
              </w:rPr>
              <w:t>p</w:t>
            </w:r>
            <w:r w:rsidRPr="007D5BB2">
              <w:rPr>
                <w:rFonts w:eastAsia="DFKai-SB"/>
                <w:szCs w:val="24"/>
                <w:lang w:eastAsia="zh-TW"/>
              </w:rPr>
              <w:t xml:space="preserve">yramid and </w:t>
            </w:r>
            <w:r w:rsidR="00B82A66">
              <w:rPr>
                <w:rFonts w:eastAsia="DFKai-SB"/>
                <w:szCs w:val="24"/>
                <w:lang w:eastAsia="zh-TW"/>
              </w:rPr>
              <w:t>l</w:t>
            </w:r>
            <w:r w:rsidRPr="007D5BB2">
              <w:rPr>
                <w:rFonts w:eastAsia="DFKai-SB"/>
                <w:szCs w:val="24"/>
                <w:lang w:eastAsia="zh-TW"/>
              </w:rPr>
              <w:t xml:space="preserve">ocal </w:t>
            </w:r>
            <w:r w:rsidR="00B82A66">
              <w:rPr>
                <w:rFonts w:eastAsia="DFKai-SB"/>
                <w:szCs w:val="24"/>
                <w:lang w:eastAsia="zh-TW"/>
              </w:rPr>
              <w:t>r</w:t>
            </w:r>
            <w:r w:rsidRPr="007D5BB2">
              <w:rPr>
                <w:rFonts w:eastAsia="DFKai-SB"/>
                <w:szCs w:val="24"/>
                <w:lang w:eastAsia="zh-TW"/>
              </w:rPr>
              <w:t xml:space="preserve">econstruction </w:t>
            </w:r>
            <w:r w:rsidR="00B82A66">
              <w:rPr>
                <w:rFonts w:eastAsia="DFKai-SB"/>
                <w:szCs w:val="24"/>
                <w:lang w:eastAsia="zh-TW"/>
              </w:rPr>
              <w:t>c</w:t>
            </w:r>
            <w:r w:rsidRPr="007D5BB2">
              <w:rPr>
                <w:rFonts w:eastAsia="DFKai-SB"/>
                <w:szCs w:val="24"/>
                <w:lang w:eastAsia="zh-TW"/>
              </w:rPr>
              <w:t xml:space="preserve">odes, </w:t>
            </w:r>
            <w:r w:rsidR="00B82A66">
              <w:rPr>
                <w:rFonts w:eastAsia="DFKai-SB"/>
                <w:szCs w:val="24"/>
                <w:lang w:eastAsia="zh-TW"/>
              </w:rPr>
              <w:t>c</w:t>
            </w:r>
            <w:r w:rsidRPr="007D5BB2">
              <w:rPr>
                <w:rFonts w:eastAsia="DFKai-SB"/>
                <w:szCs w:val="24"/>
                <w:lang w:eastAsia="zh-TW"/>
              </w:rPr>
              <w:t xml:space="preserve">ross-object </w:t>
            </w:r>
            <w:r w:rsidR="00B82A66">
              <w:rPr>
                <w:rFonts w:eastAsia="DFKai-SB"/>
                <w:szCs w:val="24"/>
                <w:lang w:eastAsia="zh-TW"/>
              </w:rPr>
              <w:t>c</w:t>
            </w:r>
            <w:r w:rsidRPr="007D5BB2">
              <w:rPr>
                <w:rFonts w:eastAsia="DFKai-SB"/>
                <w:szCs w:val="24"/>
                <w:lang w:eastAsia="zh-TW"/>
              </w:rPr>
              <w:t>oding</w:t>
            </w:r>
          </w:p>
        </w:tc>
        <w:tc>
          <w:tcPr>
            <w:tcW w:w="1140" w:type="pct"/>
            <w:gridSpan w:val="2"/>
            <w:tcBorders>
              <w:top w:val="single" w:sz="4" w:space="0" w:color="auto"/>
              <w:left w:val="single" w:sz="4" w:space="0" w:color="auto"/>
              <w:bottom w:val="single" w:sz="4" w:space="0" w:color="auto"/>
              <w:right w:val="single" w:sz="4" w:space="0" w:color="auto"/>
            </w:tcBorders>
            <w:vAlign w:val="center"/>
          </w:tcPr>
          <w:p w:rsidR="00366695" w:rsidRDefault="002E5F76" w:rsidP="00473841">
            <w:pPr>
              <w:snapToGrid w:val="0"/>
              <w:spacing w:after="0"/>
              <w:jc w:val="left"/>
              <w:rPr>
                <w:rFonts w:ascii="Arial" w:eastAsia="DFKai-SB" w:hAnsi="Arial" w:cs="Arial"/>
                <w:szCs w:val="24"/>
                <w:lang w:eastAsia="zh-TW"/>
              </w:rPr>
            </w:pPr>
            <w:r w:rsidRPr="0017139D">
              <w:rPr>
                <w:rFonts w:eastAsia="DFKai-SB"/>
                <w:szCs w:val="24"/>
                <w:lang w:eastAsia="zh-TW"/>
              </w:rPr>
              <w:t>1.1, 2.1, 4.4</w:t>
            </w:r>
          </w:p>
        </w:tc>
        <w:tc>
          <w:tcPr>
            <w:tcW w:w="680" w:type="pct"/>
            <w:tcBorders>
              <w:top w:val="single" w:sz="4" w:space="0" w:color="auto"/>
              <w:left w:val="single" w:sz="4" w:space="0" w:color="auto"/>
              <w:bottom w:val="single" w:sz="4" w:space="0" w:color="auto"/>
              <w:right w:val="single" w:sz="18" w:space="0" w:color="auto"/>
            </w:tcBorders>
            <w:vAlign w:val="center"/>
          </w:tcPr>
          <w:p w:rsidR="00366695" w:rsidRDefault="00366695" w:rsidP="00473841">
            <w:pPr>
              <w:snapToGrid w:val="0"/>
              <w:spacing w:after="0"/>
              <w:jc w:val="left"/>
              <w:rPr>
                <w:rFonts w:ascii="Arial" w:eastAsia="DFKai-SB" w:hAnsi="Arial" w:cs="Arial"/>
                <w:szCs w:val="24"/>
                <w:lang w:eastAsia="zh-TW"/>
              </w:rPr>
            </w:pPr>
          </w:p>
        </w:tc>
      </w:tr>
      <w:tr w:rsidR="001F511E" w:rsidTr="00971B3E">
        <w:trPr>
          <w:cantSplit/>
          <w:trHeight w:val="567"/>
          <w:jc w:val="center"/>
        </w:trPr>
        <w:tc>
          <w:tcPr>
            <w:tcW w:w="666" w:type="pct"/>
            <w:gridSpan w:val="2"/>
            <w:tcBorders>
              <w:top w:val="single" w:sz="4" w:space="0" w:color="auto"/>
              <w:left w:val="single" w:sz="18" w:space="0" w:color="auto"/>
              <w:bottom w:val="single" w:sz="4" w:space="0" w:color="auto"/>
              <w:right w:val="single" w:sz="4" w:space="0" w:color="auto"/>
            </w:tcBorders>
            <w:vAlign w:val="center"/>
          </w:tcPr>
          <w:p w:rsidR="001F511E" w:rsidRPr="00B1379C" w:rsidRDefault="001F511E" w:rsidP="001F511E">
            <w:pPr>
              <w:snapToGrid w:val="0"/>
              <w:spacing w:after="0"/>
              <w:jc w:val="left"/>
              <w:rPr>
                <w:rFonts w:eastAsia="DFKai-SB"/>
                <w:szCs w:val="24"/>
                <w:lang w:eastAsia="zh-TW"/>
              </w:rPr>
            </w:pPr>
            <w:r w:rsidRPr="00B1379C">
              <w:rPr>
                <w:rFonts w:eastAsia="DFKai-SB"/>
                <w:szCs w:val="24"/>
                <w:lang w:eastAsia="zh-TW"/>
              </w:rPr>
              <w:t>Locally Repairable Codes</w:t>
            </w:r>
          </w:p>
        </w:tc>
        <w:tc>
          <w:tcPr>
            <w:tcW w:w="2514" w:type="pct"/>
            <w:gridSpan w:val="3"/>
            <w:tcBorders>
              <w:top w:val="single" w:sz="4" w:space="0" w:color="auto"/>
              <w:left w:val="single" w:sz="4" w:space="0" w:color="auto"/>
              <w:bottom w:val="single" w:sz="4" w:space="0" w:color="auto"/>
              <w:right w:val="single" w:sz="4" w:space="0" w:color="auto"/>
            </w:tcBorders>
            <w:vAlign w:val="center"/>
          </w:tcPr>
          <w:p w:rsidR="001F511E" w:rsidRPr="007D5BB2" w:rsidRDefault="001F511E" w:rsidP="00971B3E">
            <w:pPr>
              <w:snapToGrid w:val="0"/>
              <w:spacing w:after="0"/>
              <w:rPr>
                <w:rFonts w:eastAsia="DFKai-SB"/>
                <w:szCs w:val="24"/>
                <w:lang w:eastAsia="zh-TW"/>
              </w:rPr>
            </w:pPr>
            <w:r w:rsidRPr="007D5BB2">
              <w:rPr>
                <w:rFonts w:eastAsia="DFKai-SB"/>
                <w:szCs w:val="24"/>
                <w:lang w:eastAsia="zh-TW"/>
              </w:rPr>
              <w:t>Self-</w:t>
            </w:r>
            <w:r>
              <w:rPr>
                <w:rFonts w:eastAsia="DFKai-SB"/>
                <w:szCs w:val="24"/>
                <w:lang w:eastAsia="zh-TW"/>
              </w:rPr>
              <w:t>r</w:t>
            </w:r>
            <w:r w:rsidRPr="007D5BB2">
              <w:rPr>
                <w:rFonts w:eastAsia="DFKai-SB"/>
                <w:szCs w:val="24"/>
                <w:lang w:eastAsia="zh-TW"/>
              </w:rPr>
              <w:t xml:space="preserve">epairing </w:t>
            </w:r>
            <w:r>
              <w:rPr>
                <w:rFonts w:eastAsia="DFKai-SB" w:hint="eastAsia"/>
                <w:szCs w:val="24"/>
                <w:lang w:eastAsia="zh-TW"/>
              </w:rPr>
              <w:t>c</w:t>
            </w:r>
            <w:r w:rsidRPr="007D5BB2">
              <w:rPr>
                <w:rFonts w:eastAsia="DFKai-SB"/>
                <w:szCs w:val="24"/>
                <w:lang w:eastAsia="zh-TW"/>
              </w:rPr>
              <w:t xml:space="preserve">odes, </w:t>
            </w:r>
            <w:r>
              <w:rPr>
                <w:rFonts w:eastAsia="DFKai-SB"/>
                <w:szCs w:val="24"/>
                <w:lang w:eastAsia="zh-TW"/>
              </w:rPr>
              <w:t>p</w:t>
            </w:r>
            <w:r w:rsidRPr="007D5BB2">
              <w:rPr>
                <w:rFonts w:eastAsia="DFKai-SB"/>
                <w:szCs w:val="24"/>
                <w:lang w:eastAsia="zh-TW"/>
              </w:rPr>
              <w:t xml:space="preserve">unctured </w:t>
            </w:r>
            <w:r>
              <w:rPr>
                <w:rFonts w:eastAsia="DFKai-SB"/>
                <w:szCs w:val="24"/>
                <w:lang w:eastAsia="zh-TW"/>
              </w:rPr>
              <w:t>R</w:t>
            </w:r>
            <w:r w:rsidRPr="007D5BB2">
              <w:rPr>
                <w:rFonts w:eastAsia="DFKai-SB"/>
                <w:szCs w:val="24"/>
                <w:lang w:eastAsia="zh-TW"/>
              </w:rPr>
              <w:t>eed-</w:t>
            </w:r>
            <w:r>
              <w:rPr>
                <w:rFonts w:eastAsia="DFKai-SB"/>
                <w:szCs w:val="24"/>
                <w:lang w:eastAsia="zh-TW"/>
              </w:rPr>
              <w:t>Mu</w:t>
            </w:r>
            <w:r w:rsidRPr="007D5BB2">
              <w:rPr>
                <w:rFonts w:eastAsia="DFKai-SB"/>
                <w:szCs w:val="24"/>
                <w:lang w:eastAsia="zh-TW"/>
              </w:rPr>
              <w:t xml:space="preserve">ller </w:t>
            </w:r>
            <w:r>
              <w:rPr>
                <w:rFonts w:eastAsia="DFKai-SB"/>
                <w:szCs w:val="24"/>
                <w:lang w:eastAsia="zh-TW"/>
              </w:rPr>
              <w:t>c</w:t>
            </w:r>
            <w:r w:rsidRPr="007D5BB2">
              <w:rPr>
                <w:rFonts w:eastAsia="DFKai-SB"/>
                <w:szCs w:val="24"/>
                <w:lang w:eastAsia="zh-TW"/>
              </w:rPr>
              <w:t xml:space="preserve">odes, </w:t>
            </w:r>
            <w:r>
              <w:rPr>
                <w:rFonts w:eastAsia="DFKai-SB"/>
                <w:szCs w:val="24"/>
                <w:lang w:eastAsia="zh-TW"/>
              </w:rPr>
              <w:t>b</w:t>
            </w:r>
            <w:r w:rsidRPr="007D5BB2">
              <w:rPr>
                <w:rFonts w:eastAsia="DFKai-SB"/>
                <w:szCs w:val="24"/>
                <w:lang w:eastAsia="zh-TW"/>
              </w:rPr>
              <w:t xml:space="preserve">ounds and </w:t>
            </w:r>
            <w:r>
              <w:rPr>
                <w:rFonts w:eastAsia="DFKai-SB"/>
                <w:szCs w:val="24"/>
                <w:lang w:eastAsia="zh-TW"/>
              </w:rPr>
              <w:t>t</w:t>
            </w:r>
            <w:r w:rsidRPr="007D5BB2">
              <w:rPr>
                <w:rFonts w:eastAsia="DFKai-SB"/>
                <w:szCs w:val="24"/>
                <w:lang w:eastAsia="zh-TW"/>
              </w:rPr>
              <w:t>rade-</w:t>
            </w:r>
            <w:r>
              <w:rPr>
                <w:rFonts w:eastAsia="DFKai-SB"/>
                <w:szCs w:val="24"/>
                <w:lang w:eastAsia="zh-TW"/>
              </w:rPr>
              <w:t>o</w:t>
            </w:r>
            <w:r w:rsidRPr="007D5BB2">
              <w:rPr>
                <w:rFonts w:eastAsia="DFKai-SB"/>
                <w:szCs w:val="24"/>
                <w:lang w:eastAsia="zh-TW"/>
              </w:rPr>
              <w:t>ffs</w:t>
            </w:r>
          </w:p>
        </w:tc>
        <w:tc>
          <w:tcPr>
            <w:tcW w:w="1140" w:type="pct"/>
            <w:gridSpan w:val="2"/>
            <w:tcBorders>
              <w:top w:val="single" w:sz="4" w:space="0" w:color="auto"/>
              <w:left w:val="single" w:sz="4" w:space="0" w:color="auto"/>
              <w:bottom w:val="single" w:sz="4" w:space="0" w:color="auto"/>
              <w:right w:val="single" w:sz="4" w:space="0" w:color="auto"/>
            </w:tcBorders>
            <w:vAlign w:val="center"/>
          </w:tcPr>
          <w:p w:rsidR="001F511E" w:rsidRDefault="001F511E" w:rsidP="001F511E">
            <w:pPr>
              <w:snapToGrid w:val="0"/>
              <w:spacing w:after="0"/>
              <w:jc w:val="left"/>
              <w:rPr>
                <w:rFonts w:ascii="Arial" w:eastAsia="DFKai-SB" w:hAnsi="Arial" w:cs="Arial"/>
                <w:szCs w:val="24"/>
                <w:lang w:eastAsia="zh-TW"/>
              </w:rPr>
            </w:pPr>
            <w:r w:rsidRPr="0017139D">
              <w:rPr>
                <w:rFonts w:eastAsia="DFKai-SB"/>
                <w:szCs w:val="24"/>
                <w:lang w:eastAsia="zh-TW"/>
              </w:rPr>
              <w:t>1.1, 2.1, 4.4</w:t>
            </w:r>
          </w:p>
        </w:tc>
        <w:tc>
          <w:tcPr>
            <w:tcW w:w="680" w:type="pct"/>
            <w:tcBorders>
              <w:top w:val="single" w:sz="4" w:space="0" w:color="auto"/>
              <w:left w:val="single" w:sz="4" w:space="0" w:color="auto"/>
              <w:bottom w:val="single" w:sz="4" w:space="0" w:color="auto"/>
              <w:right w:val="single" w:sz="18" w:space="0" w:color="auto"/>
            </w:tcBorders>
            <w:vAlign w:val="center"/>
          </w:tcPr>
          <w:p w:rsidR="001F511E" w:rsidRDefault="001F511E" w:rsidP="001F511E">
            <w:pPr>
              <w:snapToGrid w:val="0"/>
              <w:spacing w:after="0"/>
              <w:jc w:val="left"/>
              <w:rPr>
                <w:rFonts w:ascii="Arial" w:eastAsia="DFKai-SB" w:hAnsi="Arial" w:cs="Arial"/>
                <w:szCs w:val="24"/>
                <w:lang w:eastAsia="zh-TW"/>
              </w:rPr>
            </w:pPr>
          </w:p>
        </w:tc>
      </w:tr>
      <w:tr w:rsidR="001F511E" w:rsidTr="00971B3E">
        <w:trPr>
          <w:cantSplit/>
          <w:trHeight w:val="567"/>
          <w:jc w:val="center"/>
        </w:trPr>
        <w:tc>
          <w:tcPr>
            <w:tcW w:w="666" w:type="pct"/>
            <w:gridSpan w:val="2"/>
            <w:tcBorders>
              <w:top w:val="single" w:sz="4" w:space="0" w:color="auto"/>
              <w:left w:val="single" w:sz="18" w:space="0" w:color="auto"/>
              <w:bottom w:val="single" w:sz="12" w:space="0" w:color="auto"/>
              <w:right w:val="single" w:sz="4" w:space="0" w:color="auto"/>
            </w:tcBorders>
            <w:vAlign w:val="center"/>
          </w:tcPr>
          <w:p w:rsidR="001F511E" w:rsidRPr="00B1379C" w:rsidRDefault="001F511E" w:rsidP="001F511E">
            <w:pPr>
              <w:snapToGrid w:val="0"/>
              <w:spacing w:after="0"/>
              <w:jc w:val="left"/>
              <w:rPr>
                <w:rFonts w:eastAsia="DFKai-SB"/>
                <w:szCs w:val="24"/>
                <w:lang w:eastAsia="zh-TW"/>
              </w:rPr>
            </w:pPr>
            <w:r>
              <w:rPr>
                <w:rFonts w:eastAsia="DFKai-SB" w:hint="eastAsia"/>
                <w:szCs w:val="24"/>
                <w:lang w:eastAsia="zh-TW"/>
              </w:rPr>
              <w:t>Ora</w:t>
            </w:r>
            <w:r>
              <w:rPr>
                <w:rFonts w:eastAsia="DFKai-SB"/>
                <w:szCs w:val="24"/>
                <w:lang w:eastAsia="zh-TW"/>
              </w:rPr>
              <w:t>l Presentation</w:t>
            </w:r>
          </w:p>
        </w:tc>
        <w:tc>
          <w:tcPr>
            <w:tcW w:w="2514" w:type="pct"/>
            <w:gridSpan w:val="3"/>
            <w:tcBorders>
              <w:top w:val="single" w:sz="4" w:space="0" w:color="auto"/>
              <w:left w:val="single" w:sz="4" w:space="0" w:color="auto"/>
              <w:bottom w:val="single" w:sz="12" w:space="0" w:color="auto"/>
              <w:right w:val="single" w:sz="4" w:space="0" w:color="auto"/>
            </w:tcBorders>
            <w:vAlign w:val="center"/>
          </w:tcPr>
          <w:p w:rsidR="001F511E" w:rsidRPr="007D5BB2" w:rsidRDefault="001D2A12" w:rsidP="001D2A12">
            <w:pPr>
              <w:snapToGrid w:val="0"/>
              <w:spacing w:after="0"/>
              <w:rPr>
                <w:rFonts w:eastAsia="DFKai-SB"/>
                <w:szCs w:val="24"/>
                <w:lang w:eastAsia="zh-TW"/>
              </w:rPr>
            </w:pPr>
            <w:r>
              <w:rPr>
                <w:rFonts w:eastAsia="DFKai-SB"/>
                <w:szCs w:val="24"/>
                <w:lang w:eastAsia="zh-TW"/>
              </w:rPr>
              <w:t>Issues on c</w:t>
            </w:r>
            <w:r w:rsidR="001F511E" w:rsidRPr="005A5353">
              <w:rPr>
                <w:rFonts w:eastAsia="DFKai-SB"/>
                <w:szCs w:val="24"/>
                <w:lang w:eastAsia="zh-TW"/>
              </w:rPr>
              <w:t>oding techniques for repairability in networked distributed storage</w:t>
            </w:r>
          </w:p>
        </w:tc>
        <w:tc>
          <w:tcPr>
            <w:tcW w:w="1140" w:type="pct"/>
            <w:gridSpan w:val="2"/>
            <w:tcBorders>
              <w:top w:val="single" w:sz="4" w:space="0" w:color="auto"/>
              <w:left w:val="single" w:sz="4" w:space="0" w:color="auto"/>
              <w:bottom w:val="single" w:sz="12" w:space="0" w:color="auto"/>
              <w:right w:val="single" w:sz="4" w:space="0" w:color="auto"/>
            </w:tcBorders>
            <w:vAlign w:val="center"/>
          </w:tcPr>
          <w:p w:rsidR="001F511E" w:rsidRPr="0017139D" w:rsidRDefault="001F511E" w:rsidP="001F511E">
            <w:pPr>
              <w:snapToGrid w:val="0"/>
              <w:spacing w:after="0"/>
              <w:jc w:val="left"/>
              <w:rPr>
                <w:rFonts w:eastAsia="DFKai-SB"/>
                <w:szCs w:val="24"/>
                <w:lang w:eastAsia="zh-TW"/>
              </w:rPr>
            </w:pPr>
            <w:r>
              <w:rPr>
                <w:rFonts w:eastAsia="DFKai-SB" w:hint="eastAsia"/>
                <w:szCs w:val="24"/>
                <w:lang w:eastAsia="zh-TW"/>
              </w:rPr>
              <w:t>1.3, 2.1,</w:t>
            </w:r>
            <w:r>
              <w:rPr>
                <w:rFonts w:eastAsia="DFKai-SB"/>
                <w:szCs w:val="24"/>
                <w:lang w:eastAsia="zh-TW"/>
              </w:rPr>
              <w:t xml:space="preserve"> </w:t>
            </w:r>
            <w:r>
              <w:rPr>
                <w:rFonts w:eastAsia="DFKai-SB" w:hint="eastAsia"/>
                <w:szCs w:val="24"/>
                <w:lang w:eastAsia="zh-TW"/>
              </w:rPr>
              <w:t>3.1</w:t>
            </w:r>
          </w:p>
        </w:tc>
        <w:tc>
          <w:tcPr>
            <w:tcW w:w="680" w:type="pct"/>
            <w:tcBorders>
              <w:top w:val="single" w:sz="4" w:space="0" w:color="auto"/>
              <w:left w:val="single" w:sz="4" w:space="0" w:color="auto"/>
              <w:bottom w:val="single" w:sz="12" w:space="0" w:color="auto"/>
              <w:right w:val="single" w:sz="18" w:space="0" w:color="auto"/>
            </w:tcBorders>
            <w:vAlign w:val="center"/>
          </w:tcPr>
          <w:p w:rsidR="001F511E" w:rsidRDefault="001F511E" w:rsidP="001F511E">
            <w:pPr>
              <w:snapToGrid w:val="0"/>
              <w:spacing w:after="0"/>
              <w:jc w:val="left"/>
              <w:rPr>
                <w:rFonts w:ascii="Arial" w:eastAsia="DFKai-SB" w:hAnsi="Arial" w:cs="Arial"/>
                <w:szCs w:val="24"/>
                <w:lang w:eastAsia="zh-TW"/>
              </w:rPr>
            </w:pPr>
          </w:p>
        </w:tc>
      </w:tr>
      <w:tr w:rsidR="001F511E" w:rsidTr="00A9577C">
        <w:trPr>
          <w:trHeight w:val="1835"/>
          <w:jc w:val="center"/>
        </w:trPr>
        <w:tc>
          <w:tcPr>
            <w:tcW w:w="5000" w:type="pct"/>
            <w:gridSpan w:val="8"/>
            <w:tcBorders>
              <w:top w:val="single" w:sz="12" w:space="0" w:color="auto"/>
              <w:left w:val="single" w:sz="18" w:space="0" w:color="auto"/>
              <w:bottom w:val="single" w:sz="12" w:space="0" w:color="auto"/>
              <w:right w:val="single" w:sz="18" w:space="0" w:color="auto"/>
            </w:tcBorders>
            <w:hideMark/>
          </w:tcPr>
          <w:p w:rsidR="001F511E" w:rsidRDefault="001F511E" w:rsidP="001F511E">
            <w:pPr>
              <w:spacing w:after="0"/>
              <w:rPr>
                <w:rFonts w:ascii="Arial" w:eastAsia="DFKai-SB" w:cs="Arial"/>
                <w:szCs w:val="24"/>
                <w:lang w:eastAsia="zh-TW"/>
              </w:rPr>
            </w:pPr>
            <w:r>
              <w:rPr>
                <w:rFonts w:ascii="Arial" w:eastAsia="DFKai-SB" w:cs="Arial" w:hint="eastAsia"/>
                <w:szCs w:val="24"/>
                <w:lang w:eastAsia="zh-TW"/>
              </w:rPr>
              <w:t>教學要點概述</w:t>
            </w:r>
            <w:r>
              <w:rPr>
                <w:rFonts w:ascii="Arial" w:eastAsia="DFKai-SB" w:hAnsi="Arial" w:cs="Arial"/>
                <w:szCs w:val="24"/>
                <w:vertAlign w:val="superscript"/>
                <w:lang w:eastAsia="zh-TW"/>
              </w:rPr>
              <w:t>2</w:t>
            </w:r>
            <w:r>
              <w:rPr>
                <w:rFonts w:ascii="Arial" w:eastAsia="DFKai-SB" w:cs="Arial" w:hint="eastAsia"/>
                <w:szCs w:val="24"/>
                <w:lang w:eastAsia="zh-TW"/>
              </w:rPr>
              <w:t>：</w:t>
            </w:r>
          </w:p>
          <w:p w:rsidR="001F511E" w:rsidRDefault="001F511E" w:rsidP="001F511E">
            <w:pPr>
              <w:adjustRightInd w:val="0"/>
              <w:snapToGrid w:val="0"/>
              <w:spacing w:after="0"/>
              <w:rPr>
                <w:rFonts w:ascii="Arial" w:eastAsia="DFKai-SB" w:hAnsi="Arial" w:cs="Arial"/>
                <w:sz w:val="20"/>
                <w:lang w:eastAsia="zh-TW"/>
              </w:rPr>
            </w:pPr>
            <w:r>
              <w:rPr>
                <w:rFonts w:ascii="Arial" w:eastAsia="DFKai-SB" w:hAnsi="DFKai-SB" w:cs="Arial" w:hint="eastAsia"/>
                <w:sz w:val="20"/>
                <w:lang w:eastAsia="zh-TW"/>
              </w:rPr>
              <w:t>教材編選：</w:t>
            </w:r>
            <w:r>
              <w:rPr>
                <w:rFonts w:ascii="PMingLiU" w:hAnsi="PMingLiU" w:cs="Arial" w:hint="eastAsia"/>
                <w:sz w:val="20"/>
                <w:lang w:eastAsia="zh-TW"/>
              </w:rPr>
              <w:t>□</w:t>
            </w:r>
            <w:r>
              <w:rPr>
                <w:rFonts w:ascii="Arial" w:eastAsia="DFKai-SB" w:hAnsi="DFKai-SB" w:cs="Arial" w:hint="eastAsia"/>
                <w:sz w:val="20"/>
                <w:lang w:eastAsia="zh-TW"/>
              </w:rPr>
              <w:t xml:space="preserve">自編教材　　</w:t>
            </w:r>
            <w:r>
              <w:rPr>
                <w:rFonts w:ascii="Arial" w:eastAsia="DFKai-SB" w:hAnsi="DFKai-SB" w:cs="Arial"/>
                <w:sz w:val="20"/>
                <w:lang w:eastAsia="zh-TW"/>
              </w:rPr>
              <w:t xml:space="preserve">   </w:t>
            </w:r>
            <w:r>
              <w:rPr>
                <w:rFonts w:ascii="PMingLiU" w:hAnsi="PMingLiU" w:cs="Arial"/>
                <w:sz w:val="20"/>
                <w:lang w:eastAsia="zh-TW"/>
              </w:rPr>
              <w:sym w:font="Webdings" w:char="F067"/>
            </w:r>
            <w:r>
              <w:rPr>
                <w:rFonts w:ascii="Arial" w:eastAsia="DFKai-SB" w:hAnsi="DFKai-SB" w:cs="Arial" w:hint="eastAsia"/>
                <w:sz w:val="20"/>
                <w:lang w:eastAsia="zh-TW"/>
              </w:rPr>
              <w:t>教科書作者提供</w:t>
            </w:r>
          </w:p>
          <w:p w:rsidR="001F511E" w:rsidRDefault="001F511E" w:rsidP="001F511E">
            <w:pPr>
              <w:adjustRightInd w:val="0"/>
              <w:snapToGrid w:val="0"/>
              <w:spacing w:after="0"/>
              <w:rPr>
                <w:rFonts w:ascii="Arial" w:eastAsia="DFKai-SB" w:hAnsi="Arial" w:cs="Arial"/>
                <w:sz w:val="20"/>
                <w:lang w:eastAsia="zh-TW"/>
              </w:rPr>
            </w:pPr>
            <w:r>
              <w:rPr>
                <w:rFonts w:ascii="Arial" w:eastAsia="DFKai-SB" w:hAnsi="DFKai-SB" w:cs="Arial" w:hint="eastAsia"/>
                <w:sz w:val="20"/>
                <w:lang w:eastAsia="zh-TW"/>
              </w:rPr>
              <w:t>教學方法：</w:t>
            </w:r>
            <w:r>
              <w:rPr>
                <w:rFonts w:ascii="PMingLiU" w:hAnsi="PMingLiU" w:cs="Arial"/>
                <w:sz w:val="20"/>
                <w:lang w:eastAsia="zh-TW"/>
              </w:rPr>
              <w:sym w:font="Webdings" w:char="F067"/>
            </w:r>
            <w:r>
              <w:rPr>
                <w:rFonts w:ascii="Arial" w:eastAsia="DFKai-SB" w:hAnsi="DFKai-SB" w:cs="Arial" w:hint="eastAsia"/>
                <w:sz w:val="20"/>
                <w:lang w:eastAsia="zh-TW"/>
              </w:rPr>
              <w:t xml:space="preserve">投影片講述　</w:t>
            </w:r>
            <w:r>
              <w:rPr>
                <w:rFonts w:ascii="Arial" w:eastAsia="DFKai-SB" w:hAnsi="DFKai-SB" w:cs="Arial"/>
                <w:sz w:val="20"/>
                <w:lang w:eastAsia="zh-TW"/>
              </w:rPr>
              <w:t xml:space="preserve">   </w:t>
            </w:r>
            <w:r>
              <w:rPr>
                <w:rFonts w:ascii="PMingLiU" w:hAnsi="PMingLiU" w:cs="Arial"/>
                <w:sz w:val="20"/>
                <w:lang w:eastAsia="zh-TW"/>
              </w:rPr>
              <w:sym w:font="Webdings" w:char="F067"/>
            </w:r>
            <w:r>
              <w:rPr>
                <w:rFonts w:ascii="Arial" w:eastAsia="DFKai-SB" w:hAnsi="DFKai-SB" w:cs="Arial" w:hint="eastAsia"/>
                <w:sz w:val="20"/>
                <w:lang w:eastAsia="zh-TW"/>
              </w:rPr>
              <w:t xml:space="preserve">板書講述　</w:t>
            </w:r>
            <w:r>
              <w:rPr>
                <w:rFonts w:ascii="Arial" w:eastAsia="DFKai-SB" w:hAnsi="DFKai-SB" w:cs="Arial"/>
                <w:sz w:val="20"/>
                <w:lang w:eastAsia="zh-TW"/>
              </w:rPr>
              <w:t xml:space="preserve">        </w:t>
            </w:r>
            <w:r>
              <w:rPr>
                <w:rFonts w:ascii="PMingLiU" w:hAnsi="PMingLiU" w:cs="Arial" w:hint="eastAsia"/>
                <w:sz w:val="20"/>
                <w:lang w:eastAsia="zh-TW"/>
              </w:rPr>
              <w:t>□</w:t>
            </w:r>
            <w:r>
              <w:rPr>
                <w:rFonts w:ascii="Arial" w:eastAsia="DFKai-SB" w:hAnsi="DFKai-SB" w:cs="Arial" w:hint="eastAsia"/>
                <w:sz w:val="20"/>
                <w:lang w:eastAsia="zh-TW"/>
              </w:rPr>
              <w:t xml:space="preserve">實例示範　</w:t>
            </w:r>
            <w:r>
              <w:rPr>
                <w:rFonts w:ascii="Arial" w:eastAsia="DFKai-SB" w:hAnsi="DFKai-SB" w:cs="Arial"/>
                <w:sz w:val="20"/>
                <w:lang w:eastAsia="zh-TW"/>
              </w:rPr>
              <w:t xml:space="preserve">     </w:t>
            </w:r>
            <w:r>
              <w:rPr>
                <w:rFonts w:ascii="PMingLiU" w:hAnsi="PMingLiU" w:cs="Arial" w:hint="eastAsia"/>
                <w:sz w:val="20"/>
                <w:lang w:eastAsia="zh-TW"/>
              </w:rPr>
              <w:t>□</w:t>
            </w:r>
            <w:r>
              <w:rPr>
                <w:rFonts w:ascii="Arial" w:eastAsia="DFKai-SB" w:hAnsi="DFKai-SB" w:cs="Arial" w:hint="eastAsia"/>
                <w:sz w:val="20"/>
                <w:lang w:eastAsia="zh-TW"/>
              </w:rPr>
              <w:t>操作練習</w:t>
            </w:r>
          </w:p>
          <w:p w:rsidR="001F511E" w:rsidRDefault="001F511E" w:rsidP="001F511E">
            <w:pPr>
              <w:adjustRightInd w:val="0"/>
              <w:snapToGrid w:val="0"/>
              <w:spacing w:after="0"/>
              <w:rPr>
                <w:rFonts w:ascii="Arial" w:eastAsia="DFKai-SB" w:hAnsi="Arial" w:cs="Arial"/>
                <w:sz w:val="20"/>
                <w:lang w:eastAsia="zh-TW"/>
              </w:rPr>
            </w:pPr>
            <w:r>
              <w:rPr>
                <w:rFonts w:ascii="Arial" w:eastAsia="DFKai-SB" w:hAnsi="DFKai-SB" w:cs="Arial" w:hint="eastAsia"/>
                <w:sz w:val="20"/>
                <w:lang w:eastAsia="zh-TW"/>
              </w:rPr>
              <w:t>評量方法：</w:t>
            </w:r>
            <w:r>
              <w:rPr>
                <w:rFonts w:ascii="PMingLiU" w:hAnsi="PMingLiU" w:cs="Arial" w:hint="eastAsia"/>
                <w:sz w:val="20"/>
                <w:lang w:eastAsia="zh-TW"/>
              </w:rPr>
              <w:t>□</w:t>
            </w:r>
            <w:r w:rsidRPr="00366695">
              <w:rPr>
                <w:rFonts w:ascii="Arial" w:eastAsia="DFKai-SB" w:hAnsi="Arial" w:cs="Arial" w:hint="eastAsia"/>
                <w:sz w:val="20"/>
                <w:lang w:eastAsia="zh-TW"/>
              </w:rPr>
              <w:t>上課點名</w:t>
            </w:r>
            <w:r>
              <w:rPr>
                <w:rFonts w:ascii="Arial" w:eastAsia="DFKai-SB" w:hAnsi="Arial" w:cs="Arial" w:hint="eastAsia"/>
                <w:sz w:val="20"/>
                <w:lang w:eastAsia="zh-TW"/>
              </w:rPr>
              <w:t>（</w:t>
            </w:r>
            <w:r>
              <w:rPr>
                <w:rFonts w:ascii="Arial" w:eastAsia="DFKai-SB" w:hAnsi="Arial" w:cs="Arial"/>
                <w:sz w:val="20"/>
                <w:lang w:eastAsia="zh-TW"/>
              </w:rPr>
              <w:t>%</w:t>
            </w:r>
            <w:r>
              <w:rPr>
                <w:rFonts w:ascii="Arial" w:eastAsia="DFKai-SB" w:hAnsi="Arial" w:cs="Arial" w:hint="eastAsia"/>
                <w:sz w:val="20"/>
                <w:lang w:eastAsia="zh-TW"/>
              </w:rPr>
              <w:t>）</w:t>
            </w:r>
            <w:r w:rsidR="00C77E1B">
              <w:rPr>
                <w:rFonts w:ascii="Arial" w:eastAsia="DFKai-SB" w:hAnsi="Arial" w:cs="Arial" w:hint="eastAsia"/>
                <w:sz w:val="20"/>
                <w:lang w:eastAsia="zh-TW"/>
              </w:rPr>
              <w:t xml:space="preserve"> </w:t>
            </w:r>
            <w:r w:rsidR="00C77E1B">
              <w:rPr>
                <w:rFonts w:ascii="PMingLiU" w:hAnsi="PMingLiU" w:cs="Arial"/>
                <w:sz w:val="20"/>
                <w:lang w:eastAsia="zh-TW"/>
              </w:rPr>
              <w:sym w:font="Webdings" w:char="F067"/>
            </w:r>
            <w:r w:rsidRPr="00366695">
              <w:rPr>
                <w:rFonts w:ascii="Arial" w:eastAsia="DFKai-SB" w:hAnsi="Arial" w:cs="Arial" w:hint="eastAsia"/>
                <w:sz w:val="20"/>
                <w:lang w:eastAsia="zh-TW"/>
              </w:rPr>
              <w:t>小考</w:t>
            </w:r>
            <w:r>
              <w:rPr>
                <w:rFonts w:ascii="Arial" w:eastAsia="DFKai-SB" w:hAnsi="Arial" w:cs="Arial" w:hint="eastAsia"/>
                <w:sz w:val="20"/>
                <w:lang w:eastAsia="zh-TW"/>
              </w:rPr>
              <w:t>（</w:t>
            </w:r>
            <w:r w:rsidR="00C77E1B">
              <w:rPr>
                <w:rFonts w:ascii="Arial" w:eastAsia="DFKai-SB" w:hAnsi="Arial" w:cs="Arial" w:hint="eastAsia"/>
                <w:sz w:val="20"/>
                <w:lang w:eastAsia="zh-TW"/>
              </w:rPr>
              <w:t>50</w:t>
            </w:r>
            <w:r>
              <w:rPr>
                <w:rFonts w:ascii="Arial" w:eastAsia="DFKai-SB" w:hAnsi="Arial" w:cs="Arial"/>
                <w:sz w:val="20"/>
                <w:lang w:eastAsia="zh-TW"/>
              </w:rPr>
              <w:t>%</w:t>
            </w:r>
            <w:r>
              <w:rPr>
                <w:rFonts w:ascii="Arial" w:eastAsia="DFKai-SB" w:hAnsi="Arial" w:cs="Arial" w:hint="eastAsia"/>
                <w:sz w:val="20"/>
                <w:lang w:eastAsia="zh-TW"/>
              </w:rPr>
              <w:t xml:space="preserve">）　　</w:t>
            </w:r>
            <w:r>
              <w:rPr>
                <w:rFonts w:ascii="PMingLiU" w:hAnsi="PMingLiU" w:cs="Arial" w:hint="eastAsia"/>
                <w:sz w:val="20"/>
                <w:lang w:eastAsia="zh-TW"/>
              </w:rPr>
              <w:t>□</w:t>
            </w:r>
            <w:r w:rsidRPr="00366695">
              <w:rPr>
                <w:rFonts w:ascii="Arial" w:eastAsia="DFKai-SB" w:hAnsi="Arial" w:cs="Arial" w:hint="eastAsia"/>
                <w:sz w:val="20"/>
                <w:lang w:eastAsia="zh-TW"/>
              </w:rPr>
              <w:t>作業</w:t>
            </w:r>
            <w:r>
              <w:rPr>
                <w:rFonts w:ascii="Arial" w:eastAsia="DFKai-SB" w:hAnsi="Arial" w:cs="Arial" w:hint="eastAsia"/>
                <w:sz w:val="20"/>
                <w:lang w:eastAsia="zh-TW"/>
              </w:rPr>
              <w:t>（</w:t>
            </w:r>
            <w:r>
              <w:rPr>
                <w:rFonts w:ascii="Arial" w:eastAsia="DFKai-SB" w:hAnsi="Arial" w:cs="Arial"/>
                <w:sz w:val="20"/>
                <w:lang w:eastAsia="zh-TW"/>
              </w:rPr>
              <w:t>%</w:t>
            </w:r>
            <w:r>
              <w:rPr>
                <w:rFonts w:ascii="Arial" w:eastAsia="DFKai-SB" w:hAnsi="Arial" w:cs="Arial" w:hint="eastAsia"/>
                <w:sz w:val="20"/>
                <w:lang w:eastAsia="zh-TW"/>
              </w:rPr>
              <w:t xml:space="preserve">）　　</w:t>
            </w:r>
            <w:r>
              <w:rPr>
                <w:rFonts w:ascii="PMingLiU" w:hAnsi="PMingLiU" w:cs="Arial" w:hint="eastAsia"/>
                <w:sz w:val="20"/>
                <w:lang w:eastAsia="zh-TW"/>
              </w:rPr>
              <w:t>□</w:t>
            </w:r>
            <w:r w:rsidRPr="00366695">
              <w:rPr>
                <w:rFonts w:ascii="Arial" w:eastAsia="DFKai-SB" w:hAnsi="Arial" w:cs="Arial" w:hint="eastAsia"/>
                <w:sz w:val="20"/>
                <w:lang w:eastAsia="zh-TW"/>
              </w:rPr>
              <w:t>程式實作</w:t>
            </w:r>
            <w:r>
              <w:rPr>
                <w:rFonts w:ascii="Arial" w:eastAsia="DFKai-SB" w:hAnsi="Arial" w:cs="Arial" w:hint="eastAsia"/>
                <w:sz w:val="20"/>
                <w:lang w:eastAsia="zh-TW"/>
              </w:rPr>
              <w:t>（</w:t>
            </w:r>
            <w:r>
              <w:rPr>
                <w:rFonts w:ascii="Arial" w:eastAsia="DFKai-SB" w:hAnsi="Arial" w:cs="Arial"/>
                <w:sz w:val="20"/>
                <w:lang w:eastAsia="zh-TW"/>
              </w:rPr>
              <w:t>%</w:t>
            </w:r>
            <w:r>
              <w:rPr>
                <w:rFonts w:ascii="Arial" w:eastAsia="DFKai-SB" w:hAnsi="Arial" w:cs="Arial" w:hint="eastAsia"/>
                <w:sz w:val="20"/>
                <w:lang w:eastAsia="zh-TW"/>
              </w:rPr>
              <w:t xml:space="preserve">）　　</w:t>
            </w:r>
            <w:r>
              <w:rPr>
                <w:rFonts w:ascii="PMingLiU" w:hAnsi="PMingLiU" w:cs="Arial" w:hint="eastAsia"/>
                <w:sz w:val="20"/>
                <w:lang w:eastAsia="zh-TW"/>
              </w:rPr>
              <w:t>□</w:t>
            </w:r>
            <w:r w:rsidRPr="00366695">
              <w:rPr>
                <w:rFonts w:ascii="Arial" w:eastAsia="DFKai-SB" w:hAnsi="Arial" w:cs="Arial" w:hint="eastAsia"/>
                <w:sz w:val="20"/>
                <w:lang w:eastAsia="zh-TW"/>
              </w:rPr>
              <w:t>實習報告</w:t>
            </w:r>
            <w:r>
              <w:rPr>
                <w:rFonts w:ascii="Arial" w:eastAsia="DFKai-SB" w:hAnsi="Arial" w:cs="Arial" w:hint="eastAsia"/>
                <w:sz w:val="20"/>
                <w:lang w:eastAsia="zh-TW"/>
              </w:rPr>
              <w:t>（</w:t>
            </w:r>
            <w:r>
              <w:rPr>
                <w:rFonts w:ascii="Arial" w:eastAsia="DFKai-SB" w:hAnsi="Arial" w:cs="Arial"/>
                <w:sz w:val="20"/>
                <w:lang w:eastAsia="zh-TW"/>
              </w:rPr>
              <w:t>%</w:t>
            </w:r>
            <w:r>
              <w:rPr>
                <w:rFonts w:ascii="Arial" w:eastAsia="DFKai-SB" w:hAnsi="Arial" w:cs="Arial" w:hint="eastAsia"/>
                <w:sz w:val="20"/>
                <w:lang w:eastAsia="zh-TW"/>
              </w:rPr>
              <w:t>）</w:t>
            </w:r>
          </w:p>
          <w:p w:rsidR="001F511E" w:rsidRDefault="001F511E" w:rsidP="001F511E">
            <w:pPr>
              <w:adjustRightInd w:val="0"/>
              <w:snapToGrid w:val="0"/>
              <w:spacing w:after="0"/>
              <w:rPr>
                <w:rFonts w:ascii="Arial" w:eastAsia="DFKai-SB" w:hAnsi="Arial" w:cs="Arial"/>
                <w:sz w:val="20"/>
                <w:lang w:eastAsia="zh-TW"/>
              </w:rPr>
            </w:pPr>
            <w:r>
              <w:rPr>
                <w:rFonts w:ascii="PMingLiU" w:hAnsi="PMingLiU" w:cs="Arial" w:hint="eastAsia"/>
                <w:sz w:val="20"/>
                <w:lang w:eastAsia="zh-TW"/>
              </w:rPr>
              <w:t xml:space="preserve">　　　　　□</w:t>
            </w:r>
            <w:r w:rsidRPr="00366695">
              <w:rPr>
                <w:rFonts w:ascii="Arial" w:eastAsia="DFKai-SB" w:hAnsi="Arial" w:cs="Arial" w:hint="eastAsia"/>
                <w:sz w:val="20"/>
                <w:lang w:eastAsia="zh-TW"/>
              </w:rPr>
              <w:t>專案</w:t>
            </w:r>
            <w:r>
              <w:rPr>
                <w:rFonts w:ascii="Arial" w:eastAsia="DFKai-SB" w:hAnsi="Arial" w:cs="Arial" w:hint="eastAsia"/>
                <w:sz w:val="20"/>
                <w:lang w:eastAsia="zh-TW"/>
              </w:rPr>
              <w:t>（</w:t>
            </w:r>
            <w:r>
              <w:rPr>
                <w:rFonts w:ascii="Arial" w:eastAsia="DFKai-SB" w:hAnsi="Arial" w:cs="Arial"/>
                <w:sz w:val="20"/>
                <w:lang w:eastAsia="zh-TW"/>
              </w:rPr>
              <w:t>%</w:t>
            </w:r>
            <w:r>
              <w:rPr>
                <w:rFonts w:ascii="Arial" w:eastAsia="DFKai-SB" w:hAnsi="Arial" w:cs="Arial" w:hint="eastAsia"/>
                <w:sz w:val="20"/>
                <w:lang w:eastAsia="zh-TW"/>
              </w:rPr>
              <w:t xml:space="preserve">）　　</w:t>
            </w:r>
            <w:r>
              <w:rPr>
                <w:rFonts w:ascii="Arial" w:eastAsia="DFKai-SB" w:hAnsi="Arial" w:cs="Arial" w:hint="eastAsia"/>
                <w:sz w:val="20"/>
                <w:lang w:eastAsia="zh-TW"/>
              </w:rPr>
              <w:t xml:space="preserve"> </w:t>
            </w:r>
            <w:r>
              <w:rPr>
                <w:rFonts w:ascii="PMingLiU" w:hAnsi="PMingLiU" w:cs="Arial" w:hint="eastAsia"/>
                <w:sz w:val="20"/>
                <w:lang w:eastAsia="zh-TW"/>
              </w:rPr>
              <w:t>□</w:t>
            </w:r>
            <w:r w:rsidRPr="00366695">
              <w:rPr>
                <w:rFonts w:ascii="Arial" w:eastAsia="DFKai-SB" w:hAnsi="Arial" w:cs="Arial" w:hint="eastAsia"/>
                <w:sz w:val="20"/>
                <w:lang w:eastAsia="zh-TW"/>
              </w:rPr>
              <w:t>期中考</w:t>
            </w:r>
            <w:r>
              <w:rPr>
                <w:rFonts w:ascii="Arial" w:eastAsia="DFKai-SB" w:hAnsi="Arial" w:cs="Arial" w:hint="eastAsia"/>
                <w:sz w:val="20"/>
                <w:lang w:eastAsia="zh-TW"/>
              </w:rPr>
              <w:t>（</w:t>
            </w:r>
            <w:r>
              <w:rPr>
                <w:rFonts w:ascii="Arial" w:eastAsia="DFKai-SB" w:hAnsi="Arial" w:cs="Arial"/>
                <w:sz w:val="20"/>
                <w:lang w:eastAsia="zh-TW"/>
              </w:rPr>
              <w:t>%</w:t>
            </w:r>
            <w:r>
              <w:rPr>
                <w:rFonts w:ascii="Arial" w:eastAsia="DFKai-SB" w:hAnsi="Arial" w:cs="Arial" w:hint="eastAsia"/>
                <w:sz w:val="20"/>
                <w:lang w:eastAsia="zh-TW"/>
              </w:rPr>
              <w:t xml:space="preserve">）　</w:t>
            </w:r>
            <w:r>
              <w:rPr>
                <w:rFonts w:ascii="PMingLiU" w:hAnsi="PMingLiU" w:cs="Arial" w:hint="eastAsia"/>
                <w:sz w:val="20"/>
                <w:lang w:eastAsia="zh-TW"/>
              </w:rPr>
              <w:t>□</w:t>
            </w:r>
            <w:r w:rsidRPr="00366695">
              <w:rPr>
                <w:rFonts w:ascii="Arial" w:eastAsia="DFKai-SB" w:hAnsi="Arial" w:cs="Arial" w:hint="eastAsia"/>
                <w:sz w:val="20"/>
                <w:lang w:eastAsia="zh-TW"/>
              </w:rPr>
              <w:t>期末考</w:t>
            </w:r>
            <w:r>
              <w:rPr>
                <w:rFonts w:ascii="Arial" w:eastAsia="DFKai-SB" w:hAnsi="Arial" w:cs="Arial" w:hint="eastAsia"/>
                <w:sz w:val="20"/>
                <w:lang w:eastAsia="zh-TW"/>
              </w:rPr>
              <w:t>（</w:t>
            </w:r>
            <w:r>
              <w:rPr>
                <w:rFonts w:ascii="Arial" w:eastAsia="DFKai-SB" w:hAnsi="Arial" w:cs="Arial"/>
                <w:sz w:val="20"/>
                <w:lang w:eastAsia="zh-TW"/>
              </w:rPr>
              <w:t>%</w:t>
            </w:r>
            <w:r>
              <w:rPr>
                <w:rFonts w:ascii="Arial" w:eastAsia="DFKai-SB" w:hAnsi="Arial" w:cs="Arial" w:hint="eastAsia"/>
                <w:sz w:val="20"/>
                <w:lang w:eastAsia="zh-TW"/>
              </w:rPr>
              <w:t xml:space="preserve">）　</w:t>
            </w:r>
            <w:r>
              <w:rPr>
                <w:rFonts w:ascii="PMingLiU" w:hAnsi="PMingLiU" w:cs="Arial"/>
                <w:sz w:val="20"/>
                <w:lang w:eastAsia="zh-TW"/>
              </w:rPr>
              <w:sym w:font="Webdings" w:char="F067"/>
            </w:r>
            <w:r w:rsidRPr="00366695">
              <w:rPr>
                <w:rFonts w:ascii="Arial" w:eastAsia="DFKai-SB" w:hAnsi="Arial" w:cs="Arial" w:hint="eastAsia"/>
                <w:sz w:val="20"/>
                <w:lang w:eastAsia="zh-TW"/>
              </w:rPr>
              <w:t>期末報告</w:t>
            </w:r>
            <w:r>
              <w:rPr>
                <w:rFonts w:ascii="Arial" w:eastAsia="DFKai-SB" w:hAnsi="Arial" w:cs="Arial" w:hint="eastAsia"/>
                <w:sz w:val="20"/>
                <w:lang w:eastAsia="zh-TW"/>
              </w:rPr>
              <w:t>（</w:t>
            </w:r>
            <w:r w:rsidR="00C77E1B">
              <w:rPr>
                <w:rFonts w:ascii="Arial" w:eastAsia="DFKai-SB" w:hAnsi="Arial" w:cs="Arial" w:hint="eastAsia"/>
                <w:sz w:val="20"/>
                <w:lang w:eastAsia="zh-TW"/>
              </w:rPr>
              <w:t>5</w:t>
            </w:r>
            <w:r>
              <w:rPr>
                <w:rFonts w:ascii="Arial" w:eastAsia="DFKai-SB" w:hAnsi="Arial" w:cs="Arial" w:hint="eastAsia"/>
                <w:sz w:val="20"/>
                <w:lang w:eastAsia="zh-TW"/>
              </w:rPr>
              <w:t>0</w:t>
            </w:r>
            <w:r>
              <w:rPr>
                <w:rFonts w:ascii="Arial" w:eastAsia="DFKai-SB" w:hAnsi="Arial" w:cs="Arial"/>
                <w:sz w:val="20"/>
                <w:lang w:eastAsia="zh-TW"/>
              </w:rPr>
              <w:t>%</w:t>
            </w:r>
            <w:r>
              <w:rPr>
                <w:rFonts w:ascii="Arial" w:eastAsia="DFKai-SB" w:hAnsi="Arial" w:cs="Arial" w:hint="eastAsia"/>
                <w:sz w:val="20"/>
                <w:lang w:eastAsia="zh-TW"/>
              </w:rPr>
              <w:t xml:space="preserve">）　</w:t>
            </w:r>
            <w:r>
              <w:rPr>
                <w:rFonts w:ascii="Arial" w:eastAsia="DFKai-SB" w:hAnsi="Arial" w:cs="Arial" w:hint="eastAsia"/>
                <w:sz w:val="20"/>
                <w:lang w:eastAsia="zh-TW"/>
              </w:rPr>
              <w:t xml:space="preserve"> </w:t>
            </w:r>
            <w:r>
              <w:rPr>
                <w:rFonts w:ascii="PMingLiU" w:hAnsi="PMingLiU" w:cs="Arial" w:hint="eastAsia"/>
                <w:sz w:val="20"/>
                <w:lang w:eastAsia="zh-TW"/>
              </w:rPr>
              <w:t>□</w:t>
            </w:r>
            <w:r w:rsidRPr="00366695">
              <w:rPr>
                <w:rFonts w:ascii="Arial" w:eastAsia="DFKai-SB" w:hAnsi="Arial" w:cs="Arial" w:hint="eastAsia"/>
                <w:sz w:val="20"/>
                <w:lang w:eastAsia="zh-TW"/>
              </w:rPr>
              <w:t>其它</w:t>
            </w:r>
            <w:r>
              <w:rPr>
                <w:rFonts w:ascii="Arial" w:eastAsia="DFKai-SB" w:hAnsi="Arial" w:cs="Arial" w:hint="eastAsia"/>
                <w:sz w:val="20"/>
                <w:lang w:eastAsia="zh-TW"/>
              </w:rPr>
              <w:t>（</w:t>
            </w:r>
            <w:r>
              <w:rPr>
                <w:rFonts w:ascii="Arial" w:eastAsia="DFKai-SB" w:hAnsi="Arial" w:cs="Arial"/>
                <w:sz w:val="20"/>
                <w:lang w:eastAsia="zh-TW"/>
              </w:rPr>
              <w:t>%</w:t>
            </w:r>
            <w:r>
              <w:rPr>
                <w:rFonts w:ascii="Arial" w:eastAsia="DFKai-SB" w:hAnsi="Arial" w:cs="Arial" w:hint="eastAsia"/>
                <w:sz w:val="20"/>
                <w:lang w:eastAsia="zh-TW"/>
              </w:rPr>
              <w:t>）</w:t>
            </w:r>
          </w:p>
          <w:p w:rsidR="001F511E" w:rsidRDefault="001F511E" w:rsidP="001F511E">
            <w:pPr>
              <w:adjustRightInd w:val="0"/>
              <w:snapToGrid w:val="0"/>
              <w:spacing w:after="0"/>
              <w:rPr>
                <w:rFonts w:ascii="Arial" w:eastAsia="DFKai-SB" w:hAnsi="Arial" w:cs="Arial"/>
                <w:sz w:val="20"/>
                <w:lang w:eastAsia="zh-TW"/>
              </w:rPr>
            </w:pPr>
            <w:r>
              <w:rPr>
                <w:rFonts w:ascii="Arial" w:eastAsia="DFKai-SB" w:hAnsi="DFKai-SB" w:cs="Arial" w:hint="eastAsia"/>
                <w:sz w:val="20"/>
                <w:lang w:eastAsia="zh-TW"/>
              </w:rPr>
              <w:t>教學資源：</w:t>
            </w:r>
            <w:r>
              <w:rPr>
                <w:rFonts w:ascii="PMingLiU" w:hAnsi="PMingLiU" w:cs="Arial" w:hint="eastAsia"/>
                <w:sz w:val="20"/>
                <w:lang w:eastAsia="zh-TW"/>
              </w:rPr>
              <w:t>□</w:t>
            </w:r>
            <w:r>
              <w:rPr>
                <w:rFonts w:ascii="Arial" w:eastAsia="DFKai-SB" w:hAnsi="DFKai-SB" w:cs="Arial" w:hint="eastAsia"/>
                <w:sz w:val="20"/>
                <w:lang w:eastAsia="zh-TW"/>
              </w:rPr>
              <w:t>課程網站</w:t>
            </w:r>
            <w:r>
              <w:rPr>
                <w:rFonts w:ascii="Arial" w:eastAsia="DFKai-SB" w:hAnsi="Arial" w:cs="Arial"/>
                <w:sz w:val="20"/>
                <w:lang w:eastAsia="zh-TW"/>
              </w:rPr>
              <w:t xml:space="preserve">       </w:t>
            </w:r>
            <w:r>
              <w:rPr>
                <w:rFonts w:ascii="PMingLiU" w:hAnsi="PMingLiU" w:cs="Arial"/>
                <w:sz w:val="20"/>
                <w:lang w:eastAsia="zh-TW"/>
              </w:rPr>
              <w:sym w:font="Webdings" w:char="F067"/>
            </w:r>
            <w:r>
              <w:rPr>
                <w:rFonts w:ascii="Arial" w:eastAsia="DFKai-SB" w:hAnsi="DFKai-SB" w:cs="Arial" w:hint="eastAsia"/>
                <w:sz w:val="20"/>
                <w:lang w:eastAsia="zh-TW"/>
              </w:rPr>
              <w:t>教材電子檔供下載</w:t>
            </w:r>
            <w:r>
              <w:rPr>
                <w:rFonts w:ascii="Arial" w:eastAsia="DFKai-SB" w:hAnsi="Arial" w:cs="Arial"/>
                <w:sz w:val="20"/>
                <w:lang w:eastAsia="zh-TW"/>
              </w:rPr>
              <w:t xml:space="preserve">  </w:t>
            </w:r>
            <w:r>
              <w:rPr>
                <w:rFonts w:ascii="PMingLiU" w:hAnsi="PMingLiU" w:cs="Arial" w:hint="eastAsia"/>
                <w:sz w:val="20"/>
                <w:lang w:eastAsia="zh-TW"/>
              </w:rPr>
              <w:t>□</w:t>
            </w:r>
            <w:r>
              <w:rPr>
                <w:rFonts w:ascii="Arial" w:eastAsia="DFKai-SB" w:hAnsi="DFKai-SB" w:cs="Arial" w:hint="eastAsia"/>
                <w:sz w:val="20"/>
                <w:lang w:eastAsia="zh-TW"/>
              </w:rPr>
              <w:t>其他</w:t>
            </w:r>
            <w:r>
              <w:rPr>
                <w:rFonts w:ascii="Arial" w:eastAsia="DFKai-SB" w:hAnsi="Arial" w:cs="Arial"/>
                <w:sz w:val="20"/>
                <w:lang w:eastAsia="zh-TW"/>
              </w:rPr>
              <w:t xml:space="preserve"> </w:t>
            </w:r>
            <w:r>
              <w:rPr>
                <w:rFonts w:ascii="Arial" w:eastAsia="DFKai-SB" w:hAnsi="Arial" w:cs="Arial"/>
                <w:sz w:val="20"/>
                <w:u w:val="single"/>
                <w:lang w:eastAsia="zh-TW"/>
              </w:rPr>
              <w:t xml:space="preserve">                      </w:t>
            </w:r>
          </w:p>
          <w:p w:rsidR="001F511E" w:rsidRDefault="001F511E" w:rsidP="001F511E">
            <w:pPr>
              <w:spacing w:after="0"/>
              <w:rPr>
                <w:rFonts w:ascii="Arial" w:eastAsia="DFKai-SB" w:hAnsi="Arial" w:cs="Arial"/>
                <w:szCs w:val="24"/>
                <w:lang w:eastAsia="zh-TW"/>
              </w:rPr>
            </w:pPr>
            <w:r>
              <w:rPr>
                <w:rFonts w:ascii="Arial" w:eastAsia="DFKai-SB" w:hAnsi="DFKai-SB" w:cs="Arial" w:hint="eastAsia"/>
                <w:sz w:val="20"/>
                <w:lang w:eastAsia="zh-TW"/>
              </w:rPr>
              <w:t>教學相關配合事項：</w:t>
            </w:r>
          </w:p>
        </w:tc>
      </w:tr>
      <w:tr w:rsidR="001F511E" w:rsidTr="00A9577C">
        <w:trPr>
          <w:jc w:val="center"/>
        </w:trPr>
        <w:tc>
          <w:tcPr>
            <w:tcW w:w="5000" w:type="pct"/>
            <w:gridSpan w:val="8"/>
            <w:tcBorders>
              <w:top w:val="single" w:sz="12" w:space="0" w:color="auto"/>
              <w:left w:val="single" w:sz="18" w:space="0" w:color="auto"/>
              <w:bottom w:val="single" w:sz="18" w:space="0" w:color="auto"/>
              <w:right w:val="single" w:sz="18" w:space="0" w:color="auto"/>
            </w:tcBorders>
            <w:hideMark/>
          </w:tcPr>
          <w:p w:rsidR="001F511E" w:rsidRPr="00CA65AB" w:rsidRDefault="001F511E" w:rsidP="001F511E">
            <w:pPr>
              <w:spacing w:after="0"/>
              <w:rPr>
                <w:rFonts w:ascii="DFKai-SB" w:eastAsia="DFKai-SB" w:hAnsi="DFKai-SB"/>
                <w:b/>
                <w:lang w:eastAsia="zh-TW"/>
              </w:rPr>
            </w:pPr>
            <w:r w:rsidRPr="00CA65AB">
              <w:rPr>
                <w:rFonts w:ascii="DFKai-SB" w:eastAsia="DFKai-SB" w:hAnsi="DFKai-SB" w:hint="eastAsia"/>
                <w:b/>
                <w:lang w:eastAsia="zh-TW"/>
              </w:rPr>
              <w:lastRenderedPageBreak/>
              <w:t>核心能力</w:t>
            </w:r>
          </w:p>
          <w:p w:rsidR="001F511E" w:rsidRPr="00CA65AB" w:rsidRDefault="001F511E" w:rsidP="001F511E">
            <w:pPr>
              <w:spacing w:after="0"/>
              <w:jc w:val="center"/>
              <w:rPr>
                <w:rFonts w:hAnsi="DFKai-SB"/>
                <w:bCs/>
                <w:szCs w:val="24"/>
                <w:lang w:eastAsia="zh-TW"/>
              </w:rPr>
            </w:pPr>
            <w:r>
              <w:rPr>
                <w:rFonts w:ascii="DFKai-SB" w:hAnsi="DFKai-SB" w:hint="eastAsia"/>
                <w:szCs w:val="24"/>
                <w:lang w:eastAsia="zh-TW"/>
              </w:rPr>
              <w:t>●</w:t>
            </w:r>
            <w:r w:rsidRPr="00CA65AB">
              <w:rPr>
                <w:rFonts w:ascii="Arial" w:hAnsi="Arial" w:cs="Arial"/>
                <w:bCs/>
                <w:szCs w:val="24"/>
                <w:lang w:eastAsia="zh-TW"/>
              </w:rPr>
              <w:t>1.1</w:t>
            </w:r>
            <w:r w:rsidRPr="00CA65AB">
              <w:rPr>
                <w:rFonts w:hAnsi="DFKai-SB"/>
                <w:bCs/>
                <w:szCs w:val="24"/>
                <w:lang w:eastAsia="zh-TW"/>
              </w:rPr>
              <w:t xml:space="preserve"> </w:t>
            </w:r>
            <w:r w:rsidRPr="00CA65AB">
              <w:rPr>
                <w:rFonts w:ascii="DFKai-SB" w:hAnsi="DFKai-SB" w:hint="eastAsia"/>
                <w:szCs w:val="24"/>
                <w:lang w:eastAsia="zh-TW"/>
              </w:rPr>
              <w:t>○</w:t>
            </w:r>
            <w:r w:rsidRPr="00CA65AB">
              <w:rPr>
                <w:rFonts w:ascii="Arial" w:hAnsi="Arial" w:cs="Arial"/>
                <w:bCs/>
                <w:szCs w:val="24"/>
                <w:lang w:eastAsia="zh-TW"/>
              </w:rPr>
              <w:t>1.2</w:t>
            </w:r>
            <w:r w:rsidRPr="00CA65AB">
              <w:rPr>
                <w:rFonts w:hAnsi="DFKai-SB"/>
                <w:bCs/>
                <w:szCs w:val="24"/>
                <w:lang w:eastAsia="zh-TW"/>
              </w:rPr>
              <w:t xml:space="preserve"> </w:t>
            </w:r>
            <w:r>
              <w:rPr>
                <w:rFonts w:ascii="DFKai-SB" w:hAnsi="DFKai-SB" w:hint="eastAsia"/>
                <w:szCs w:val="24"/>
                <w:lang w:eastAsia="zh-TW"/>
              </w:rPr>
              <w:t>●</w:t>
            </w:r>
            <w:r w:rsidRPr="00CA65AB">
              <w:rPr>
                <w:rFonts w:ascii="Arial" w:hAnsi="Arial" w:cs="Arial"/>
                <w:bCs/>
                <w:szCs w:val="24"/>
                <w:lang w:eastAsia="zh-TW"/>
              </w:rPr>
              <w:t>1.3</w:t>
            </w:r>
            <w:r w:rsidRPr="00CA65AB">
              <w:rPr>
                <w:rFonts w:hAnsi="DFKai-SB"/>
                <w:bCs/>
                <w:szCs w:val="24"/>
                <w:lang w:eastAsia="zh-TW"/>
              </w:rPr>
              <w:t xml:space="preserve"> </w:t>
            </w:r>
            <w:r>
              <w:rPr>
                <w:rFonts w:ascii="DFKai-SB" w:hAnsi="DFKai-SB" w:hint="eastAsia"/>
                <w:szCs w:val="24"/>
                <w:lang w:eastAsia="zh-TW"/>
              </w:rPr>
              <w:t>●</w:t>
            </w:r>
            <w:r w:rsidRPr="00CA65AB">
              <w:rPr>
                <w:rFonts w:ascii="Arial" w:hAnsi="Arial" w:cs="Arial"/>
                <w:bCs/>
                <w:szCs w:val="24"/>
                <w:lang w:eastAsia="zh-TW"/>
              </w:rPr>
              <w:t xml:space="preserve">2.1 </w:t>
            </w:r>
            <w:r w:rsidRPr="00CA65AB">
              <w:rPr>
                <w:rFonts w:ascii="DFKai-SB" w:hAnsi="DFKai-SB" w:hint="eastAsia"/>
                <w:szCs w:val="24"/>
                <w:lang w:eastAsia="zh-TW"/>
              </w:rPr>
              <w:t>○</w:t>
            </w:r>
            <w:r w:rsidRPr="00CA65AB">
              <w:rPr>
                <w:rFonts w:ascii="Arial" w:hAnsi="Arial" w:cs="Arial"/>
                <w:bCs/>
                <w:szCs w:val="24"/>
                <w:lang w:eastAsia="zh-TW"/>
              </w:rPr>
              <w:t>2.2</w:t>
            </w:r>
            <w:r w:rsidRPr="00CA65AB">
              <w:rPr>
                <w:rFonts w:hAnsi="DFKai-SB"/>
                <w:bCs/>
                <w:szCs w:val="24"/>
                <w:lang w:eastAsia="zh-TW"/>
              </w:rPr>
              <w:t xml:space="preserve"> </w:t>
            </w:r>
            <w:r>
              <w:rPr>
                <w:rFonts w:ascii="DFKai-SB" w:hAnsi="DFKai-SB" w:hint="eastAsia"/>
                <w:szCs w:val="24"/>
                <w:lang w:eastAsia="zh-TW"/>
              </w:rPr>
              <w:t>●</w:t>
            </w:r>
            <w:r w:rsidRPr="00CA65AB">
              <w:rPr>
                <w:rFonts w:ascii="Arial" w:hAnsi="Arial" w:cs="Arial"/>
                <w:bCs/>
                <w:szCs w:val="24"/>
                <w:lang w:eastAsia="zh-TW"/>
              </w:rPr>
              <w:t xml:space="preserve">3.1 </w:t>
            </w:r>
            <w:r w:rsidRPr="00CA65AB">
              <w:rPr>
                <w:rFonts w:ascii="DFKai-SB" w:hAnsi="DFKai-SB" w:hint="eastAsia"/>
                <w:szCs w:val="24"/>
                <w:lang w:eastAsia="zh-TW"/>
              </w:rPr>
              <w:t>○</w:t>
            </w:r>
            <w:r w:rsidRPr="00CA65AB">
              <w:rPr>
                <w:rFonts w:ascii="Arial" w:hAnsi="Arial" w:cs="Arial"/>
                <w:bCs/>
                <w:szCs w:val="24"/>
                <w:lang w:eastAsia="zh-TW"/>
              </w:rPr>
              <w:t>3.2</w:t>
            </w:r>
            <w:r w:rsidRPr="00CA65AB">
              <w:rPr>
                <w:rFonts w:hAnsi="DFKai-SB"/>
                <w:bCs/>
                <w:szCs w:val="24"/>
                <w:lang w:eastAsia="zh-TW"/>
              </w:rPr>
              <w:t xml:space="preserve"> </w:t>
            </w:r>
            <w:r w:rsidRPr="00CA65AB">
              <w:rPr>
                <w:rFonts w:ascii="DFKai-SB" w:hAnsi="DFKai-SB" w:hint="eastAsia"/>
                <w:szCs w:val="24"/>
                <w:lang w:eastAsia="zh-TW"/>
              </w:rPr>
              <w:t>○</w:t>
            </w:r>
            <w:r w:rsidRPr="00CA65AB">
              <w:rPr>
                <w:rFonts w:ascii="Arial" w:hAnsi="Arial" w:cs="Arial"/>
                <w:bCs/>
                <w:szCs w:val="24"/>
                <w:lang w:eastAsia="zh-TW"/>
              </w:rPr>
              <w:t xml:space="preserve">4.1 </w:t>
            </w:r>
            <w:r w:rsidRPr="00CA65AB">
              <w:rPr>
                <w:rFonts w:ascii="DFKai-SB" w:hAnsi="DFKai-SB" w:hint="eastAsia"/>
                <w:szCs w:val="24"/>
                <w:lang w:eastAsia="zh-TW"/>
              </w:rPr>
              <w:t>○</w:t>
            </w:r>
            <w:r w:rsidRPr="00CA65AB">
              <w:rPr>
                <w:rFonts w:ascii="Arial" w:hAnsi="Arial" w:cs="Arial"/>
                <w:bCs/>
                <w:szCs w:val="24"/>
                <w:lang w:eastAsia="zh-TW"/>
              </w:rPr>
              <w:t xml:space="preserve">4.2 </w:t>
            </w:r>
            <w:r w:rsidRPr="00CA65AB">
              <w:rPr>
                <w:rFonts w:ascii="DFKai-SB" w:hAnsi="DFKai-SB" w:hint="eastAsia"/>
                <w:szCs w:val="24"/>
                <w:lang w:eastAsia="zh-TW"/>
              </w:rPr>
              <w:t>○</w:t>
            </w:r>
            <w:r w:rsidRPr="00CA65AB">
              <w:rPr>
                <w:rFonts w:ascii="Arial" w:hAnsi="Arial" w:cs="Arial"/>
                <w:bCs/>
                <w:szCs w:val="24"/>
                <w:lang w:eastAsia="zh-TW"/>
              </w:rPr>
              <w:t xml:space="preserve">4.3 </w:t>
            </w:r>
            <w:r>
              <w:rPr>
                <w:rFonts w:ascii="DFKai-SB" w:hAnsi="DFKai-SB" w:hint="eastAsia"/>
                <w:szCs w:val="24"/>
                <w:lang w:eastAsia="zh-TW"/>
              </w:rPr>
              <w:t>●</w:t>
            </w:r>
            <w:r w:rsidRPr="00CA65AB">
              <w:rPr>
                <w:rFonts w:ascii="Arial" w:hAnsi="Arial" w:cs="Arial"/>
                <w:bCs/>
                <w:szCs w:val="24"/>
                <w:lang w:eastAsia="zh-TW"/>
              </w:rPr>
              <w:t>4.4</w:t>
            </w:r>
          </w:p>
          <w:p w:rsidR="001F511E" w:rsidRDefault="001F511E" w:rsidP="001F511E">
            <w:pPr>
              <w:adjustRightInd w:val="0"/>
              <w:snapToGrid w:val="0"/>
              <w:spacing w:after="0"/>
              <w:rPr>
                <w:rFonts w:ascii="Arial" w:eastAsia="DFKai-SB" w:hAnsi="DFKai-SB" w:cs="Arial"/>
                <w:szCs w:val="24"/>
                <w:lang w:eastAsia="zh-TW"/>
              </w:rPr>
            </w:pPr>
            <w:r w:rsidRPr="00CA65AB">
              <w:rPr>
                <w:rFonts w:ascii="Arial" w:eastAsia="DFKai-SB" w:hAnsi="Arial" w:cs="Arial"/>
                <w:szCs w:val="24"/>
                <w:lang w:eastAsia="zh-TW"/>
              </w:rPr>
              <w:t xml:space="preserve">1.1 </w:t>
            </w:r>
            <w:r w:rsidRPr="00CA65AB">
              <w:rPr>
                <w:rFonts w:ascii="Arial" w:eastAsia="DFKai-SB" w:hAnsi="DFKai-SB" w:cs="Arial" w:hint="eastAsia"/>
                <w:szCs w:val="24"/>
                <w:lang w:eastAsia="zh-TW"/>
              </w:rPr>
              <w:t>學習</w:t>
            </w:r>
            <w:r w:rsidRPr="00CA65AB">
              <w:rPr>
                <w:rFonts w:ascii="Arial" w:eastAsia="DFKai-SB" w:hAnsi="DFKai-SB" w:cs="Arial" w:hint="eastAsia"/>
                <w:lang w:eastAsia="zh-TW"/>
              </w:rPr>
              <w:t>電機／</w:t>
            </w:r>
            <w:r w:rsidRPr="00CA65AB">
              <w:rPr>
                <w:rFonts w:ascii="Arial" w:eastAsia="DFKai-SB" w:hAnsi="DFKai-SB" w:cs="Arial" w:hint="eastAsia"/>
                <w:szCs w:val="24"/>
                <w:lang w:eastAsia="zh-TW"/>
              </w:rPr>
              <w:t>通訊工程相關領域之理論基礎</w:t>
            </w:r>
          </w:p>
          <w:p w:rsidR="001F511E" w:rsidRPr="00CA65AB" w:rsidRDefault="001F511E" w:rsidP="001F511E">
            <w:pPr>
              <w:adjustRightInd w:val="0"/>
              <w:snapToGrid w:val="0"/>
              <w:spacing w:after="0"/>
              <w:ind w:left="1699" w:hangingChars="708" w:hanging="1699"/>
              <w:rPr>
                <w:rFonts w:ascii="Arial" w:eastAsia="DFKai-SB" w:hAnsi="DFKai-SB" w:cs="Arial"/>
                <w:lang w:eastAsia="zh-TW"/>
              </w:rPr>
            </w:pPr>
            <w:r>
              <w:rPr>
                <w:rFonts w:ascii="Arial" w:eastAsia="DFKai-SB" w:hAnsi="DFKai-SB" w:cs="Arial" w:hint="eastAsia"/>
                <w:lang w:eastAsia="zh-TW"/>
              </w:rPr>
              <w:t xml:space="preserve">　　</w:t>
            </w:r>
            <w:r w:rsidRPr="00CA65AB">
              <w:rPr>
                <w:rFonts w:ascii="Arial" w:eastAsia="DFKai-SB" w:hAnsi="DFKai-SB" w:cs="Arial"/>
                <w:lang w:eastAsia="zh-TW"/>
              </w:rPr>
              <w:t>為何有關：</w:t>
            </w:r>
            <w:r>
              <w:rPr>
                <w:rFonts w:ascii="Arial" w:eastAsia="DFKai-SB" w:hAnsi="DFKai-SB" w:cs="Arial" w:hint="eastAsia"/>
                <w:lang w:eastAsia="zh-HK"/>
              </w:rPr>
              <w:t>探討網</w:t>
            </w:r>
            <w:r w:rsidRPr="0004428D">
              <w:rPr>
                <w:rFonts w:ascii="Arial" w:eastAsia="DFKai-SB" w:hAnsi="DFKai-SB" w:cs="Arial" w:hint="eastAsia"/>
                <w:lang w:eastAsia="zh-TW"/>
              </w:rPr>
              <w:t>路分散儲存修復之相關編碼技術，</w:t>
            </w:r>
            <w:r w:rsidR="00F009B7">
              <w:rPr>
                <w:rFonts w:ascii="Arial" w:eastAsia="DFKai-SB" w:hAnsi="DFKai-SB" w:cs="Arial" w:hint="eastAsia"/>
                <w:lang w:eastAsia="zh-HK"/>
              </w:rPr>
              <w:t>奠定</w:t>
            </w:r>
            <w:r w:rsidRPr="0004428D">
              <w:rPr>
                <w:rFonts w:ascii="Arial" w:eastAsia="DFKai-SB" w:hAnsi="DFKai-SB" w:cs="Arial" w:hint="eastAsia"/>
                <w:lang w:eastAsia="zh-TW"/>
              </w:rPr>
              <w:t>學生未來就業與論文研究</w:t>
            </w:r>
            <w:r w:rsidR="00F009B7">
              <w:rPr>
                <w:rFonts w:ascii="Arial" w:eastAsia="DFKai-SB" w:hAnsi="DFKai-SB" w:cs="Arial" w:hint="eastAsia"/>
                <w:lang w:eastAsia="zh-HK"/>
              </w:rPr>
              <w:t>的</w:t>
            </w:r>
            <w:r w:rsidRPr="0004428D">
              <w:rPr>
                <w:rFonts w:ascii="Arial" w:eastAsia="DFKai-SB" w:hAnsi="DFKai-SB" w:cs="Arial" w:hint="eastAsia"/>
                <w:lang w:eastAsia="zh-TW"/>
              </w:rPr>
              <w:t>基礎</w:t>
            </w:r>
          </w:p>
          <w:p w:rsidR="001F511E" w:rsidRPr="00CA65AB" w:rsidRDefault="001F511E" w:rsidP="001F511E">
            <w:pPr>
              <w:adjustRightInd w:val="0"/>
              <w:snapToGrid w:val="0"/>
              <w:spacing w:after="0"/>
              <w:rPr>
                <w:rFonts w:ascii="Arial" w:eastAsia="DFKai-SB" w:hAnsi="DFKai-SB" w:cs="Arial"/>
                <w:lang w:eastAsia="zh-TW"/>
              </w:rPr>
            </w:pPr>
            <w:r>
              <w:rPr>
                <w:rFonts w:ascii="Arial" w:eastAsia="DFKai-SB" w:hAnsi="DFKai-SB" w:cs="Arial" w:hint="eastAsia"/>
                <w:lang w:eastAsia="zh-TW"/>
              </w:rPr>
              <w:t xml:space="preserve">　　</w:t>
            </w:r>
            <w:r w:rsidRPr="00CA65AB">
              <w:rPr>
                <w:rFonts w:ascii="Arial" w:eastAsia="DFKai-SB" w:hAnsi="DFKai-SB" w:cs="Arial"/>
                <w:lang w:eastAsia="zh-TW"/>
              </w:rPr>
              <w:t>達成指標：</w:t>
            </w:r>
            <w:r w:rsidRPr="008309E9">
              <w:rPr>
                <w:rFonts w:ascii="Arial" w:eastAsia="DFKai-SB" w:hAnsi="DFKai-SB" w:cs="Arial" w:hint="eastAsia"/>
                <w:lang w:eastAsia="zh-TW"/>
              </w:rPr>
              <w:t>學期成績及格</w:t>
            </w:r>
          </w:p>
          <w:p w:rsidR="001F511E" w:rsidRPr="00CA65AB" w:rsidRDefault="001F511E" w:rsidP="001F511E">
            <w:pPr>
              <w:adjustRightInd w:val="0"/>
              <w:snapToGrid w:val="0"/>
              <w:spacing w:after="0"/>
              <w:rPr>
                <w:rFonts w:ascii="Arial" w:eastAsia="DFKai-SB" w:hAnsi="DFKai-SB" w:cs="Arial"/>
                <w:lang w:eastAsia="zh-TW"/>
              </w:rPr>
            </w:pPr>
            <w:r>
              <w:rPr>
                <w:rFonts w:ascii="Arial" w:eastAsia="DFKai-SB" w:hAnsi="DFKai-SB" w:cs="Arial" w:hint="eastAsia"/>
                <w:lang w:eastAsia="zh-TW"/>
              </w:rPr>
              <w:t xml:space="preserve">　　</w:t>
            </w:r>
            <w:r w:rsidRPr="00CA65AB">
              <w:rPr>
                <w:rFonts w:ascii="Arial" w:eastAsia="DFKai-SB" w:hAnsi="DFKai-SB" w:cs="Arial"/>
                <w:lang w:eastAsia="zh-TW"/>
              </w:rPr>
              <w:t>評量方法：</w:t>
            </w:r>
            <w:r w:rsidR="00B6725C">
              <w:rPr>
                <w:rFonts w:ascii="Arial" w:eastAsia="DFKai-SB" w:hAnsi="DFKai-SB" w:cs="Arial" w:hint="eastAsia"/>
                <w:lang w:eastAsia="zh-HK"/>
              </w:rPr>
              <w:t>小考</w:t>
            </w:r>
            <w:r w:rsidR="00B6725C">
              <w:rPr>
                <w:rFonts w:ascii="DFKai-SB" w:eastAsia="DFKai-SB" w:hAnsi="DFKai-SB" w:cs="Arial" w:hint="eastAsia"/>
                <w:lang w:eastAsia="zh-HK"/>
              </w:rPr>
              <w:t>、</w:t>
            </w:r>
            <w:r w:rsidRPr="006A5DAA">
              <w:rPr>
                <w:rFonts w:ascii="Arial" w:eastAsia="DFKai-SB" w:hAnsi="DFKai-SB" w:cs="Arial" w:hint="eastAsia"/>
                <w:lang w:eastAsia="zh-TW"/>
              </w:rPr>
              <w:t>期末報告</w:t>
            </w:r>
          </w:p>
          <w:p w:rsidR="001F511E" w:rsidRDefault="001F511E" w:rsidP="001F511E">
            <w:pPr>
              <w:adjustRightInd w:val="0"/>
              <w:snapToGrid w:val="0"/>
              <w:spacing w:after="0"/>
              <w:rPr>
                <w:rFonts w:ascii="Arial" w:eastAsia="DFKai-SB" w:hAnsi="DFKai-SB" w:cs="Arial"/>
                <w:szCs w:val="24"/>
                <w:lang w:eastAsia="zh-TW"/>
              </w:rPr>
            </w:pPr>
            <w:r w:rsidRPr="00CA65AB">
              <w:rPr>
                <w:rFonts w:ascii="Arial" w:eastAsia="DFKai-SB" w:hAnsi="Arial" w:cs="Arial"/>
                <w:szCs w:val="24"/>
                <w:lang w:eastAsia="zh-TW"/>
              </w:rPr>
              <w:t xml:space="preserve">1.3 </w:t>
            </w:r>
            <w:r w:rsidRPr="00CA65AB">
              <w:rPr>
                <w:rFonts w:ascii="Arial" w:eastAsia="DFKai-SB" w:hAnsi="DFKai-SB" w:cs="Arial" w:hint="eastAsia"/>
                <w:szCs w:val="24"/>
                <w:lang w:eastAsia="zh-TW"/>
              </w:rPr>
              <w:t>訓練專業論文寫作與簡報的能力</w:t>
            </w:r>
          </w:p>
          <w:p w:rsidR="001F511E" w:rsidRPr="00CA65AB" w:rsidRDefault="001F511E" w:rsidP="001F511E">
            <w:pPr>
              <w:adjustRightInd w:val="0"/>
              <w:snapToGrid w:val="0"/>
              <w:spacing w:after="0"/>
              <w:ind w:left="1699" w:hangingChars="708" w:hanging="1699"/>
              <w:rPr>
                <w:rFonts w:ascii="Arial" w:eastAsia="DFKai-SB" w:hAnsi="DFKai-SB" w:cs="Arial"/>
                <w:lang w:eastAsia="zh-TW"/>
              </w:rPr>
            </w:pPr>
            <w:r>
              <w:rPr>
                <w:rFonts w:ascii="Arial" w:eastAsia="DFKai-SB" w:hAnsi="DFKai-SB" w:cs="Arial" w:hint="eastAsia"/>
                <w:lang w:eastAsia="zh-TW"/>
              </w:rPr>
              <w:t xml:space="preserve">　　</w:t>
            </w:r>
            <w:r w:rsidRPr="00CA65AB">
              <w:rPr>
                <w:rFonts w:ascii="Arial" w:eastAsia="DFKai-SB" w:hAnsi="DFKai-SB" w:cs="Arial"/>
                <w:lang w:eastAsia="zh-TW"/>
              </w:rPr>
              <w:t>為何有關：</w:t>
            </w:r>
            <w:r w:rsidRPr="00B642D5">
              <w:rPr>
                <w:rFonts w:ascii="Arial" w:eastAsia="DFKai-SB" w:hAnsi="DFKai-SB" w:cs="Arial" w:hint="eastAsia"/>
                <w:lang w:eastAsia="zh-TW"/>
              </w:rPr>
              <w:t>在研讀</w:t>
            </w:r>
            <w:r>
              <w:rPr>
                <w:rFonts w:ascii="Arial" w:eastAsia="DFKai-SB" w:hAnsi="DFKai-SB" w:cs="Arial" w:hint="eastAsia"/>
                <w:lang w:eastAsia="zh-HK"/>
              </w:rPr>
              <w:t>並</w:t>
            </w:r>
            <w:r w:rsidRPr="00B642D5">
              <w:rPr>
                <w:rFonts w:ascii="Arial" w:eastAsia="DFKai-SB" w:hAnsi="DFKai-SB" w:cs="Arial" w:hint="eastAsia"/>
                <w:lang w:eastAsia="zh-TW"/>
              </w:rPr>
              <w:t>理解</w:t>
            </w:r>
            <w:r>
              <w:rPr>
                <w:rFonts w:ascii="Arial" w:eastAsia="DFKai-SB" w:hAnsi="DFKai-SB" w:cs="Arial" w:hint="eastAsia"/>
                <w:lang w:eastAsia="zh-HK"/>
              </w:rPr>
              <w:t>專業</w:t>
            </w:r>
            <w:r w:rsidRPr="00B642D5">
              <w:rPr>
                <w:rFonts w:ascii="Arial" w:eastAsia="DFKai-SB" w:hAnsi="DFKai-SB" w:cs="Arial" w:hint="eastAsia"/>
                <w:lang w:eastAsia="zh-TW"/>
              </w:rPr>
              <w:t>論文之後，需</w:t>
            </w:r>
            <w:r>
              <w:rPr>
                <w:rFonts w:ascii="Arial" w:eastAsia="DFKai-SB" w:hAnsi="DFKai-SB" w:cs="Arial" w:hint="eastAsia"/>
                <w:lang w:eastAsia="zh-HK"/>
              </w:rPr>
              <w:t>將專業</w:t>
            </w:r>
            <w:r w:rsidRPr="00B642D5">
              <w:rPr>
                <w:rFonts w:ascii="Arial" w:eastAsia="DFKai-SB" w:hAnsi="DFKai-SB" w:cs="Arial" w:hint="eastAsia"/>
                <w:lang w:eastAsia="zh-TW"/>
              </w:rPr>
              <w:t>論文內容作成</w:t>
            </w:r>
            <w:r>
              <w:rPr>
                <w:rFonts w:ascii="Arial" w:eastAsia="DFKai-SB" w:hAnsi="DFKai-SB" w:cs="Arial" w:hint="eastAsia"/>
                <w:lang w:eastAsia="zh-TW"/>
              </w:rPr>
              <w:t>適合</w:t>
            </w:r>
            <w:r>
              <w:rPr>
                <w:rFonts w:ascii="Arial" w:eastAsia="DFKai-SB" w:hAnsi="DFKai-SB" w:cs="Arial" w:hint="eastAsia"/>
                <w:lang w:eastAsia="zh-HK"/>
              </w:rPr>
              <w:t>他人閱讀的</w:t>
            </w:r>
            <w:r>
              <w:rPr>
                <w:rFonts w:ascii="Arial" w:eastAsia="DFKai-SB" w:hAnsi="DFKai-SB" w:cs="Arial" w:hint="eastAsia"/>
                <w:lang w:eastAsia="zh-TW"/>
              </w:rPr>
              <w:t>簡報</w:t>
            </w:r>
          </w:p>
          <w:p w:rsidR="001F511E" w:rsidRPr="00CA65AB" w:rsidRDefault="001F511E" w:rsidP="001F511E">
            <w:pPr>
              <w:adjustRightInd w:val="0"/>
              <w:snapToGrid w:val="0"/>
              <w:spacing w:after="0"/>
              <w:rPr>
                <w:rFonts w:ascii="Arial" w:eastAsia="DFKai-SB" w:hAnsi="DFKai-SB" w:cs="Arial"/>
                <w:lang w:eastAsia="zh-TW"/>
              </w:rPr>
            </w:pPr>
            <w:r>
              <w:rPr>
                <w:rFonts w:ascii="Arial" w:eastAsia="DFKai-SB" w:hAnsi="DFKai-SB" w:cs="Arial" w:hint="eastAsia"/>
                <w:lang w:eastAsia="zh-TW"/>
              </w:rPr>
              <w:t xml:space="preserve">　　</w:t>
            </w:r>
            <w:r w:rsidRPr="00CA65AB">
              <w:rPr>
                <w:rFonts w:ascii="Arial" w:eastAsia="DFKai-SB" w:hAnsi="DFKai-SB" w:cs="Arial"/>
                <w:lang w:eastAsia="zh-TW"/>
              </w:rPr>
              <w:t>達成指標：</w:t>
            </w:r>
            <w:r w:rsidRPr="008309E9">
              <w:rPr>
                <w:rFonts w:ascii="Arial" w:eastAsia="DFKai-SB" w:hAnsi="DFKai-SB" w:cs="Arial" w:hint="eastAsia"/>
                <w:lang w:eastAsia="zh-TW"/>
              </w:rPr>
              <w:t>學期成績及格</w:t>
            </w:r>
          </w:p>
          <w:p w:rsidR="001F511E" w:rsidRPr="00CA65AB" w:rsidRDefault="001F511E" w:rsidP="001F511E">
            <w:pPr>
              <w:adjustRightInd w:val="0"/>
              <w:snapToGrid w:val="0"/>
              <w:spacing w:after="0"/>
              <w:rPr>
                <w:rFonts w:ascii="Arial" w:eastAsia="DFKai-SB" w:hAnsi="DFKai-SB" w:cs="Arial"/>
                <w:lang w:eastAsia="zh-TW"/>
              </w:rPr>
            </w:pPr>
            <w:r>
              <w:rPr>
                <w:rFonts w:ascii="Arial" w:eastAsia="DFKai-SB" w:hAnsi="DFKai-SB" w:cs="Arial" w:hint="eastAsia"/>
                <w:lang w:eastAsia="zh-TW"/>
              </w:rPr>
              <w:t xml:space="preserve">　　</w:t>
            </w:r>
            <w:r w:rsidRPr="00CA65AB">
              <w:rPr>
                <w:rFonts w:ascii="Arial" w:eastAsia="DFKai-SB" w:hAnsi="DFKai-SB" w:cs="Arial"/>
                <w:lang w:eastAsia="zh-TW"/>
              </w:rPr>
              <w:t>評量方法：</w:t>
            </w:r>
            <w:r w:rsidRPr="006A5DAA">
              <w:rPr>
                <w:rFonts w:ascii="Arial" w:eastAsia="DFKai-SB" w:hAnsi="DFKai-SB" w:cs="Arial" w:hint="eastAsia"/>
                <w:lang w:eastAsia="zh-TW"/>
              </w:rPr>
              <w:t>期末報告</w:t>
            </w:r>
          </w:p>
          <w:p w:rsidR="001F511E" w:rsidRPr="00CA65AB" w:rsidRDefault="001F511E" w:rsidP="001F511E">
            <w:pPr>
              <w:adjustRightInd w:val="0"/>
              <w:snapToGrid w:val="0"/>
              <w:spacing w:after="0"/>
              <w:rPr>
                <w:rFonts w:ascii="Arial" w:eastAsia="DFKai-SB" w:hAnsi="Arial" w:cs="Arial"/>
                <w:szCs w:val="24"/>
                <w:lang w:eastAsia="zh-TW"/>
              </w:rPr>
            </w:pPr>
            <w:r w:rsidRPr="00CA65AB">
              <w:rPr>
                <w:rFonts w:ascii="Arial" w:eastAsia="DFKai-SB" w:hAnsi="Arial" w:cs="Arial"/>
                <w:szCs w:val="24"/>
                <w:lang w:eastAsia="zh-TW"/>
              </w:rPr>
              <w:t xml:space="preserve">2.1 </w:t>
            </w:r>
            <w:r w:rsidRPr="00CA65AB">
              <w:rPr>
                <w:rFonts w:ascii="Arial" w:eastAsia="DFKai-SB" w:hAnsi="DFKai-SB" w:cs="Arial" w:hint="eastAsia"/>
                <w:szCs w:val="24"/>
                <w:lang w:eastAsia="zh-TW"/>
              </w:rPr>
              <w:t>培養發掘與分析</w:t>
            </w:r>
            <w:r w:rsidRPr="00CA65AB">
              <w:rPr>
                <w:rFonts w:ascii="Arial" w:eastAsia="DFKai-SB" w:hAnsi="DFKai-SB" w:cs="Arial" w:hint="eastAsia"/>
                <w:lang w:eastAsia="zh-TW"/>
              </w:rPr>
              <w:t>電機／</w:t>
            </w:r>
            <w:r w:rsidRPr="00CA65AB">
              <w:rPr>
                <w:rFonts w:ascii="Arial" w:eastAsia="DFKai-SB" w:hAnsi="DFKai-SB" w:cs="Arial" w:hint="eastAsia"/>
                <w:szCs w:val="24"/>
                <w:lang w:eastAsia="zh-TW"/>
              </w:rPr>
              <w:t>通訊工程特定領域專題研究之能力</w:t>
            </w:r>
          </w:p>
          <w:p w:rsidR="001F511E" w:rsidRPr="00CA65AB" w:rsidRDefault="001F511E" w:rsidP="001F511E">
            <w:pPr>
              <w:adjustRightInd w:val="0"/>
              <w:snapToGrid w:val="0"/>
              <w:spacing w:after="0"/>
              <w:ind w:left="1699" w:hangingChars="708" w:hanging="1699"/>
              <w:rPr>
                <w:rFonts w:ascii="Arial" w:eastAsia="DFKai-SB" w:hAnsi="DFKai-SB" w:cs="Arial"/>
                <w:lang w:eastAsia="zh-TW"/>
              </w:rPr>
            </w:pPr>
            <w:r>
              <w:rPr>
                <w:rFonts w:ascii="Arial" w:eastAsia="DFKai-SB" w:hAnsi="DFKai-SB" w:cs="Arial" w:hint="eastAsia"/>
                <w:lang w:eastAsia="zh-TW"/>
              </w:rPr>
              <w:t xml:space="preserve">　　</w:t>
            </w:r>
            <w:r w:rsidRPr="00CA65AB">
              <w:rPr>
                <w:rFonts w:ascii="Arial" w:eastAsia="DFKai-SB" w:hAnsi="DFKai-SB" w:cs="Arial"/>
                <w:lang w:eastAsia="zh-TW"/>
              </w:rPr>
              <w:t>為何有關：</w:t>
            </w:r>
            <w:r w:rsidRPr="004555CB">
              <w:rPr>
                <w:rFonts w:ascii="Arial" w:eastAsia="DFKai-SB" w:hAnsi="DFKai-SB" w:cs="Arial" w:hint="eastAsia"/>
                <w:lang w:eastAsia="zh-TW"/>
              </w:rPr>
              <w:t>上台</w:t>
            </w:r>
            <w:r>
              <w:rPr>
                <w:rFonts w:ascii="Arial" w:eastAsia="DFKai-SB" w:hAnsi="DFKai-SB" w:cs="Arial" w:hint="eastAsia"/>
                <w:lang w:eastAsia="zh-HK"/>
              </w:rPr>
              <w:t>做簡</w:t>
            </w:r>
            <w:r w:rsidRPr="004555CB">
              <w:rPr>
                <w:rFonts w:ascii="Arial" w:eastAsia="DFKai-SB" w:hAnsi="DFKai-SB" w:cs="Arial" w:hint="eastAsia"/>
                <w:lang w:eastAsia="zh-TW"/>
              </w:rPr>
              <w:t>報</w:t>
            </w:r>
            <w:r>
              <w:rPr>
                <w:rFonts w:ascii="Arial" w:eastAsia="DFKai-SB" w:hAnsi="DFKai-SB" w:cs="Arial" w:hint="eastAsia"/>
                <w:lang w:eastAsia="zh-HK"/>
              </w:rPr>
              <w:t>時</w:t>
            </w:r>
            <w:r w:rsidR="00813757" w:rsidRPr="0004428D">
              <w:rPr>
                <w:rFonts w:ascii="Arial" w:eastAsia="DFKai-SB" w:hAnsi="DFKai-SB" w:cs="Arial" w:hint="eastAsia"/>
                <w:lang w:eastAsia="zh-TW"/>
              </w:rPr>
              <w:t>，</w:t>
            </w:r>
            <w:r>
              <w:rPr>
                <w:rFonts w:ascii="Arial" w:eastAsia="DFKai-SB" w:hAnsi="DFKai-SB" w:cs="Arial" w:hint="eastAsia"/>
                <w:lang w:eastAsia="zh-HK"/>
              </w:rPr>
              <w:t>與</w:t>
            </w:r>
            <w:r w:rsidR="00813757">
              <w:rPr>
                <w:rFonts w:ascii="Arial" w:eastAsia="DFKai-SB" w:hAnsi="DFKai-SB" w:cs="Arial" w:hint="eastAsia"/>
                <w:lang w:eastAsia="zh-HK"/>
              </w:rPr>
              <w:t>授課教</w:t>
            </w:r>
            <w:r w:rsidRPr="004555CB">
              <w:rPr>
                <w:rFonts w:ascii="Arial" w:eastAsia="DFKai-SB" w:hAnsi="DFKai-SB" w:cs="Arial" w:hint="eastAsia"/>
                <w:lang w:eastAsia="zh-TW"/>
              </w:rPr>
              <w:t>師</w:t>
            </w:r>
            <w:r>
              <w:rPr>
                <w:rFonts w:eastAsia="DFKai-SB" w:hint="eastAsia"/>
                <w:lang w:eastAsia="zh-TW"/>
              </w:rPr>
              <w:t>、</w:t>
            </w:r>
            <w:r w:rsidR="00813757">
              <w:rPr>
                <w:rFonts w:ascii="Arial" w:eastAsia="DFKai-SB" w:hAnsi="DFKai-SB" w:cs="Arial" w:hint="eastAsia"/>
                <w:lang w:eastAsia="zh-HK"/>
              </w:rPr>
              <w:t>同學</w:t>
            </w:r>
            <w:r>
              <w:rPr>
                <w:rFonts w:ascii="Arial" w:eastAsia="DFKai-SB" w:hAnsi="DFKai-SB" w:cs="Arial" w:hint="eastAsia"/>
                <w:lang w:eastAsia="zh-HK"/>
              </w:rPr>
              <w:t>進行腦力激盪以發掘並分析網</w:t>
            </w:r>
            <w:r w:rsidRPr="0004428D">
              <w:rPr>
                <w:rFonts w:ascii="Arial" w:eastAsia="DFKai-SB" w:hAnsi="DFKai-SB" w:cs="Arial" w:hint="eastAsia"/>
                <w:lang w:eastAsia="zh-TW"/>
              </w:rPr>
              <w:t>路分散儲存修復</w:t>
            </w:r>
            <w:r>
              <w:rPr>
                <w:rFonts w:ascii="Arial" w:eastAsia="DFKai-SB" w:hAnsi="DFKai-SB" w:cs="Arial" w:hint="eastAsia"/>
                <w:lang w:eastAsia="zh-HK"/>
              </w:rPr>
              <w:t>技術之相關議</w:t>
            </w:r>
            <w:r w:rsidRPr="00C9076C">
              <w:rPr>
                <w:rFonts w:ascii="Arial" w:eastAsia="DFKai-SB" w:hAnsi="DFKai-SB" w:cs="Arial" w:hint="eastAsia"/>
                <w:lang w:eastAsia="zh-HK"/>
              </w:rPr>
              <w:t>題</w:t>
            </w:r>
          </w:p>
          <w:p w:rsidR="001F511E" w:rsidRPr="00CA65AB" w:rsidRDefault="001F511E" w:rsidP="001F511E">
            <w:pPr>
              <w:adjustRightInd w:val="0"/>
              <w:snapToGrid w:val="0"/>
              <w:spacing w:after="0"/>
              <w:rPr>
                <w:rFonts w:ascii="Arial" w:eastAsia="DFKai-SB" w:hAnsi="DFKai-SB" w:cs="Arial"/>
                <w:lang w:eastAsia="zh-TW"/>
              </w:rPr>
            </w:pPr>
            <w:r>
              <w:rPr>
                <w:rFonts w:ascii="Arial" w:eastAsia="DFKai-SB" w:hAnsi="DFKai-SB" w:cs="Arial" w:hint="eastAsia"/>
                <w:lang w:eastAsia="zh-TW"/>
              </w:rPr>
              <w:t xml:space="preserve">　　</w:t>
            </w:r>
            <w:r w:rsidRPr="00CA65AB">
              <w:rPr>
                <w:rFonts w:ascii="Arial" w:eastAsia="DFKai-SB" w:hAnsi="DFKai-SB" w:cs="Arial"/>
                <w:lang w:eastAsia="zh-TW"/>
              </w:rPr>
              <w:t>達成指標：</w:t>
            </w:r>
            <w:r w:rsidRPr="008309E9">
              <w:rPr>
                <w:rFonts w:ascii="Arial" w:eastAsia="DFKai-SB" w:hAnsi="DFKai-SB" w:cs="Arial" w:hint="eastAsia"/>
                <w:lang w:eastAsia="zh-TW"/>
              </w:rPr>
              <w:t>學期成績及格</w:t>
            </w:r>
          </w:p>
          <w:p w:rsidR="001F511E" w:rsidRPr="00CA65AB" w:rsidRDefault="001F511E" w:rsidP="001F511E">
            <w:pPr>
              <w:adjustRightInd w:val="0"/>
              <w:snapToGrid w:val="0"/>
              <w:spacing w:after="0"/>
              <w:rPr>
                <w:rFonts w:ascii="Arial" w:eastAsia="DFKai-SB" w:hAnsi="DFKai-SB" w:cs="Arial"/>
                <w:lang w:eastAsia="zh-TW"/>
              </w:rPr>
            </w:pPr>
            <w:r>
              <w:rPr>
                <w:rFonts w:ascii="Arial" w:eastAsia="DFKai-SB" w:hAnsi="DFKai-SB" w:cs="Arial" w:hint="eastAsia"/>
                <w:lang w:eastAsia="zh-TW"/>
              </w:rPr>
              <w:t xml:space="preserve">　　</w:t>
            </w:r>
            <w:r w:rsidRPr="00CA65AB">
              <w:rPr>
                <w:rFonts w:ascii="Arial" w:eastAsia="DFKai-SB" w:hAnsi="DFKai-SB" w:cs="Arial"/>
                <w:lang w:eastAsia="zh-TW"/>
              </w:rPr>
              <w:t>評量方法：</w:t>
            </w:r>
            <w:r w:rsidR="00930136">
              <w:rPr>
                <w:rFonts w:ascii="Arial" w:eastAsia="DFKai-SB" w:hAnsi="DFKai-SB" w:cs="Arial" w:hint="eastAsia"/>
                <w:lang w:eastAsia="zh-HK"/>
              </w:rPr>
              <w:t>小考</w:t>
            </w:r>
            <w:r w:rsidR="00930136">
              <w:rPr>
                <w:rFonts w:ascii="DFKai-SB" w:eastAsia="DFKai-SB" w:hAnsi="DFKai-SB" w:cs="Arial" w:hint="eastAsia"/>
                <w:lang w:eastAsia="zh-HK"/>
              </w:rPr>
              <w:t>、</w:t>
            </w:r>
            <w:r w:rsidRPr="006A5DAA">
              <w:rPr>
                <w:rFonts w:ascii="Arial" w:eastAsia="DFKai-SB" w:hAnsi="DFKai-SB" w:cs="Arial" w:hint="eastAsia"/>
                <w:lang w:eastAsia="zh-TW"/>
              </w:rPr>
              <w:t>期末報告</w:t>
            </w:r>
          </w:p>
          <w:p w:rsidR="001F511E" w:rsidRPr="00CA65AB" w:rsidRDefault="001F511E" w:rsidP="001F511E">
            <w:pPr>
              <w:adjustRightInd w:val="0"/>
              <w:snapToGrid w:val="0"/>
              <w:spacing w:after="0"/>
              <w:rPr>
                <w:rFonts w:ascii="Arial" w:eastAsia="DFKai-SB" w:hAnsi="Arial" w:cs="Arial"/>
                <w:szCs w:val="24"/>
                <w:lang w:eastAsia="zh-TW"/>
              </w:rPr>
            </w:pPr>
            <w:r w:rsidRPr="00CA65AB">
              <w:rPr>
                <w:rFonts w:ascii="Arial" w:eastAsia="DFKai-SB" w:hAnsi="Arial" w:cs="Arial"/>
                <w:szCs w:val="24"/>
                <w:lang w:eastAsia="zh-TW"/>
              </w:rPr>
              <w:t xml:space="preserve">3.1 </w:t>
            </w:r>
            <w:r w:rsidRPr="00CA65AB">
              <w:rPr>
                <w:rFonts w:ascii="Arial" w:eastAsia="DFKai-SB" w:hAnsi="DFKai-SB" w:cs="Arial" w:hint="eastAsia"/>
                <w:szCs w:val="24"/>
                <w:lang w:eastAsia="zh-TW"/>
              </w:rPr>
              <w:t>學習溝通與表達的能力</w:t>
            </w:r>
          </w:p>
          <w:p w:rsidR="001F511E" w:rsidRPr="00CA65AB" w:rsidRDefault="001F511E" w:rsidP="001F511E">
            <w:pPr>
              <w:adjustRightInd w:val="0"/>
              <w:snapToGrid w:val="0"/>
              <w:spacing w:after="0"/>
              <w:ind w:left="1699" w:hangingChars="708" w:hanging="1699"/>
              <w:rPr>
                <w:rFonts w:ascii="Arial" w:eastAsia="DFKai-SB" w:hAnsi="DFKai-SB" w:cs="Arial"/>
                <w:lang w:eastAsia="zh-TW"/>
              </w:rPr>
            </w:pPr>
            <w:r>
              <w:rPr>
                <w:rFonts w:ascii="Arial" w:eastAsia="DFKai-SB" w:hAnsi="DFKai-SB" w:cs="Arial" w:hint="eastAsia"/>
                <w:lang w:eastAsia="zh-TW"/>
              </w:rPr>
              <w:t xml:space="preserve">　　</w:t>
            </w:r>
            <w:r w:rsidRPr="00CA65AB">
              <w:rPr>
                <w:rFonts w:ascii="Arial" w:eastAsia="DFKai-SB" w:hAnsi="DFKai-SB" w:cs="Arial"/>
                <w:lang w:eastAsia="zh-TW"/>
              </w:rPr>
              <w:t>為何有關：</w:t>
            </w:r>
            <w:r w:rsidRPr="002A5C4C">
              <w:rPr>
                <w:rFonts w:ascii="Arial" w:eastAsia="DFKai-SB" w:hAnsi="DFKai-SB" w:cs="Arial" w:hint="eastAsia"/>
                <w:lang w:eastAsia="zh-TW"/>
              </w:rPr>
              <w:t>藉由上台</w:t>
            </w:r>
            <w:r>
              <w:rPr>
                <w:rFonts w:ascii="Arial" w:eastAsia="DFKai-SB" w:hAnsi="DFKai-SB" w:cs="Arial" w:hint="eastAsia"/>
                <w:lang w:eastAsia="zh-HK"/>
              </w:rPr>
              <w:t>做簡</w:t>
            </w:r>
            <w:r w:rsidRPr="002A5C4C">
              <w:rPr>
                <w:rFonts w:ascii="Arial" w:eastAsia="DFKai-SB" w:hAnsi="DFKai-SB" w:cs="Arial" w:hint="eastAsia"/>
                <w:lang w:eastAsia="zh-TW"/>
              </w:rPr>
              <w:t>報</w:t>
            </w:r>
            <w:r>
              <w:rPr>
                <w:rFonts w:eastAsia="DFKai-SB" w:hint="eastAsia"/>
                <w:lang w:eastAsia="zh-TW"/>
              </w:rPr>
              <w:t>、</w:t>
            </w:r>
            <w:r>
              <w:rPr>
                <w:rFonts w:ascii="Arial" w:eastAsia="DFKai-SB" w:hAnsi="DFKai-SB" w:cs="Arial" w:hint="eastAsia"/>
                <w:lang w:eastAsia="zh-TW"/>
              </w:rPr>
              <w:t>提出看法，</w:t>
            </w:r>
            <w:r>
              <w:rPr>
                <w:rFonts w:ascii="Arial" w:eastAsia="DFKai-SB" w:hAnsi="DFKai-SB" w:cs="Arial" w:hint="eastAsia"/>
                <w:lang w:eastAsia="zh-HK"/>
              </w:rPr>
              <w:t>並</w:t>
            </w:r>
            <w:r w:rsidR="00B37579">
              <w:rPr>
                <w:rFonts w:ascii="Arial" w:eastAsia="DFKai-SB" w:hAnsi="DFKai-SB" w:cs="Arial" w:hint="eastAsia"/>
                <w:lang w:eastAsia="zh-TW"/>
              </w:rPr>
              <w:t>透過彼此討論及陳述個人觀點，</w:t>
            </w:r>
            <w:r w:rsidR="00B37579">
              <w:rPr>
                <w:rFonts w:ascii="Arial" w:eastAsia="DFKai-SB" w:hAnsi="DFKai-SB" w:cs="Arial" w:hint="eastAsia"/>
                <w:lang w:eastAsia="zh-HK"/>
              </w:rPr>
              <w:t>培養</w:t>
            </w:r>
            <w:r>
              <w:rPr>
                <w:rFonts w:ascii="Arial" w:eastAsia="DFKai-SB" w:hAnsi="DFKai-SB" w:cs="Arial" w:hint="eastAsia"/>
                <w:lang w:eastAsia="zh-TW"/>
              </w:rPr>
              <w:t>學習溝通與表達的能力</w:t>
            </w:r>
          </w:p>
          <w:p w:rsidR="001F511E" w:rsidRPr="00CA65AB" w:rsidRDefault="001F511E" w:rsidP="001F511E">
            <w:pPr>
              <w:adjustRightInd w:val="0"/>
              <w:snapToGrid w:val="0"/>
              <w:spacing w:after="0"/>
              <w:rPr>
                <w:rFonts w:ascii="Arial" w:eastAsia="DFKai-SB" w:hAnsi="DFKai-SB" w:cs="Arial"/>
                <w:lang w:eastAsia="zh-TW"/>
              </w:rPr>
            </w:pPr>
            <w:r>
              <w:rPr>
                <w:rFonts w:ascii="Arial" w:eastAsia="DFKai-SB" w:hAnsi="DFKai-SB" w:cs="Arial" w:hint="eastAsia"/>
                <w:lang w:eastAsia="zh-TW"/>
              </w:rPr>
              <w:t xml:space="preserve">　　</w:t>
            </w:r>
            <w:r w:rsidRPr="00CA65AB">
              <w:rPr>
                <w:rFonts w:ascii="Arial" w:eastAsia="DFKai-SB" w:hAnsi="DFKai-SB" w:cs="Arial"/>
                <w:lang w:eastAsia="zh-TW"/>
              </w:rPr>
              <w:t>達成指標：</w:t>
            </w:r>
            <w:r w:rsidRPr="008309E9">
              <w:rPr>
                <w:rFonts w:ascii="Arial" w:eastAsia="DFKai-SB" w:hAnsi="DFKai-SB" w:cs="Arial" w:hint="eastAsia"/>
                <w:lang w:eastAsia="zh-TW"/>
              </w:rPr>
              <w:t>學期成績及格</w:t>
            </w:r>
          </w:p>
          <w:p w:rsidR="001F511E" w:rsidRPr="00CA65AB" w:rsidRDefault="001F511E" w:rsidP="001F511E">
            <w:pPr>
              <w:adjustRightInd w:val="0"/>
              <w:snapToGrid w:val="0"/>
              <w:spacing w:after="0"/>
              <w:rPr>
                <w:rFonts w:ascii="Arial" w:eastAsia="DFKai-SB" w:hAnsi="DFKai-SB" w:cs="Arial"/>
                <w:lang w:eastAsia="zh-TW"/>
              </w:rPr>
            </w:pPr>
            <w:r>
              <w:rPr>
                <w:rFonts w:ascii="Arial" w:eastAsia="DFKai-SB" w:hAnsi="DFKai-SB" w:cs="Arial" w:hint="eastAsia"/>
                <w:lang w:eastAsia="zh-TW"/>
              </w:rPr>
              <w:t xml:space="preserve">　　</w:t>
            </w:r>
            <w:r w:rsidRPr="00CA65AB">
              <w:rPr>
                <w:rFonts w:ascii="Arial" w:eastAsia="DFKai-SB" w:hAnsi="DFKai-SB" w:cs="Arial"/>
                <w:lang w:eastAsia="zh-TW"/>
              </w:rPr>
              <w:t>評量方法：</w:t>
            </w:r>
            <w:r w:rsidRPr="006A5DAA">
              <w:rPr>
                <w:rFonts w:ascii="Arial" w:eastAsia="DFKai-SB" w:hAnsi="DFKai-SB" w:cs="Arial" w:hint="eastAsia"/>
                <w:lang w:eastAsia="zh-TW"/>
              </w:rPr>
              <w:t>期末報告</w:t>
            </w:r>
          </w:p>
          <w:p w:rsidR="001F511E" w:rsidRDefault="001F511E" w:rsidP="001F511E">
            <w:pPr>
              <w:spacing w:after="0"/>
              <w:rPr>
                <w:rFonts w:ascii="Arial" w:eastAsia="DFKai-SB" w:hAnsi="DFKai-SB" w:cs="Arial"/>
                <w:szCs w:val="24"/>
                <w:lang w:eastAsia="zh-TW"/>
              </w:rPr>
            </w:pPr>
            <w:r w:rsidRPr="00CA65AB">
              <w:rPr>
                <w:rFonts w:ascii="Arial" w:eastAsia="DFKai-SB" w:hAnsi="Arial" w:cs="Arial"/>
                <w:szCs w:val="24"/>
                <w:lang w:eastAsia="zh-TW"/>
              </w:rPr>
              <w:t>4.4</w:t>
            </w:r>
            <w:r w:rsidRPr="00CA65AB">
              <w:rPr>
                <w:rFonts w:ascii="Arial" w:eastAsia="DFKai-SB" w:hAnsi="Arial" w:cs="Arial"/>
                <w:szCs w:val="24"/>
                <w:lang w:eastAsia="zh-TW"/>
              </w:rPr>
              <w:tab/>
            </w:r>
            <w:r w:rsidRPr="00CA65AB">
              <w:rPr>
                <w:rFonts w:ascii="Arial" w:eastAsia="DFKai-SB" w:hAnsi="DFKai-SB" w:cs="Arial" w:hint="eastAsia"/>
                <w:szCs w:val="24"/>
                <w:lang w:eastAsia="zh-TW"/>
              </w:rPr>
              <w:t>培養科技英文能力</w:t>
            </w:r>
          </w:p>
          <w:p w:rsidR="001F511E" w:rsidRPr="00CA65AB" w:rsidRDefault="001F511E" w:rsidP="001F511E">
            <w:pPr>
              <w:adjustRightInd w:val="0"/>
              <w:snapToGrid w:val="0"/>
              <w:spacing w:after="0"/>
              <w:ind w:left="1699" w:hangingChars="708" w:hanging="1699"/>
              <w:rPr>
                <w:rFonts w:ascii="Arial" w:eastAsia="DFKai-SB" w:hAnsi="DFKai-SB" w:cs="Arial"/>
                <w:lang w:eastAsia="zh-TW"/>
              </w:rPr>
            </w:pPr>
            <w:r>
              <w:rPr>
                <w:rFonts w:ascii="Arial" w:eastAsia="DFKai-SB" w:hAnsi="DFKai-SB" w:cs="Arial" w:hint="eastAsia"/>
                <w:lang w:eastAsia="zh-TW"/>
              </w:rPr>
              <w:t xml:space="preserve">　　</w:t>
            </w:r>
            <w:r w:rsidRPr="00CA65AB">
              <w:rPr>
                <w:rFonts w:ascii="Arial" w:eastAsia="DFKai-SB" w:hAnsi="DFKai-SB" w:cs="Arial"/>
                <w:lang w:eastAsia="zh-TW"/>
              </w:rPr>
              <w:t>為何有關：</w:t>
            </w:r>
            <w:r w:rsidRPr="00A6757D">
              <w:rPr>
                <w:rFonts w:ascii="Arial" w:eastAsia="DFKai-SB" w:hAnsi="DFKai-SB" w:cs="Arial" w:hint="eastAsia"/>
                <w:lang w:eastAsia="zh-TW"/>
              </w:rPr>
              <w:t>上課投影片</w:t>
            </w:r>
            <w:r>
              <w:rPr>
                <w:rFonts w:eastAsia="DFKai-SB" w:hint="eastAsia"/>
                <w:lang w:eastAsia="zh-TW"/>
              </w:rPr>
              <w:t>、</w:t>
            </w:r>
            <w:r w:rsidRPr="00A6757D">
              <w:rPr>
                <w:rFonts w:ascii="Arial" w:eastAsia="DFKai-SB" w:hAnsi="DFKai-SB" w:cs="Arial" w:hint="eastAsia"/>
                <w:lang w:eastAsia="zh-TW"/>
              </w:rPr>
              <w:t>教科書</w:t>
            </w:r>
            <w:r w:rsidR="006E7282">
              <w:rPr>
                <w:rFonts w:eastAsia="DFKai-SB" w:hint="eastAsia"/>
                <w:lang w:eastAsia="zh-TW"/>
              </w:rPr>
              <w:t>、</w:t>
            </w:r>
            <w:r>
              <w:rPr>
                <w:rFonts w:ascii="Arial" w:eastAsia="DFKai-SB" w:hAnsi="DFKai-SB" w:cs="Arial" w:hint="eastAsia"/>
                <w:lang w:eastAsia="zh-HK"/>
              </w:rPr>
              <w:t>專業論文</w:t>
            </w:r>
            <w:r w:rsidR="006E7282" w:rsidRPr="008309E9">
              <w:rPr>
                <w:rFonts w:ascii="Arial" w:eastAsia="DFKai-SB" w:hAnsi="DFKai-SB" w:cs="Arial" w:hint="eastAsia"/>
                <w:lang w:eastAsia="zh-TW"/>
              </w:rPr>
              <w:t>與考題</w:t>
            </w:r>
            <w:r w:rsidRPr="00A6757D">
              <w:rPr>
                <w:rFonts w:ascii="Arial" w:eastAsia="DFKai-SB" w:hAnsi="DFKai-SB" w:cs="Arial" w:hint="eastAsia"/>
                <w:lang w:eastAsia="zh-TW"/>
              </w:rPr>
              <w:t>皆為英文內容，希望學生能夠習慣專業上的英語學習環境</w:t>
            </w:r>
          </w:p>
          <w:p w:rsidR="001F511E" w:rsidRPr="00CA65AB" w:rsidRDefault="001F511E" w:rsidP="001F511E">
            <w:pPr>
              <w:adjustRightInd w:val="0"/>
              <w:snapToGrid w:val="0"/>
              <w:spacing w:after="0"/>
              <w:rPr>
                <w:rFonts w:ascii="Arial" w:eastAsia="DFKai-SB" w:hAnsi="DFKai-SB" w:cs="Arial"/>
                <w:lang w:eastAsia="zh-TW"/>
              </w:rPr>
            </w:pPr>
            <w:r>
              <w:rPr>
                <w:rFonts w:ascii="Arial" w:eastAsia="DFKai-SB" w:hAnsi="DFKai-SB" w:cs="Arial" w:hint="eastAsia"/>
                <w:lang w:eastAsia="zh-TW"/>
              </w:rPr>
              <w:t xml:space="preserve">　　</w:t>
            </w:r>
            <w:r w:rsidRPr="00CA65AB">
              <w:rPr>
                <w:rFonts w:ascii="Arial" w:eastAsia="DFKai-SB" w:hAnsi="DFKai-SB" w:cs="Arial"/>
                <w:lang w:eastAsia="zh-TW"/>
              </w:rPr>
              <w:t>達成指標：</w:t>
            </w:r>
            <w:r w:rsidRPr="008309E9">
              <w:rPr>
                <w:rFonts w:ascii="Arial" w:eastAsia="DFKai-SB" w:hAnsi="DFKai-SB" w:cs="Arial" w:hint="eastAsia"/>
                <w:lang w:eastAsia="zh-TW"/>
              </w:rPr>
              <w:t>學期成績及格</w:t>
            </w:r>
          </w:p>
          <w:p w:rsidR="001F511E" w:rsidRPr="00CA65AB" w:rsidRDefault="001F511E" w:rsidP="001F511E">
            <w:pPr>
              <w:adjustRightInd w:val="0"/>
              <w:snapToGrid w:val="0"/>
              <w:spacing w:after="0"/>
              <w:rPr>
                <w:rFonts w:ascii="Arial" w:eastAsia="DFKai-SB" w:hAnsi="DFKai-SB" w:cs="Arial"/>
                <w:szCs w:val="24"/>
                <w:lang w:eastAsia="zh-TW"/>
              </w:rPr>
            </w:pPr>
            <w:r>
              <w:rPr>
                <w:rFonts w:ascii="Arial" w:eastAsia="DFKai-SB" w:hAnsi="DFKai-SB" w:cs="Arial" w:hint="eastAsia"/>
                <w:lang w:eastAsia="zh-TW"/>
              </w:rPr>
              <w:t xml:space="preserve">　　</w:t>
            </w:r>
            <w:r w:rsidRPr="00CA65AB">
              <w:rPr>
                <w:rFonts w:ascii="Arial" w:eastAsia="DFKai-SB" w:hAnsi="DFKai-SB" w:cs="Arial"/>
                <w:lang w:eastAsia="zh-TW"/>
              </w:rPr>
              <w:t>評量方法：</w:t>
            </w:r>
            <w:r w:rsidR="00C26F14">
              <w:rPr>
                <w:rFonts w:ascii="Arial" w:eastAsia="DFKai-SB" w:hAnsi="DFKai-SB" w:cs="Arial" w:hint="eastAsia"/>
                <w:lang w:eastAsia="zh-HK"/>
              </w:rPr>
              <w:t>小考</w:t>
            </w:r>
            <w:r w:rsidR="00C26F14">
              <w:rPr>
                <w:rFonts w:ascii="DFKai-SB" w:eastAsia="DFKai-SB" w:hAnsi="DFKai-SB" w:cs="Arial" w:hint="eastAsia"/>
                <w:lang w:eastAsia="zh-HK"/>
              </w:rPr>
              <w:t>、</w:t>
            </w:r>
            <w:r w:rsidRPr="006A5DAA">
              <w:rPr>
                <w:rFonts w:ascii="Arial" w:eastAsia="DFKai-SB" w:hAnsi="DFKai-SB" w:cs="Arial" w:hint="eastAsia"/>
                <w:lang w:eastAsia="zh-TW"/>
              </w:rPr>
              <w:t>期末報告</w:t>
            </w:r>
          </w:p>
        </w:tc>
      </w:tr>
    </w:tbl>
    <w:p w:rsidR="007F0F7A" w:rsidRDefault="007F0F7A" w:rsidP="00366695">
      <w:pPr>
        <w:spacing w:after="0"/>
        <w:outlineLvl w:val="0"/>
        <w:rPr>
          <w:rFonts w:eastAsia="DFKai-SB"/>
          <w:lang w:eastAsia="zh-TW"/>
        </w:rPr>
      </w:pPr>
      <w:r>
        <w:rPr>
          <w:rFonts w:eastAsia="DFKai-SB" w:hint="eastAsia"/>
          <w:lang w:eastAsia="zh-TW"/>
        </w:rPr>
        <w:t>註：</w:t>
      </w:r>
      <w:r>
        <w:rPr>
          <w:rFonts w:ascii="Arial" w:eastAsia="DFKai-SB" w:hAnsi="Arial" w:cs="Arial"/>
          <w:lang w:eastAsia="zh-TW"/>
        </w:rPr>
        <w:t>1.</w:t>
      </w:r>
      <w:r>
        <w:rPr>
          <w:rFonts w:ascii="Arial" w:eastAsia="DFKai-SB" w:hAnsi="Arial" w:cs="Arial"/>
          <w:lang w:eastAsia="zh-TW"/>
        </w:rPr>
        <w:tab/>
      </w:r>
      <w:r>
        <w:rPr>
          <w:rFonts w:eastAsia="DFKai-SB" w:hint="eastAsia"/>
          <w:lang w:eastAsia="zh-TW"/>
        </w:rPr>
        <w:t>教科書請註明書名、作者、出版社、出版年等</w:t>
      </w:r>
      <w:smartTag w:uri="urn:schemas-microsoft-com:office:smarttags" w:element="PersonName">
        <w:r>
          <w:rPr>
            <w:rFonts w:eastAsia="DFKai-SB" w:hint="eastAsia"/>
            <w:lang w:eastAsia="zh-TW"/>
          </w:rPr>
          <w:t>資訊</w:t>
        </w:r>
      </w:smartTag>
      <w:r>
        <w:rPr>
          <w:rFonts w:eastAsia="DFKai-SB" w:hint="eastAsia"/>
          <w:lang w:eastAsia="zh-TW"/>
        </w:rPr>
        <w:t>。</w:t>
      </w:r>
    </w:p>
    <w:p w:rsidR="007F0F7A" w:rsidRDefault="007F0F7A" w:rsidP="00366695">
      <w:pPr>
        <w:spacing w:after="0"/>
        <w:ind w:leftChars="250" w:left="600"/>
        <w:outlineLvl w:val="0"/>
        <w:rPr>
          <w:rFonts w:eastAsia="DFKai-SB"/>
          <w:lang w:eastAsia="zh-TW"/>
        </w:rPr>
      </w:pPr>
      <w:r>
        <w:rPr>
          <w:rFonts w:ascii="Arial" w:eastAsia="DFKai-SB" w:hAnsi="Arial" w:cs="Arial"/>
          <w:lang w:eastAsia="zh-TW"/>
        </w:rPr>
        <w:t>2.</w:t>
      </w:r>
      <w:r>
        <w:rPr>
          <w:rFonts w:ascii="Arial" w:eastAsia="DFKai-SB" w:hAnsi="Arial" w:cs="Arial"/>
          <w:lang w:eastAsia="zh-TW"/>
        </w:rPr>
        <w:tab/>
      </w:r>
      <w:r>
        <w:rPr>
          <w:rFonts w:eastAsia="DFKai-SB" w:hint="eastAsia"/>
          <w:lang w:eastAsia="zh-TW"/>
        </w:rPr>
        <w:t>教學要點概述請填寫教材編選、教學方法、評量方法、教學資源、教學相關配合事項等。</w:t>
      </w:r>
    </w:p>
    <w:p w:rsidR="007F0F7A" w:rsidRDefault="007F0F7A" w:rsidP="00366695">
      <w:pPr>
        <w:spacing w:after="0"/>
        <w:ind w:leftChars="250" w:left="600"/>
        <w:outlineLvl w:val="0"/>
        <w:rPr>
          <w:lang w:eastAsia="zh-TW"/>
        </w:rPr>
      </w:pPr>
      <w:r>
        <w:rPr>
          <w:rFonts w:ascii="Arial" w:eastAsia="DFKai-SB" w:hAnsi="Arial" w:cs="Arial"/>
          <w:lang w:eastAsia="zh-TW"/>
        </w:rPr>
        <w:t>3.</w:t>
      </w:r>
      <w:r>
        <w:rPr>
          <w:rFonts w:ascii="Arial" w:eastAsia="DFKai-SB" w:hAnsi="Arial" w:cs="Arial"/>
          <w:lang w:eastAsia="zh-TW"/>
        </w:rPr>
        <w:tab/>
      </w:r>
      <w:r>
        <w:rPr>
          <w:rFonts w:eastAsia="DFKai-SB" w:hint="eastAsia"/>
          <w:lang w:eastAsia="zh-TW"/>
        </w:rPr>
        <w:t>研究所所有開設之課程，皆須填寫此表格或提供原有格式之課程綱要表。</w:t>
      </w:r>
    </w:p>
    <w:p w:rsidR="000E2949" w:rsidRDefault="000E2949" w:rsidP="00366695">
      <w:pPr>
        <w:rPr>
          <w:lang w:eastAsia="zh-TW"/>
        </w:rPr>
      </w:pPr>
    </w:p>
    <w:sectPr w:rsidR="000E2949" w:rsidSect="00A9577C">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CMR12">
    <w:altName w:val="MS Gothic"/>
    <w:panose1 w:val="00000000000000000000"/>
    <w:charset w:val="80"/>
    <w:family w:val="auto"/>
    <w:notTrueType/>
    <w:pitch w:val="default"/>
    <w:sig w:usb0="00000000"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66197"/>
    <w:multiLevelType w:val="hybridMultilevel"/>
    <w:tmpl w:val="BD80494E"/>
    <w:lvl w:ilvl="0" w:tplc="AB9611D8">
      <w:start w:val="1"/>
      <w:numFmt w:val="decimal"/>
      <w:lvlText w:val="%1."/>
      <w:lvlJc w:val="left"/>
      <w:pPr>
        <w:tabs>
          <w:tab w:val="num" w:pos="480"/>
        </w:tabs>
        <w:ind w:left="480" w:hanging="480"/>
      </w:pPr>
      <w:rPr>
        <w:rFonts w:ascii="Arial" w:hAnsi="Arial" w:cs="Arial"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 w15:restartNumberingAfterBreak="0">
    <w:nsid w:val="6E550B13"/>
    <w:multiLevelType w:val="hybridMultilevel"/>
    <w:tmpl w:val="DC6A5698"/>
    <w:lvl w:ilvl="0" w:tplc="57FCC478">
      <w:start w:val="1"/>
      <w:numFmt w:val="decimal"/>
      <w:lvlText w:val="%1."/>
      <w:lvlJc w:val="left"/>
      <w:pPr>
        <w:tabs>
          <w:tab w:val="num" w:pos="480"/>
        </w:tabs>
        <w:ind w:left="480" w:hanging="480"/>
      </w:pPr>
      <w:rPr>
        <w:rFonts w:ascii="Arial" w:hAnsi="Arial" w:cs="Arial"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 w15:restartNumberingAfterBreak="0">
    <w:nsid w:val="72783A6A"/>
    <w:multiLevelType w:val="hybridMultilevel"/>
    <w:tmpl w:val="993E56C0"/>
    <w:lvl w:ilvl="0" w:tplc="77DEE8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480"/>
  <w:autoHyphenation/>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0F7A"/>
    <w:rsid w:val="00025E83"/>
    <w:rsid w:val="0004428D"/>
    <w:rsid w:val="0004593A"/>
    <w:rsid w:val="00074675"/>
    <w:rsid w:val="00076802"/>
    <w:rsid w:val="000B41A3"/>
    <w:rsid w:val="000C6F61"/>
    <w:rsid w:val="000E2949"/>
    <w:rsid w:val="000E4D77"/>
    <w:rsid w:val="000F0C73"/>
    <w:rsid w:val="00110D22"/>
    <w:rsid w:val="001264BE"/>
    <w:rsid w:val="001363E5"/>
    <w:rsid w:val="00145F73"/>
    <w:rsid w:val="00147C30"/>
    <w:rsid w:val="001572AA"/>
    <w:rsid w:val="0018116A"/>
    <w:rsid w:val="001A10A6"/>
    <w:rsid w:val="001C63FE"/>
    <w:rsid w:val="001D2A12"/>
    <w:rsid w:val="001F42DA"/>
    <w:rsid w:val="001F511E"/>
    <w:rsid w:val="002007DA"/>
    <w:rsid w:val="00215CD7"/>
    <w:rsid w:val="0026469C"/>
    <w:rsid w:val="002813E1"/>
    <w:rsid w:val="002A53C8"/>
    <w:rsid w:val="002A5C4C"/>
    <w:rsid w:val="002D611B"/>
    <w:rsid w:val="002E5F76"/>
    <w:rsid w:val="002F162C"/>
    <w:rsid w:val="002F289B"/>
    <w:rsid w:val="002F470B"/>
    <w:rsid w:val="00303F91"/>
    <w:rsid w:val="00345B00"/>
    <w:rsid w:val="00366695"/>
    <w:rsid w:val="003750BD"/>
    <w:rsid w:val="003F50D1"/>
    <w:rsid w:val="00405DEA"/>
    <w:rsid w:val="00406150"/>
    <w:rsid w:val="00407CDE"/>
    <w:rsid w:val="004555CB"/>
    <w:rsid w:val="00456EF4"/>
    <w:rsid w:val="0047094F"/>
    <w:rsid w:val="00473841"/>
    <w:rsid w:val="0047713E"/>
    <w:rsid w:val="00483A5A"/>
    <w:rsid w:val="004E1AF2"/>
    <w:rsid w:val="004F4E23"/>
    <w:rsid w:val="005023C1"/>
    <w:rsid w:val="00506280"/>
    <w:rsid w:val="00507080"/>
    <w:rsid w:val="005308B3"/>
    <w:rsid w:val="00573CC5"/>
    <w:rsid w:val="00597ED7"/>
    <w:rsid w:val="005A50EF"/>
    <w:rsid w:val="005A5353"/>
    <w:rsid w:val="005B1E8C"/>
    <w:rsid w:val="005E5E78"/>
    <w:rsid w:val="0065004D"/>
    <w:rsid w:val="00683A27"/>
    <w:rsid w:val="006977BD"/>
    <w:rsid w:val="006A2B8A"/>
    <w:rsid w:val="006A5DAA"/>
    <w:rsid w:val="006B4EE1"/>
    <w:rsid w:val="006E7282"/>
    <w:rsid w:val="00725E87"/>
    <w:rsid w:val="00747F98"/>
    <w:rsid w:val="00752C32"/>
    <w:rsid w:val="0076194C"/>
    <w:rsid w:val="007619C6"/>
    <w:rsid w:val="007C7E95"/>
    <w:rsid w:val="007D5BB2"/>
    <w:rsid w:val="007E62D4"/>
    <w:rsid w:val="007F0F7A"/>
    <w:rsid w:val="00813757"/>
    <w:rsid w:val="00862310"/>
    <w:rsid w:val="008903A8"/>
    <w:rsid w:val="008A0D3A"/>
    <w:rsid w:val="008A6C6D"/>
    <w:rsid w:val="008B2EEB"/>
    <w:rsid w:val="008D21F6"/>
    <w:rsid w:val="00930136"/>
    <w:rsid w:val="00943201"/>
    <w:rsid w:val="00947054"/>
    <w:rsid w:val="009545EF"/>
    <w:rsid w:val="00971B3E"/>
    <w:rsid w:val="00973C52"/>
    <w:rsid w:val="00973DA0"/>
    <w:rsid w:val="009752E3"/>
    <w:rsid w:val="009D4C20"/>
    <w:rsid w:val="009F34ED"/>
    <w:rsid w:val="00A26CCF"/>
    <w:rsid w:val="00A36011"/>
    <w:rsid w:val="00A50C8E"/>
    <w:rsid w:val="00A53899"/>
    <w:rsid w:val="00A6757D"/>
    <w:rsid w:val="00A74061"/>
    <w:rsid w:val="00A86E2F"/>
    <w:rsid w:val="00A9577C"/>
    <w:rsid w:val="00B10717"/>
    <w:rsid w:val="00B1379C"/>
    <w:rsid w:val="00B37579"/>
    <w:rsid w:val="00B5124C"/>
    <w:rsid w:val="00B603DA"/>
    <w:rsid w:val="00B642D5"/>
    <w:rsid w:val="00B6725C"/>
    <w:rsid w:val="00B73B74"/>
    <w:rsid w:val="00B82A66"/>
    <w:rsid w:val="00B93462"/>
    <w:rsid w:val="00BE24DA"/>
    <w:rsid w:val="00C0364D"/>
    <w:rsid w:val="00C1658A"/>
    <w:rsid w:val="00C26F14"/>
    <w:rsid w:val="00C41F80"/>
    <w:rsid w:val="00C4226A"/>
    <w:rsid w:val="00C527F8"/>
    <w:rsid w:val="00C769D8"/>
    <w:rsid w:val="00C77E1B"/>
    <w:rsid w:val="00C85422"/>
    <w:rsid w:val="00C9076C"/>
    <w:rsid w:val="00C95FA4"/>
    <w:rsid w:val="00C96EB9"/>
    <w:rsid w:val="00CA65AB"/>
    <w:rsid w:val="00CE6A51"/>
    <w:rsid w:val="00D0015B"/>
    <w:rsid w:val="00DB5290"/>
    <w:rsid w:val="00DD1910"/>
    <w:rsid w:val="00DE0584"/>
    <w:rsid w:val="00E2356E"/>
    <w:rsid w:val="00E373DA"/>
    <w:rsid w:val="00E531CB"/>
    <w:rsid w:val="00E577C9"/>
    <w:rsid w:val="00E75E75"/>
    <w:rsid w:val="00E8395E"/>
    <w:rsid w:val="00E9065D"/>
    <w:rsid w:val="00E97679"/>
    <w:rsid w:val="00EC2A08"/>
    <w:rsid w:val="00EF26A0"/>
    <w:rsid w:val="00F009B7"/>
    <w:rsid w:val="00F32CA4"/>
    <w:rsid w:val="00FD65EE"/>
    <w:rsid w:val="00FE14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D90B072"/>
  <w15:docId w15:val="{210D027D-A6A1-4098-B4BB-8D26BF55F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0F7A"/>
    <w:pPr>
      <w:spacing w:after="120"/>
      <w:jc w:val="both"/>
    </w:pPr>
    <w:rPr>
      <w:rFonts w:ascii="Times New Roman" w:eastAsia="PMingLiU" w:hAnsi="Times New Roman" w:cs="Times New Roman"/>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D2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41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CA27A-BE1D-4C3E-9C42-00E290CA6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1111</TotalTime>
  <Pages>2</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ASUS-D760</dc:creator>
  <cp:lastModifiedBy>Yi-Sheng Su</cp:lastModifiedBy>
  <cp:revision>163</cp:revision>
  <dcterms:created xsi:type="dcterms:W3CDTF">2015-03-24T06:38:00Z</dcterms:created>
  <dcterms:modified xsi:type="dcterms:W3CDTF">2020-12-22T05:28:00Z</dcterms:modified>
</cp:coreProperties>
</file>