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8AEBC" w14:textId="40E0E67A" w:rsidR="00135173" w:rsidRPr="00B21209" w:rsidRDefault="00135173" w:rsidP="00B262F9">
      <w:pPr>
        <w:rPr>
          <w:rFonts w:ascii="Times New Roman" w:eastAsia="標楷體" w:hAnsi="Times New Roman" w:cs="Times New Roman"/>
        </w:rPr>
      </w:pPr>
      <w:r w:rsidRPr="00B21209">
        <w:rPr>
          <w:rFonts w:ascii="Times New Roman" w:eastAsia="標楷體" w:hAnsi="Times New Roman" w:cs="Times New Roman"/>
        </w:rPr>
        <w:t>國立中正大學</w:t>
      </w:r>
      <w:r w:rsidRPr="00B21209">
        <w:rPr>
          <w:rFonts w:ascii="Times New Roman" w:eastAsia="標楷體" w:hAnsi="Times New Roman" w:cs="Times New Roman"/>
        </w:rPr>
        <w:t>1</w:t>
      </w:r>
      <w:r w:rsidR="001725AE" w:rsidRPr="00B21209">
        <w:rPr>
          <w:rFonts w:ascii="Times New Roman" w:eastAsia="標楷體" w:hAnsi="Times New Roman" w:cs="Times New Roman"/>
        </w:rPr>
        <w:t>1</w:t>
      </w:r>
      <w:r w:rsidR="00B41513">
        <w:rPr>
          <w:rFonts w:ascii="Times New Roman" w:eastAsia="標楷體" w:hAnsi="Times New Roman" w:cs="Times New Roman" w:hint="eastAsia"/>
        </w:rPr>
        <w:t>4</w:t>
      </w:r>
      <w:r w:rsidRPr="00B21209">
        <w:rPr>
          <w:rFonts w:ascii="Times New Roman" w:eastAsia="標楷體" w:hAnsi="Times New Roman" w:cs="Times New Roman"/>
        </w:rPr>
        <w:t>學年度</w:t>
      </w:r>
      <w:r w:rsidR="001725AE" w:rsidRPr="00B21209">
        <w:rPr>
          <w:rFonts w:ascii="Times New Roman" w:eastAsia="標楷體" w:hAnsi="Times New Roman" w:cs="Times New Roman"/>
        </w:rPr>
        <w:t>2</w:t>
      </w:r>
      <w:r w:rsidRPr="00B21209">
        <w:rPr>
          <w:rFonts w:ascii="Times New Roman" w:eastAsia="標楷體" w:hAnsi="Times New Roman" w:cs="Times New Roman"/>
        </w:rPr>
        <w:t>學期</w:t>
      </w:r>
      <w:r w:rsidRPr="00B21209">
        <w:rPr>
          <w:rFonts w:ascii="Times New Roman" w:eastAsia="標楷體" w:hAnsi="Times New Roman" w:cs="Times New Roman"/>
        </w:rPr>
        <w:t xml:space="preserve">          </w:t>
      </w:r>
      <w:r w:rsidRPr="00B21209">
        <w:rPr>
          <w:rFonts w:ascii="Times New Roman" w:eastAsia="標楷體" w:hAnsi="Times New Roman" w:cs="Times New Roman"/>
        </w:rPr>
        <w:tab/>
      </w:r>
      <w:r w:rsidRPr="00B21209">
        <w:rPr>
          <w:rFonts w:ascii="Times New Roman" w:eastAsia="標楷體" w:hAnsi="Times New Roman" w:cs="Times New Roman"/>
        </w:rPr>
        <w:tab/>
        <w:t xml:space="preserve">       </w:t>
      </w:r>
      <w:bookmarkStart w:id="0" w:name="_GoBack"/>
      <w:bookmarkEnd w:id="0"/>
      <w:r w:rsidRPr="00B21209">
        <w:rPr>
          <w:rFonts w:ascii="Times New Roman" w:eastAsia="標楷體" w:hAnsi="Times New Roman" w:cs="Times New Roman"/>
        </w:rPr>
        <w:t>授課教師：林平</w:t>
      </w:r>
    </w:p>
    <w:p w14:paraId="1C84632D" w14:textId="77777777" w:rsidR="00135173" w:rsidRPr="00B21209" w:rsidRDefault="00135173" w:rsidP="00135173">
      <w:pPr>
        <w:rPr>
          <w:rFonts w:ascii="Times New Roman" w:eastAsia="標楷體" w:hAnsi="Times New Roman" w:cs="Times New Roman"/>
        </w:rPr>
      </w:pPr>
      <w:r w:rsidRPr="00B21209">
        <w:rPr>
          <w:rFonts w:ascii="Times New Roman" w:eastAsia="標楷體" w:hAnsi="Times New Roman" w:cs="Times New Roman"/>
        </w:rPr>
        <w:t>學分數：</w:t>
      </w:r>
      <w:r w:rsidR="00A1087B" w:rsidRPr="00B21209">
        <w:rPr>
          <w:rFonts w:ascii="Times New Roman" w:eastAsia="標楷體" w:hAnsi="Times New Roman" w:cs="Times New Roman"/>
        </w:rPr>
        <w:t>3</w:t>
      </w:r>
      <w:r w:rsidRPr="00B21209">
        <w:rPr>
          <w:rFonts w:ascii="Times New Roman" w:eastAsia="標楷體" w:hAnsi="Times New Roman" w:cs="Times New Roman"/>
        </w:rPr>
        <w:t xml:space="preserve">                                    Tel: (05) 272-0411 ext. 32619</w:t>
      </w:r>
    </w:p>
    <w:p w14:paraId="1DDD7903" w14:textId="77777777" w:rsidR="00135173" w:rsidRPr="00B21209" w:rsidRDefault="00135173" w:rsidP="00135173">
      <w:pPr>
        <w:rPr>
          <w:rFonts w:ascii="Times New Roman" w:eastAsia="標楷體" w:hAnsi="Times New Roman" w:cs="Times New Roman"/>
        </w:rPr>
      </w:pPr>
      <w:proofErr w:type="gramStart"/>
      <w:r w:rsidRPr="00B21209">
        <w:rPr>
          <w:rFonts w:ascii="Times New Roman" w:eastAsia="標楷體" w:hAnsi="Times New Roman" w:cs="Times New Roman"/>
        </w:rPr>
        <w:t>修別</w:t>
      </w:r>
      <w:proofErr w:type="gramEnd"/>
      <w:r w:rsidRPr="00B21209">
        <w:rPr>
          <w:rFonts w:ascii="Times New Roman" w:eastAsia="標楷體" w:hAnsi="Times New Roman" w:cs="Times New Roman"/>
        </w:rPr>
        <w:t>：政治系</w:t>
      </w:r>
      <w:r w:rsidRPr="00B21209">
        <w:rPr>
          <w:rFonts w:ascii="Times New Roman" w:eastAsia="標楷體" w:hAnsi="Times New Roman" w:cs="Times New Roman"/>
        </w:rPr>
        <w:t xml:space="preserve">                      </w:t>
      </w:r>
      <w:r w:rsidRPr="00B21209">
        <w:rPr>
          <w:rFonts w:ascii="Times New Roman" w:eastAsia="標楷體" w:hAnsi="Times New Roman" w:cs="Times New Roman"/>
        </w:rPr>
        <w:tab/>
      </w:r>
      <w:r w:rsidRPr="00B21209">
        <w:rPr>
          <w:rFonts w:ascii="Times New Roman" w:eastAsia="標楷體" w:hAnsi="Times New Roman" w:cs="Times New Roman"/>
        </w:rPr>
        <w:tab/>
        <w:t xml:space="preserve">    </w:t>
      </w:r>
      <w:r w:rsidRPr="00B21209">
        <w:rPr>
          <w:rFonts w:ascii="Times New Roman" w:eastAsia="標楷體" w:hAnsi="Times New Roman" w:cs="Times New Roman"/>
        </w:rPr>
        <w:tab/>
      </w:r>
      <w:r w:rsidRPr="00B21209">
        <w:rPr>
          <w:rFonts w:ascii="Times New Roman" w:eastAsia="標楷體" w:hAnsi="Times New Roman" w:cs="Times New Roman"/>
        </w:rPr>
        <w:tab/>
        <w:t xml:space="preserve"> Fax: (05) 272-1195</w:t>
      </w:r>
    </w:p>
    <w:p w14:paraId="54781C64" w14:textId="77777777" w:rsidR="00135173" w:rsidRPr="00B21209" w:rsidRDefault="00135173" w:rsidP="00135173">
      <w:pPr>
        <w:rPr>
          <w:rFonts w:ascii="Times New Roman" w:eastAsia="標楷體" w:hAnsi="Times New Roman" w:cs="Times New Roman"/>
        </w:rPr>
      </w:pPr>
      <w:r w:rsidRPr="00B21209">
        <w:rPr>
          <w:rFonts w:ascii="Times New Roman" w:eastAsia="標楷體" w:hAnsi="Times New Roman" w:cs="Times New Roman"/>
        </w:rPr>
        <w:t>編號、班別：</w:t>
      </w:r>
      <w:r w:rsidRPr="00B21209">
        <w:rPr>
          <w:rFonts w:ascii="Times New Roman" w:eastAsia="標楷體" w:hAnsi="Times New Roman" w:cs="Times New Roman"/>
        </w:rPr>
        <w:tab/>
      </w:r>
      <w:r w:rsidRPr="00B21209">
        <w:rPr>
          <w:rFonts w:ascii="Times New Roman" w:eastAsia="標楷體" w:hAnsi="Times New Roman" w:cs="Times New Roman"/>
        </w:rPr>
        <w:tab/>
      </w:r>
      <w:r w:rsidRPr="00B21209">
        <w:rPr>
          <w:rFonts w:ascii="Times New Roman" w:eastAsia="標楷體" w:hAnsi="Times New Roman" w:cs="Times New Roman"/>
        </w:rPr>
        <w:tab/>
        <w:t xml:space="preserve">                    </w:t>
      </w:r>
      <w:r w:rsidRPr="00B21209">
        <w:rPr>
          <w:rFonts w:ascii="Times New Roman" w:eastAsia="標楷體" w:hAnsi="Times New Roman" w:cs="Times New Roman"/>
        </w:rPr>
        <w:tab/>
        <w:t xml:space="preserve"> E-mail: polpl@ccu.edu.tw</w:t>
      </w:r>
    </w:p>
    <w:p w14:paraId="1EE5F9ED" w14:textId="77777777" w:rsidR="00135173" w:rsidRPr="00B21209" w:rsidRDefault="00135173" w:rsidP="00135173">
      <w:pPr>
        <w:rPr>
          <w:rFonts w:ascii="Times New Roman" w:eastAsia="標楷體" w:hAnsi="Times New Roman" w:cs="Times New Roman"/>
        </w:rPr>
      </w:pPr>
      <w:r w:rsidRPr="00B21209">
        <w:rPr>
          <w:rFonts w:ascii="Times New Roman" w:eastAsia="標楷體" w:hAnsi="Times New Roman" w:cs="Times New Roman"/>
        </w:rPr>
        <w:t>上課時段：</w:t>
      </w:r>
      <w:r w:rsidRPr="00B21209">
        <w:rPr>
          <w:rFonts w:ascii="Times New Roman" w:eastAsia="標楷體" w:hAnsi="Times New Roman" w:cs="Times New Roman"/>
        </w:rPr>
        <w:t xml:space="preserve"> </w:t>
      </w:r>
      <w:r w:rsidRPr="00B21209">
        <w:rPr>
          <w:rFonts w:ascii="Times New Roman" w:eastAsia="標楷體" w:hAnsi="Times New Roman" w:cs="Times New Roman"/>
        </w:rPr>
        <w:tab/>
      </w:r>
      <w:r w:rsidRPr="00B21209">
        <w:rPr>
          <w:rFonts w:ascii="Times New Roman" w:eastAsia="標楷體" w:hAnsi="Times New Roman" w:cs="Times New Roman"/>
        </w:rPr>
        <w:tab/>
        <w:t xml:space="preserve">          </w:t>
      </w:r>
      <w:r w:rsidRPr="00B21209">
        <w:rPr>
          <w:rFonts w:ascii="Times New Roman" w:eastAsia="標楷體" w:hAnsi="Times New Roman" w:cs="Times New Roman"/>
        </w:rPr>
        <w:tab/>
        <w:t xml:space="preserve">      </w:t>
      </w:r>
      <w:r w:rsidRPr="00B21209">
        <w:rPr>
          <w:rFonts w:ascii="Times New Roman" w:eastAsia="標楷體" w:hAnsi="Times New Roman" w:cs="Times New Roman"/>
        </w:rPr>
        <w:tab/>
      </w:r>
      <w:r w:rsidRPr="00B21209">
        <w:rPr>
          <w:rFonts w:ascii="Times New Roman" w:eastAsia="標楷體" w:hAnsi="Times New Roman" w:cs="Times New Roman"/>
        </w:rPr>
        <w:tab/>
      </w:r>
      <w:r w:rsidRPr="00B21209">
        <w:rPr>
          <w:rFonts w:ascii="Times New Roman" w:eastAsia="標楷體" w:hAnsi="Times New Roman" w:cs="Times New Roman"/>
        </w:rPr>
        <w:tab/>
        <w:t xml:space="preserve"> </w:t>
      </w:r>
      <w:r w:rsidRPr="00B21209">
        <w:rPr>
          <w:rFonts w:ascii="Times New Roman" w:eastAsia="標楷體" w:hAnsi="Times New Roman" w:cs="Times New Roman"/>
        </w:rPr>
        <w:tab/>
      </w:r>
      <w:r w:rsidRPr="00B21209">
        <w:rPr>
          <w:rFonts w:ascii="Times New Roman" w:eastAsia="標楷體" w:hAnsi="Times New Roman" w:cs="Times New Roman"/>
        </w:rPr>
        <w:t>研究室：社科二館</w:t>
      </w:r>
    </w:p>
    <w:p w14:paraId="77B1CB84" w14:textId="77777777" w:rsidR="00135173" w:rsidRPr="00B21209" w:rsidRDefault="00135173" w:rsidP="00135173">
      <w:pPr>
        <w:rPr>
          <w:rFonts w:ascii="Times New Roman" w:eastAsia="標楷體" w:hAnsi="Times New Roman" w:cs="Times New Roman"/>
        </w:rPr>
      </w:pPr>
    </w:p>
    <w:p w14:paraId="7AD97FA9" w14:textId="77777777" w:rsidR="00C618FA" w:rsidRPr="00B21209" w:rsidRDefault="00C618FA" w:rsidP="00C618FA">
      <w:pPr>
        <w:rPr>
          <w:rFonts w:ascii="Times New Roman" w:eastAsia="標楷體" w:hAnsi="Times New Roman" w:cs="Times New Roman"/>
        </w:rPr>
      </w:pPr>
    </w:p>
    <w:p w14:paraId="05036837" w14:textId="77777777" w:rsidR="00A1087B" w:rsidRPr="00B21209" w:rsidRDefault="00A1087B" w:rsidP="00A1087B">
      <w:pPr>
        <w:numPr>
          <w:ilvl w:val="0"/>
          <w:numId w:val="7"/>
        </w:numPr>
        <w:rPr>
          <w:rFonts w:ascii="Times New Roman" w:eastAsia="標楷體" w:hAnsi="Times New Roman" w:cs="Times New Roman"/>
          <w:b/>
          <w:szCs w:val="24"/>
        </w:rPr>
      </w:pPr>
      <w:r w:rsidRPr="00B21209">
        <w:rPr>
          <w:rFonts w:ascii="Times New Roman" w:eastAsia="標楷體" w:hAnsi="Times New Roman" w:cs="Times New Roman"/>
          <w:b/>
          <w:szCs w:val="24"/>
        </w:rPr>
        <w:t>課程簡介：</w:t>
      </w:r>
    </w:p>
    <w:p w14:paraId="6EC1B628" w14:textId="77777777" w:rsidR="00A1087B" w:rsidRPr="00B21209" w:rsidRDefault="00A1087B" w:rsidP="00A1087B">
      <w:pPr>
        <w:ind w:leftChars="375" w:left="900"/>
        <w:rPr>
          <w:rFonts w:ascii="Times New Roman" w:eastAsia="標楷體" w:hAnsi="Times New Roman" w:cs="Times New Roman"/>
          <w:szCs w:val="24"/>
        </w:rPr>
      </w:pPr>
    </w:p>
    <w:p w14:paraId="187614DE" w14:textId="77777777" w:rsidR="00A1087B" w:rsidRPr="00B21209" w:rsidRDefault="00A1087B" w:rsidP="00A1087B">
      <w:pPr>
        <w:ind w:leftChars="375" w:left="90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本課程</w:t>
      </w:r>
      <w:r w:rsidR="001725AE" w:rsidRPr="00B21209">
        <w:rPr>
          <w:rFonts w:ascii="Times New Roman" w:eastAsia="標楷體" w:hAnsi="Times New Roman" w:cs="Times New Roman"/>
          <w:szCs w:val="24"/>
        </w:rPr>
        <w:t>預設為社會學入門課程的延伸，並作為師資培</w:t>
      </w:r>
      <w:r w:rsidR="00173A49" w:rsidRPr="00B21209">
        <w:rPr>
          <w:rFonts w:ascii="Times New Roman" w:eastAsia="標楷體" w:hAnsi="Times New Roman" w:cs="Times New Roman"/>
          <w:szCs w:val="24"/>
        </w:rPr>
        <w:t>育</w:t>
      </w:r>
      <w:r w:rsidR="001725AE" w:rsidRPr="00B21209">
        <w:rPr>
          <w:rFonts w:ascii="Times New Roman" w:eastAsia="標楷體" w:hAnsi="Times New Roman" w:cs="Times New Roman"/>
          <w:szCs w:val="24"/>
        </w:rPr>
        <w:t>中心課程的一部分，</w:t>
      </w:r>
      <w:r w:rsidR="00F43D24" w:rsidRPr="00B21209">
        <w:rPr>
          <w:rFonts w:ascii="Times New Roman" w:eastAsia="標楷體" w:hAnsi="Times New Roman" w:cs="Times New Roman"/>
          <w:szCs w:val="24"/>
        </w:rPr>
        <w:t>藉由閱讀若干著作，鼓勵學生</w:t>
      </w:r>
      <w:r w:rsidR="001725AE" w:rsidRPr="00B21209">
        <w:rPr>
          <w:rFonts w:ascii="Times New Roman" w:eastAsia="標楷體" w:hAnsi="Times New Roman" w:cs="Times New Roman"/>
          <w:szCs w:val="24"/>
        </w:rPr>
        <w:t>討論與教育</w:t>
      </w:r>
      <w:r w:rsidR="00F43D24" w:rsidRPr="00B21209">
        <w:rPr>
          <w:rFonts w:ascii="Times New Roman" w:eastAsia="標楷體" w:hAnsi="Times New Roman" w:cs="Times New Roman"/>
          <w:szCs w:val="24"/>
        </w:rPr>
        <w:t>有關的議題</w:t>
      </w:r>
      <w:r w:rsidR="001725AE" w:rsidRPr="00B21209">
        <w:rPr>
          <w:rFonts w:ascii="Times New Roman" w:eastAsia="標楷體" w:hAnsi="Times New Roman" w:cs="Times New Roman"/>
          <w:szCs w:val="24"/>
        </w:rPr>
        <w:t>。</w:t>
      </w:r>
    </w:p>
    <w:p w14:paraId="050B57B4" w14:textId="77777777" w:rsidR="00A1087B" w:rsidRPr="00B21209" w:rsidRDefault="00A1087B" w:rsidP="00A1087B">
      <w:pPr>
        <w:rPr>
          <w:rFonts w:ascii="Times New Roman" w:eastAsia="標楷體" w:hAnsi="Times New Roman" w:cs="Times New Roman"/>
          <w:b/>
          <w:szCs w:val="24"/>
        </w:rPr>
      </w:pPr>
    </w:p>
    <w:p w14:paraId="1F3039B5" w14:textId="77777777" w:rsidR="00A1087B" w:rsidRPr="00B21209" w:rsidRDefault="00A1087B" w:rsidP="00A1087B">
      <w:pPr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b/>
          <w:szCs w:val="24"/>
        </w:rPr>
        <w:t>貳、課程</w:t>
      </w:r>
      <w:r w:rsidR="00AE0B9D" w:rsidRPr="00B21209">
        <w:rPr>
          <w:rFonts w:ascii="Times New Roman" w:eastAsia="標楷體" w:hAnsi="Times New Roman" w:cs="Times New Roman"/>
          <w:b/>
          <w:szCs w:val="24"/>
        </w:rPr>
        <w:t>進度</w:t>
      </w:r>
      <w:r w:rsidRPr="00B21209">
        <w:rPr>
          <w:rFonts w:ascii="Times New Roman" w:eastAsia="標楷體" w:hAnsi="Times New Roman" w:cs="Times New Roman"/>
          <w:b/>
          <w:szCs w:val="24"/>
        </w:rPr>
        <w:t>：</w:t>
      </w:r>
    </w:p>
    <w:p w14:paraId="182299C4" w14:textId="77777777" w:rsidR="00A1087B" w:rsidRPr="00B21209" w:rsidRDefault="00A1087B" w:rsidP="00A1087B">
      <w:pPr>
        <w:ind w:leftChars="236" w:left="1133" w:hangingChars="236" w:hanging="567"/>
        <w:rPr>
          <w:rFonts w:ascii="Times New Roman" w:eastAsia="標楷體" w:hAnsi="Times New Roman" w:cs="Times New Roman"/>
          <w:b/>
          <w:szCs w:val="24"/>
        </w:rPr>
      </w:pPr>
    </w:p>
    <w:p w14:paraId="7AE0018C" w14:textId="38E91B98" w:rsidR="00700230" w:rsidRDefault="00A1087B" w:rsidP="00A1087B">
      <w:pPr>
        <w:pStyle w:val="a7"/>
        <w:widowControl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21209">
        <w:rPr>
          <w:rFonts w:ascii="Times New Roman" w:eastAsia="標楷體" w:hAnsi="Times New Roman" w:cs="Times New Roman"/>
          <w:kern w:val="0"/>
          <w:szCs w:val="24"/>
        </w:rPr>
        <w:t>第</w:t>
      </w:r>
      <w:r w:rsidR="0005366C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Start"/>
      <w:r w:rsidRPr="00B21209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B21209">
        <w:rPr>
          <w:rFonts w:ascii="Times New Roman" w:eastAsia="標楷體" w:hAnsi="Times New Roman" w:cs="Times New Roman"/>
          <w:kern w:val="0"/>
          <w:szCs w:val="24"/>
        </w:rPr>
        <w:t>：</w:t>
      </w:r>
      <w:r w:rsidR="0070023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5269A">
        <w:rPr>
          <w:rFonts w:ascii="Times New Roman" w:eastAsia="標楷體" w:hAnsi="Times New Roman" w:cs="Times New Roman"/>
          <w:kern w:val="0"/>
          <w:szCs w:val="24"/>
        </w:rPr>
        <w:t>228</w:t>
      </w:r>
      <w:r w:rsidR="0015269A">
        <w:rPr>
          <w:rFonts w:ascii="Times New Roman" w:eastAsia="標楷體" w:hAnsi="Times New Roman" w:cs="Times New Roman" w:hint="eastAsia"/>
          <w:kern w:val="0"/>
          <w:szCs w:val="24"/>
        </w:rPr>
        <w:t>補假</w:t>
      </w:r>
      <w:r w:rsidR="00700230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198103FF" w14:textId="77777777" w:rsidR="00700230" w:rsidRDefault="00700230" w:rsidP="00700230">
      <w:pPr>
        <w:pStyle w:val="a7"/>
        <w:widowControl/>
        <w:ind w:leftChars="0" w:left="1286"/>
        <w:rPr>
          <w:rFonts w:ascii="Times New Roman" w:eastAsia="標楷體" w:hAnsi="Times New Roman" w:cs="Times New Roman"/>
          <w:kern w:val="0"/>
          <w:szCs w:val="24"/>
        </w:rPr>
      </w:pPr>
    </w:p>
    <w:p w14:paraId="59AA4C33" w14:textId="03DF7899" w:rsidR="005C0650" w:rsidRPr="0005366C" w:rsidRDefault="00A1087B" w:rsidP="0005366C">
      <w:pPr>
        <w:pStyle w:val="a7"/>
        <w:widowControl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5366C">
        <w:rPr>
          <w:rFonts w:ascii="Times New Roman" w:eastAsia="標楷體" w:hAnsi="Times New Roman" w:cs="Times New Roman"/>
          <w:kern w:val="0"/>
          <w:szCs w:val="24"/>
        </w:rPr>
        <w:t>第</w:t>
      </w:r>
      <w:r w:rsidR="0005366C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proofErr w:type="gramStart"/>
      <w:r w:rsidRPr="0005366C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05366C">
        <w:rPr>
          <w:rFonts w:ascii="Times New Roman" w:eastAsia="標楷體" w:hAnsi="Times New Roman" w:cs="Times New Roman"/>
          <w:kern w:val="0"/>
          <w:szCs w:val="24"/>
        </w:rPr>
        <w:t>：</w:t>
      </w:r>
      <w:bookmarkStart w:id="1" w:name="_Hlk92444138"/>
      <w:r w:rsidR="00B21209" w:rsidRPr="0005366C">
        <w:rPr>
          <w:rFonts w:ascii="Times New Roman" w:eastAsia="標楷體" w:hAnsi="Times New Roman" w:cs="Times New Roman" w:hint="eastAsia"/>
          <w:kern w:val="0"/>
          <w:szCs w:val="24"/>
        </w:rPr>
        <w:t>課程介紹</w:t>
      </w:r>
      <w:r w:rsidR="00B21209" w:rsidRPr="0005366C">
        <w:rPr>
          <w:rFonts w:ascii="Times New Roman" w:eastAsia="標楷體" w:hAnsi="Times New Roman" w:cs="Times New Roman" w:hint="eastAsia"/>
          <w:kern w:val="0"/>
          <w:szCs w:val="24"/>
        </w:rPr>
        <w:t xml:space="preserve"> &amp; </w:t>
      </w:r>
      <w:r w:rsidR="00A443AD">
        <w:rPr>
          <w:rFonts w:ascii="Times New Roman" w:eastAsia="標楷體" w:hAnsi="Times New Roman" w:cs="Times New Roman"/>
          <w:kern w:val="0"/>
          <w:szCs w:val="24"/>
        </w:rPr>
        <w:t>BBC</w:t>
      </w:r>
      <w:r w:rsidR="00A443AD">
        <w:rPr>
          <w:rFonts w:ascii="Times New Roman" w:eastAsia="標楷體" w:hAnsi="Times New Roman" w:cs="Times New Roman" w:hint="eastAsia"/>
          <w:kern w:val="0"/>
          <w:szCs w:val="24"/>
        </w:rPr>
        <w:t>紀錄片欣賞</w:t>
      </w:r>
      <w:r w:rsidR="005C0650" w:rsidRPr="0005366C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A443AD">
        <w:rPr>
          <w:rFonts w:ascii="Times New Roman" w:eastAsia="標楷體" w:hAnsi="Times New Roman" w:cs="Times New Roman"/>
          <w:kern w:val="0"/>
          <w:szCs w:val="24"/>
        </w:rPr>
        <w:t>7 UP</w:t>
      </w:r>
      <w:r w:rsidR="005C0650" w:rsidRPr="0005366C">
        <w:rPr>
          <w:rFonts w:ascii="Times New Roman" w:eastAsia="標楷體" w:hAnsi="Times New Roman" w:cs="Times New Roman"/>
          <w:kern w:val="0"/>
          <w:szCs w:val="24"/>
        </w:rPr>
        <w:t>（</w:t>
      </w:r>
      <w:r w:rsidR="00A443AD">
        <w:rPr>
          <w:rFonts w:ascii="Times New Roman" w:eastAsia="標楷體" w:hAnsi="Times New Roman" w:cs="Times New Roman" w:hint="eastAsia"/>
          <w:kern w:val="0"/>
          <w:szCs w:val="24"/>
        </w:rPr>
        <w:t>人生七年</w:t>
      </w:r>
      <w:r w:rsidR="005C0650" w:rsidRPr="0005366C">
        <w:rPr>
          <w:rFonts w:ascii="Times New Roman" w:eastAsia="標楷體" w:hAnsi="Times New Roman" w:cs="Times New Roman"/>
          <w:kern w:val="0"/>
          <w:szCs w:val="24"/>
        </w:rPr>
        <w:t>）</w:t>
      </w:r>
    </w:p>
    <w:p w14:paraId="753A3736" w14:textId="77777777" w:rsidR="005C0650" w:rsidRPr="00A443AD" w:rsidRDefault="005C0650" w:rsidP="005C0650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55650807" w14:textId="6D895A82" w:rsidR="003563B0" w:rsidRDefault="005C0650" w:rsidP="00700230">
      <w:pPr>
        <w:widowControl/>
        <w:numPr>
          <w:ilvl w:val="0"/>
          <w:numId w:val="8"/>
        </w:numPr>
        <w:rPr>
          <w:rFonts w:ascii="Times New Roman" w:eastAsia="標楷體" w:hAnsi="Times New Roman" w:cs="Times New Roman"/>
          <w:kern w:val="0"/>
          <w:szCs w:val="24"/>
        </w:rPr>
      </w:pPr>
      <w:r w:rsidRPr="00B21209">
        <w:rPr>
          <w:rFonts w:ascii="Times New Roman" w:eastAsia="標楷體" w:hAnsi="Times New Roman" w:cs="Times New Roman"/>
          <w:kern w:val="0"/>
          <w:szCs w:val="24"/>
        </w:rPr>
        <w:t>第</w:t>
      </w:r>
      <w:r w:rsidR="0005366C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proofErr w:type="gramStart"/>
      <w:r w:rsidRPr="00B21209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B21209">
        <w:rPr>
          <w:rFonts w:ascii="Times New Roman" w:eastAsia="標楷體" w:hAnsi="Times New Roman" w:cs="Times New Roman"/>
          <w:kern w:val="0"/>
          <w:szCs w:val="24"/>
        </w:rPr>
        <w:t>：</w:t>
      </w:r>
      <w:r w:rsidR="000E5B61" w:rsidRPr="00B21209">
        <w:rPr>
          <w:rFonts w:ascii="Times New Roman" w:eastAsia="標楷體" w:hAnsi="Times New Roman" w:cs="Times New Roman"/>
          <w:kern w:val="0"/>
          <w:szCs w:val="24"/>
        </w:rPr>
        <w:t>社會</w:t>
      </w:r>
      <w:r w:rsidR="00E4589F" w:rsidRPr="00B21209">
        <w:rPr>
          <w:rFonts w:ascii="Times New Roman" w:eastAsia="標楷體" w:hAnsi="Times New Roman" w:cs="Times New Roman"/>
          <w:kern w:val="0"/>
          <w:szCs w:val="24"/>
        </w:rPr>
        <w:t>空間</w:t>
      </w:r>
      <w:r w:rsidR="00A133D8" w:rsidRPr="00B21209">
        <w:rPr>
          <w:rFonts w:ascii="Times New Roman" w:eastAsia="標楷體" w:hAnsi="Times New Roman" w:cs="Times New Roman"/>
          <w:kern w:val="0"/>
          <w:szCs w:val="24"/>
        </w:rPr>
        <w:t>與</w:t>
      </w:r>
      <w:r w:rsidR="00E4589F" w:rsidRPr="00B21209">
        <w:rPr>
          <w:rFonts w:ascii="Times New Roman" w:eastAsia="標楷體" w:hAnsi="Times New Roman" w:cs="Times New Roman"/>
          <w:kern w:val="0"/>
          <w:szCs w:val="24"/>
        </w:rPr>
        <w:t>慣習。</w:t>
      </w:r>
      <w:r w:rsidRPr="00B21209">
        <w:rPr>
          <w:rFonts w:ascii="Times New Roman" w:eastAsia="標楷體" w:hAnsi="Times New Roman" w:cs="Times New Roman"/>
          <w:kern w:val="0"/>
          <w:szCs w:val="24"/>
        </w:rPr>
        <w:t>閱讀與討論</w:t>
      </w:r>
      <w:r w:rsidR="003563B0" w:rsidRPr="00B21209">
        <w:rPr>
          <w:rFonts w:ascii="Times New Roman" w:eastAsia="標楷體" w:hAnsi="Times New Roman" w:cs="Times New Roman"/>
          <w:kern w:val="0"/>
          <w:szCs w:val="24"/>
        </w:rPr>
        <w:t>《布赫迪厄社會學的第一堂課》</w:t>
      </w:r>
    </w:p>
    <w:p w14:paraId="0C660C03" w14:textId="77777777" w:rsidR="0015269A" w:rsidRDefault="0015269A" w:rsidP="0015269A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2C12AB09" w14:textId="65BEFA85" w:rsidR="0015269A" w:rsidRPr="0015269A" w:rsidRDefault="0015269A" w:rsidP="0015269A">
      <w:pPr>
        <w:widowControl/>
        <w:numPr>
          <w:ilvl w:val="0"/>
          <w:numId w:val="8"/>
        </w:numPr>
        <w:rPr>
          <w:rFonts w:ascii="Times New Roman" w:eastAsia="標楷體" w:hAnsi="Times New Roman" w:cs="Times New Roman"/>
          <w:kern w:val="0"/>
          <w:szCs w:val="24"/>
        </w:rPr>
      </w:pPr>
      <w:r w:rsidRPr="00B21209">
        <w:rPr>
          <w:rFonts w:ascii="Times New Roman" w:eastAsia="標楷體" w:hAnsi="Times New Roman" w:cs="Times New Roman"/>
          <w:kern w:val="0"/>
          <w:szCs w:val="24"/>
        </w:rPr>
        <w:t>第</w:t>
      </w:r>
      <w:r>
        <w:rPr>
          <w:rFonts w:ascii="Times New Roman" w:eastAsia="標楷體" w:hAnsi="Times New Roman" w:cs="Times New Roman" w:hint="eastAsia"/>
          <w:kern w:val="0"/>
          <w:szCs w:val="24"/>
        </w:rPr>
        <w:t>四</w:t>
      </w:r>
      <w:proofErr w:type="gramStart"/>
      <w:r w:rsidRPr="00B21209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B21209">
        <w:rPr>
          <w:rFonts w:ascii="Times New Roman" w:eastAsia="標楷體" w:hAnsi="Times New Roman" w:cs="Times New Roman"/>
          <w:kern w:val="0"/>
          <w:szCs w:val="24"/>
        </w:rPr>
        <w:t>：社會空間與慣習。閱讀與討論</w:t>
      </w:r>
      <w:r w:rsidRPr="00700230">
        <w:rPr>
          <w:rFonts w:ascii="Times New Roman" w:eastAsia="標楷體" w:hAnsi="Times New Roman" w:cs="Times New Roman" w:hint="eastAsia"/>
          <w:kern w:val="0"/>
          <w:szCs w:val="24"/>
        </w:rPr>
        <w:t>〈學術人、大學場域、與階級政治</w:t>
      </w:r>
      <w:r w:rsidRPr="00700230">
        <w:rPr>
          <w:rFonts w:ascii="Times New Roman" w:eastAsia="標楷體" w:hAnsi="Times New Roman" w:cs="Times New Roman" w:hint="eastAsia"/>
          <w:kern w:val="0"/>
          <w:szCs w:val="24"/>
        </w:rPr>
        <w:t>----</w:t>
      </w:r>
      <w:r w:rsidRPr="00700230">
        <w:rPr>
          <w:rFonts w:ascii="Times New Roman" w:eastAsia="標楷體" w:hAnsi="Times New Roman" w:cs="Times New Roman" w:hint="eastAsia"/>
          <w:kern w:val="0"/>
          <w:szCs w:val="24"/>
        </w:rPr>
        <w:t>布爾迪厄（</w:t>
      </w:r>
      <w:r w:rsidRPr="00700230">
        <w:rPr>
          <w:rFonts w:ascii="Times New Roman" w:eastAsia="標楷體" w:hAnsi="Times New Roman" w:cs="Times New Roman" w:hint="eastAsia"/>
          <w:kern w:val="0"/>
          <w:szCs w:val="24"/>
        </w:rPr>
        <w:t>Pierre Bourdieu</w:t>
      </w:r>
      <w:r w:rsidRPr="00700230">
        <w:rPr>
          <w:rFonts w:ascii="Times New Roman" w:eastAsia="標楷體" w:hAnsi="Times New Roman" w:cs="Times New Roman" w:hint="eastAsia"/>
          <w:kern w:val="0"/>
          <w:szCs w:val="24"/>
        </w:rPr>
        <w:t>）的教育社會學〉</w:t>
      </w:r>
      <w:r>
        <w:rPr>
          <w:rFonts w:ascii="Times New Roman" w:eastAsia="標楷體" w:hAnsi="Times New Roman" w:cs="Times New Roman" w:hint="eastAsia"/>
          <w:kern w:val="0"/>
          <w:szCs w:val="24"/>
        </w:rPr>
        <w:t>、</w:t>
      </w:r>
      <w:proofErr w:type="gramStart"/>
      <w:r w:rsidRPr="00700230">
        <w:rPr>
          <w:rFonts w:ascii="Times New Roman" w:eastAsia="標楷體" w:hAnsi="Times New Roman" w:cs="Times New Roman" w:hint="eastAsia"/>
          <w:kern w:val="0"/>
          <w:szCs w:val="24"/>
        </w:rPr>
        <w:t>〈</w:t>
      </w:r>
      <w:proofErr w:type="gramEnd"/>
      <w:r w:rsidRPr="004514A3">
        <w:rPr>
          <w:rFonts w:ascii="Times New Roman" w:eastAsia="標楷體" w:hAnsi="Times New Roman" w:cs="Times New Roman" w:hint="eastAsia"/>
          <w:kern w:val="0"/>
          <w:szCs w:val="24"/>
        </w:rPr>
        <w:t>布爾迪厄：</w:t>
      </w:r>
      <w:proofErr w:type="gramStart"/>
      <w:r w:rsidRPr="004514A3">
        <w:rPr>
          <w:rFonts w:ascii="Times New Roman" w:eastAsia="標楷體" w:hAnsi="Times New Roman" w:cs="Times New Roman" w:hint="eastAsia"/>
          <w:kern w:val="0"/>
          <w:szCs w:val="24"/>
        </w:rPr>
        <w:t>《</w:t>
      </w:r>
      <w:proofErr w:type="gramEnd"/>
      <w:r w:rsidRPr="004514A3">
        <w:rPr>
          <w:rFonts w:ascii="Times New Roman" w:eastAsia="標楷體" w:hAnsi="Times New Roman" w:cs="Times New Roman" w:hint="eastAsia"/>
          <w:kern w:val="0"/>
          <w:szCs w:val="24"/>
        </w:rPr>
        <w:t>繼承者：法國大學生與文化</w:t>
      </w:r>
      <w:r w:rsidRPr="004514A3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4514A3">
        <w:rPr>
          <w:rFonts w:ascii="Times New Roman" w:eastAsia="標楷體" w:hAnsi="Times New Roman" w:cs="Times New Roman" w:hint="eastAsia"/>
          <w:kern w:val="0"/>
          <w:szCs w:val="24"/>
        </w:rPr>
        <w:t>：法國大學生與文化</w:t>
      </w:r>
      <w:proofErr w:type="gramStart"/>
      <w:r w:rsidRPr="00700230">
        <w:rPr>
          <w:rFonts w:ascii="Times New Roman" w:eastAsia="標楷體" w:hAnsi="Times New Roman" w:cs="Times New Roman" w:hint="eastAsia"/>
          <w:kern w:val="0"/>
          <w:szCs w:val="24"/>
        </w:rPr>
        <w:t>〉</w:t>
      </w:r>
      <w:proofErr w:type="gramEnd"/>
      <w:r w:rsidRPr="004514A3">
        <w:rPr>
          <w:rFonts w:ascii="Times New Roman" w:eastAsia="標楷體" w:hAnsi="Times New Roman" w:cs="Times New Roman" w:hint="eastAsia"/>
          <w:kern w:val="0"/>
          <w:szCs w:val="24"/>
        </w:rPr>
        <w:t>的導論》</w:t>
      </w:r>
    </w:p>
    <w:bookmarkEnd w:id="1"/>
    <w:p w14:paraId="1FF1E6A9" w14:textId="77777777" w:rsidR="00D27007" w:rsidRPr="00B21209" w:rsidRDefault="00D27007" w:rsidP="00D27007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1BFDE7BC" w14:textId="6A9DA9D0" w:rsidR="0005366C" w:rsidRDefault="00A133D8" w:rsidP="00A72D26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21209">
        <w:rPr>
          <w:rFonts w:ascii="Times New Roman" w:eastAsia="標楷體" w:hAnsi="Times New Roman" w:cs="Times New Roman"/>
          <w:kern w:val="0"/>
          <w:szCs w:val="24"/>
        </w:rPr>
        <w:t>第</w:t>
      </w:r>
      <w:r w:rsidR="0005366C">
        <w:rPr>
          <w:rFonts w:ascii="Times New Roman" w:eastAsia="標楷體" w:hAnsi="Times New Roman" w:cs="Times New Roman" w:hint="eastAsia"/>
          <w:kern w:val="0"/>
          <w:szCs w:val="24"/>
        </w:rPr>
        <w:t>五</w:t>
      </w:r>
      <w:proofErr w:type="gramStart"/>
      <w:r w:rsidRPr="00B21209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B21209">
        <w:rPr>
          <w:rFonts w:ascii="Times New Roman" w:eastAsia="標楷體" w:hAnsi="Times New Roman" w:cs="Times New Roman"/>
          <w:kern w:val="0"/>
          <w:szCs w:val="24"/>
        </w:rPr>
        <w:t>：</w:t>
      </w:r>
      <w:bookmarkStart w:id="2" w:name="_Hlk213058307"/>
      <w:r w:rsidR="00A373F6" w:rsidRPr="00A373F6">
        <w:rPr>
          <w:rFonts w:ascii="Times New Roman" w:eastAsia="標楷體" w:hAnsi="Times New Roman" w:cs="Times New Roman"/>
          <w:kern w:val="0"/>
          <w:szCs w:val="24"/>
        </w:rPr>
        <w:t>教育與社會流動</w:t>
      </w:r>
      <w:r w:rsidR="00A373F6" w:rsidRPr="00A373F6">
        <w:rPr>
          <w:rFonts w:ascii="Times New Roman" w:eastAsia="標楷體" w:hAnsi="Times New Roman" w:cs="Times New Roman" w:hint="eastAsia"/>
          <w:kern w:val="0"/>
          <w:szCs w:val="24"/>
        </w:rPr>
        <w:t>I</w:t>
      </w:r>
      <w:r w:rsidR="00A373F6" w:rsidRPr="00A373F6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bookmarkStart w:id="3" w:name="_Hlk213058331"/>
      <w:bookmarkEnd w:id="2"/>
      <w:r w:rsidR="00A373F6" w:rsidRPr="00A373F6">
        <w:rPr>
          <w:rFonts w:ascii="Times New Roman" w:eastAsia="標楷體" w:hAnsi="Times New Roman" w:cs="Times New Roman" w:hint="eastAsia"/>
          <w:kern w:val="0"/>
          <w:szCs w:val="24"/>
        </w:rPr>
        <w:t>美國的變化</w:t>
      </w:r>
      <w:r w:rsidR="00A373F6" w:rsidRPr="00A373F6">
        <w:rPr>
          <w:rFonts w:ascii="Times New Roman" w:eastAsia="標楷體" w:hAnsi="Times New Roman" w:cs="Times New Roman"/>
          <w:kern w:val="0"/>
          <w:szCs w:val="24"/>
        </w:rPr>
        <w:t>。閱讀與討論</w:t>
      </w:r>
      <w:bookmarkStart w:id="4" w:name="_Hlk211084560"/>
      <w:bookmarkEnd w:id="3"/>
      <w:proofErr w:type="gramStart"/>
      <w:r w:rsidR="004514A3" w:rsidRPr="00A72D26">
        <w:rPr>
          <w:rFonts w:ascii="Times New Roman" w:eastAsia="標楷體" w:hAnsi="Times New Roman" w:cs="Times New Roman" w:hint="eastAsia"/>
          <w:kern w:val="0"/>
          <w:szCs w:val="24"/>
        </w:rPr>
        <w:t>《</w:t>
      </w:r>
      <w:bookmarkStart w:id="5" w:name="_Hlk211087900"/>
      <w:proofErr w:type="gramEnd"/>
      <w:r w:rsidR="004514A3" w:rsidRPr="00A72D26">
        <w:rPr>
          <w:rFonts w:ascii="Times New Roman" w:eastAsia="標楷體" w:hAnsi="Times New Roman" w:cs="Times New Roman" w:hint="eastAsia"/>
          <w:kern w:val="0"/>
          <w:szCs w:val="24"/>
        </w:rPr>
        <w:t>事業還是家庭？女性追求平等的百年旅程</w:t>
      </w:r>
      <w:bookmarkEnd w:id="5"/>
      <w:proofErr w:type="gramStart"/>
      <w:r w:rsidR="004514A3" w:rsidRPr="00A72D26">
        <w:rPr>
          <w:rFonts w:ascii="Times New Roman" w:eastAsia="標楷體" w:hAnsi="Times New Roman" w:cs="Times New Roman" w:hint="eastAsia"/>
          <w:kern w:val="0"/>
          <w:szCs w:val="24"/>
        </w:rPr>
        <w:t>》</w:t>
      </w:r>
      <w:proofErr w:type="gramEnd"/>
      <w:r w:rsidR="004514A3">
        <w:rPr>
          <w:rFonts w:ascii="Times New Roman" w:eastAsia="標楷體" w:hAnsi="Times New Roman" w:cs="Times New Roman" w:hint="eastAsia"/>
          <w:kern w:val="0"/>
          <w:szCs w:val="24"/>
        </w:rPr>
        <w:t>與</w:t>
      </w:r>
      <w:bookmarkStart w:id="6" w:name="_Hlk213056972"/>
    </w:p>
    <w:p w14:paraId="76AFC8AC" w14:textId="77777777" w:rsidR="0005366C" w:rsidRPr="0005366C" w:rsidRDefault="0005366C" w:rsidP="0005366C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64BA2B81" w14:textId="29FDA745" w:rsidR="0005366C" w:rsidRPr="0005366C" w:rsidRDefault="0005366C" w:rsidP="0005366C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第六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：春假</w:t>
      </w:r>
    </w:p>
    <w:p w14:paraId="2A86B8EB" w14:textId="77777777" w:rsidR="0005366C" w:rsidRPr="0005366C" w:rsidRDefault="0005366C" w:rsidP="0005366C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591E2583" w14:textId="778D22FD" w:rsidR="00A72D26" w:rsidRPr="00A72D26" w:rsidRDefault="0005366C" w:rsidP="00A72D26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第七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05366C">
        <w:rPr>
          <w:rFonts w:ascii="Times New Roman" w:eastAsia="標楷體" w:hAnsi="Times New Roman" w:cs="Times New Roman" w:hint="eastAsia"/>
          <w:kern w:val="0"/>
          <w:szCs w:val="24"/>
        </w:rPr>
        <w:t>教育與社會流動</w:t>
      </w:r>
      <w:r w:rsidRPr="0005366C">
        <w:rPr>
          <w:rFonts w:ascii="Times New Roman" w:eastAsia="標楷體" w:hAnsi="Times New Roman" w:cs="Times New Roman" w:hint="eastAsia"/>
          <w:kern w:val="0"/>
          <w:szCs w:val="24"/>
        </w:rPr>
        <w:t>I</w:t>
      </w:r>
      <w:r w:rsidRPr="0005366C">
        <w:rPr>
          <w:rFonts w:ascii="Times New Roman" w:eastAsia="標楷體" w:hAnsi="Times New Roman" w:cs="Times New Roman" w:hint="eastAsia"/>
          <w:kern w:val="0"/>
          <w:szCs w:val="24"/>
        </w:rPr>
        <w:t>：美國的變化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05366C">
        <w:rPr>
          <w:rFonts w:ascii="Times New Roman" w:eastAsia="標楷體" w:hAnsi="Times New Roman" w:cs="Times New Roman" w:hint="eastAsia"/>
          <w:kern w:val="0"/>
          <w:szCs w:val="24"/>
        </w:rPr>
        <w:t>閱讀與討論</w:t>
      </w:r>
      <w:proofErr w:type="gramStart"/>
      <w:r w:rsidR="00A373F6" w:rsidRPr="00A373F6">
        <w:rPr>
          <w:rFonts w:ascii="Times New Roman" w:eastAsia="標楷體" w:hAnsi="Times New Roman" w:cs="Times New Roman"/>
          <w:kern w:val="0"/>
          <w:szCs w:val="24"/>
        </w:rPr>
        <w:t>《</w:t>
      </w:r>
      <w:proofErr w:type="gramEnd"/>
      <w:r w:rsidR="004514A3">
        <w:rPr>
          <w:rFonts w:ascii="Times New Roman" w:eastAsia="標楷體" w:hAnsi="Times New Roman" w:cs="Times New Roman" w:hint="eastAsia"/>
          <w:kern w:val="0"/>
          <w:szCs w:val="24"/>
        </w:rPr>
        <w:t>階級世代：窮小孩與副小孩的機會不平等</w:t>
      </w:r>
      <w:proofErr w:type="gramStart"/>
      <w:r w:rsidR="00A373F6" w:rsidRPr="00A373F6">
        <w:rPr>
          <w:rFonts w:ascii="Times New Roman" w:eastAsia="標楷體" w:hAnsi="Times New Roman" w:cs="Times New Roman"/>
          <w:kern w:val="0"/>
          <w:szCs w:val="24"/>
        </w:rPr>
        <w:t>》</w:t>
      </w:r>
      <w:bookmarkEnd w:id="4"/>
      <w:bookmarkEnd w:id="6"/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kern w:val="0"/>
          <w:szCs w:val="24"/>
        </w:rPr>
        <w:t>第六週春假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6649F664" w14:textId="77777777" w:rsidR="00A373F6" w:rsidRPr="0005366C" w:rsidRDefault="00A373F6" w:rsidP="00A373F6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0702C92D" w14:textId="289455EC" w:rsidR="00700230" w:rsidRDefault="00A373F6" w:rsidP="00700230">
      <w:pPr>
        <w:widowControl/>
        <w:numPr>
          <w:ilvl w:val="0"/>
          <w:numId w:val="8"/>
        </w:numPr>
        <w:rPr>
          <w:rFonts w:ascii="Times New Roman" w:eastAsia="標楷體" w:hAnsi="Times New Roman" w:cs="Times New Roman"/>
          <w:kern w:val="0"/>
          <w:szCs w:val="24"/>
        </w:rPr>
      </w:pPr>
      <w:bookmarkStart w:id="7" w:name="_Hlk213058353"/>
      <w:r w:rsidRPr="00B21209">
        <w:rPr>
          <w:rFonts w:ascii="Times New Roman" w:eastAsia="標楷體" w:hAnsi="Times New Roman" w:cs="Times New Roman"/>
          <w:kern w:val="0"/>
          <w:szCs w:val="24"/>
        </w:rPr>
        <w:t>第</w:t>
      </w:r>
      <w:r w:rsidR="0005366C">
        <w:rPr>
          <w:rFonts w:ascii="Times New Roman" w:eastAsia="標楷體" w:hAnsi="Times New Roman" w:cs="Times New Roman" w:hint="eastAsia"/>
          <w:kern w:val="0"/>
          <w:szCs w:val="24"/>
        </w:rPr>
        <w:t>八</w:t>
      </w:r>
      <w:proofErr w:type="gramStart"/>
      <w:r w:rsidRPr="00B21209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B21209">
        <w:rPr>
          <w:rFonts w:ascii="Times New Roman" w:eastAsia="標楷體" w:hAnsi="Times New Roman" w:cs="Times New Roman"/>
          <w:kern w:val="0"/>
          <w:szCs w:val="24"/>
        </w:rPr>
        <w:t>：教育與社會流動</w:t>
      </w:r>
      <w:r>
        <w:rPr>
          <w:rFonts w:ascii="Times New Roman" w:eastAsia="標楷體" w:hAnsi="Times New Roman" w:cs="Times New Roman" w:hint="eastAsia"/>
          <w:kern w:val="0"/>
          <w:szCs w:val="24"/>
        </w:rPr>
        <w:t>II</w:t>
      </w:r>
      <w:r>
        <w:rPr>
          <w:rFonts w:ascii="Times New Roman" w:eastAsia="標楷體" w:hAnsi="Times New Roman" w:cs="Times New Roman" w:hint="eastAsia"/>
          <w:kern w:val="0"/>
          <w:szCs w:val="24"/>
        </w:rPr>
        <w:t>：英國與</w:t>
      </w:r>
      <w:r>
        <w:rPr>
          <w:rFonts w:ascii="Times New Roman" w:eastAsia="標楷體" w:hAnsi="Times New Roman" w:cs="Times New Roman" w:hint="eastAsia"/>
          <w:kern w:val="0"/>
          <w:szCs w:val="24"/>
        </w:rPr>
        <w:t>OECD</w:t>
      </w:r>
      <w:r>
        <w:rPr>
          <w:rFonts w:ascii="Times New Roman" w:eastAsia="標楷體" w:hAnsi="Times New Roman" w:cs="Times New Roman" w:hint="eastAsia"/>
          <w:kern w:val="0"/>
          <w:szCs w:val="24"/>
        </w:rPr>
        <w:t>國家的比較</w:t>
      </w:r>
      <w:r w:rsidR="0005366C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B21209">
        <w:rPr>
          <w:rFonts w:ascii="Times New Roman" w:eastAsia="標楷體" w:hAnsi="Times New Roman" w:cs="Times New Roman"/>
          <w:kern w:val="0"/>
          <w:szCs w:val="24"/>
        </w:rPr>
        <w:t>閱讀與討論</w:t>
      </w:r>
      <w:r>
        <w:rPr>
          <w:rFonts w:ascii="Times New Roman" w:eastAsia="標楷體" w:hAnsi="Times New Roman" w:cs="Times New Roman" w:hint="eastAsia"/>
          <w:kern w:val="0"/>
          <w:szCs w:val="24"/>
        </w:rPr>
        <w:t>S</w:t>
      </w:r>
      <w:r>
        <w:rPr>
          <w:rFonts w:ascii="Times New Roman" w:eastAsia="標楷體" w:hAnsi="Times New Roman" w:cs="Times New Roman"/>
          <w:kern w:val="0"/>
          <w:szCs w:val="24"/>
        </w:rPr>
        <w:t>ocial Mobility</w:t>
      </w:r>
      <w:r>
        <w:rPr>
          <w:rFonts w:ascii="Times New Roman" w:eastAsia="標楷體" w:hAnsi="Times New Roman" w:cs="Times New Roman" w:hint="eastAsia"/>
          <w:kern w:val="0"/>
          <w:szCs w:val="24"/>
        </w:rPr>
        <w:t>第</w:t>
      </w:r>
      <w:r>
        <w:rPr>
          <w:rFonts w:ascii="Times New Roman" w:eastAsia="標楷體" w:hAnsi="Times New Roman" w:cs="Times New Roman" w:hint="eastAsia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kern w:val="0"/>
          <w:szCs w:val="24"/>
        </w:rPr>
        <w:t>章</w:t>
      </w:r>
      <w:bookmarkStart w:id="8" w:name="_Hlk159831873"/>
    </w:p>
    <w:p w14:paraId="3A83C461" w14:textId="77777777" w:rsidR="0005366C" w:rsidRDefault="0005366C" w:rsidP="0005366C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5DB10949" w14:textId="40D9B437" w:rsidR="0005366C" w:rsidRDefault="0005366C" w:rsidP="00700230">
      <w:pPr>
        <w:widowControl/>
        <w:numPr>
          <w:ilvl w:val="0"/>
          <w:numId w:val="8"/>
        </w:numPr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第九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：期中考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</w:p>
    <w:bookmarkEnd w:id="7"/>
    <w:p w14:paraId="10EC7E05" w14:textId="24DEAC1B" w:rsidR="00700230" w:rsidRDefault="00700230" w:rsidP="00700230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0F97CE43" w14:textId="1F37E5C0" w:rsidR="00A373F6" w:rsidRDefault="0005366C" w:rsidP="0005366C">
      <w:pPr>
        <w:widowControl/>
        <w:numPr>
          <w:ilvl w:val="0"/>
          <w:numId w:val="8"/>
        </w:numPr>
        <w:rPr>
          <w:rFonts w:ascii="Times New Roman" w:eastAsia="標楷體" w:hAnsi="Times New Roman" w:cs="Times New Roman"/>
          <w:kern w:val="0"/>
          <w:szCs w:val="24"/>
        </w:rPr>
      </w:pPr>
      <w:r w:rsidRPr="00B21209">
        <w:rPr>
          <w:rFonts w:ascii="Times New Roman" w:eastAsia="標楷體" w:hAnsi="Times New Roman" w:cs="Times New Roman"/>
          <w:kern w:val="0"/>
          <w:szCs w:val="24"/>
        </w:rPr>
        <w:t>第</w:t>
      </w:r>
      <w:r>
        <w:rPr>
          <w:rFonts w:ascii="Times New Roman" w:eastAsia="標楷體" w:hAnsi="Times New Roman" w:cs="Times New Roman" w:hint="eastAsia"/>
          <w:kern w:val="0"/>
          <w:szCs w:val="24"/>
        </w:rPr>
        <w:t>十</w:t>
      </w:r>
      <w:proofErr w:type="gramStart"/>
      <w:r w:rsidRPr="00B21209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B21209">
        <w:rPr>
          <w:rFonts w:ascii="Times New Roman" w:eastAsia="標楷體" w:hAnsi="Times New Roman" w:cs="Times New Roman"/>
          <w:kern w:val="0"/>
          <w:szCs w:val="24"/>
        </w:rPr>
        <w:t>：教育與社會流動</w:t>
      </w:r>
      <w:r>
        <w:rPr>
          <w:rFonts w:ascii="Times New Roman" w:eastAsia="標楷體" w:hAnsi="Times New Roman" w:cs="Times New Roman" w:hint="eastAsia"/>
          <w:kern w:val="0"/>
          <w:szCs w:val="24"/>
        </w:rPr>
        <w:t>II</w:t>
      </w:r>
      <w:r>
        <w:rPr>
          <w:rFonts w:ascii="Times New Roman" w:eastAsia="標楷體" w:hAnsi="Times New Roman" w:cs="Times New Roman" w:hint="eastAsia"/>
          <w:kern w:val="0"/>
          <w:szCs w:val="24"/>
        </w:rPr>
        <w:t>：英國與</w:t>
      </w:r>
      <w:r>
        <w:rPr>
          <w:rFonts w:ascii="Times New Roman" w:eastAsia="標楷體" w:hAnsi="Times New Roman" w:cs="Times New Roman" w:hint="eastAsia"/>
          <w:kern w:val="0"/>
          <w:szCs w:val="24"/>
        </w:rPr>
        <w:t>OECD</w:t>
      </w:r>
      <w:r>
        <w:rPr>
          <w:rFonts w:ascii="Times New Roman" w:eastAsia="標楷體" w:hAnsi="Times New Roman" w:cs="Times New Roman" w:hint="eastAsia"/>
          <w:kern w:val="0"/>
          <w:szCs w:val="24"/>
        </w:rPr>
        <w:t>國家的比較，</w:t>
      </w:r>
      <w:r w:rsidRPr="00B21209">
        <w:rPr>
          <w:rFonts w:ascii="Times New Roman" w:eastAsia="標楷體" w:hAnsi="Times New Roman" w:cs="Times New Roman"/>
          <w:kern w:val="0"/>
          <w:szCs w:val="24"/>
        </w:rPr>
        <w:t>閱讀與討論</w:t>
      </w:r>
      <w:r w:rsidRPr="005D3916">
        <w:rPr>
          <w:rFonts w:ascii="Times New Roman" w:eastAsia="標楷體" w:hAnsi="Times New Roman" w:cs="Times New Roman" w:hint="eastAsia"/>
          <w:kern w:val="0"/>
          <w:szCs w:val="24"/>
        </w:rPr>
        <w:t>《</w:t>
      </w:r>
      <w:r>
        <w:rPr>
          <w:rFonts w:ascii="Times New Roman" w:eastAsia="標楷體" w:hAnsi="Times New Roman" w:cs="Times New Roman" w:hint="eastAsia"/>
          <w:kern w:val="0"/>
          <w:szCs w:val="24"/>
        </w:rPr>
        <w:t>社會流動性和它的敵人</w:t>
      </w:r>
      <w:r w:rsidRPr="005D3916">
        <w:rPr>
          <w:rFonts w:ascii="Times New Roman" w:eastAsia="標楷體" w:hAnsi="Times New Roman" w:cs="Times New Roman" w:hint="eastAsia"/>
          <w:kern w:val="0"/>
          <w:szCs w:val="24"/>
        </w:rPr>
        <w:t>》</w:t>
      </w:r>
    </w:p>
    <w:p w14:paraId="45DC1B8B" w14:textId="77777777" w:rsidR="0005366C" w:rsidRDefault="0005366C" w:rsidP="0005366C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4BF67A50" w14:textId="6E4F0F82" w:rsidR="000C250B" w:rsidRDefault="0005366C" w:rsidP="000C250B">
      <w:pPr>
        <w:widowControl/>
        <w:numPr>
          <w:ilvl w:val="0"/>
          <w:numId w:val="8"/>
        </w:numPr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第十一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：教育與社會流動</w:t>
      </w:r>
      <w:r>
        <w:rPr>
          <w:rFonts w:ascii="Times New Roman" w:eastAsia="標楷體" w:hAnsi="Times New Roman" w:cs="Times New Roman" w:hint="eastAsia"/>
          <w:kern w:val="0"/>
          <w:szCs w:val="24"/>
        </w:rPr>
        <w:t>I</w:t>
      </w:r>
      <w:r>
        <w:rPr>
          <w:rFonts w:ascii="Times New Roman" w:eastAsia="標楷體" w:hAnsi="Times New Roman" w:cs="Times New Roman"/>
          <w:kern w:val="0"/>
          <w:szCs w:val="24"/>
        </w:rPr>
        <w:t>II</w:t>
      </w:r>
      <w:r w:rsidR="000C250B">
        <w:rPr>
          <w:rFonts w:ascii="Times New Roman" w:eastAsia="標楷體" w:hAnsi="Times New Roman" w:cs="Times New Roman" w:hint="eastAsia"/>
          <w:kern w:val="0"/>
          <w:szCs w:val="24"/>
        </w:rPr>
        <w:t>：中國的研究，閱讀與討論</w:t>
      </w:r>
      <w:r w:rsidR="000C250B" w:rsidRPr="000C250B">
        <w:rPr>
          <w:rFonts w:ascii="Times New Roman" w:eastAsia="標楷體" w:hAnsi="Times New Roman" w:cs="Times New Roman" w:hint="eastAsia"/>
          <w:kern w:val="0"/>
          <w:szCs w:val="24"/>
        </w:rPr>
        <w:t>《金榜題名後》</w:t>
      </w:r>
    </w:p>
    <w:p w14:paraId="49BF2B4D" w14:textId="77777777" w:rsidR="000C250B" w:rsidRDefault="000C250B" w:rsidP="000C250B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716359F3" w14:textId="77777777" w:rsidR="000C250B" w:rsidRDefault="000C250B" w:rsidP="000C250B">
      <w:pPr>
        <w:widowControl/>
        <w:numPr>
          <w:ilvl w:val="0"/>
          <w:numId w:val="8"/>
        </w:numPr>
        <w:rPr>
          <w:rFonts w:ascii="Times New Roman" w:eastAsia="標楷體" w:hAnsi="Times New Roman" w:cs="Times New Roman"/>
          <w:kern w:val="0"/>
          <w:szCs w:val="24"/>
        </w:rPr>
      </w:pP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第十</w:t>
      </w:r>
      <w:r>
        <w:rPr>
          <w:rFonts w:ascii="Times New Roman" w:eastAsia="標楷體" w:hAnsi="Times New Roman" w:cs="Times New Roman" w:hint="eastAsia"/>
          <w:kern w:val="0"/>
          <w:szCs w:val="24"/>
        </w:rPr>
        <w:t>二</w:t>
      </w:r>
      <w:proofErr w:type="gramStart"/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bookmarkStart w:id="9" w:name="_Hlk213058778"/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教育與社會流動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III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：中國的研究，</w:t>
      </w:r>
      <w:bookmarkEnd w:id="9"/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閱讀與討論</w:t>
      </w:r>
      <w:proofErr w:type="gramStart"/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《</w:t>
      </w:r>
      <w:proofErr w:type="gramEnd"/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學神：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中國菁英教育現場一手觀察</w:t>
      </w:r>
      <w:proofErr w:type="gramStart"/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》</w:t>
      </w:r>
      <w:proofErr w:type="gramEnd"/>
    </w:p>
    <w:p w14:paraId="0B7EB1EC" w14:textId="77777777" w:rsidR="000C250B" w:rsidRPr="000C250B" w:rsidRDefault="000C250B" w:rsidP="000C250B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340CAA82" w14:textId="4C6B3016" w:rsidR="000C250B" w:rsidRDefault="000C250B" w:rsidP="000C250B">
      <w:pPr>
        <w:widowControl/>
        <w:numPr>
          <w:ilvl w:val="0"/>
          <w:numId w:val="8"/>
        </w:numPr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第十三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教育與社會流動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I</w:t>
      </w:r>
      <w:r>
        <w:rPr>
          <w:rFonts w:ascii="Times New Roman" w:eastAsia="標楷體" w:hAnsi="Times New Roman" w:cs="Times New Roman" w:hint="eastAsia"/>
          <w:kern w:val="0"/>
          <w:szCs w:val="24"/>
        </w:rPr>
        <w:t>V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kern w:val="0"/>
          <w:szCs w:val="24"/>
        </w:rPr>
        <w:t>台灣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的研究，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閱讀與討論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《</w:t>
      </w:r>
      <w:r>
        <w:rPr>
          <w:rFonts w:ascii="Times New Roman" w:eastAsia="標楷體" w:hAnsi="Times New Roman" w:cs="Times New Roman" w:hint="eastAsia"/>
          <w:kern w:val="0"/>
          <w:szCs w:val="24"/>
        </w:rPr>
        <w:t>拚教養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》</w:t>
      </w:r>
    </w:p>
    <w:p w14:paraId="4629D4AF" w14:textId="77777777" w:rsidR="000C250B" w:rsidRDefault="000C250B" w:rsidP="000C250B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08385F05" w14:textId="3E110F06" w:rsidR="000C250B" w:rsidRPr="000C250B" w:rsidRDefault="000C250B" w:rsidP="000C250B">
      <w:pPr>
        <w:widowControl/>
        <w:numPr>
          <w:ilvl w:val="0"/>
          <w:numId w:val="8"/>
        </w:numPr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第十四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教育與社會流動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I</w:t>
      </w:r>
      <w:r>
        <w:rPr>
          <w:rFonts w:ascii="Times New Roman" w:eastAsia="標楷體" w:hAnsi="Times New Roman" w:cs="Times New Roman" w:hint="eastAsia"/>
          <w:kern w:val="0"/>
          <w:szCs w:val="24"/>
        </w:rPr>
        <w:t>V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kern w:val="0"/>
          <w:szCs w:val="24"/>
        </w:rPr>
        <w:t>台灣</w:t>
      </w:r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的研究，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閱讀與討論</w:t>
      </w:r>
      <w:proofErr w:type="gramStart"/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《</w:t>
      </w:r>
      <w:proofErr w:type="gramEnd"/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從優勢階級到跨國菁英：台灣私校生的菁英地位與再生產</w:t>
      </w:r>
      <w:proofErr w:type="gramStart"/>
      <w:r w:rsidRPr="000C250B">
        <w:rPr>
          <w:rFonts w:ascii="Times New Roman" w:eastAsia="標楷體" w:hAnsi="Times New Roman" w:cs="Times New Roman" w:hint="eastAsia"/>
          <w:kern w:val="0"/>
          <w:szCs w:val="24"/>
        </w:rPr>
        <w:t>》</w:t>
      </w:r>
      <w:proofErr w:type="gramEnd"/>
    </w:p>
    <w:p w14:paraId="472088B8" w14:textId="77777777" w:rsidR="000C250B" w:rsidRPr="000C250B" w:rsidRDefault="000C250B" w:rsidP="000C250B">
      <w:pPr>
        <w:widowControl/>
        <w:ind w:left="1286"/>
        <w:rPr>
          <w:rFonts w:ascii="Times New Roman" w:eastAsia="標楷體" w:hAnsi="Times New Roman" w:cs="Times New Roman"/>
          <w:kern w:val="0"/>
          <w:szCs w:val="24"/>
        </w:rPr>
      </w:pPr>
    </w:p>
    <w:p w14:paraId="4DD0AB6B" w14:textId="4514B7C6" w:rsidR="00A373F6" w:rsidRDefault="00A373F6" w:rsidP="00A373F6">
      <w:pPr>
        <w:widowControl/>
        <w:numPr>
          <w:ilvl w:val="0"/>
          <w:numId w:val="8"/>
        </w:numPr>
        <w:rPr>
          <w:rFonts w:ascii="Times New Roman" w:eastAsia="標楷體" w:hAnsi="Times New Roman" w:cs="Times New Roman"/>
          <w:kern w:val="0"/>
          <w:szCs w:val="24"/>
        </w:rPr>
      </w:pPr>
      <w:r w:rsidRPr="00B21209">
        <w:rPr>
          <w:rFonts w:ascii="Times New Roman" w:eastAsia="標楷體" w:hAnsi="Times New Roman" w:cs="Times New Roman"/>
          <w:kern w:val="0"/>
          <w:szCs w:val="24"/>
        </w:rPr>
        <w:t>第</w:t>
      </w:r>
      <w:r w:rsidR="000C250B">
        <w:rPr>
          <w:rFonts w:ascii="Times New Roman" w:eastAsia="標楷體" w:hAnsi="Times New Roman" w:cs="Times New Roman" w:hint="eastAsia"/>
          <w:kern w:val="0"/>
          <w:szCs w:val="24"/>
        </w:rPr>
        <w:t>十五</w:t>
      </w:r>
      <w:proofErr w:type="gramStart"/>
      <w:r w:rsidRPr="00B21209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B21209">
        <w:rPr>
          <w:rFonts w:ascii="Times New Roman" w:eastAsia="標楷體" w:hAnsi="Times New Roman" w:cs="Times New Roman"/>
          <w:kern w:val="0"/>
          <w:szCs w:val="24"/>
        </w:rPr>
        <w:t>：</w:t>
      </w:r>
      <w:bookmarkEnd w:id="8"/>
      <w:r>
        <w:rPr>
          <w:rFonts w:ascii="Times New Roman" w:eastAsia="標楷體" w:hAnsi="Times New Roman" w:cs="Times New Roman" w:hint="eastAsia"/>
          <w:kern w:val="0"/>
          <w:szCs w:val="24"/>
        </w:rPr>
        <w:t>教育與社會流動</w:t>
      </w:r>
      <w:r w:rsidR="000C250B">
        <w:rPr>
          <w:rFonts w:ascii="Times New Roman" w:eastAsia="標楷體" w:hAnsi="Times New Roman" w:cs="Times New Roman" w:hint="eastAsia"/>
          <w:kern w:val="0"/>
          <w:szCs w:val="24"/>
        </w:rPr>
        <w:t>VI</w:t>
      </w:r>
      <w:r>
        <w:rPr>
          <w:rFonts w:ascii="Times New Roman" w:eastAsia="標楷體" w:hAnsi="Times New Roman" w:cs="Times New Roman" w:hint="eastAsia"/>
          <w:kern w:val="0"/>
          <w:szCs w:val="24"/>
        </w:rPr>
        <w:t>：</w:t>
      </w:r>
      <w:bookmarkStart w:id="10" w:name="_Hlk183168886"/>
      <w:r w:rsidR="000C250B">
        <w:rPr>
          <w:rFonts w:ascii="Times New Roman" w:eastAsia="標楷體" w:hAnsi="Times New Roman" w:cs="Times New Roman" w:hint="eastAsia"/>
          <w:kern w:val="0"/>
          <w:szCs w:val="24"/>
        </w:rPr>
        <w:t>順利往上爬</w:t>
      </w:r>
      <w:proofErr w:type="gramStart"/>
      <w:r w:rsidR="000C250B">
        <w:rPr>
          <w:rFonts w:ascii="Times New Roman" w:eastAsia="標楷體" w:hAnsi="Times New Roman" w:cs="Times New Roman" w:hint="eastAsia"/>
          <w:kern w:val="0"/>
          <w:szCs w:val="24"/>
        </w:rPr>
        <w:t>之後呢</w:t>
      </w:r>
      <w:proofErr w:type="gramEnd"/>
      <w:r w:rsidR="000C250B">
        <w:rPr>
          <w:rFonts w:ascii="Times New Roman" w:eastAsia="標楷體" w:hAnsi="Times New Roman" w:cs="Times New Roman" w:hint="eastAsia"/>
          <w:kern w:val="0"/>
          <w:szCs w:val="24"/>
        </w:rPr>
        <w:t>?</w:t>
      </w:r>
      <w:r w:rsidRPr="00B21209">
        <w:rPr>
          <w:rFonts w:ascii="Times New Roman" w:eastAsia="標楷體" w:hAnsi="Times New Roman" w:cs="Times New Roman"/>
          <w:kern w:val="0"/>
          <w:szCs w:val="24"/>
        </w:rPr>
        <w:t>閱讀與討論《</w:t>
      </w:r>
      <w:r w:rsidR="000C250B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="000C250B">
        <w:rPr>
          <w:rFonts w:ascii="Times New Roman" w:eastAsia="標楷體" w:hAnsi="Times New Roman" w:cs="Times New Roman"/>
          <w:kern w:val="0"/>
          <w:szCs w:val="24"/>
        </w:rPr>
        <w:t>lass Cultures and Social Mobility</w:t>
      </w:r>
      <w:r w:rsidRPr="00B21209">
        <w:rPr>
          <w:rFonts w:ascii="Times New Roman" w:eastAsia="標楷體" w:hAnsi="Times New Roman" w:cs="Times New Roman"/>
          <w:kern w:val="0"/>
          <w:szCs w:val="24"/>
        </w:rPr>
        <w:t>》</w:t>
      </w:r>
      <w:bookmarkEnd w:id="10"/>
    </w:p>
    <w:p w14:paraId="5AFB7443" w14:textId="77777777" w:rsidR="000C250B" w:rsidRDefault="000C250B" w:rsidP="000C250B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14:paraId="6FA31E0F" w14:textId="51E145F8" w:rsidR="00512105" w:rsidRPr="00CE3F26" w:rsidRDefault="000C250B" w:rsidP="00CE3F26">
      <w:pPr>
        <w:widowControl/>
        <w:numPr>
          <w:ilvl w:val="0"/>
          <w:numId w:val="8"/>
        </w:numPr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第十六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：期末考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 w:rsidR="00CE3F26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CE3F26">
        <w:rPr>
          <w:rFonts w:ascii="Times New Roman" w:eastAsia="標楷體" w:hAnsi="Times New Roman" w:cs="Times New Roman"/>
          <w:kern w:val="0"/>
          <w:szCs w:val="24"/>
        </w:rPr>
        <w:t>(</w:t>
      </w:r>
      <w:r w:rsidR="007D1997" w:rsidRPr="00CE3F26">
        <w:rPr>
          <w:rFonts w:ascii="Times New Roman" w:eastAsia="標楷體" w:hAnsi="Times New Roman" w:cs="Times New Roman"/>
          <w:kern w:val="0"/>
          <w:szCs w:val="24"/>
        </w:rPr>
        <w:t>繳交期末報告</w:t>
      </w:r>
      <w:r w:rsidR="00CE3F26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5FC5085A" w14:textId="77777777" w:rsidR="00A1087B" w:rsidRPr="00CE3F26" w:rsidRDefault="00A1087B" w:rsidP="0051210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4DE5BE9" w14:textId="77777777" w:rsidR="00A1087B" w:rsidRPr="00B21209" w:rsidRDefault="00A1087B" w:rsidP="00A1087B">
      <w:pPr>
        <w:ind w:leftChars="236" w:left="849" w:hangingChars="118" w:hanging="283"/>
        <w:rPr>
          <w:rFonts w:ascii="Times New Roman" w:eastAsia="標楷體" w:hAnsi="Times New Roman" w:cs="Times New Roman"/>
          <w:b/>
          <w:szCs w:val="24"/>
        </w:rPr>
      </w:pPr>
    </w:p>
    <w:p w14:paraId="0178ACC0" w14:textId="77777777" w:rsidR="00A1087B" w:rsidRPr="00B21209" w:rsidRDefault="00A1087B" w:rsidP="00A1087B">
      <w:pPr>
        <w:rPr>
          <w:rFonts w:ascii="Times New Roman" w:eastAsia="標楷體" w:hAnsi="Times New Roman" w:cs="Times New Roman"/>
          <w:b/>
          <w:szCs w:val="24"/>
        </w:rPr>
      </w:pPr>
      <w:r w:rsidRPr="00B21209">
        <w:rPr>
          <w:rFonts w:ascii="Times New Roman" w:eastAsia="標楷體" w:hAnsi="Times New Roman" w:cs="Times New Roman"/>
          <w:b/>
          <w:szCs w:val="24"/>
        </w:rPr>
        <w:t>參、評分方式及比重：</w:t>
      </w:r>
    </w:p>
    <w:p w14:paraId="0D87F095" w14:textId="77777777" w:rsidR="00A1087B" w:rsidRPr="00B21209" w:rsidRDefault="00A1087B" w:rsidP="00A1087B">
      <w:pPr>
        <w:ind w:leftChars="236" w:left="849" w:hangingChars="118" w:hanging="283"/>
        <w:rPr>
          <w:rFonts w:ascii="Times New Roman" w:eastAsia="標楷體" w:hAnsi="Times New Roman" w:cs="Times New Roman"/>
          <w:b/>
          <w:szCs w:val="24"/>
        </w:rPr>
      </w:pPr>
    </w:p>
    <w:p w14:paraId="33254BC3" w14:textId="77777777" w:rsidR="00A63723" w:rsidRPr="00B21209" w:rsidRDefault="00A1087B" w:rsidP="00A63723">
      <w:pPr>
        <w:ind w:leftChars="354" w:left="850" w:firstLine="1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本課程不考試，</w:t>
      </w:r>
      <w:r w:rsidR="00A63723" w:rsidRPr="00B21209">
        <w:rPr>
          <w:rFonts w:ascii="Times New Roman" w:eastAsia="標楷體" w:hAnsi="Times New Roman" w:cs="Times New Roman"/>
          <w:szCs w:val="24"/>
        </w:rPr>
        <w:t>每一位同學必須從</w:t>
      </w:r>
      <w:r w:rsidR="005E64BC" w:rsidRPr="00B21209">
        <w:rPr>
          <w:rFonts w:ascii="Times New Roman" w:eastAsia="標楷體" w:hAnsi="Times New Roman" w:cs="Times New Roman"/>
          <w:szCs w:val="24"/>
        </w:rPr>
        <w:t>指</w:t>
      </w:r>
      <w:r w:rsidR="00B70E1F" w:rsidRPr="00B21209">
        <w:rPr>
          <w:rFonts w:ascii="Times New Roman" w:eastAsia="標楷體" w:hAnsi="Times New Roman" w:cs="Times New Roman"/>
          <w:szCs w:val="24"/>
        </w:rPr>
        <w:t>定書單中</w:t>
      </w:r>
      <w:r w:rsidR="00A63723" w:rsidRPr="00B21209">
        <w:rPr>
          <w:rFonts w:ascii="Times New Roman" w:eastAsia="標楷體" w:hAnsi="Times New Roman" w:cs="Times New Roman"/>
          <w:szCs w:val="24"/>
        </w:rPr>
        <w:t>，</w:t>
      </w:r>
      <w:r w:rsidR="00B70E1F" w:rsidRPr="00B21209">
        <w:rPr>
          <w:rFonts w:ascii="Times New Roman" w:eastAsia="標楷體" w:hAnsi="Times New Roman" w:cs="Times New Roman"/>
          <w:szCs w:val="24"/>
        </w:rPr>
        <w:t>以小組的方式，</w:t>
      </w:r>
      <w:r w:rsidRPr="00B21209">
        <w:rPr>
          <w:rFonts w:ascii="Times New Roman" w:eastAsia="標楷體" w:hAnsi="Times New Roman" w:cs="Times New Roman"/>
          <w:szCs w:val="24"/>
        </w:rPr>
        <w:t>閱讀完後進行</w:t>
      </w:r>
      <w:r w:rsidR="00173A49" w:rsidRPr="00B21209">
        <w:rPr>
          <w:rFonts w:ascii="Times New Roman" w:eastAsia="標楷體" w:hAnsi="Times New Roman" w:cs="Times New Roman"/>
          <w:szCs w:val="24"/>
        </w:rPr>
        <w:t>上台</w:t>
      </w:r>
      <w:r w:rsidRPr="00B21209">
        <w:rPr>
          <w:rFonts w:ascii="Times New Roman" w:eastAsia="標楷體" w:hAnsi="Times New Roman" w:cs="Times New Roman"/>
          <w:szCs w:val="24"/>
        </w:rPr>
        <w:t>報告，其他同學則於隔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週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繳交心得報告</w:t>
      </w:r>
      <w:r w:rsidR="00A63723" w:rsidRPr="00B21209">
        <w:rPr>
          <w:rFonts w:ascii="Times New Roman" w:eastAsia="標楷體" w:hAnsi="Times New Roman" w:cs="Times New Roman"/>
          <w:szCs w:val="24"/>
        </w:rPr>
        <w:t>。</w:t>
      </w:r>
    </w:p>
    <w:p w14:paraId="38D84FB2" w14:textId="77777777" w:rsidR="00A63723" w:rsidRPr="00B21209" w:rsidRDefault="00A63723" w:rsidP="00A63723">
      <w:pPr>
        <w:ind w:leftChars="354" w:left="850" w:firstLine="1"/>
        <w:rPr>
          <w:rFonts w:ascii="Times New Roman" w:eastAsia="標楷體" w:hAnsi="Times New Roman" w:cs="Times New Roman"/>
          <w:szCs w:val="24"/>
        </w:rPr>
      </w:pPr>
    </w:p>
    <w:p w14:paraId="5D76254F" w14:textId="77777777" w:rsidR="00A63723" w:rsidRPr="00B21209" w:rsidRDefault="00A63723" w:rsidP="00A63723">
      <w:pPr>
        <w:ind w:leftChars="354" w:left="850" w:firstLine="1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評分方式：</w:t>
      </w:r>
    </w:p>
    <w:p w14:paraId="18822E5B" w14:textId="7DB77A46" w:rsidR="00173A49" w:rsidRPr="00B21209" w:rsidRDefault="00173A49" w:rsidP="00173A4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小組</w:t>
      </w:r>
      <w:r w:rsidR="00A63723" w:rsidRPr="00B21209">
        <w:rPr>
          <w:rFonts w:ascii="Times New Roman" w:eastAsia="標楷體" w:hAnsi="Times New Roman" w:cs="Times New Roman"/>
          <w:szCs w:val="24"/>
        </w:rPr>
        <w:t>上台報告：</w:t>
      </w:r>
      <w:r w:rsidR="00A443AD">
        <w:rPr>
          <w:rFonts w:ascii="Times New Roman" w:eastAsia="標楷體" w:hAnsi="Times New Roman" w:cs="Times New Roman" w:hint="eastAsia"/>
          <w:szCs w:val="24"/>
        </w:rPr>
        <w:t>3</w:t>
      </w:r>
      <w:r w:rsidR="00A63723" w:rsidRPr="00B21209">
        <w:rPr>
          <w:rFonts w:ascii="Times New Roman" w:eastAsia="標楷體" w:hAnsi="Times New Roman" w:cs="Times New Roman"/>
          <w:szCs w:val="24"/>
        </w:rPr>
        <w:t>0%</w:t>
      </w:r>
    </w:p>
    <w:p w14:paraId="553906B0" w14:textId="42AAE908" w:rsidR="00173A49" w:rsidRPr="00B21209" w:rsidRDefault="00173A49" w:rsidP="00173A4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個人</w:t>
      </w:r>
      <w:r w:rsidR="00A63723" w:rsidRPr="00B21209">
        <w:rPr>
          <w:rFonts w:ascii="Times New Roman" w:eastAsia="標楷體" w:hAnsi="Times New Roman" w:cs="Times New Roman"/>
          <w:szCs w:val="24"/>
        </w:rPr>
        <w:t>隔</w:t>
      </w:r>
      <w:proofErr w:type="gramStart"/>
      <w:r w:rsidR="00A63723" w:rsidRPr="00B21209">
        <w:rPr>
          <w:rFonts w:ascii="Times New Roman" w:eastAsia="標楷體" w:hAnsi="Times New Roman" w:cs="Times New Roman"/>
          <w:szCs w:val="24"/>
        </w:rPr>
        <w:t>週</w:t>
      </w:r>
      <w:proofErr w:type="gramEnd"/>
      <w:r w:rsidR="00A63723" w:rsidRPr="00B21209">
        <w:rPr>
          <w:rFonts w:ascii="Times New Roman" w:eastAsia="標楷體" w:hAnsi="Times New Roman" w:cs="Times New Roman"/>
          <w:szCs w:val="24"/>
        </w:rPr>
        <w:t>心得：</w:t>
      </w:r>
      <w:r w:rsidRPr="00B21209">
        <w:rPr>
          <w:rFonts w:ascii="Times New Roman" w:eastAsia="標楷體" w:hAnsi="Times New Roman" w:cs="Times New Roman"/>
          <w:szCs w:val="24"/>
        </w:rPr>
        <w:t>至少</w:t>
      </w:r>
      <w:r w:rsidR="001C22DA" w:rsidRPr="00B21209">
        <w:rPr>
          <w:rFonts w:ascii="Times New Roman" w:eastAsia="標楷體" w:hAnsi="Times New Roman" w:cs="Times New Roman"/>
          <w:szCs w:val="24"/>
        </w:rPr>
        <w:t>1</w:t>
      </w:r>
      <w:r w:rsidRPr="00B21209">
        <w:rPr>
          <w:rFonts w:ascii="Times New Roman" w:eastAsia="標楷體" w:hAnsi="Times New Roman" w:cs="Times New Roman"/>
          <w:szCs w:val="24"/>
        </w:rPr>
        <w:t>頁（</w:t>
      </w:r>
      <w:r w:rsidR="00A443AD">
        <w:rPr>
          <w:rFonts w:ascii="Times New Roman" w:eastAsia="標楷體" w:hAnsi="Times New Roman" w:cs="Times New Roman" w:hint="eastAsia"/>
          <w:szCs w:val="24"/>
        </w:rPr>
        <w:t>A4</w:t>
      </w:r>
      <w:r w:rsidR="00A443AD">
        <w:rPr>
          <w:rFonts w:ascii="Times New Roman" w:eastAsia="標楷體" w:hAnsi="Times New Roman" w:cs="Times New Roman" w:hint="eastAsia"/>
          <w:szCs w:val="24"/>
        </w:rPr>
        <w:t>大小，</w:t>
      </w:r>
      <w:r w:rsidR="00A443AD">
        <w:rPr>
          <w:rFonts w:ascii="Times New Roman" w:eastAsia="標楷體" w:hAnsi="Times New Roman" w:cs="Times New Roman" w:hint="eastAsia"/>
          <w:szCs w:val="24"/>
        </w:rPr>
        <w:t>12</w:t>
      </w:r>
      <w:r w:rsidR="00A443AD">
        <w:rPr>
          <w:rFonts w:ascii="Times New Roman" w:eastAsia="標楷體" w:hAnsi="Times New Roman" w:cs="Times New Roman" w:hint="eastAsia"/>
          <w:szCs w:val="24"/>
        </w:rPr>
        <w:t>號字體，單行間距，至少</w:t>
      </w:r>
      <w:r w:rsidR="00CE3F26">
        <w:rPr>
          <w:rFonts w:ascii="Times New Roman" w:eastAsia="標楷體" w:hAnsi="Times New Roman" w:cs="Times New Roman" w:hint="eastAsia"/>
          <w:szCs w:val="24"/>
        </w:rPr>
        <w:t>1000</w:t>
      </w:r>
      <w:r w:rsidR="00CE3F26">
        <w:rPr>
          <w:rFonts w:ascii="Times New Roman" w:eastAsia="標楷體" w:hAnsi="Times New Roman" w:cs="Times New Roman" w:hint="eastAsia"/>
          <w:szCs w:val="24"/>
        </w:rPr>
        <w:t>字</w:t>
      </w:r>
      <w:r w:rsidR="00A443AD">
        <w:rPr>
          <w:rFonts w:ascii="Times New Roman" w:eastAsia="標楷體" w:hAnsi="Times New Roman" w:cs="Times New Roman" w:hint="eastAsia"/>
          <w:szCs w:val="24"/>
        </w:rPr>
        <w:t>）。</w:t>
      </w:r>
      <w:r w:rsidRPr="00B21209">
        <w:rPr>
          <w:rFonts w:ascii="Times New Roman" w:eastAsia="標楷體" w:hAnsi="Times New Roman" w:cs="Times New Roman"/>
          <w:szCs w:val="24"/>
        </w:rPr>
        <w:t>一次</w:t>
      </w:r>
      <w:r w:rsidR="00A443AD">
        <w:rPr>
          <w:rFonts w:ascii="Times New Roman" w:eastAsia="標楷體" w:hAnsi="Times New Roman" w:cs="Times New Roman" w:hint="eastAsia"/>
          <w:szCs w:val="24"/>
        </w:rPr>
        <w:t>2</w:t>
      </w:r>
      <w:r w:rsidRPr="00B21209">
        <w:rPr>
          <w:rFonts w:ascii="Times New Roman" w:eastAsia="標楷體" w:hAnsi="Times New Roman" w:cs="Times New Roman"/>
          <w:szCs w:val="24"/>
        </w:rPr>
        <w:t>分，</w:t>
      </w:r>
      <w:r w:rsidRPr="00B21209">
        <w:rPr>
          <w:rFonts w:ascii="Times New Roman" w:eastAsia="標楷體" w:hAnsi="Times New Roman" w:cs="Times New Roman"/>
          <w:szCs w:val="24"/>
        </w:rPr>
        <w:t>10</w:t>
      </w:r>
      <w:r w:rsidRPr="00B21209">
        <w:rPr>
          <w:rFonts w:ascii="Times New Roman" w:eastAsia="標楷體" w:hAnsi="Times New Roman" w:cs="Times New Roman"/>
          <w:szCs w:val="24"/>
        </w:rPr>
        <w:t>次共</w:t>
      </w:r>
      <w:r w:rsidR="00A443AD">
        <w:rPr>
          <w:rFonts w:ascii="Times New Roman" w:eastAsia="標楷體" w:hAnsi="Times New Roman" w:cs="Times New Roman" w:hint="eastAsia"/>
          <w:szCs w:val="24"/>
        </w:rPr>
        <w:t>2</w:t>
      </w:r>
      <w:r w:rsidRPr="00B21209">
        <w:rPr>
          <w:rFonts w:ascii="Times New Roman" w:eastAsia="標楷體" w:hAnsi="Times New Roman" w:cs="Times New Roman"/>
          <w:szCs w:val="24"/>
        </w:rPr>
        <w:t>0</w:t>
      </w:r>
      <w:r w:rsidRPr="00B21209">
        <w:rPr>
          <w:rFonts w:ascii="Times New Roman" w:eastAsia="標楷體" w:hAnsi="Times New Roman" w:cs="Times New Roman"/>
          <w:szCs w:val="24"/>
        </w:rPr>
        <w:t>分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）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，</w:t>
      </w:r>
      <w:r w:rsidR="00A443AD">
        <w:rPr>
          <w:rFonts w:ascii="Times New Roman" w:eastAsia="標楷體" w:hAnsi="Times New Roman" w:cs="Times New Roman" w:hint="eastAsia"/>
          <w:szCs w:val="24"/>
        </w:rPr>
        <w:t>2</w:t>
      </w:r>
      <w:r w:rsidR="00A63723" w:rsidRPr="00B21209">
        <w:rPr>
          <w:rFonts w:ascii="Times New Roman" w:eastAsia="標楷體" w:hAnsi="Times New Roman" w:cs="Times New Roman"/>
          <w:szCs w:val="24"/>
        </w:rPr>
        <w:t>0%</w:t>
      </w:r>
    </w:p>
    <w:p w14:paraId="5E7803B6" w14:textId="7295B3F8" w:rsidR="00A443AD" w:rsidRDefault="00173A49" w:rsidP="00173A4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個人</w:t>
      </w:r>
      <w:r w:rsidR="00A63723" w:rsidRPr="00B21209">
        <w:rPr>
          <w:rFonts w:ascii="Times New Roman" w:eastAsia="標楷體" w:hAnsi="Times New Roman" w:cs="Times New Roman"/>
          <w:szCs w:val="24"/>
        </w:rPr>
        <w:t>期末</w:t>
      </w:r>
      <w:r w:rsidR="00A443AD">
        <w:rPr>
          <w:rFonts w:ascii="Times New Roman" w:eastAsia="標楷體" w:hAnsi="Times New Roman" w:cs="Times New Roman" w:hint="eastAsia"/>
          <w:szCs w:val="24"/>
        </w:rPr>
        <w:t>心得</w:t>
      </w:r>
      <w:r w:rsidR="00A63723" w:rsidRPr="00B21209">
        <w:rPr>
          <w:rFonts w:ascii="Times New Roman" w:eastAsia="標楷體" w:hAnsi="Times New Roman" w:cs="Times New Roman"/>
          <w:szCs w:val="24"/>
        </w:rPr>
        <w:t>：</w:t>
      </w:r>
      <w:r w:rsidRPr="00B21209">
        <w:rPr>
          <w:rFonts w:ascii="Times New Roman" w:eastAsia="標楷體" w:hAnsi="Times New Roman" w:cs="Times New Roman"/>
          <w:szCs w:val="24"/>
        </w:rPr>
        <w:t>每一位同學</w:t>
      </w:r>
      <w:r w:rsidR="00A443AD">
        <w:rPr>
          <w:rFonts w:ascii="Times New Roman" w:eastAsia="標楷體" w:hAnsi="Times New Roman" w:cs="Times New Roman" w:hint="eastAsia"/>
          <w:szCs w:val="24"/>
        </w:rPr>
        <w:t>從本學期的</w:t>
      </w:r>
      <w:r w:rsidR="00A443AD">
        <w:rPr>
          <w:rFonts w:ascii="Times New Roman" w:eastAsia="標楷體" w:hAnsi="Times New Roman" w:cs="Times New Roman" w:hint="eastAsia"/>
          <w:szCs w:val="24"/>
        </w:rPr>
        <w:t>BBC</w:t>
      </w:r>
      <w:r w:rsidR="00A443AD">
        <w:rPr>
          <w:rFonts w:ascii="Times New Roman" w:eastAsia="標楷體" w:hAnsi="Times New Roman" w:cs="Times New Roman" w:hint="eastAsia"/>
          <w:szCs w:val="24"/>
        </w:rPr>
        <w:t>紀錄片</w:t>
      </w:r>
      <w:r w:rsidR="00A443AD">
        <w:rPr>
          <w:rFonts w:ascii="Times New Roman" w:eastAsia="標楷體" w:hAnsi="Times New Roman" w:cs="Times New Roman" w:hint="eastAsia"/>
          <w:szCs w:val="24"/>
        </w:rPr>
        <w:t>7 UP</w:t>
      </w:r>
      <w:r w:rsidR="00A443AD">
        <w:rPr>
          <w:rFonts w:ascii="Times New Roman" w:eastAsia="標楷體" w:hAnsi="Times New Roman" w:cs="Times New Roman" w:hint="eastAsia"/>
          <w:szCs w:val="24"/>
        </w:rPr>
        <w:t>，從中選出一位當事人，寫下這個當事人的人生歷程，特別是教育與階級的關係</w:t>
      </w:r>
      <w:r w:rsidR="00A443AD">
        <w:rPr>
          <w:rFonts w:ascii="Times New Roman" w:eastAsia="標楷體" w:hAnsi="Times New Roman" w:cs="Times New Roman" w:hint="eastAsia"/>
          <w:szCs w:val="24"/>
        </w:rPr>
        <w:t>20%</w:t>
      </w:r>
      <w:r w:rsidR="00A443AD">
        <w:rPr>
          <w:rFonts w:ascii="Times New Roman" w:eastAsia="標楷體" w:hAnsi="Times New Roman" w:cs="Times New Roman" w:hint="eastAsia"/>
          <w:szCs w:val="24"/>
        </w:rPr>
        <w:t>。</w:t>
      </w:r>
    </w:p>
    <w:p w14:paraId="07C27F88" w14:textId="13C4889E" w:rsidR="00173A49" w:rsidRPr="00B21209" w:rsidRDefault="00A443AD" w:rsidP="00173A4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個人期末書評：每一位同學</w:t>
      </w:r>
      <w:r w:rsidR="00173A49" w:rsidRPr="00B21209">
        <w:rPr>
          <w:rFonts w:ascii="Times New Roman" w:eastAsia="標楷體" w:hAnsi="Times New Roman" w:cs="Times New Roman"/>
          <w:szCs w:val="24"/>
        </w:rPr>
        <w:t>從本學期</w:t>
      </w:r>
      <w:r w:rsidR="00C13DE1">
        <w:rPr>
          <w:rFonts w:ascii="Times New Roman" w:eastAsia="標楷體" w:hAnsi="Times New Roman" w:cs="Times New Roman" w:hint="eastAsia"/>
          <w:szCs w:val="24"/>
        </w:rPr>
        <w:t>參考書目裡的書籍</w:t>
      </w:r>
      <w:r>
        <w:rPr>
          <w:rFonts w:ascii="標楷體" w:eastAsia="標楷體" w:hAnsi="標楷體" w:cs="Times New Roman" w:hint="eastAsia"/>
          <w:szCs w:val="24"/>
        </w:rPr>
        <w:t>（</w:t>
      </w:r>
      <w:r w:rsidR="00C13DE1">
        <w:rPr>
          <w:rFonts w:ascii="Times New Roman" w:eastAsia="標楷體" w:hAnsi="Times New Roman" w:cs="Times New Roman" w:hint="eastAsia"/>
          <w:szCs w:val="24"/>
        </w:rPr>
        <w:t>不含自己報告過的</w:t>
      </w:r>
      <w:r w:rsidR="00173A49" w:rsidRPr="00B21209">
        <w:rPr>
          <w:rFonts w:ascii="Times New Roman" w:eastAsia="標楷體" w:hAnsi="Times New Roman" w:cs="Times New Roman"/>
          <w:szCs w:val="24"/>
        </w:rPr>
        <w:t>）報告的書當中選一本，撰寫書評，內容必須包含以下方面</w:t>
      </w:r>
      <w:r w:rsidR="001C22DA" w:rsidRPr="00B21209">
        <w:rPr>
          <w:rFonts w:ascii="Times New Roman" w:eastAsia="標楷體" w:hAnsi="Times New Roman" w:cs="Times New Roman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20</w:t>
      </w:r>
      <w:r w:rsidR="00173A49" w:rsidRPr="00B21209">
        <w:rPr>
          <w:rFonts w:ascii="Times New Roman" w:eastAsia="標楷體" w:hAnsi="Times New Roman" w:cs="Times New Roman"/>
          <w:szCs w:val="24"/>
        </w:rPr>
        <w:t>%</w:t>
      </w:r>
    </w:p>
    <w:p w14:paraId="4BA345F8" w14:textId="77777777" w:rsidR="00173A49" w:rsidRPr="00B21209" w:rsidRDefault="001C22DA" w:rsidP="00173A49">
      <w:pPr>
        <w:pStyle w:val="a7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lastRenderedPageBreak/>
        <w:t>該書內容概要（</w:t>
      </w:r>
      <w:r w:rsidR="00ED1570" w:rsidRPr="00B21209">
        <w:rPr>
          <w:rFonts w:ascii="Times New Roman" w:eastAsia="標楷體" w:hAnsi="Times New Roman" w:cs="Times New Roman"/>
          <w:szCs w:val="24"/>
        </w:rPr>
        <w:t>A4</w:t>
      </w:r>
      <w:r w:rsidR="00ED1570" w:rsidRPr="00B21209">
        <w:rPr>
          <w:rFonts w:ascii="Times New Roman" w:eastAsia="標楷體" w:hAnsi="Times New Roman" w:cs="Times New Roman"/>
          <w:szCs w:val="24"/>
        </w:rPr>
        <w:t>，</w:t>
      </w:r>
      <w:r w:rsidR="00ED1570" w:rsidRPr="00B21209">
        <w:rPr>
          <w:rFonts w:ascii="Times New Roman" w:eastAsia="標楷體" w:hAnsi="Times New Roman" w:cs="Times New Roman"/>
          <w:szCs w:val="24"/>
        </w:rPr>
        <w:t>12</w:t>
      </w:r>
      <w:r w:rsidR="00ED1570" w:rsidRPr="00B21209">
        <w:rPr>
          <w:rFonts w:ascii="Times New Roman" w:eastAsia="標楷體" w:hAnsi="Times New Roman" w:cs="Times New Roman"/>
          <w:szCs w:val="24"/>
        </w:rPr>
        <w:t>號字體，單行間距，</w:t>
      </w:r>
      <w:r w:rsidRPr="00B21209">
        <w:rPr>
          <w:rFonts w:ascii="Times New Roman" w:eastAsia="標楷體" w:hAnsi="Times New Roman" w:cs="Times New Roman"/>
          <w:szCs w:val="24"/>
        </w:rPr>
        <w:t>1</w:t>
      </w:r>
      <w:r w:rsidRPr="00B21209">
        <w:rPr>
          <w:rFonts w:ascii="Times New Roman" w:eastAsia="標楷體" w:hAnsi="Times New Roman" w:cs="Times New Roman"/>
          <w:szCs w:val="24"/>
        </w:rPr>
        <w:t>頁）</w:t>
      </w:r>
    </w:p>
    <w:p w14:paraId="51C01276" w14:textId="54713C43" w:rsidR="008D5AF1" w:rsidRPr="00B21209" w:rsidRDefault="001C22DA" w:rsidP="00010FF4">
      <w:pPr>
        <w:pStyle w:val="a7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根據書中的內容、他人對該書的評論，以及自己的想法，進行</w:t>
      </w:r>
      <w:r w:rsidRPr="00B21209">
        <w:rPr>
          <w:rFonts w:ascii="Times New Roman" w:eastAsia="標楷體" w:hAnsi="Times New Roman" w:cs="Times New Roman"/>
          <w:szCs w:val="24"/>
        </w:rPr>
        <w:t>2-3</w:t>
      </w:r>
      <w:r w:rsidRPr="00B21209">
        <w:rPr>
          <w:rFonts w:ascii="Times New Roman" w:eastAsia="標楷體" w:hAnsi="Times New Roman" w:cs="Times New Roman"/>
          <w:szCs w:val="24"/>
        </w:rPr>
        <w:t>個方向的討論。這些討論必須顯示同學對整本書都仔細讀過（哪一章節、哪一頁），並且能夠引用他人的看法（誰、哪一年的評論），來支持自己的觀點。也就是說，書評內容要有具體參考資料來源，</w:t>
      </w:r>
      <w:r w:rsidR="00ED1570" w:rsidRPr="00B21209">
        <w:rPr>
          <w:rFonts w:ascii="Times New Roman" w:eastAsia="標楷體" w:hAnsi="Times New Roman" w:cs="Times New Roman"/>
          <w:szCs w:val="24"/>
        </w:rPr>
        <w:t>並且可以綜合他人觀點後，來表達自己的看法，</w:t>
      </w:r>
      <w:r w:rsidRPr="00B21209">
        <w:rPr>
          <w:rFonts w:ascii="Times New Roman" w:eastAsia="標楷體" w:hAnsi="Times New Roman" w:cs="Times New Roman"/>
          <w:szCs w:val="24"/>
        </w:rPr>
        <w:t>並不只是心得。（</w:t>
      </w:r>
      <w:r w:rsidR="00ED1570" w:rsidRPr="00B21209">
        <w:rPr>
          <w:rFonts w:ascii="Times New Roman" w:eastAsia="標楷體" w:hAnsi="Times New Roman" w:cs="Times New Roman"/>
          <w:szCs w:val="24"/>
        </w:rPr>
        <w:t>A4</w:t>
      </w:r>
      <w:r w:rsidR="00ED1570" w:rsidRPr="00B21209">
        <w:rPr>
          <w:rFonts w:ascii="Times New Roman" w:eastAsia="標楷體" w:hAnsi="Times New Roman" w:cs="Times New Roman"/>
          <w:szCs w:val="24"/>
        </w:rPr>
        <w:t>，</w:t>
      </w:r>
      <w:r w:rsidR="00ED1570" w:rsidRPr="00B21209">
        <w:rPr>
          <w:rFonts w:ascii="Times New Roman" w:eastAsia="標楷體" w:hAnsi="Times New Roman" w:cs="Times New Roman"/>
          <w:szCs w:val="24"/>
        </w:rPr>
        <w:t>12</w:t>
      </w:r>
      <w:r w:rsidR="00ED1570" w:rsidRPr="00B21209">
        <w:rPr>
          <w:rFonts w:ascii="Times New Roman" w:eastAsia="標楷體" w:hAnsi="Times New Roman" w:cs="Times New Roman"/>
          <w:szCs w:val="24"/>
        </w:rPr>
        <w:t>號字體，單行間距，</w:t>
      </w:r>
      <w:r w:rsidRPr="00B21209">
        <w:rPr>
          <w:rFonts w:ascii="Times New Roman" w:eastAsia="標楷體" w:hAnsi="Times New Roman" w:cs="Times New Roman"/>
          <w:szCs w:val="24"/>
        </w:rPr>
        <w:t>至少</w:t>
      </w:r>
      <w:r w:rsidRPr="00B21209">
        <w:rPr>
          <w:rFonts w:ascii="Times New Roman" w:eastAsia="標楷體" w:hAnsi="Times New Roman" w:cs="Times New Roman"/>
          <w:szCs w:val="24"/>
        </w:rPr>
        <w:t>5</w:t>
      </w:r>
      <w:r w:rsidRPr="00B21209">
        <w:rPr>
          <w:rFonts w:ascii="Times New Roman" w:eastAsia="標楷體" w:hAnsi="Times New Roman" w:cs="Times New Roman"/>
          <w:szCs w:val="24"/>
        </w:rPr>
        <w:t>頁）</w:t>
      </w:r>
    </w:p>
    <w:p w14:paraId="50910AC3" w14:textId="77777777" w:rsidR="001C22DA" w:rsidRPr="00B21209" w:rsidRDefault="00ED1570" w:rsidP="00ED1570">
      <w:pPr>
        <w:pStyle w:val="a7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書評於</w:t>
      </w:r>
      <w:r w:rsidR="001C22DA" w:rsidRPr="00B21209">
        <w:rPr>
          <w:rFonts w:ascii="Times New Roman" w:eastAsia="標楷體" w:hAnsi="Times New Roman" w:cs="Times New Roman"/>
          <w:szCs w:val="24"/>
        </w:rPr>
        <w:t>第</w:t>
      </w:r>
      <w:r w:rsidR="001C22DA" w:rsidRPr="00B21209">
        <w:rPr>
          <w:rFonts w:ascii="Times New Roman" w:eastAsia="標楷體" w:hAnsi="Times New Roman" w:cs="Times New Roman"/>
          <w:szCs w:val="24"/>
        </w:rPr>
        <w:t>18</w:t>
      </w:r>
      <w:proofErr w:type="gramStart"/>
      <w:r w:rsidR="001C22DA" w:rsidRPr="00B21209">
        <w:rPr>
          <w:rFonts w:ascii="Times New Roman" w:eastAsia="標楷體" w:hAnsi="Times New Roman" w:cs="Times New Roman"/>
          <w:szCs w:val="24"/>
        </w:rPr>
        <w:t>週</w:t>
      </w:r>
      <w:proofErr w:type="gramEnd"/>
      <w:r w:rsidR="001C22DA" w:rsidRPr="00B21209">
        <w:rPr>
          <w:rFonts w:ascii="Times New Roman" w:eastAsia="標楷體" w:hAnsi="Times New Roman" w:cs="Times New Roman"/>
          <w:szCs w:val="24"/>
        </w:rPr>
        <w:t>繳交，同學如有疑慮，可於期中考週先繳交，並與授課教師進行討論</w:t>
      </w:r>
      <w:r w:rsidRPr="00B21209">
        <w:rPr>
          <w:rFonts w:ascii="Times New Roman" w:eastAsia="標楷體" w:hAnsi="Times New Roman" w:cs="Times New Roman"/>
          <w:szCs w:val="24"/>
        </w:rPr>
        <w:t>。</w:t>
      </w:r>
    </w:p>
    <w:p w14:paraId="6756C922" w14:textId="1717500F" w:rsidR="00635929" w:rsidRPr="00B21209" w:rsidRDefault="001C22DA" w:rsidP="00A63723">
      <w:pPr>
        <w:ind w:leftChars="354" w:left="850" w:firstLine="1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 xml:space="preserve">4 </w:t>
      </w:r>
      <w:r w:rsidR="00635929" w:rsidRPr="00B21209">
        <w:rPr>
          <w:rFonts w:ascii="Times New Roman" w:eastAsia="標楷體" w:hAnsi="Times New Roman" w:cs="Times New Roman"/>
          <w:szCs w:val="24"/>
        </w:rPr>
        <w:t>偶而會有點名，作為期末總</w:t>
      </w:r>
      <w:proofErr w:type="gramStart"/>
      <w:r w:rsidR="00635929" w:rsidRPr="00B21209">
        <w:rPr>
          <w:rFonts w:ascii="Times New Roman" w:eastAsia="標楷體" w:hAnsi="Times New Roman" w:cs="Times New Roman"/>
          <w:szCs w:val="24"/>
        </w:rPr>
        <w:t>成績加扣分</w:t>
      </w:r>
      <w:proofErr w:type="gramEnd"/>
      <w:r w:rsidR="00635929" w:rsidRPr="00B21209">
        <w:rPr>
          <w:rFonts w:ascii="Times New Roman" w:eastAsia="標楷體" w:hAnsi="Times New Roman" w:cs="Times New Roman"/>
          <w:szCs w:val="24"/>
        </w:rPr>
        <w:t>的參考</w:t>
      </w:r>
      <w:r w:rsidR="00A443AD">
        <w:rPr>
          <w:rFonts w:ascii="Times New Roman" w:eastAsia="標楷體" w:hAnsi="Times New Roman" w:cs="Times New Roman" w:hint="eastAsia"/>
          <w:szCs w:val="24"/>
        </w:rPr>
        <w:t>，</w:t>
      </w:r>
      <w:r w:rsidR="00A443AD">
        <w:rPr>
          <w:rFonts w:ascii="Times New Roman" w:eastAsia="標楷體" w:hAnsi="Times New Roman" w:cs="Times New Roman" w:hint="eastAsia"/>
          <w:szCs w:val="24"/>
        </w:rPr>
        <w:t>10%</w:t>
      </w:r>
      <w:r w:rsidR="00A443AD">
        <w:rPr>
          <w:rFonts w:ascii="Times New Roman" w:eastAsia="標楷體" w:hAnsi="Times New Roman" w:cs="Times New Roman" w:hint="eastAsia"/>
          <w:szCs w:val="24"/>
        </w:rPr>
        <w:t>。</w:t>
      </w:r>
    </w:p>
    <w:p w14:paraId="076F0595" w14:textId="77777777" w:rsidR="00A63723" w:rsidRPr="00A443AD" w:rsidRDefault="00A63723" w:rsidP="00A63723">
      <w:pPr>
        <w:ind w:leftChars="354" w:left="850" w:firstLine="1"/>
        <w:rPr>
          <w:rFonts w:ascii="Times New Roman" w:eastAsia="標楷體" w:hAnsi="Times New Roman" w:cs="Times New Roman"/>
          <w:szCs w:val="24"/>
        </w:rPr>
      </w:pPr>
    </w:p>
    <w:p w14:paraId="4935CBA4" w14:textId="77777777" w:rsidR="00A63723" w:rsidRPr="00B21209" w:rsidRDefault="00A63723" w:rsidP="00A63723">
      <w:pPr>
        <w:ind w:leftChars="375" w:left="1140" w:hangingChars="100" w:hanging="240"/>
        <w:rPr>
          <w:rFonts w:ascii="Times New Roman" w:eastAsia="標楷體" w:hAnsi="Times New Roman" w:cs="Times New Roman"/>
          <w:szCs w:val="24"/>
        </w:rPr>
      </w:pPr>
    </w:p>
    <w:p w14:paraId="2FD23A5B" w14:textId="77777777" w:rsidR="00A1087B" w:rsidRPr="00B21209" w:rsidRDefault="00A1087B" w:rsidP="00512105">
      <w:pPr>
        <w:pStyle w:val="a7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B21209">
        <w:rPr>
          <w:rFonts w:ascii="Times New Roman" w:eastAsia="標楷體" w:hAnsi="Times New Roman" w:cs="Times New Roman"/>
          <w:b/>
          <w:szCs w:val="24"/>
        </w:rPr>
        <w:t>主要教科書及其他參考資料</w:t>
      </w:r>
    </w:p>
    <w:p w14:paraId="2F157E7D" w14:textId="77777777" w:rsidR="00286F0D" w:rsidRPr="00B21209" w:rsidRDefault="00286F0D" w:rsidP="00512105">
      <w:pPr>
        <w:rPr>
          <w:rFonts w:ascii="Times New Roman" w:eastAsia="標楷體" w:hAnsi="Times New Roman" w:cs="Times New Roman"/>
          <w:szCs w:val="24"/>
        </w:rPr>
      </w:pPr>
    </w:p>
    <w:p w14:paraId="57472E8E" w14:textId="77777777" w:rsidR="00715F2E" w:rsidRPr="00B21209" w:rsidRDefault="00715F2E" w:rsidP="00512105">
      <w:pPr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Grossberg</w:t>
      </w:r>
      <w:r w:rsidRPr="00B21209">
        <w:rPr>
          <w:rFonts w:ascii="Times New Roman" w:eastAsia="標楷體" w:hAnsi="Times New Roman" w:cs="Times New Roman"/>
          <w:szCs w:val="24"/>
        </w:rPr>
        <w:t>，</w:t>
      </w:r>
      <w:r w:rsidRPr="00B21209">
        <w:rPr>
          <w:rFonts w:ascii="Times New Roman" w:eastAsia="標楷體" w:hAnsi="Times New Roman" w:cs="Times New Roman"/>
          <w:szCs w:val="24"/>
        </w:rPr>
        <w:t>2023</w:t>
      </w:r>
      <w:r w:rsidRPr="00B21209">
        <w:rPr>
          <w:rFonts w:ascii="Times New Roman" w:eastAsia="標楷體" w:hAnsi="Times New Roman" w:cs="Times New Roman"/>
          <w:szCs w:val="24"/>
        </w:rPr>
        <w:t>，《上流教養》。台北：浪潮文化。</w:t>
      </w:r>
    </w:p>
    <w:p w14:paraId="60D1EDAD" w14:textId="77777777" w:rsidR="00715F2E" w:rsidRDefault="00715F2E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He</w:t>
      </w:r>
      <w:r>
        <w:rPr>
          <w:rFonts w:ascii="Times New Roman" w:eastAsia="標楷體" w:hAnsi="Times New Roman" w:cs="Times New Roman"/>
          <w:szCs w:val="24"/>
        </w:rPr>
        <w:t xml:space="preserve">ath, </w:t>
      </w:r>
      <w:r>
        <w:rPr>
          <w:rFonts w:ascii="Times New Roman" w:eastAsia="標楷體" w:hAnsi="Times New Roman" w:cs="Times New Roman" w:hint="eastAsia"/>
          <w:szCs w:val="24"/>
        </w:rPr>
        <w:t>An</w:t>
      </w:r>
      <w:r>
        <w:rPr>
          <w:rFonts w:ascii="Times New Roman" w:eastAsia="標楷體" w:hAnsi="Times New Roman" w:cs="Times New Roman"/>
          <w:szCs w:val="24"/>
        </w:rPr>
        <w:t xml:space="preserve">thony and </w:t>
      </w:r>
      <w:proofErr w:type="spellStart"/>
      <w:r>
        <w:rPr>
          <w:rFonts w:ascii="Times New Roman" w:eastAsia="標楷體" w:hAnsi="Times New Roman" w:cs="Times New Roman"/>
          <w:szCs w:val="24"/>
        </w:rPr>
        <w:t>Yaojun</w:t>
      </w:r>
      <w:proofErr w:type="spellEnd"/>
      <w:r>
        <w:rPr>
          <w:rFonts w:ascii="Times New Roman" w:eastAsia="標楷體" w:hAnsi="Times New Roman" w:cs="Times New Roman"/>
          <w:szCs w:val="24"/>
        </w:rPr>
        <w:t xml:space="preserve"> Li, 2024</w:t>
      </w:r>
      <w:r>
        <w:rPr>
          <w:rFonts w:ascii="Times New Roman" w:eastAsia="標楷體" w:hAnsi="Times New Roman" w:cs="Times New Roman" w:hint="eastAsia"/>
          <w:szCs w:val="24"/>
        </w:rPr>
        <w:t>,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4B132D">
        <w:rPr>
          <w:rFonts w:ascii="Times New Roman" w:eastAsia="標楷體" w:hAnsi="Times New Roman" w:cs="Times New Roman"/>
          <w:i/>
          <w:szCs w:val="24"/>
        </w:rPr>
        <w:t>Social Mobility</w:t>
      </w:r>
      <w:r>
        <w:rPr>
          <w:rFonts w:ascii="Times New Roman" w:eastAsia="標楷體" w:hAnsi="Times New Roman" w:cs="Times New Roman"/>
          <w:szCs w:val="24"/>
        </w:rPr>
        <w:t>. London: Polity.</w:t>
      </w:r>
    </w:p>
    <w:p w14:paraId="7097FBDB" w14:textId="77777777" w:rsidR="00715F2E" w:rsidRPr="00B21209" w:rsidRDefault="00715F2E" w:rsidP="00286F0D">
      <w:pPr>
        <w:rPr>
          <w:rFonts w:ascii="Times New Roman" w:eastAsia="標楷體" w:hAnsi="Times New Roman" w:cs="Times New Roman"/>
          <w:szCs w:val="24"/>
        </w:rPr>
      </w:pPr>
      <w:bookmarkStart w:id="11" w:name="_Hlk159221117"/>
      <w:bookmarkStart w:id="12" w:name="_Hlk160102737"/>
      <w:bookmarkStart w:id="13" w:name="_Hlk213056926"/>
      <w:bookmarkStart w:id="14" w:name="_Hlk183029717"/>
      <w:r w:rsidRPr="00B21209">
        <w:rPr>
          <w:rFonts w:ascii="Times New Roman" w:eastAsia="標楷體" w:hAnsi="Times New Roman" w:cs="Times New Roman"/>
          <w:szCs w:val="24"/>
        </w:rPr>
        <w:t>Kipnis</w:t>
      </w:r>
      <w:r w:rsidRPr="00B21209">
        <w:rPr>
          <w:rFonts w:ascii="Times New Roman" w:eastAsia="標楷體" w:hAnsi="Times New Roman" w:cs="Times New Roman"/>
          <w:szCs w:val="24"/>
        </w:rPr>
        <w:t>，</w:t>
      </w:r>
      <w:r w:rsidRPr="00B21209">
        <w:rPr>
          <w:rFonts w:ascii="Times New Roman" w:eastAsia="標楷體" w:hAnsi="Times New Roman" w:cs="Times New Roman"/>
          <w:szCs w:val="24"/>
        </w:rPr>
        <w:t>20</w:t>
      </w:r>
      <w:r>
        <w:rPr>
          <w:rFonts w:ascii="Times New Roman" w:eastAsia="標楷體" w:hAnsi="Times New Roman" w:cs="Times New Roman"/>
          <w:szCs w:val="24"/>
        </w:rPr>
        <w:t>16</w:t>
      </w:r>
      <w:r w:rsidRPr="00B21209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4514A3">
        <w:rPr>
          <w:rFonts w:ascii="Times New Roman" w:eastAsia="標楷體" w:hAnsi="Times New Roman" w:cs="Times New Roman" w:hint="eastAsia"/>
          <w:szCs w:val="24"/>
        </w:rPr>
        <w:t>《</w:t>
      </w:r>
      <w:proofErr w:type="gramEnd"/>
      <w:r w:rsidRPr="004514A3">
        <w:rPr>
          <w:rFonts w:ascii="Times New Roman" w:eastAsia="標楷體" w:hAnsi="Times New Roman" w:cs="Times New Roman" w:hint="eastAsia"/>
          <w:szCs w:val="24"/>
        </w:rPr>
        <w:t>階級世代：窮小孩與</w:t>
      </w:r>
      <w:r>
        <w:rPr>
          <w:rFonts w:ascii="Times New Roman" w:eastAsia="標楷體" w:hAnsi="Times New Roman" w:cs="Times New Roman" w:hint="eastAsia"/>
          <w:szCs w:val="24"/>
        </w:rPr>
        <w:t>富</w:t>
      </w:r>
      <w:r w:rsidRPr="004514A3">
        <w:rPr>
          <w:rFonts w:ascii="Times New Roman" w:eastAsia="標楷體" w:hAnsi="Times New Roman" w:cs="Times New Roman" w:hint="eastAsia"/>
          <w:szCs w:val="24"/>
        </w:rPr>
        <w:t>小孩的機會不平等</w:t>
      </w:r>
      <w:proofErr w:type="gramStart"/>
      <w:r w:rsidRPr="004514A3">
        <w:rPr>
          <w:rFonts w:ascii="Times New Roman" w:eastAsia="標楷體" w:hAnsi="Times New Roman" w:cs="Times New Roman" w:hint="eastAsia"/>
          <w:szCs w:val="24"/>
        </w:rPr>
        <w:t>》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。台北：</w:t>
      </w:r>
      <w:bookmarkEnd w:id="11"/>
      <w:bookmarkEnd w:id="12"/>
      <w:proofErr w:type="gramStart"/>
      <w:r>
        <w:rPr>
          <w:rFonts w:ascii="Times New Roman" w:eastAsia="標楷體" w:hAnsi="Times New Roman" w:cs="Times New Roman" w:hint="eastAsia"/>
          <w:szCs w:val="24"/>
        </w:rPr>
        <w:t>衛城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。</w:t>
      </w:r>
    </w:p>
    <w:bookmarkEnd w:id="13"/>
    <w:p w14:paraId="11A603FC" w14:textId="77777777" w:rsidR="00715F2E" w:rsidRPr="00B21209" w:rsidRDefault="00715F2E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Lareau</w:t>
      </w:r>
      <w:r w:rsidRPr="00B21209">
        <w:rPr>
          <w:rFonts w:ascii="Times New Roman" w:eastAsia="標楷體" w:hAnsi="Times New Roman" w:cs="Times New Roman"/>
          <w:szCs w:val="24"/>
        </w:rPr>
        <w:t>，</w:t>
      </w:r>
      <w:r w:rsidRPr="00B21209">
        <w:rPr>
          <w:rFonts w:ascii="Times New Roman" w:eastAsia="標楷體" w:hAnsi="Times New Roman" w:cs="Times New Roman"/>
          <w:szCs w:val="24"/>
        </w:rPr>
        <w:t>2015</w:t>
      </w:r>
      <w:r w:rsidRPr="00B21209">
        <w:rPr>
          <w:rFonts w:ascii="Times New Roman" w:eastAsia="標楷體" w:hAnsi="Times New Roman" w:cs="Times New Roman"/>
          <w:szCs w:val="24"/>
        </w:rPr>
        <w:t>，《家庭優勢》。台北：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群學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。</w:t>
      </w:r>
    </w:p>
    <w:p w14:paraId="28F3A51A" w14:textId="77777777" w:rsidR="00715F2E" w:rsidRDefault="00715F2E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bookmarkStart w:id="15" w:name="_Hlk183029601"/>
      <w:bookmarkEnd w:id="14"/>
      <w:proofErr w:type="spellStart"/>
      <w:r w:rsidRPr="00B21209">
        <w:rPr>
          <w:rFonts w:ascii="Times New Roman" w:eastAsia="標楷體" w:hAnsi="Times New Roman" w:cs="Times New Roman"/>
          <w:szCs w:val="24"/>
        </w:rPr>
        <w:t>Lubrano</w:t>
      </w:r>
      <w:proofErr w:type="spellEnd"/>
      <w:r w:rsidRPr="00B21209">
        <w:rPr>
          <w:rFonts w:ascii="Times New Roman" w:eastAsia="標楷體" w:hAnsi="Times New Roman" w:cs="Times New Roman"/>
          <w:szCs w:val="24"/>
        </w:rPr>
        <w:t xml:space="preserve">, 2001, </w:t>
      </w:r>
      <w:r w:rsidRPr="00B21209">
        <w:rPr>
          <w:rFonts w:ascii="Times New Roman" w:eastAsia="標楷體" w:hAnsi="Times New Roman" w:cs="Times New Roman"/>
          <w:i/>
          <w:szCs w:val="24"/>
        </w:rPr>
        <w:t>Limbo: blue color roots, white color dreams</w:t>
      </w:r>
      <w:r w:rsidRPr="00B21209">
        <w:rPr>
          <w:rFonts w:ascii="Times New Roman" w:eastAsia="標楷體" w:hAnsi="Times New Roman" w:cs="Times New Roman"/>
          <w:szCs w:val="24"/>
        </w:rPr>
        <w:t>. New Jersey: John Wiley</w:t>
      </w:r>
    </w:p>
    <w:p w14:paraId="2611A605" w14:textId="77777777" w:rsidR="00715F2E" w:rsidRPr="000C250B" w:rsidRDefault="00715F2E" w:rsidP="000C250B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Paul, Dean</w:t>
      </w:r>
      <w:r w:rsidRPr="000C250B">
        <w:rPr>
          <w:rFonts w:ascii="Times New Roman" w:eastAsia="標楷體" w:hAnsi="Times New Roman" w:cs="Times New Roman"/>
          <w:szCs w:val="24"/>
        </w:rPr>
        <w:t>, 202</w:t>
      </w:r>
      <w:r>
        <w:rPr>
          <w:rFonts w:ascii="Times New Roman" w:eastAsia="標楷體" w:hAnsi="Times New Roman" w:cs="Times New Roman"/>
          <w:szCs w:val="24"/>
        </w:rPr>
        <w:t>5</w:t>
      </w:r>
      <w:r w:rsidRPr="000C250B">
        <w:rPr>
          <w:rFonts w:ascii="Times New Roman" w:eastAsia="標楷體" w:hAnsi="Times New Roman" w:cs="Times New Roman" w:hint="eastAsia"/>
          <w:szCs w:val="24"/>
        </w:rPr>
        <w:t>,</w:t>
      </w:r>
      <w:r w:rsidRPr="000C250B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i/>
          <w:szCs w:val="24"/>
        </w:rPr>
        <w:t>C</w:t>
      </w:r>
      <w:r>
        <w:rPr>
          <w:rFonts w:ascii="Times New Roman" w:eastAsia="標楷體" w:hAnsi="Times New Roman" w:cs="Times New Roman"/>
          <w:i/>
          <w:szCs w:val="24"/>
        </w:rPr>
        <w:t xml:space="preserve">lass Cultures and Social Mobility: </w:t>
      </w:r>
      <w:r w:rsidRPr="00CE3F26">
        <w:rPr>
          <w:rFonts w:ascii="Times New Roman" w:eastAsia="標楷體" w:hAnsi="Times New Roman" w:cs="Times New Roman"/>
          <w:i/>
          <w:szCs w:val="24"/>
        </w:rPr>
        <w:t>The Hidden Strengths of Working-Class First-Generation Graduates</w:t>
      </w:r>
      <w:r w:rsidRPr="000C250B">
        <w:rPr>
          <w:rFonts w:ascii="Times New Roman" w:eastAsia="標楷體" w:hAnsi="Times New Roman" w:cs="Times New Roman"/>
          <w:szCs w:val="24"/>
        </w:rPr>
        <w:t>.</w:t>
      </w:r>
      <w:r w:rsidRPr="00CE3F26">
        <w:t xml:space="preserve"> </w:t>
      </w:r>
      <w:r w:rsidRPr="00CE3F26">
        <w:rPr>
          <w:rFonts w:ascii="Times New Roman" w:eastAsia="標楷體" w:hAnsi="Times New Roman" w:cs="Times New Roman"/>
          <w:szCs w:val="24"/>
        </w:rPr>
        <w:t>Rutgers University Press</w:t>
      </w:r>
    </w:p>
    <w:p w14:paraId="0E1AE3EA" w14:textId="77777777" w:rsidR="00715F2E" w:rsidRPr="00B21209" w:rsidRDefault="00715F2E" w:rsidP="00715F2E">
      <w:pPr>
        <w:rPr>
          <w:rFonts w:ascii="Times New Roman" w:eastAsia="標楷體" w:hAnsi="Times New Roman" w:cs="Times New Roman"/>
          <w:b/>
          <w:bCs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Pollock, et al., 2022</w:t>
      </w:r>
      <w:r w:rsidRPr="00B21209">
        <w:rPr>
          <w:rFonts w:ascii="Times New Roman" w:eastAsia="標楷體" w:hAnsi="Times New Roman" w:cs="Times New Roman"/>
          <w:szCs w:val="24"/>
        </w:rPr>
        <w:t>，《第三文化小孩</w:t>
      </w:r>
      <w:r w:rsidRPr="00B21209">
        <w:rPr>
          <w:rFonts w:ascii="Times New Roman" w:eastAsia="標楷體" w:hAnsi="Times New Roman" w:cs="Times New Roman"/>
          <w:bCs/>
          <w:szCs w:val="24"/>
        </w:rPr>
        <w:t>：在世界之間成長的經歷</w:t>
      </w:r>
      <w:r w:rsidRPr="00B21209">
        <w:rPr>
          <w:rFonts w:ascii="Times New Roman" w:eastAsia="標楷體" w:hAnsi="Times New Roman" w:cs="Times New Roman"/>
          <w:szCs w:val="24"/>
        </w:rPr>
        <w:t>》。台北：橄欖。</w:t>
      </w:r>
    </w:p>
    <w:bookmarkEnd w:id="15"/>
    <w:p w14:paraId="38A6302C" w14:textId="77777777" w:rsidR="00715F2E" w:rsidRDefault="00715F2E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Putnam</w:t>
      </w:r>
      <w:r w:rsidRPr="004514A3">
        <w:rPr>
          <w:rFonts w:ascii="Times New Roman" w:eastAsia="標楷體" w:hAnsi="Times New Roman" w:cs="Times New Roman" w:hint="eastAsia"/>
          <w:szCs w:val="24"/>
        </w:rPr>
        <w:t>，</w:t>
      </w:r>
      <w:r w:rsidRPr="004514A3">
        <w:rPr>
          <w:rFonts w:ascii="Times New Roman" w:eastAsia="標楷體" w:hAnsi="Times New Roman" w:cs="Times New Roman" w:hint="eastAsia"/>
          <w:szCs w:val="24"/>
        </w:rPr>
        <w:t>2023</w:t>
      </w:r>
      <w:r w:rsidRPr="004514A3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Pr="004514A3">
        <w:rPr>
          <w:rFonts w:ascii="Times New Roman" w:eastAsia="標楷體" w:hAnsi="Times New Roman" w:cs="Times New Roman" w:hint="eastAsia"/>
          <w:szCs w:val="24"/>
        </w:rPr>
        <w:t>《</w:t>
      </w:r>
      <w:proofErr w:type="gramEnd"/>
      <w:r w:rsidRPr="004514A3">
        <w:rPr>
          <w:rFonts w:ascii="Times New Roman" w:eastAsia="標楷體" w:hAnsi="Times New Roman" w:cs="Times New Roman" w:hint="eastAsia"/>
          <w:szCs w:val="24"/>
        </w:rPr>
        <w:t>治理教育慾望：當代中國教育的文化分析</w:t>
      </w:r>
      <w:proofErr w:type="gramStart"/>
      <w:r w:rsidRPr="004514A3">
        <w:rPr>
          <w:rFonts w:ascii="Times New Roman" w:eastAsia="標楷體" w:hAnsi="Times New Roman" w:cs="Times New Roman" w:hint="eastAsia"/>
          <w:szCs w:val="24"/>
        </w:rPr>
        <w:t>》</w:t>
      </w:r>
      <w:proofErr w:type="gramEnd"/>
      <w:r w:rsidRPr="004514A3">
        <w:rPr>
          <w:rFonts w:ascii="Times New Roman" w:eastAsia="標楷體" w:hAnsi="Times New Roman" w:cs="Times New Roman" w:hint="eastAsia"/>
          <w:szCs w:val="24"/>
        </w:rPr>
        <w:t>。台北：台大。</w:t>
      </w:r>
    </w:p>
    <w:p w14:paraId="13A6D06C" w14:textId="77777777" w:rsidR="00715F2E" w:rsidRPr="00B21209" w:rsidRDefault="00715F2E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安東尼．傑克，</w:t>
      </w:r>
      <w:r w:rsidRPr="00B21209">
        <w:rPr>
          <w:rFonts w:ascii="Times New Roman" w:eastAsia="標楷體" w:hAnsi="Times New Roman" w:cs="Times New Roman"/>
          <w:szCs w:val="24"/>
        </w:rPr>
        <w:t>2023</w:t>
      </w:r>
      <w:r w:rsidRPr="00B21209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《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寒門子弟上大學：美國菁英大學何以背棄貧困學生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》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。北京：三聯。</w:t>
      </w:r>
    </w:p>
    <w:p w14:paraId="01967556" w14:textId="77777777" w:rsidR="00715F2E" w:rsidRPr="00B21209" w:rsidRDefault="00715F2E" w:rsidP="000E5B61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伯恩斯坦，</w:t>
      </w:r>
      <w:r w:rsidRPr="00B21209">
        <w:rPr>
          <w:rFonts w:ascii="Times New Roman" w:eastAsia="標楷體" w:hAnsi="Times New Roman" w:cs="Times New Roman"/>
          <w:szCs w:val="24"/>
        </w:rPr>
        <w:t>2007</w:t>
      </w:r>
      <w:r w:rsidRPr="00B21209">
        <w:rPr>
          <w:rFonts w:ascii="Times New Roman" w:eastAsia="標楷體" w:hAnsi="Times New Roman" w:cs="Times New Roman"/>
          <w:szCs w:val="24"/>
        </w:rPr>
        <w:t>，</w:t>
      </w:r>
      <w:bookmarkStart w:id="16" w:name="_Hlk183585684"/>
      <w:r w:rsidRPr="00B21209">
        <w:rPr>
          <w:rFonts w:ascii="Times New Roman" w:eastAsia="標楷體" w:hAnsi="Times New Roman" w:cs="Times New Roman"/>
          <w:szCs w:val="24"/>
        </w:rPr>
        <w:t>《階級、符碼與控制</w:t>
      </w:r>
      <w:r w:rsidRPr="00B21209">
        <w:rPr>
          <w:rFonts w:ascii="Times New Roman" w:eastAsia="標楷體" w:hAnsi="Times New Roman" w:cs="Times New Roman"/>
          <w:szCs w:val="24"/>
        </w:rPr>
        <w:t>-</w:t>
      </w:r>
      <w:r w:rsidRPr="00B21209">
        <w:rPr>
          <w:rFonts w:ascii="Times New Roman" w:eastAsia="標楷體" w:hAnsi="Times New Roman" w:cs="Times New Roman"/>
          <w:szCs w:val="24"/>
        </w:rPr>
        <w:t>教育傳遞理論之建構》。台北：聯經。</w:t>
      </w:r>
      <w:bookmarkEnd w:id="16"/>
    </w:p>
    <w:p w14:paraId="04201D44" w14:textId="77777777" w:rsidR="00715F2E" w:rsidRDefault="00715F2E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何明修，</w:t>
      </w:r>
      <w:r>
        <w:rPr>
          <w:rFonts w:ascii="Times New Roman" w:eastAsia="標楷體" w:hAnsi="Times New Roman" w:cs="Times New Roman" w:hint="eastAsia"/>
          <w:szCs w:val="24"/>
        </w:rPr>
        <w:t>2003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700230">
        <w:rPr>
          <w:rFonts w:ascii="Times New Roman" w:eastAsia="標楷體" w:hAnsi="Times New Roman" w:cs="Times New Roman" w:hint="eastAsia"/>
          <w:szCs w:val="24"/>
        </w:rPr>
        <w:t>布爾迪厄：</w:t>
      </w:r>
      <w:proofErr w:type="gramStart"/>
      <w:r w:rsidRPr="00700230">
        <w:rPr>
          <w:rFonts w:ascii="Times New Roman" w:eastAsia="標楷體" w:hAnsi="Times New Roman" w:cs="Times New Roman" w:hint="eastAsia"/>
          <w:szCs w:val="24"/>
        </w:rPr>
        <w:t>《</w:t>
      </w:r>
      <w:proofErr w:type="gramEnd"/>
      <w:r w:rsidRPr="00700230">
        <w:rPr>
          <w:rFonts w:ascii="Times New Roman" w:eastAsia="標楷體" w:hAnsi="Times New Roman" w:cs="Times New Roman" w:hint="eastAsia"/>
          <w:szCs w:val="24"/>
        </w:rPr>
        <w:t>繼承者：法國大學生與文化</w:t>
      </w:r>
      <w:r w:rsidRPr="0070023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00230">
        <w:rPr>
          <w:rFonts w:ascii="Times New Roman" w:eastAsia="標楷體" w:hAnsi="Times New Roman" w:cs="Times New Roman" w:hint="eastAsia"/>
          <w:szCs w:val="24"/>
        </w:rPr>
        <w:t>：法國大學生與文化</w:t>
      </w:r>
      <w:proofErr w:type="gramStart"/>
      <w:r w:rsidRPr="00700230">
        <w:rPr>
          <w:rFonts w:ascii="Times New Roman" w:eastAsia="標楷體" w:hAnsi="Times New Roman" w:cs="Times New Roman" w:hint="eastAsia"/>
          <w:szCs w:val="24"/>
        </w:rPr>
        <w:t>》</w:t>
      </w:r>
      <w:proofErr w:type="gramEnd"/>
      <w:r w:rsidRPr="00700230">
        <w:rPr>
          <w:rFonts w:ascii="Times New Roman" w:eastAsia="標楷體" w:hAnsi="Times New Roman" w:cs="Times New Roman" w:hint="eastAsia"/>
          <w:szCs w:val="24"/>
        </w:rPr>
        <w:t>的導論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700230">
        <w:rPr>
          <w:rFonts w:ascii="Times New Roman" w:eastAsia="標楷體" w:hAnsi="Times New Roman" w:cs="Times New Roman" w:hint="eastAsia"/>
          <w:szCs w:val="24"/>
        </w:rPr>
        <w:t>《教育社會通訊》</w:t>
      </w:r>
      <w:r w:rsidRPr="00700230">
        <w:rPr>
          <w:rFonts w:ascii="Times New Roman" w:eastAsia="標楷體" w:hAnsi="Times New Roman" w:cs="Times New Roman" w:hint="eastAsia"/>
          <w:szCs w:val="24"/>
        </w:rPr>
        <w:t>45</w:t>
      </w:r>
      <w:r w:rsidRPr="00700230">
        <w:rPr>
          <w:rFonts w:ascii="Times New Roman" w:eastAsia="標楷體" w:hAnsi="Times New Roman" w:cs="Times New Roman" w:hint="eastAsia"/>
          <w:szCs w:val="24"/>
        </w:rPr>
        <w:t>：</w:t>
      </w:r>
      <w:r w:rsidRPr="00700230">
        <w:rPr>
          <w:rFonts w:ascii="Times New Roman" w:eastAsia="標楷體" w:hAnsi="Times New Roman" w:cs="Times New Roman" w:hint="eastAsia"/>
          <w:szCs w:val="24"/>
        </w:rPr>
        <w:t>3-12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5F0F75F2" w14:textId="77777777" w:rsidR="00715F2E" w:rsidRDefault="00715F2E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李小英</w:t>
      </w:r>
      <w:r w:rsidRPr="00426BF6">
        <w:rPr>
          <w:rFonts w:ascii="Times New Roman" w:eastAsia="標楷體" w:hAnsi="Times New Roman" w:cs="Times New Roman" w:hint="eastAsia"/>
          <w:szCs w:val="24"/>
        </w:rPr>
        <w:t>，</w:t>
      </w:r>
      <w:r w:rsidRPr="00426BF6">
        <w:rPr>
          <w:rFonts w:ascii="Times New Roman" w:eastAsia="標楷體" w:hAnsi="Times New Roman" w:cs="Times New Roman" w:hint="eastAsia"/>
          <w:szCs w:val="24"/>
        </w:rPr>
        <w:t>20</w:t>
      </w:r>
      <w:r>
        <w:rPr>
          <w:rFonts w:ascii="Times New Roman" w:eastAsia="標楷體" w:hAnsi="Times New Roman" w:cs="Times New Roman" w:hint="eastAsia"/>
          <w:szCs w:val="24"/>
        </w:rPr>
        <w:t>23</w:t>
      </w:r>
      <w:r w:rsidRPr="00426BF6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Pr="00426BF6">
        <w:rPr>
          <w:rFonts w:ascii="Times New Roman" w:eastAsia="標楷體" w:hAnsi="Times New Roman" w:cs="Times New Roman" w:hint="eastAsia"/>
          <w:szCs w:val="24"/>
        </w:rPr>
        <w:t>《</w:t>
      </w:r>
      <w:proofErr w:type="gramEnd"/>
      <w:r w:rsidRPr="00426BF6">
        <w:rPr>
          <w:rFonts w:ascii="Times New Roman" w:eastAsia="標楷體" w:hAnsi="Times New Roman" w:cs="Times New Roman" w:hint="eastAsia"/>
          <w:szCs w:val="24"/>
        </w:rPr>
        <w:t>縣中的孩子：</w:t>
      </w:r>
      <w:proofErr w:type="gramStart"/>
      <w:r w:rsidRPr="00426BF6">
        <w:rPr>
          <w:rFonts w:ascii="Times New Roman" w:eastAsia="標楷體" w:hAnsi="Times New Roman" w:cs="Times New Roman" w:hint="eastAsia"/>
          <w:szCs w:val="24"/>
        </w:rPr>
        <w:t>中國縣域教育</w:t>
      </w:r>
      <w:proofErr w:type="gramEnd"/>
      <w:r w:rsidRPr="00426BF6">
        <w:rPr>
          <w:rFonts w:ascii="Times New Roman" w:eastAsia="標楷體" w:hAnsi="Times New Roman" w:cs="Times New Roman" w:hint="eastAsia"/>
          <w:szCs w:val="24"/>
        </w:rPr>
        <w:t>生態》。</w:t>
      </w:r>
      <w:r>
        <w:rPr>
          <w:rFonts w:ascii="Times New Roman" w:eastAsia="標楷體" w:hAnsi="Times New Roman" w:cs="Times New Roman" w:hint="eastAsia"/>
          <w:szCs w:val="24"/>
        </w:rPr>
        <w:t>上海</w:t>
      </w:r>
      <w:r w:rsidRPr="00426BF6">
        <w:rPr>
          <w:rFonts w:ascii="Times New Roman" w:eastAsia="標楷體" w:hAnsi="Times New Roman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上海人民</w:t>
      </w:r>
      <w:r w:rsidRPr="00426BF6">
        <w:rPr>
          <w:rFonts w:ascii="Times New Roman" w:eastAsia="標楷體" w:hAnsi="Times New Roman" w:cs="Times New Roman" w:hint="eastAsia"/>
          <w:szCs w:val="24"/>
        </w:rPr>
        <w:t>。</w:t>
      </w:r>
    </w:p>
    <w:p w14:paraId="6F2CABBF" w14:textId="77777777" w:rsidR="00715F2E" w:rsidRDefault="00715F2E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bookmarkStart w:id="17" w:name="_Hlk211088241"/>
      <w:r>
        <w:rPr>
          <w:rFonts w:ascii="Times New Roman" w:eastAsia="標楷體" w:hAnsi="Times New Roman" w:cs="Times New Roman" w:hint="eastAsia"/>
          <w:szCs w:val="24"/>
        </w:rPr>
        <w:t>里韋拉</w:t>
      </w:r>
      <w:r w:rsidRPr="00426BF6">
        <w:rPr>
          <w:rFonts w:ascii="Times New Roman" w:eastAsia="標楷體" w:hAnsi="Times New Roman" w:cs="Times New Roman" w:hint="eastAsia"/>
          <w:szCs w:val="24"/>
        </w:rPr>
        <w:t>，</w:t>
      </w:r>
      <w:r w:rsidRPr="00426BF6">
        <w:rPr>
          <w:rFonts w:ascii="Times New Roman" w:eastAsia="標楷體" w:hAnsi="Times New Roman" w:cs="Times New Roman" w:hint="eastAsia"/>
          <w:szCs w:val="24"/>
        </w:rPr>
        <w:t>20</w:t>
      </w:r>
      <w:r>
        <w:rPr>
          <w:rFonts w:ascii="Times New Roman" w:eastAsia="標楷體" w:hAnsi="Times New Roman" w:cs="Times New Roman" w:hint="eastAsia"/>
          <w:szCs w:val="24"/>
        </w:rPr>
        <w:t>19</w:t>
      </w:r>
      <w:r w:rsidRPr="00426BF6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Pr="00426BF6">
        <w:rPr>
          <w:rFonts w:ascii="Times New Roman" w:eastAsia="標楷體" w:hAnsi="Times New Roman" w:cs="Times New Roman" w:hint="eastAsia"/>
          <w:szCs w:val="24"/>
        </w:rPr>
        <w:t>《</w:t>
      </w:r>
      <w:proofErr w:type="gramEnd"/>
      <w:r w:rsidRPr="00426BF6">
        <w:rPr>
          <w:rFonts w:ascii="Times New Roman" w:eastAsia="標楷體" w:hAnsi="Times New Roman" w:cs="Times New Roman" w:hint="eastAsia"/>
          <w:szCs w:val="24"/>
        </w:rPr>
        <w:t>出身：不平等的選拔與精英的自我複製</w:t>
      </w:r>
      <w:proofErr w:type="gramStart"/>
      <w:r w:rsidRPr="00426BF6">
        <w:rPr>
          <w:rFonts w:ascii="Times New Roman" w:eastAsia="標楷體" w:hAnsi="Times New Roman" w:cs="Times New Roman" w:hint="eastAsia"/>
          <w:szCs w:val="24"/>
        </w:rPr>
        <w:t>》</w:t>
      </w:r>
      <w:proofErr w:type="gramEnd"/>
      <w:r w:rsidRPr="00426BF6">
        <w:rPr>
          <w:rFonts w:ascii="Times New Roman" w:eastAsia="標楷體" w:hAnsi="Times New Roman" w:cs="Times New Roman" w:hint="eastAsia"/>
          <w:szCs w:val="24"/>
        </w:rPr>
        <w:t>。</w:t>
      </w:r>
      <w:r>
        <w:rPr>
          <w:rFonts w:ascii="Times New Roman" w:eastAsia="標楷體" w:hAnsi="Times New Roman" w:cs="Times New Roman" w:hint="eastAsia"/>
          <w:szCs w:val="24"/>
        </w:rPr>
        <w:t>廣西</w:t>
      </w:r>
      <w:r w:rsidRPr="00426BF6">
        <w:rPr>
          <w:rFonts w:ascii="Times New Roman" w:eastAsia="標楷體" w:hAnsi="Times New Roman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廣西師範</w:t>
      </w:r>
      <w:r w:rsidRPr="00426BF6">
        <w:rPr>
          <w:rFonts w:ascii="Times New Roman" w:eastAsia="標楷體" w:hAnsi="Times New Roman" w:cs="Times New Roman" w:hint="eastAsia"/>
          <w:szCs w:val="24"/>
        </w:rPr>
        <w:t>。</w:t>
      </w:r>
    </w:p>
    <w:p w14:paraId="1FC5AF62" w14:textId="77777777" w:rsidR="00715F2E" w:rsidRPr="00B21209" w:rsidRDefault="00715F2E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bookmarkStart w:id="18" w:name="_Hlk183028624"/>
      <w:bookmarkEnd w:id="17"/>
      <w:r w:rsidRPr="00B21209">
        <w:rPr>
          <w:rFonts w:ascii="Times New Roman" w:eastAsia="標楷體" w:hAnsi="Times New Roman" w:cs="Times New Roman"/>
          <w:szCs w:val="24"/>
        </w:rPr>
        <w:t>姜以琳，</w:t>
      </w:r>
      <w:r w:rsidRPr="00B21209">
        <w:rPr>
          <w:rFonts w:ascii="Times New Roman" w:eastAsia="標楷體" w:hAnsi="Times New Roman" w:cs="Times New Roman"/>
          <w:szCs w:val="24"/>
        </w:rPr>
        <w:t>2023</w:t>
      </w:r>
      <w:r w:rsidRPr="00B21209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《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學神：</w:t>
      </w:r>
      <w:r w:rsidRPr="00B21209">
        <w:rPr>
          <w:rFonts w:ascii="Times New Roman" w:eastAsia="標楷體" w:hAnsi="Times New Roman" w:cs="Times New Roman"/>
          <w:szCs w:val="24"/>
        </w:rPr>
        <w:t xml:space="preserve"> </w:t>
      </w:r>
      <w:r w:rsidRPr="00B21209">
        <w:rPr>
          <w:rFonts w:ascii="Times New Roman" w:eastAsia="標楷體" w:hAnsi="Times New Roman" w:cs="Times New Roman"/>
          <w:szCs w:val="24"/>
        </w:rPr>
        <w:t>中國菁英教育現場一手觀察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》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。台北：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衛城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。</w:t>
      </w:r>
    </w:p>
    <w:bookmarkEnd w:id="18"/>
    <w:p w14:paraId="7DE5F2C7" w14:textId="77777777" w:rsidR="00715F2E" w:rsidRPr="00B21209" w:rsidRDefault="00715F2E" w:rsidP="00A63723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孫智綺，</w:t>
      </w:r>
      <w:r w:rsidRPr="00B21209">
        <w:rPr>
          <w:rFonts w:ascii="Times New Roman" w:eastAsia="標楷體" w:hAnsi="Times New Roman" w:cs="Times New Roman"/>
          <w:szCs w:val="24"/>
        </w:rPr>
        <w:t>2002</w:t>
      </w:r>
      <w:r w:rsidRPr="00B21209">
        <w:rPr>
          <w:rFonts w:ascii="Times New Roman" w:eastAsia="標楷體" w:hAnsi="Times New Roman" w:cs="Times New Roman"/>
          <w:szCs w:val="24"/>
        </w:rPr>
        <w:t>，</w:t>
      </w:r>
      <w:bookmarkStart w:id="19" w:name="_Hlk157763433"/>
      <w:r w:rsidRPr="00B21209">
        <w:rPr>
          <w:rFonts w:ascii="Times New Roman" w:eastAsia="標楷體" w:hAnsi="Times New Roman" w:cs="Times New Roman"/>
          <w:szCs w:val="24"/>
        </w:rPr>
        <w:t>《布赫迪厄社會學的第一堂課》</w:t>
      </w:r>
      <w:bookmarkEnd w:id="19"/>
      <w:r w:rsidRPr="00B21209">
        <w:rPr>
          <w:rFonts w:ascii="Times New Roman" w:eastAsia="標楷體" w:hAnsi="Times New Roman" w:cs="Times New Roman"/>
          <w:szCs w:val="24"/>
        </w:rPr>
        <w:t>，台北：麥田。</w:t>
      </w:r>
    </w:p>
    <w:p w14:paraId="799FB4A0" w14:textId="77777777" w:rsidR="00715F2E" w:rsidRPr="00B21209" w:rsidRDefault="00715F2E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班納迪克．安德森，</w:t>
      </w:r>
      <w:r w:rsidRPr="00B21209">
        <w:rPr>
          <w:rFonts w:ascii="Times New Roman" w:eastAsia="標楷體" w:hAnsi="Times New Roman" w:cs="Times New Roman"/>
          <w:szCs w:val="24"/>
        </w:rPr>
        <w:t>2024</w:t>
      </w:r>
      <w:r w:rsidRPr="00B21209">
        <w:rPr>
          <w:rFonts w:ascii="Times New Roman" w:eastAsia="標楷體" w:hAnsi="Times New Roman" w:cs="Times New Roman"/>
          <w:szCs w:val="24"/>
        </w:rPr>
        <w:t>，《椰殼碗外的人生》。北京：三聯。</w:t>
      </w:r>
    </w:p>
    <w:p w14:paraId="7EE15389" w14:textId="77777777" w:rsidR="00715F2E" w:rsidRDefault="00715F2E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高爾丁，</w:t>
      </w:r>
      <w:r w:rsidRPr="00B21209">
        <w:rPr>
          <w:rFonts w:ascii="Times New Roman" w:eastAsia="標楷體" w:hAnsi="Times New Roman" w:cs="Times New Roman"/>
          <w:szCs w:val="24"/>
        </w:rPr>
        <w:t>20</w:t>
      </w:r>
      <w:r>
        <w:rPr>
          <w:rFonts w:ascii="Times New Roman" w:eastAsia="標楷體" w:hAnsi="Times New Roman" w:cs="Times New Roman" w:hint="eastAsia"/>
          <w:szCs w:val="24"/>
        </w:rPr>
        <w:t>15</w:t>
      </w:r>
      <w:r w:rsidRPr="00B21209">
        <w:rPr>
          <w:rFonts w:ascii="Times New Roman" w:eastAsia="標楷體" w:hAnsi="Times New Roman" w:cs="Times New Roman"/>
          <w:szCs w:val="24"/>
        </w:rPr>
        <w:t>，《</w:t>
      </w:r>
      <w:r>
        <w:rPr>
          <w:rFonts w:ascii="Times New Roman" w:eastAsia="標楷體" w:hAnsi="Times New Roman" w:cs="Times New Roman" w:hint="eastAsia"/>
          <w:szCs w:val="24"/>
        </w:rPr>
        <w:t>教育與技術的競賽</w:t>
      </w:r>
      <w:r w:rsidRPr="00B21209">
        <w:rPr>
          <w:rFonts w:ascii="Times New Roman" w:eastAsia="標楷體" w:hAnsi="Times New Roman" w:cs="Times New Roman"/>
          <w:szCs w:val="24"/>
        </w:rPr>
        <w:t>》。</w:t>
      </w:r>
      <w:r>
        <w:rPr>
          <w:rFonts w:ascii="Times New Roman" w:eastAsia="標楷體" w:hAnsi="Times New Roman" w:cs="Times New Roman" w:hint="eastAsia"/>
          <w:szCs w:val="24"/>
        </w:rPr>
        <w:t>北京</w:t>
      </w:r>
      <w:r w:rsidRPr="00B21209">
        <w:rPr>
          <w:rFonts w:ascii="Times New Roman" w:eastAsia="標楷體" w:hAnsi="Times New Roman" w:cs="Times New Roman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商務印書</w:t>
      </w:r>
      <w:r w:rsidRPr="00B21209">
        <w:rPr>
          <w:rFonts w:ascii="Times New Roman" w:eastAsia="標楷體" w:hAnsi="Times New Roman" w:cs="Times New Roman"/>
          <w:szCs w:val="24"/>
        </w:rPr>
        <w:t>。</w:t>
      </w:r>
    </w:p>
    <w:p w14:paraId="254EA0E3" w14:textId="77777777" w:rsidR="00715F2E" w:rsidRDefault="00715F2E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F465B0">
        <w:rPr>
          <w:rFonts w:ascii="Times New Roman" w:eastAsia="標楷體" w:hAnsi="Times New Roman" w:cs="Times New Roman" w:hint="eastAsia"/>
          <w:szCs w:val="24"/>
        </w:rPr>
        <w:t>高爾丁，</w:t>
      </w:r>
      <w:r w:rsidRPr="00F465B0"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023</w:t>
      </w:r>
      <w:r w:rsidRPr="00F465B0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Pr="00F465B0">
        <w:rPr>
          <w:rFonts w:ascii="Times New Roman" w:eastAsia="標楷體" w:hAnsi="Times New Roman" w:cs="Times New Roman" w:hint="eastAsia"/>
          <w:szCs w:val="24"/>
        </w:rPr>
        <w:t>《</w:t>
      </w:r>
      <w:proofErr w:type="gramEnd"/>
      <w:r w:rsidRPr="00F465B0">
        <w:rPr>
          <w:rFonts w:ascii="Times New Roman" w:eastAsia="標楷體" w:hAnsi="Times New Roman" w:cs="Times New Roman" w:hint="eastAsia"/>
          <w:szCs w:val="24"/>
        </w:rPr>
        <w:t>事業還是家庭？女性追求平等的百年旅程</w:t>
      </w:r>
      <w:proofErr w:type="gramStart"/>
      <w:r w:rsidRPr="00F465B0">
        <w:rPr>
          <w:rFonts w:ascii="Times New Roman" w:eastAsia="標楷體" w:hAnsi="Times New Roman" w:cs="Times New Roman" w:hint="eastAsia"/>
          <w:szCs w:val="24"/>
        </w:rPr>
        <w:t>》</w:t>
      </w:r>
      <w:proofErr w:type="gramEnd"/>
      <w:r w:rsidRPr="00F465B0">
        <w:rPr>
          <w:rFonts w:ascii="Times New Roman" w:eastAsia="標楷體" w:hAnsi="Times New Roman" w:cs="Times New Roman" w:hint="eastAsia"/>
          <w:szCs w:val="24"/>
        </w:rPr>
        <w:t>。北京：</w:t>
      </w:r>
      <w:r>
        <w:rPr>
          <w:rFonts w:ascii="Times New Roman" w:eastAsia="標楷體" w:hAnsi="Times New Roman" w:cs="Times New Roman" w:hint="eastAsia"/>
          <w:szCs w:val="24"/>
        </w:rPr>
        <w:t>中信</w:t>
      </w:r>
      <w:r w:rsidRPr="00F465B0">
        <w:rPr>
          <w:rFonts w:ascii="Times New Roman" w:eastAsia="標楷體" w:hAnsi="Times New Roman" w:cs="Times New Roman" w:hint="eastAsia"/>
          <w:szCs w:val="24"/>
        </w:rPr>
        <w:t>。</w:t>
      </w:r>
    </w:p>
    <w:p w14:paraId="547EF084" w14:textId="77777777" w:rsidR="00715F2E" w:rsidRDefault="00715F2E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梅傑</w:t>
      </w:r>
      <w:r w:rsidRPr="00F465B0">
        <w:rPr>
          <w:rFonts w:ascii="Times New Roman" w:eastAsia="標楷體" w:hAnsi="Times New Roman" w:cs="Times New Roman" w:hint="eastAsia"/>
          <w:szCs w:val="24"/>
        </w:rPr>
        <w:t>，</w:t>
      </w:r>
      <w:r w:rsidRPr="00F465B0">
        <w:rPr>
          <w:rFonts w:ascii="Times New Roman" w:eastAsia="標楷體" w:hAnsi="Times New Roman" w:cs="Times New Roman" w:hint="eastAsia"/>
          <w:szCs w:val="24"/>
        </w:rPr>
        <w:t>202</w:t>
      </w:r>
      <w:r>
        <w:rPr>
          <w:rFonts w:ascii="Times New Roman" w:eastAsia="標楷體" w:hAnsi="Times New Roman" w:cs="Times New Roman" w:hint="eastAsia"/>
          <w:szCs w:val="24"/>
        </w:rPr>
        <w:t>5</w:t>
      </w:r>
      <w:r w:rsidRPr="00F465B0">
        <w:rPr>
          <w:rFonts w:ascii="Times New Roman" w:eastAsia="標楷體" w:hAnsi="Times New Roman" w:cs="Times New Roman" w:hint="eastAsia"/>
          <w:szCs w:val="24"/>
        </w:rPr>
        <w:t>，《社會流動性和它的敵人》。</w:t>
      </w:r>
      <w:r>
        <w:rPr>
          <w:rFonts w:ascii="Times New Roman" w:eastAsia="標楷體" w:hAnsi="Times New Roman" w:cs="Times New Roman" w:hint="eastAsia"/>
          <w:szCs w:val="24"/>
        </w:rPr>
        <w:t>上海</w:t>
      </w:r>
      <w:r w:rsidRPr="00F465B0">
        <w:rPr>
          <w:rFonts w:ascii="Times New Roman" w:eastAsia="標楷體" w:hAnsi="Times New Roman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上海文藝</w:t>
      </w:r>
      <w:r w:rsidRPr="00F465B0">
        <w:rPr>
          <w:rFonts w:ascii="Times New Roman" w:eastAsia="標楷體" w:hAnsi="Times New Roman" w:cs="Times New Roman" w:hint="eastAsia"/>
          <w:szCs w:val="24"/>
        </w:rPr>
        <w:t>。</w:t>
      </w:r>
    </w:p>
    <w:p w14:paraId="24DDDFCE" w14:textId="77777777" w:rsidR="00715F2E" w:rsidRPr="00B21209" w:rsidRDefault="00715F2E" w:rsidP="008E17E7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陳珮華，</w:t>
      </w:r>
      <w:r w:rsidRPr="00B21209">
        <w:rPr>
          <w:rFonts w:ascii="Times New Roman" w:eastAsia="標楷體" w:hAnsi="Times New Roman" w:cs="Times New Roman"/>
          <w:szCs w:val="24"/>
        </w:rPr>
        <w:t>1997</w:t>
      </w:r>
      <w:r w:rsidRPr="00B21209">
        <w:rPr>
          <w:rFonts w:ascii="Times New Roman" w:eastAsia="標楷體" w:hAnsi="Times New Roman" w:cs="Times New Roman"/>
          <w:szCs w:val="24"/>
        </w:rPr>
        <w:t>，《毛主席的孩子們》。台北：桂冠。</w:t>
      </w:r>
    </w:p>
    <w:p w14:paraId="6EDFB23B" w14:textId="77777777" w:rsidR="00715F2E" w:rsidRPr="00B21209" w:rsidRDefault="00715F2E" w:rsidP="008E17E7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程天君，</w:t>
      </w:r>
      <w:r w:rsidRPr="00B21209">
        <w:rPr>
          <w:rFonts w:ascii="Times New Roman" w:eastAsia="標楷體" w:hAnsi="Times New Roman" w:cs="Times New Roman"/>
          <w:szCs w:val="24"/>
        </w:rPr>
        <w:t>2008</w:t>
      </w:r>
      <w:r w:rsidRPr="00B21209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《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接班人的誕生：</w:t>
      </w:r>
      <w:r w:rsidRPr="00B21209">
        <w:rPr>
          <w:rFonts w:ascii="Times New Roman" w:eastAsia="標楷體" w:hAnsi="Times New Roman" w:cs="Times New Roman"/>
          <w:szCs w:val="24"/>
        </w:rPr>
        <w:t xml:space="preserve"> </w:t>
      </w:r>
      <w:r w:rsidRPr="00B21209">
        <w:rPr>
          <w:rFonts w:ascii="Times New Roman" w:eastAsia="標楷體" w:hAnsi="Times New Roman" w:cs="Times New Roman"/>
          <w:szCs w:val="24"/>
        </w:rPr>
        <w:t>學校中的政治儀式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》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。南京：南京師範大學。</w:t>
      </w:r>
    </w:p>
    <w:p w14:paraId="16C57DD1" w14:textId="77777777" w:rsidR="00715F2E" w:rsidRPr="00B21209" w:rsidRDefault="00715F2E" w:rsidP="007D1997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proofErr w:type="gramStart"/>
      <w:r w:rsidRPr="00B21209">
        <w:rPr>
          <w:rFonts w:ascii="Times New Roman" w:eastAsia="標楷體" w:hAnsi="Times New Roman" w:cs="Times New Roman"/>
          <w:szCs w:val="24"/>
        </w:rPr>
        <w:lastRenderedPageBreak/>
        <w:t>程猛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，</w:t>
      </w:r>
      <w:r w:rsidRPr="00B21209">
        <w:rPr>
          <w:rFonts w:ascii="Times New Roman" w:eastAsia="標楷體" w:hAnsi="Times New Roman" w:cs="Times New Roman"/>
          <w:szCs w:val="24"/>
        </w:rPr>
        <w:t>2018</w:t>
      </w:r>
      <w:r w:rsidRPr="00B21209">
        <w:rPr>
          <w:rFonts w:ascii="Times New Roman" w:eastAsia="標楷體" w:hAnsi="Times New Roman" w:cs="Times New Roman"/>
          <w:szCs w:val="24"/>
        </w:rPr>
        <w:t>，《讀書的料及其文化生產》。北京：中國社會科學出版社。</w:t>
      </w:r>
    </w:p>
    <w:p w14:paraId="3178827C" w14:textId="77777777" w:rsidR="00715F2E" w:rsidRPr="00B21209" w:rsidRDefault="00715F2E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菲利普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‧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布朗，</w:t>
      </w:r>
      <w:r w:rsidRPr="00B21209">
        <w:rPr>
          <w:rFonts w:ascii="Times New Roman" w:eastAsia="標楷體" w:hAnsi="Times New Roman" w:cs="Times New Roman"/>
          <w:szCs w:val="24"/>
        </w:rPr>
        <w:t>2014</w:t>
      </w:r>
      <w:r w:rsidRPr="00B21209">
        <w:rPr>
          <w:rFonts w:ascii="Times New Roman" w:eastAsia="標楷體" w:hAnsi="Times New Roman" w:cs="Times New Roman"/>
          <w:szCs w:val="24"/>
        </w:rPr>
        <w:t>，《全球拍賣：我們須接受怎樣的教育以適應未來社會的發展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》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。長沙：湖南科技出版社。</w:t>
      </w:r>
    </w:p>
    <w:p w14:paraId="7732946D" w14:textId="77777777" w:rsidR="00715F2E" w:rsidRDefault="00715F2E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700230">
        <w:rPr>
          <w:rFonts w:ascii="Times New Roman" w:eastAsia="標楷體" w:hAnsi="Times New Roman" w:cs="Times New Roman" w:hint="eastAsia"/>
          <w:szCs w:val="24"/>
        </w:rPr>
        <w:t>黃庭康，</w:t>
      </w:r>
      <w:r w:rsidRPr="00700230">
        <w:rPr>
          <w:rFonts w:ascii="Times New Roman" w:eastAsia="標楷體" w:hAnsi="Times New Roman" w:cs="Times New Roman" w:hint="eastAsia"/>
          <w:szCs w:val="24"/>
        </w:rPr>
        <w:t>2002</w:t>
      </w:r>
      <w:r w:rsidRPr="00700230">
        <w:rPr>
          <w:rFonts w:ascii="Times New Roman" w:eastAsia="標楷體" w:hAnsi="Times New Roman" w:cs="Times New Roman" w:hint="eastAsia"/>
          <w:szCs w:val="24"/>
        </w:rPr>
        <w:t>，</w:t>
      </w:r>
      <w:bookmarkStart w:id="20" w:name="_Hlk213057615"/>
      <w:r w:rsidRPr="00700230">
        <w:rPr>
          <w:rFonts w:ascii="Times New Roman" w:eastAsia="標楷體" w:hAnsi="Times New Roman" w:cs="Times New Roman" w:hint="eastAsia"/>
          <w:szCs w:val="24"/>
        </w:rPr>
        <w:t>〈學術人、大學場域、與階級政治</w:t>
      </w:r>
      <w:r w:rsidRPr="00700230">
        <w:rPr>
          <w:rFonts w:ascii="Times New Roman" w:eastAsia="標楷體" w:hAnsi="Times New Roman" w:cs="Times New Roman" w:hint="eastAsia"/>
          <w:szCs w:val="24"/>
        </w:rPr>
        <w:t>----</w:t>
      </w:r>
      <w:r w:rsidRPr="00700230">
        <w:rPr>
          <w:rFonts w:ascii="Times New Roman" w:eastAsia="標楷體" w:hAnsi="Times New Roman" w:cs="Times New Roman" w:hint="eastAsia"/>
          <w:szCs w:val="24"/>
        </w:rPr>
        <w:t>布爾迪厄（</w:t>
      </w:r>
      <w:r w:rsidRPr="00700230">
        <w:rPr>
          <w:rFonts w:ascii="Times New Roman" w:eastAsia="標楷體" w:hAnsi="Times New Roman" w:cs="Times New Roman" w:hint="eastAsia"/>
          <w:szCs w:val="24"/>
        </w:rPr>
        <w:t>Pierre Bourdieu</w:t>
      </w:r>
      <w:r w:rsidRPr="00700230">
        <w:rPr>
          <w:rFonts w:ascii="Times New Roman" w:eastAsia="標楷體" w:hAnsi="Times New Roman" w:cs="Times New Roman" w:hint="eastAsia"/>
          <w:szCs w:val="24"/>
        </w:rPr>
        <w:t>）的教育社會學〉</w:t>
      </w:r>
      <w:bookmarkEnd w:id="20"/>
    </w:p>
    <w:p w14:paraId="6A752171" w14:textId="77777777" w:rsidR="00715F2E" w:rsidRPr="00B21209" w:rsidRDefault="00715F2E" w:rsidP="000E5B61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bookmarkStart w:id="21" w:name="_Hlk183585251"/>
      <w:r w:rsidRPr="00B21209">
        <w:rPr>
          <w:rFonts w:ascii="Times New Roman" w:eastAsia="標楷體" w:hAnsi="Times New Roman" w:cs="Times New Roman"/>
          <w:szCs w:val="24"/>
        </w:rPr>
        <w:t>黃庭康，</w:t>
      </w:r>
      <w:r w:rsidRPr="00B21209">
        <w:rPr>
          <w:rFonts w:ascii="Times New Roman" w:eastAsia="標楷體" w:hAnsi="Times New Roman" w:cs="Times New Roman"/>
          <w:szCs w:val="24"/>
        </w:rPr>
        <w:t>2008</w:t>
      </w:r>
      <w:r w:rsidRPr="00B21209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《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比較霸權：戰後新加坡及香港的華文學校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》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。台北：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群學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。</w:t>
      </w:r>
    </w:p>
    <w:bookmarkEnd w:id="21"/>
    <w:p w14:paraId="2A90D208" w14:textId="77777777" w:rsidR="00715F2E" w:rsidRPr="00B21209" w:rsidRDefault="00715F2E" w:rsidP="008E17E7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鄭雅君，</w:t>
      </w:r>
      <w:r w:rsidRPr="00B21209">
        <w:rPr>
          <w:rFonts w:ascii="Times New Roman" w:eastAsia="標楷體" w:hAnsi="Times New Roman" w:cs="Times New Roman"/>
          <w:szCs w:val="24"/>
        </w:rPr>
        <w:t>2023</w:t>
      </w:r>
      <w:r w:rsidRPr="00B21209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《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金榜題提名後：大學生出路分化之謎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》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。上海：上海三聯。</w:t>
      </w:r>
    </w:p>
    <w:p w14:paraId="10D6388D" w14:textId="77777777" w:rsidR="00715F2E" w:rsidRPr="00B21209" w:rsidRDefault="00715F2E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1209">
        <w:rPr>
          <w:rFonts w:ascii="Times New Roman" w:eastAsia="標楷體" w:hAnsi="Times New Roman" w:cs="Times New Roman"/>
          <w:szCs w:val="24"/>
        </w:rPr>
        <w:t>藍佩嘉，</w:t>
      </w:r>
      <w:r w:rsidRPr="00B21209">
        <w:rPr>
          <w:rFonts w:ascii="Times New Roman" w:eastAsia="標楷體" w:hAnsi="Times New Roman" w:cs="Times New Roman"/>
          <w:szCs w:val="24"/>
        </w:rPr>
        <w:t>2019</w:t>
      </w:r>
      <w:bookmarkStart w:id="22" w:name="_Hlk157763564"/>
      <w:r w:rsidRPr="00B21209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《</w:t>
      </w:r>
      <w:proofErr w:type="gramEnd"/>
      <w:r w:rsidRPr="00B21209">
        <w:rPr>
          <w:rFonts w:ascii="Times New Roman" w:eastAsia="標楷體" w:hAnsi="Times New Roman" w:cs="Times New Roman"/>
          <w:szCs w:val="24"/>
        </w:rPr>
        <w:t>拚教養：全球化、親職焦慮與不平等童年</w:t>
      </w:r>
      <w:proofErr w:type="gramStart"/>
      <w:r w:rsidRPr="00B21209">
        <w:rPr>
          <w:rFonts w:ascii="Times New Roman" w:eastAsia="標楷體" w:hAnsi="Times New Roman" w:cs="Times New Roman"/>
          <w:szCs w:val="24"/>
        </w:rPr>
        <w:t>》</w:t>
      </w:r>
      <w:bookmarkEnd w:id="22"/>
      <w:proofErr w:type="gramEnd"/>
      <w:r w:rsidRPr="00B21209">
        <w:rPr>
          <w:rFonts w:ascii="Times New Roman" w:eastAsia="標楷體" w:hAnsi="Times New Roman" w:cs="Times New Roman"/>
          <w:szCs w:val="24"/>
        </w:rPr>
        <w:t>。台北：春山。</w:t>
      </w:r>
    </w:p>
    <w:p w14:paraId="5FF0D7AB" w14:textId="77777777" w:rsidR="00700230" w:rsidRPr="00B21209" w:rsidRDefault="00700230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sectPr w:rsidR="00700230" w:rsidRPr="00B21209" w:rsidSect="007F59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53455" w14:textId="77777777" w:rsidR="0007564D" w:rsidRDefault="0007564D" w:rsidP="00AA4A64">
      <w:r>
        <w:separator/>
      </w:r>
    </w:p>
  </w:endnote>
  <w:endnote w:type="continuationSeparator" w:id="0">
    <w:p w14:paraId="50F56E09" w14:textId="77777777" w:rsidR="0007564D" w:rsidRDefault="0007564D" w:rsidP="00AA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C7F0B" w14:textId="77777777" w:rsidR="0007564D" w:rsidRDefault="0007564D" w:rsidP="00AA4A64">
      <w:r>
        <w:separator/>
      </w:r>
    </w:p>
  </w:footnote>
  <w:footnote w:type="continuationSeparator" w:id="0">
    <w:p w14:paraId="287F9E74" w14:textId="77777777" w:rsidR="0007564D" w:rsidRDefault="0007564D" w:rsidP="00AA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3594"/>
    <w:multiLevelType w:val="hybridMultilevel"/>
    <w:tmpl w:val="48369316"/>
    <w:lvl w:ilvl="0" w:tplc="D7545F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596708"/>
    <w:multiLevelType w:val="hybridMultilevel"/>
    <w:tmpl w:val="82DCBC9A"/>
    <w:lvl w:ilvl="0" w:tplc="F32A4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E48E7"/>
    <w:multiLevelType w:val="hybridMultilevel"/>
    <w:tmpl w:val="5D40B5E0"/>
    <w:lvl w:ilvl="0" w:tplc="F6E2DF2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EC1BFA"/>
    <w:multiLevelType w:val="hybridMultilevel"/>
    <w:tmpl w:val="D9763C14"/>
    <w:lvl w:ilvl="0" w:tplc="2698F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D77346"/>
    <w:multiLevelType w:val="hybridMultilevel"/>
    <w:tmpl w:val="0E9CE760"/>
    <w:lvl w:ilvl="0" w:tplc="E118EEE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5" w15:restartNumberingAfterBreak="0">
    <w:nsid w:val="398A2D15"/>
    <w:multiLevelType w:val="hybridMultilevel"/>
    <w:tmpl w:val="4C76DA5C"/>
    <w:lvl w:ilvl="0" w:tplc="81FE7C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5316B0"/>
    <w:multiLevelType w:val="hybridMultilevel"/>
    <w:tmpl w:val="99CEEA00"/>
    <w:lvl w:ilvl="0" w:tplc="FE361212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86"/>
        </w:tabs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6"/>
        </w:tabs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26"/>
        </w:tabs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6"/>
        </w:tabs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66"/>
        </w:tabs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480"/>
      </w:pPr>
    </w:lvl>
  </w:abstractNum>
  <w:abstractNum w:abstractNumId="7" w15:restartNumberingAfterBreak="0">
    <w:nsid w:val="4C7723A1"/>
    <w:multiLevelType w:val="hybridMultilevel"/>
    <w:tmpl w:val="B0728C3E"/>
    <w:lvl w:ilvl="0" w:tplc="CA8860C4">
      <w:start w:val="4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B30B7F"/>
    <w:multiLevelType w:val="hybridMultilevel"/>
    <w:tmpl w:val="14E4DF6A"/>
    <w:lvl w:ilvl="0" w:tplc="626C2086">
      <w:start w:val="1"/>
      <w:numFmt w:val="lowerRoman"/>
      <w:lvlText w:val="%1."/>
      <w:lvlJc w:val="left"/>
      <w:pPr>
        <w:ind w:left="19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9" w15:restartNumberingAfterBreak="0">
    <w:nsid w:val="57EB1054"/>
    <w:multiLevelType w:val="hybridMultilevel"/>
    <w:tmpl w:val="73923E4A"/>
    <w:lvl w:ilvl="0" w:tplc="E7B8181C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0" w15:restartNumberingAfterBreak="0">
    <w:nsid w:val="595F64F9"/>
    <w:multiLevelType w:val="hybridMultilevel"/>
    <w:tmpl w:val="AE2A0EA8"/>
    <w:lvl w:ilvl="0" w:tplc="FE361212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86"/>
        </w:tabs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6"/>
        </w:tabs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26"/>
        </w:tabs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6"/>
        </w:tabs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66"/>
        </w:tabs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480"/>
      </w:pPr>
    </w:lvl>
  </w:abstractNum>
  <w:abstractNum w:abstractNumId="11" w15:restartNumberingAfterBreak="0">
    <w:nsid w:val="59E61DE9"/>
    <w:multiLevelType w:val="hybridMultilevel"/>
    <w:tmpl w:val="3B0220E4"/>
    <w:lvl w:ilvl="0" w:tplc="E9B6A30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2" w15:restartNumberingAfterBreak="0">
    <w:nsid w:val="5AF416E3"/>
    <w:multiLevelType w:val="hybridMultilevel"/>
    <w:tmpl w:val="E864027C"/>
    <w:lvl w:ilvl="0" w:tplc="B5F63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D9B44C8"/>
    <w:multiLevelType w:val="hybridMultilevel"/>
    <w:tmpl w:val="09AA3D9A"/>
    <w:lvl w:ilvl="0" w:tplc="F32A4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446F8D"/>
    <w:multiLevelType w:val="hybridMultilevel"/>
    <w:tmpl w:val="3656CE6C"/>
    <w:lvl w:ilvl="0" w:tplc="F3A477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634F0AD7"/>
    <w:multiLevelType w:val="hybridMultilevel"/>
    <w:tmpl w:val="20EED23C"/>
    <w:lvl w:ilvl="0" w:tplc="F19CB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79EB01C5"/>
    <w:multiLevelType w:val="hybridMultilevel"/>
    <w:tmpl w:val="C43A8E08"/>
    <w:lvl w:ilvl="0" w:tplc="F32A4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6"/>
  </w:num>
  <w:num w:numId="5">
    <w:abstractNumId w:val="14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  <w:num w:numId="14">
    <w:abstractNumId w:val="15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4"/>
    <w:rsid w:val="00006F63"/>
    <w:rsid w:val="00010FF4"/>
    <w:rsid w:val="00032883"/>
    <w:rsid w:val="0005366C"/>
    <w:rsid w:val="00053ABE"/>
    <w:rsid w:val="000671CA"/>
    <w:rsid w:val="0007564D"/>
    <w:rsid w:val="000C0152"/>
    <w:rsid w:val="000C250B"/>
    <w:rsid w:val="000E5B61"/>
    <w:rsid w:val="00121A9A"/>
    <w:rsid w:val="00135173"/>
    <w:rsid w:val="0015269A"/>
    <w:rsid w:val="001725AE"/>
    <w:rsid w:val="00173A49"/>
    <w:rsid w:val="00186939"/>
    <w:rsid w:val="00192F79"/>
    <w:rsid w:val="001A28AF"/>
    <w:rsid w:val="001C22DA"/>
    <w:rsid w:val="001E2736"/>
    <w:rsid w:val="001F3CD3"/>
    <w:rsid w:val="00202B2D"/>
    <w:rsid w:val="0027087C"/>
    <w:rsid w:val="002827EE"/>
    <w:rsid w:val="00286F0D"/>
    <w:rsid w:val="002B5B4E"/>
    <w:rsid w:val="002F7C8F"/>
    <w:rsid w:val="0030047F"/>
    <w:rsid w:val="0031239E"/>
    <w:rsid w:val="00326746"/>
    <w:rsid w:val="003563B0"/>
    <w:rsid w:val="003C578A"/>
    <w:rsid w:val="003E7D2D"/>
    <w:rsid w:val="00411976"/>
    <w:rsid w:val="00426BF6"/>
    <w:rsid w:val="00447BF8"/>
    <w:rsid w:val="004514A3"/>
    <w:rsid w:val="00493E1F"/>
    <w:rsid w:val="004A3E67"/>
    <w:rsid w:val="004B05C4"/>
    <w:rsid w:val="004B132D"/>
    <w:rsid w:val="00512105"/>
    <w:rsid w:val="00523112"/>
    <w:rsid w:val="00553124"/>
    <w:rsid w:val="00583ED7"/>
    <w:rsid w:val="00586E75"/>
    <w:rsid w:val="005C0650"/>
    <w:rsid w:val="005C7D36"/>
    <w:rsid w:val="005D1242"/>
    <w:rsid w:val="005D3916"/>
    <w:rsid w:val="005E64BC"/>
    <w:rsid w:val="005F4C12"/>
    <w:rsid w:val="005F6026"/>
    <w:rsid w:val="006223FD"/>
    <w:rsid w:val="00635929"/>
    <w:rsid w:val="006416D8"/>
    <w:rsid w:val="006438E5"/>
    <w:rsid w:val="006562AF"/>
    <w:rsid w:val="00673B4A"/>
    <w:rsid w:val="006741F5"/>
    <w:rsid w:val="006B7029"/>
    <w:rsid w:val="006C4040"/>
    <w:rsid w:val="006C44B4"/>
    <w:rsid w:val="006F2033"/>
    <w:rsid w:val="00700230"/>
    <w:rsid w:val="00701A27"/>
    <w:rsid w:val="007075F6"/>
    <w:rsid w:val="00715F2E"/>
    <w:rsid w:val="00717145"/>
    <w:rsid w:val="007428A2"/>
    <w:rsid w:val="00774F42"/>
    <w:rsid w:val="007853CC"/>
    <w:rsid w:val="007A05D0"/>
    <w:rsid w:val="007D1997"/>
    <w:rsid w:val="007D7407"/>
    <w:rsid w:val="007F5918"/>
    <w:rsid w:val="007F7A06"/>
    <w:rsid w:val="00803A45"/>
    <w:rsid w:val="0081328F"/>
    <w:rsid w:val="008341B8"/>
    <w:rsid w:val="00835282"/>
    <w:rsid w:val="00841077"/>
    <w:rsid w:val="00856712"/>
    <w:rsid w:val="008C0196"/>
    <w:rsid w:val="008D5AF1"/>
    <w:rsid w:val="008E17E7"/>
    <w:rsid w:val="00936D09"/>
    <w:rsid w:val="00987727"/>
    <w:rsid w:val="009A5F31"/>
    <w:rsid w:val="009C1E80"/>
    <w:rsid w:val="009F1F15"/>
    <w:rsid w:val="009F71F5"/>
    <w:rsid w:val="00A1087B"/>
    <w:rsid w:val="00A133D8"/>
    <w:rsid w:val="00A373F6"/>
    <w:rsid w:val="00A443AD"/>
    <w:rsid w:val="00A63723"/>
    <w:rsid w:val="00A72D26"/>
    <w:rsid w:val="00AA4A64"/>
    <w:rsid w:val="00AD551B"/>
    <w:rsid w:val="00AD5697"/>
    <w:rsid w:val="00AE0B9D"/>
    <w:rsid w:val="00B21209"/>
    <w:rsid w:val="00B262F9"/>
    <w:rsid w:val="00B41513"/>
    <w:rsid w:val="00B45374"/>
    <w:rsid w:val="00B45F20"/>
    <w:rsid w:val="00B5039B"/>
    <w:rsid w:val="00B70E1F"/>
    <w:rsid w:val="00B9448B"/>
    <w:rsid w:val="00BD347A"/>
    <w:rsid w:val="00BF59F7"/>
    <w:rsid w:val="00C021B1"/>
    <w:rsid w:val="00C06040"/>
    <w:rsid w:val="00C13DE1"/>
    <w:rsid w:val="00C3409A"/>
    <w:rsid w:val="00C41504"/>
    <w:rsid w:val="00C4678D"/>
    <w:rsid w:val="00C618FA"/>
    <w:rsid w:val="00C622DA"/>
    <w:rsid w:val="00C70D24"/>
    <w:rsid w:val="00CE3F26"/>
    <w:rsid w:val="00CE5DD5"/>
    <w:rsid w:val="00D138CA"/>
    <w:rsid w:val="00D17E4C"/>
    <w:rsid w:val="00D251CA"/>
    <w:rsid w:val="00D27007"/>
    <w:rsid w:val="00D538AB"/>
    <w:rsid w:val="00D60255"/>
    <w:rsid w:val="00D71CAD"/>
    <w:rsid w:val="00D84DF3"/>
    <w:rsid w:val="00DB629E"/>
    <w:rsid w:val="00DD0531"/>
    <w:rsid w:val="00E23C0D"/>
    <w:rsid w:val="00E343C0"/>
    <w:rsid w:val="00E4589F"/>
    <w:rsid w:val="00E50B14"/>
    <w:rsid w:val="00EA5759"/>
    <w:rsid w:val="00ED1570"/>
    <w:rsid w:val="00F173CA"/>
    <w:rsid w:val="00F332A7"/>
    <w:rsid w:val="00F43D24"/>
    <w:rsid w:val="00F465B0"/>
    <w:rsid w:val="00FC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278F02"/>
  <w15:docId w15:val="{3C712CA7-B835-4CF8-9B17-D742223A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3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4A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4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4A64"/>
    <w:rPr>
      <w:sz w:val="20"/>
      <w:szCs w:val="20"/>
    </w:rPr>
  </w:style>
  <w:style w:type="paragraph" w:styleId="a7">
    <w:name w:val="List Paragraph"/>
    <w:basedOn w:val="a"/>
    <w:uiPriority w:val="34"/>
    <w:qFormat/>
    <w:rsid w:val="00AA4A64"/>
    <w:pPr>
      <w:ind w:leftChars="200" w:left="480"/>
    </w:pPr>
  </w:style>
  <w:style w:type="character" w:styleId="a8">
    <w:name w:val="footnote reference"/>
    <w:basedOn w:val="a0"/>
    <w:uiPriority w:val="99"/>
    <w:semiHidden/>
    <w:rsid w:val="007428A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7428A2"/>
    <w:pPr>
      <w:snapToGrid w:val="0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aa">
    <w:name w:val="註腳文字 字元"/>
    <w:basedOn w:val="a0"/>
    <w:link w:val="a9"/>
    <w:uiPriority w:val="99"/>
    <w:semiHidden/>
    <w:rsid w:val="007428A2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10">
    <w:name w:val="標題 1 字元"/>
    <w:basedOn w:val="a0"/>
    <w:link w:val="1"/>
    <w:uiPriority w:val="9"/>
    <w:rsid w:val="00B4537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EF66-5FB3-44B2-AB36-EDA2E632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indon</cp:lastModifiedBy>
  <cp:revision>3</cp:revision>
  <dcterms:created xsi:type="dcterms:W3CDTF">2025-12-16T07:26:00Z</dcterms:created>
  <dcterms:modified xsi:type="dcterms:W3CDTF">2025-12-16T07:35:00Z</dcterms:modified>
</cp:coreProperties>
</file>