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701A7" w14:textId="100D1662" w:rsidR="002023EC" w:rsidRDefault="002023EC" w:rsidP="002023EC">
      <w:pPr>
        <w:spacing w:before="0" w:beforeAutospacing="0" w:line="240" w:lineRule="atLeast"/>
        <w:ind w:leftChars="0" w:left="0"/>
        <w:jc w:val="center"/>
        <w:rPr>
          <w:rFonts w:ascii="微軟正黑體" w:eastAsia="微軟正黑體" w:hAnsi="微軟正黑體" w:cs="新細明體"/>
          <w:b/>
          <w:sz w:val="44"/>
          <w:szCs w:val="44"/>
        </w:rPr>
      </w:pPr>
      <w:r w:rsidRPr="00EC7545">
        <w:rPr>
          <w:rFonts w:ascii="微軟正黑體" w:eastAsia="微軟正黑體" w:hAnsi="微軟正黑體" w:cs="新細明體" w:hint="eastAsia"/>
          <w:b/>
          <w:sz w:val="44"/>
          <w:szCs w:val="44"/>
        </w:rPr>
        <w:t>國立</w:t>
      </w:r>
      <w:r w:rsidRPr="00EC7545">
        <w:rPr>
          <w:rFonts w:ascii="微軟正黑體" w:eastAsia="微軟正黑體" w:hAnsi="微軟正黑體" w:cs="新細明體"/>
          <w:b/>
          <w:sz w:val="44"/>
          <w:szCs w:val="44"/>
        </w:rPr>
        <w:t>中正大學課程大綱</w:t>
      </w:r>
    </w:p>
    <w:p w14:paraId="697744FF" w14:textId="3AB364BC" w:rsidR="002023EC" w:rsidRPr="00A5210C" w:rsidRDefault="002023EC" w:rsidP="002023EC">
      <w:pPr>
        <w:snapToGrid w:val="0"/>
        <w:spacing w:before="0" w:beforeAutospacing="0" w:line="240" w:lineRule="atLeast"/>
        <w:ind w:leftChars="0" w:left="0"/>
        <w:jc w:val="center"/>
        <w:rPr>
          <w:rFonts w:ascii="微軟正黑體" w:eastAsia="微軟正黑體" w:hAnsi="微軟正黑體"/>
          <w:b/>
          <w:sz w:val="28"/>
          <w:szCs w:val="28"/>
        </w:rPr>
      </w:pPr>
      <w:r w:rsidRPr="00A5210C">
        <w:rPr>
          <w:rFonts w:ascii="微軟正黑體" w:eastAsia="微軟正黑體" w:hAnsi="微軟正黑體"/>
          <w:b/>
          <w:sz w:val="28"/>
          <w:szCs w:val="28"/>
        </w:rPr>
        <w:t>National Chung Cheng University Syllabus</w:t>
      </w: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611"/>
        <w:gridCol w:w="577"/>
        <w:gridCol w:w="3436"/>
        <w:gridCol w:w="32"/>
        <w:gridCol w:w="2274"/>
        <w:gridCol w:w="2827"/>
      </w:tblGrid>
      <w:tr w:rsidR="002023EC" w:rsidRPr="001C052A" w14:paraId="2CEA8368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F9EE90B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課號</w:t>
            </w:r>
          </w:p>
          <w:p w14:paraId="2E5F0EE2" w14:textId="492DD992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course code</w:t>
            </w:r>
          </w:p>
        </w:tc>
        <w:tc>
          <w:tcPr>
            <w:tcW w:w="15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vAlign w:val="center"/>
          </w:tcPr>
          <w:p w14:paraId="0FCABD4F" w14:textId="51DA0883" w:rsidR="002023EC" w:rsidRPr="001C052A" w:rsidRDefault="00CE4F8B" w:rsidP="00CE4F8B">
            <w:pPr>
              <w:spacing w:before="0" w:beforeAutospacing="0" w:line="320" w:lineRule="exact"/>
              <w:ind w:leftChars="0" w:left="0"/>
              <w:rPr>
                <w:rFonts w:eastAsia="微軟正黑體"/>
              </w:rPr>
            </w:pPr>
            <w:r w:rsidRPr="007B7870">
              <w:rPr>
                <w:rFonts w:ascii="Arial" w:hAnsi="Arial" w:cs="Arial"/>
              </w:rPr>
              <w:t>11</w:t>
            </w:r>
            <w:r w:rsidR="0045647B">
              <w:rPr>
                <w:rFonts w:ascii="Arial" w:hAnsi="Arial" w:cs="Arial" w:hint="eastAsia"/>
                <w:lang w:eastAsia="zh-TW"/>
              </w:rPr>
              <w:t>4</w:t>
            </w:r>
            <w:r w:rsidRPr="007B7870">
              <w:rPr>
                <w:rFonts w:ascii="Arial" w:hAnsi="Arial" w:cs="Arial"/>
              </w:rPr>
              <w:t>_2_3402037_01</w:t>
            </w:r>
          </w:p>
        </w:tc>
        <w:tc>
          <w:tcPr>
            <w:tcW w:w="1072" w:type="pct"/>
            <w:gridSpan w:val="2"/>
            <w:tcBorders>
              <w:top w:val="outset" w:sz="6" w:space="0" w:color="000000"/>
              <w:left w:val="single" w:sz="8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FCD44EE" w14:textId="77777777" w:rsidR="002023EC" w:rsidRPr="00F66AEE" w:rsidRDefault="002023EC" w:rsidP="001B56F5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全英文授課</w:t>
            </w:r>
          </w:p>
          <w:p w14:paraId="30DA585F" w14:textId="77777777" w:rsidR="002023EC" w:rsidRPr="00F66AEE" w:rsidRDefault="002023EC" w:rsidP="001B56F5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EMI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437CFC5E" w14:textId="4D36AB0C" w:rsidR="002023EC" w:rsidRPr="00AA5F4C" w:rsidRDefault="004E4076" w:rsidP="002F18F8">
            <w:pPr>
              <w:spacing w:line="320" w:lineRule="exact"/>
              <w:ind w:firstLineChars="100" w:firstLine="240"/>
              <w:rPr>
                <w:rFonts w:ascii="微軟正黑體" w:eastAsia="微軟正黑體" w:hAnsi="微軟正黑體"/>
                <w:b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是      </w:t>
            </w:r>
            <w:r w:rsidR="0062187C">
              <w:rPr>
                <w:rFonts w:ascii="新細明體" w:hAnsi="新細明體" w:cs="新細明體" w:hint="eastAsia"/>
              </w:rPr>
              <w:t>■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否</w:t>
            </w:r>
          </w:p>
        </w:tc>
      </w:tr>
      <w:tr w:rsidR="000B3E3B" w:rsidRPr="001C052A" w14:paraId="78F7D95A" w14:textId="77777777" w:rsidTr="002F18F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F2B789B" w14:textId="77777777" w:rsidR="000B3E3B" w:rsidRDefault="000B3E3B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課程類別</w:t>
            </w:r>
          </w:p>
          <w:p w14:paraId="65585E61" w14:textId="1F4C18C5" w:rsidR="005249FE" w:rsidRPr="00F66AEE" w:rsidRDefault="005249FE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  <w:lang w:eastAsia="zh-TW"/>
              </w:rPr>
            </w:pPr>
            <w:r>
              <w:rPr>
                <w:rFonts w:ascii="Times New Roman" w:eastAsia="微軟正黑體" w:hAnsi="Times New Roman"/>
                <w:b/>
                <w:lang w:eastAsia="zh-TW"/>
              </w:rPr>
              <w:t>course type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BD244D9" w14:textId="705CC689" w:rsidR="000B3E3B" w:rsidRPr="00AA5F4C" w:rsidRDefault="0096101D" w:rsidP="007B34D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Times New Roman" w:eastAsia="標楷體" w:hAnsi="Times New Roman"/>
                <w:b/>
                <w:szCs w:val="24"/>
                <w:lang w:eastAsia="zh-TW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  <w:spacing w:val="-4"/>
                <w:szCs w:val="24"/>
              </w:rPr>
              <w:t>人文關懷</w:t>
            </w:r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  <w:r w:rsidRPr="00AA5F4C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</w:t>
            </w:r>
            <w:r w:rsidRPr="00AA5F4C">
              <w:rPr>
                <w:rFonts w:ascii="Times New Roman" w:eastAsia="標楷體" w:hAnsi="Times New Roman"/>
                <w:b/>
                <w:spacing w:val="-4"/>
                <w:szCs w:val="24"/>
                <w:lang w:eastAsia="zh-TW"/>
              </w:rPr>
              <w:t xml:space="preserve"> </w:t>
            </w:r>
            <w:r w:rsidR="007B34D7" w:rsidRPr="00AA5F4C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    </w:t>
            </w:r>
            <w:r w:rsidR="00F15A64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競賽</w:t>
            </w:r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專題</w:t>
            </w:r>
            <w:r w:rsidR="007B34D7" w:rsidRPr="00AA5F4C"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</w:t>
            </w:r>
            <w:r w:rsidR="00F15A64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</w:t>
            </w:r>
            <w:r w:rsidR="004C0672">
              <w:rPr>
                <w:rFonts w:ascii="新細明體" w:hAnsi="新細明體" w:cs="新細明體" w:hint="eastAsia"/>
              </w:rPr>
              <w:t>■</w:t>
            </w:r>
            <w:r w:rsidR="007B34D7" w:rsidRPr="00AA5F4C">
              <w:rPr>
                <w:rFonts w:ascii="微軟正黑體" w:eastAsia="微軟正黑體" w:hAnsi="微軟正黑體" w:hint="eastAsia"/>
                <w:b/>
                <w:szCs w:val="24"/>
              </w:rPr>
              <w:t>問題導向課程</w:t>
            </w:r>
          </w:p>
          <w:p w14:paraId="5547AFDC" w14:textId="676DD45E" w:rsidR="000B3E3B" w:rsidRDefault="0096101D" w:rsidP="007B34D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微軟正黑體" w:eastAsia="微軟正黑體" w:hAnsi="微軟正黑體"/>
                <w:b/>
                <w:szCs w:val="24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  <w:szCs w:val="24"/>
                <w:lang w:eastAsia="zh-TW"/>
              </w:rPr>
              <w:t>專</w:t>
            </w:r>
            <w:r w:rsidR="002F2160" w:rsidRPr="00AA5F4C">
              <w:rPr>
                <w:rFonts w:ascii="微軟正黑體" w:eastAsia="微軟正黑體" w:hAnsi="微軟正黑體" w:hint="eastAsia"/>
                <w:b/>
                <w:szCs w:val="24"/>
                <w:lang w:eastAsia="zh-TW"/>
              </w:rPr>
              <w:t>題</w:t>
            </w:r>
            <w:r w:rsidRPr="00AA5F4C">
              <w:rPr>
                <w:rFonts w:ascii="微軟正黑體" w:eastAsia="微軟正黑體" w:hAnsi="微軟正黑體"/>
                <w:b/>
                <w:szCs w:val="24"/>
                <w:lang w:eastAsia="zh-TW"/>
              </w:rPr>
              <w:t>導</w:t>
            </w:r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向課程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 </w:t>
            </w:r>
            <w:r w:rsidR="00F15A64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Pr="00AA5F4C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總整課程</w:t>
            </w:r>
            <w:r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</w:t>
            </w:r>
            <w:r w:rsidRPr="00AA5F4C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 </w:t>
            </w:r>
            <w:r w:rsidR="005249FE" w:rsidRPr="00AA5F4C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</w:t>
            </w:r>
            <w:r w:rsidR="00F15A64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DE32FA">
              <w:rPr>
                <w:rFonts w:ascii="新細明體" w:hAnsi="新細明體" w:cs="新細明體" w:hint="eastAsia"/>
              </w:rPr>
              <w:t>■</w:t>
            </w:r>
            <w:r w:rsidRPr="00AA5F4C">
              <w:rPr>
                <w:rFonts w:ascii="微軟正黑體" w:eastAsia="微軟正黑體" w:hAnsi="微軟正黑體" w:hint="eastAsia"/>
                <w:b/>
                <w:bCs/>
                <w:kern w:val="24"/>
                <w:szCs w:val="24"/>
              </w:rPr>
              <w:t>實作</w:t>
            </w:r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</w:p>
          <w:p w14:paraId="0A2999A4" w14:textId="1BE811EF" w:rsidR="00ED7269" w:rsidRPr="00F66AEE" w:rsidRDefault="00ED7269" w:rsidP="007B34D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Times New Roman" w:eastAsia="微軟正黑體" w:hAnsi="Times New Roman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E35F40" w:rsidRPr="00E35F40">
              <w:rPr>
                <w:rFonts w:ascii="微軟正黑體" w:eastAsia="微軟正黑體" w:hAnsi="微軟正黑體" w:hint="eastAsia"/>
                <w:b/>
              </w:rPr>
              <w:t>實習</w:t>
            </w:r>
            <w:r w:rsidR="00E35F40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                </w:t>
            </w:r>
            <w:r w:rsidR="00E35F40" w:rsidRPr="00AA5F4C">
              <w:rPr>
                <w:rFonts w:ascii="新細明體" w:hAnsi="新細明體"/>
                <w:b/>
              </w:rPr>
              <w:t>□</w:t>
            </w:r>
            <w:r w:rsidR="00E35F40" w:rsidRPr="00ED7269">
              <w:rPr>
                <w:rFonts w:ascii="微軟正黑體" w:eastAsia="微軟正黑體" w:hAnsi="微軟正黑體" w:hint="eastAsia"/>
                <w:b/>
              </w:rPr>
              <w:t>其他</w:t>
            </w:r>
            <w:r w:rsidR="00E35F40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</w:p>
        </w:tc>
      </w:tr>
      <w:tr w:rsidR="002023EC" w:rsidRPr="001C052A" w14:paraId="69F99CC7" w14:textId="77777777" w:rsidTr="002F18F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BFFDC8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課程名稱（中文）</w:t>
            </w:r>
          </w:p>
          <w:p w14:paraId="4F77A2B2" w14:textId="02652EC8" w:rsidR="002023EC" w:rsidRPr="00F66AEE" w:rsidRDefault="003A4DF0" w:rsidP="003A4DF0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Chinese </w:t>
            </w:r>
            <w:r w:rsidR="002023EC" w:rsidRPr="00F66AEE">
              <w:rPr>
                <w:rFonts w:ascii="Times New Roman" w:eastAsia="微軟正黑體" w:hAnsi="Times New Roman"/>
                <w:b/>
              </w:rPr>
              <w:t>course nam</w:t>
            </w:r>
            <w:r w:rsidR="003A6442" w:rsidRPr="00F66AEE">
              <w:rPr>
                <w:rFonts w:ascii="Times New Roman" w:eastAsia="微軟正黑體" w:hAnsi="Times New Roman"/>
                <w:b/>
              </w:rPr>
              <w:t>e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A9539E" w14:textId="2476B7BB" w:rsidR="002023EC" w:rsidRPr="00F66AEE" w:rsidRDefault="00CE4F8B" w:rsidP="00DE32FA">
            <w:pPr>
              <w:spacing w:before="0" w:beforeAutospacing="0"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BC68EC">
              <w:rPr>
                <w:rFonts w:eastAsia="標楷體" w:hAnsi="標楷體"/>
                <w:sz w:val="28"/>
              </w:rPr>
              <w:t>教育統計</w:t>
            </w:r>
          </w:p>
        </w:tc>
      </w:tr>
      <w:tr w:rsidR="002023EC" w:rsidRPr="00B836C3" w14:paraId="30021486" w14:textId="77777777" w:rsidTr="002F18F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F774B4B" w14:textId="7E9059D4" w:rsidR="00A5210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課程名稱（英文）</w:t>
            </w:r>
          </w:p>
          <w:p w14:paraId="09421901" w14:textId="26D988E3" w:rsidR="004D40CB" w:rsidRPr="00F66AEE" w:rsidRDefault="003A4DF0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English </w:t>
            </w:r>
            <w:r w:rsidR="002023EC" w:rsidRPr="00F66AEE">
              <w:rPr>
                <w:rFonts w:ascii="Times New Roman" w:eastAsia="微軟正黑體" w:hAnsi="Times New Roman"/>
                <w:b/>
              </w:rPr>
              <w:t>course name</w:t>
            </w:r>
          </w:p>
          <w:p w14:paraId="32EE033F" w14:textId="2B2704FC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FFF4B8B" w14:textId="160E3D90" w:rsidR="002023EC" w:rsidRPr="00F66AEE" w:rsidRDefault="00DE32FA" w:rsidP="00DE32FA">
            <w:pPr>
              <w:spacing w:before="0" w:beforeAutospacing="0"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BC68EC">
              <w:rPr>
                <w:rFonts w:eastAsia="標楷體"/>
                <w:sz w:val="28"/>
              </w:rPr>
              <w:t>Education</w:t>
            </w:r>
            <w:r>
              <w:rPr>
                <w:rFonts w:eastAsia="標楷體" w:hint="eastAsia"/>
                <w:sz w:val="28"/>
              </w:rPr>
              <w:t>al</w:t>
            </w:r>
            <w:r w:rsidRPr="00BC68EC">
              <w:rPr>
                <w:rFonts w:eastAsia="標楷體"/>
                <w:sz w:val="28"/>
              </w:rPr>
              <w:t xml:space="preserve"> Statistics</w:t>
            </w:r>
          </w:p>
        </w:tc>
      </w:tr>
      <w:tr w:rsidR="002023EC" w:rsidRPr="001C052A" w14:paraId="585712CF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ADA2A6D" w14:textId="6A6A0D64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  <w:lang w:eastAsia="zh-TW"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學年</w:t>
            </w:r>
            <w:r w:rsidR="003A6442" w:rsidRPr="00F66AEE">
              <w:rPr>
                <w:rFonts w:ascii="Times New Roman" w:eastAsia="微軟正黑體" w:hAnsi="Times New Roman"/>
                <w:b/>
                <w:lang w:eastAsia="zh-TW"/>
              </w:rPr>
              <w:t>/</w:t>
            </w:r>
            <w:r w:rsidR="003A6442" w:rsidRPr="00F66AEE">
              <w:rPr>
                <w:rFonts w:ascii="Times New Roman" w:eastAsia="微軟正黑體" w:hAnsi="Times New Roman"/>
                <w:b/>
                <w:lang w:eastAsia="zh-TW"/>
              </w:rPr>
              <w:t>學期</w:t>
            </w:r>
          </w:p>
          <w:p w14:paraId="7E9A77F4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academic year /semester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06F8BC1D" w14:textId="0038171D" w:rsidR="002023EC" w:rsidRPr="00A5210C" w:rsidRDefault="00DE32FA" w:rsidP="00DE32FA">
            <w:pPr>
              <w:spacing w:before="0" w:beforeAutospacing="0" w:line="320" w:lineRule="exact"/>
              <w:ind w:leftChars="0" w:left="0"/>
              <w:rPr>
                <w:rFonts w:ascii="微軟正黑體" w:eastAsia="微軟正黑體" w:hAnsi="微軟正黑體"/>
                <w:lang w:eastAsia="zh-TW"/>
              </w:rPr>
            </w:pPr>
            <w:r>
              <w:rPr>
                <w:rFonts w:ascii="微軟正黑體" w:eastAsia="微軟正黑體" w:hAnsi="微軟正黑體" w:hint="eastAsia"/>
                <w:lang w:eastAsia="zh-TW"/>
              </w:rPr>
              <w:t>1</w:t>
            </w:r>
            <w:r>
              <w:rPr>
                <w:rFonts w:ascii="微軟正黑體" w:eastAsia="微軟正黑體" w:hAnsi="微軟正黑體"/>
                <w:lang w:eastAsia="zh-TW"/>
              </w:rPr>
              <w:t>1</w:t>
            </w:r>
            <w:r w:rsidR="0045647B">
              <w:rPr>
                <w:rFonts w:ascii="微軟正黑體" w:eastAsia="微軟正黑體" w:hAnsi="微軟正黑體" w:hint="eastAsia"/>
                <w:lang w:eastAsia="zh-TW"/>
              </w:rPr>
              <w:t>4</w:t>
            </w:r>
            <w:r>
              <w:rPr>
                <w:rFonts w:ascii="微軟正黑體" w:eastAsia="微軟正黑體" w:hAnsi="微軟正黑體"/>
                <w:lang w:eastAsia="zh-TW"/>
              </w:rPr>
              <w:t>-2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058"/>
            </w:tblGrid>
            <w:tr w:rsidR="002023EC" w:rsidRPr="00F66AEE" w14:paraId="34FE9621" w14:textId="77777777" w:rsidTr="002F18F8">
              <w:trPr>
                <w:trHeight w:val="309"/>
              </w:trPr>
              <w:tc>
                <w:tcPr>
                  <w:tcW w:w="2058" w:type="dxa"/>
                </w:tcPr>
                <w:p w14:paraId="0F554A61" w14:textId="77777777" w:rsidR="002023EC" w:rsidRPr="00F66AEE" w:rsidRDefault="002023EC" w:rsidP="001B56F5">
                  <w:pPr>
                    <w:spacing w:before="0" w:beforeAutospacing="0" w:line="320" w:lineRule="exact"/>
                    <w:ind w:leftChars="-5" w:left="298" w:hangingChars="129" w:hanging="310"/>
                    <w:jc w:val="center"/>
                    <w:rPr>
                      <w:rFonts w:ascii="Times New Roman" w:eastAsia="微軟正黑體" w:hAnsi="Times New Roman"/>
                      <w:b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</w:rPr>
                    <w:t>學分</w:t>
                  </w:r>
                </w:p>
                <w:p w14:paraId="5613144C" w14:textId="77777777" w:rsidR="002023EC" w:rsidRPr="00F66AEE" w:rsidRDefault="002023EC" w:rsidP="001B56F5">
                  <w:pPr>
                    <w:spacing w:before="0" w:beforeAutospacing="0" w:line="320" w:lineRule="exact"/>
                    <w:ind w:leftChars="5" w:hangingChars="129" w:hanging="310"/>
                    <w:jc w:val="center"/>
                    <w:rPr>
                      <w:rFonts w:ascii="Times New Roman" w:eastAsia="微軟正黑體" w:hAnsi="Times New Roman"/>
                      <w:b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</w:rPr>
                    <w:t>credits</w:t>
                  </w:r>
                </w:p>
              </w:tc>
            </w:tr>
          </w:tbl>
          <w:p w14:paraId="25D246C2" w14:textId="77777777" w:rsidR="002023EC" w:rsidRPr="00F66AEE" w:rsidRDefault="002023EC" w:rsidP="001B56F5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</w:rPr>
            </w:pP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0EF140FE" w14:textId="740049A0" w:rsidR="002023EC" w:rsidRPr="001C052A" w:rsidRDefault="00DE32FA" w:rsidP="002F18F8">
            <w:pPr>
              <w:spacing w:line="320" w:lineRule="exact"/>
              <w:ind w:firstLineChars="50" w:firstLine="120"/>
              <w:rPr>
                <w:rFonts w:eastAsia="微軟正黑體"/>
                <w:lang w:eastAsia="zh-TW"/>
              </w:rPr>
            </w:pPr>
            <w:r>
              <w:rPr>
                <w:rFonts w:eastAsia="微軟正黑體" w:hint="eastAsia"/>
                <w:lang w:eastAsia="zh-TW"/>
              </w:rPr>
              <w:t>3</w:t>
            </w:r>
          </w:p>
        </w:tc>
      </w:tr>
      <w:tr w:rsidR="002023EC" w:rsidRPr="001C052A" w14:paraId="028A81B4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F79746E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學系（所）</w:t>
            </w:r>
          </w:p>
          <w:p w14:paraId="117462A6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department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38F9471B" w14:textId="5EDEC7C1" w:rsidR="002023EC" w:rsidRPr="00A5210C" w:rsidRDefault="00DE32FA" w:rsidP="00DE32FA">
            <w:pPr>
              <w:spacing w:before="0" w:beforeAutospacing="0" w:line="320" w:lineRule="exact"/>
              <w:ind w:leftChars="0" w:left="0"/>
              <w:rPr>
                <w:rFonts w:ascii="微軟正黑體" w:eastAsia="微軟正黑體" w:hAnsi="微軟正黑體"/>
              </w:rPr>
            </w:pPr>
            <w:r>
              <w:rPr>
                <w:rFonts w:eastAsia="標楷體" w:hint="eastAsia"/>
              </w:rPr>
              <w:t>成人及繼續教育學系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4E29B79E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必選修</w:t>
            </w:r>
          </w:p>
          <w:p w14:paraId="3175F5F3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required/selected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569450B" w14:textId="2AA2C6F6" w:rsidR="002023EC" w:rsidRPr="007B34D7" w:rsidRDefault="00DE32FA" w:rsidP="002F18F8">
            <w:pPr>
              <w:spacing w:line="320" w:lineRule="exact"/>
              <w:ind w:firstLineChars="100" w:firstLine="240"/>
              <w:rPr>
                <w:rFonts w:ascii="微軟正黑體" w:eastAsia="微軟正黑體" w:hAnsi="微軟正黑體"/>
                <w:b/>
              </w:rPr>
            </w:pPr>
            <w:r>
              <w:rPr>
                <w:rFonts w:ascii="新細明體" w:hAnsi="新細明體" w:cs="新細明體" w:hint="eastAsia"/>
              </w:rPr>
              <w:t>■</w:t>
            </w:r>
            <w:r w:rsidR="002023EC" w:rsidRPr="007B34D7">
              <w:rPr>
                <w:rFonts w:ascii="微軟正黑體" w:eastAsia="微軟正黑體" w:hAnsi="微軟正黑體"/>
                <w:b/>
              </w:rPr>
              <w:t xml:space="preserve">必修    </w:t>
            </w:r>
            <w:r w:rsidR="00977AA8" w:rsidRPr="007B34D7">
              <w:rPr>
                <w:rFonts w:ascii="新細明體" w:hAnsi="新細明體"/>
                <w:b/>
              </w:rPr>
              <w:t>□</w:t>
            </w:r>
            <w:r w:rsidR="002023EC" w:rsidRPr="007B34D7">
              <w:rPr>
                <w:rFonts w:ascii="微軟正黑體" w:eastAsia="微軟正黑體" w:hAnsi="微軟正黑體"/>
                <w:b/>
              </w:rPr>
              <w:t>選修</w:t>
            </w:r>
          </w:p>
        </w:tc>
      </w:tr>
      <w:tr w:rsidR="002023EC" w:rsidRPr="001C052A" w14:paraId="3B83ECC7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69E8D8A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上課時間</w:t>
            </w:r>
          </w:p>
          <w:p w14:paraId="5BA8B4FC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class hours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2340DD2" w14:textId="4D602648" w:rsidR="002023EC" w:rsidRPr="00A5210C" w:rsidRDefault="00DE32FA" w:rsidP="00DE32FA">
            <w:pPr>
              <w:spacing w:before="0" w:beforeAutospacing="0" w:line="320" w:lineRule="exact"/>
              <w:ind w:leftChars="0" w:left="0"/>
              <w:rPr>
                <w:rFonts w:ascii="微軟正黑體" w:eastAsia="微軟正黑體" w:hAnsi="微軟正黑體"/>
                <w:lang w:eastAsia="zh-TW"/>
              </w:rPr>
            </w:pPr>
            <w:r>
              <w:rPr>
                <w:rFonts w:ascii="微軟正黑體" w:eastAsia="微軟正黑體" w:hAnsi="微軟正黑體" w:hint="eastAsia"/>
                <w:lang w:eastAsia="zh-TW"/>
              </w:rPr>
              <w:t>1</w:t>
            </w:r>
            <w:r>
              <w:rPr>
                <w:rFonts w:ascii="微軟正黑體" w:eastAsia="微軟正黑體" w:hAnsi="微軟正黑體"/>
                <w:lang w:eastAsia="zh-TW"/>
              </w:rPr>
              <w:t>3:00-16:00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52032F2B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上課地點</w:t>
            </w:r>
          </w:p>
          <w:p w14:paraId="5F356474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classroom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E5B9C32" w14:textId="22B9F93A" w:rsidR="002023EC" w:rsidRDefault="00DE32FA" w:rsidP="00DE32FA">
            <w:pPr>
              <w:spacing w:line="320" w:lineRule="exact"/>
              <w:ind w:leftChars="0" w:left="0"/>
              <w:rPr>
                <w:rFonts w:eastAsia="微軟正黑體"/>
                <w:lang w:eastAsia="zh-TW"/>
              </w:rPr>
            </w:pPr>
            <w:r>
              <w:rPr>
                <w:rFonts w:eastAsia="微軟正黑體" w:hint="eastAsia"/>
                <w:lang w:eastAsia="zh-TW"/>
              </w:rPr>
              <w:t>2</w:t>
            </w:r>
            <w:r>
              <w:rPr>
                <w:rFonts w:eastAsia="微軟正黑體"/>
                <w:lang w:eastAsia="zh-TW"/>
              </w:rPr>
              <w:t>06</w:t>
            </w:r>
          </w:p>
        </w:tc>
      </w:tr>
      <w:tr w:rsidR="002023EC" w:rsidRPr="001C052A" w14:paraId="326474A0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F1F5420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教師</w:t>
            </w:r>
          </w:p>
          <w:p w14:paraId="7FEB348D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instructor 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D4BF8C2" w14:textId="00B57EFD" w:rsidR="002023EC" w:rsidRPr="00A5210C" w:rsidRDefault="00DE32FA" w:rsidP="00DE32FA">
            <w:pPr>
              <w:spacing w:before="0" w:beforeAutospacing="0" w:line="320" w:lineRule="exact"/>
              <w:ind w:leftChars="0" w:left="0"/>
              <w:rPr>
                <w:rFonts w:ascii="微軟正黑體" w:eastAsia="微軟正黑體" w:hAnsi="微軟正黑體"/>
              </w:rPr>
            </w:pPr>
            <w:r>
              <w:rPr>
                <w:rFonts w:eastAsia="標楷體" w:hAnsi="標楷體" w:hint="eastAsia"/>
                <w:snapToGrid w:val="0"/>
              </w:rPr>
              <w:t>施宇澤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6932E46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教師</w:t>
            </w:r>
            <w:r w:rsidRPr="00F66AEE">
              <w:rPr>
                <w:rFonts w:ascii="Times New Roman" w:eastAsia="微軟正黑體" w:hAnsi="Times New Roman"/>
                <w:b/>
              </w:rPr>
              <w:t xml:space="preserve"> email</w:t>
            </w:r>
          </w:p>
          <w:p w14:paraId="376320C0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Instructor’s email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70EC401C" w14:textId="03C86A95" w:rsidR="002023EC" w:rsidRPr="001C052A" w:rsidRDefault="00DE32FA" w:rsidP="00DE32FA">
            <w:pPr>
              <w:spacing w:line="320" w:lineRule="exact"/>
              <w:ind w:leftChars="0" w:left="0"/>
              <w:rPr>
                <w:rFonts w:eastAsia="微軟正黑體"/>
                <w:lang w:eastAsia="zh-TW"/>
              </w:rPr>
            </w:pPr>
            <w:r>
              <w:rPr>
                <w:rFonts w:eastAsia="微軟正黑體" w:hint="eastAsia"/>
                <w:lang w:eastAsia="zh-TW"/>
              </w:rPr>
              <w:t>a</w:t>
            </w:r>
            <w:r>
              <w:rPr>
                <w:rFonts w:eastAsia="微軟正黑體"/>
                <w:lang w:eastAsia="zh-TW"/>
              </w:rPr>
              <w:t>stsyz@ccu.edu.tw</w:t>
            </w:r>
          </w:p>
        </w:tc>
      </w:tr>
      <w:tr w:rsidR="002023EC" w:rsidRPr="001C052A" w14:paraId="52671300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DADABE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助教</w:t>
            </w:r>
          </w:p>
          <w:p w14:paraId="310682D7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teaching assistant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61D64772" w14:textId="61392934" w:rsidR="002023EC" w:rsidRPr="00A5210C" w:rsidRDefault="004C0672" w:rsidP="00DE32FA">
            <w:pPr>
              <w:spacing w:before="0" w:beforeAutospacing="0" w:line="320" w:lineRule="exact"/>
              <w:ind w:leftChars="0" w:left="0"/>
              <w:rPr>
                <w:rFonts w:ascii="微軟正黑體" w:eastAsia="微軟正黑體" w:hAnsi="微軟正黑體"/>
              </w:rPr>
            </w:pPr>
            <w:r w:rsidRPr="007E5367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陳靖垟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747FDC58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助教</w:t>
            </w:r>
            <w:r w:rsidRPr="00F66AEE">
              <w:rPr>
                <w:rFonts w:ascii="Times New Roman" w:eastAsia="微軟正黑體" w:hAnsi="Times New Roman"/>
                <w:b/>
              </w:rPr>
              <w:t>email</w:t>
            </w:r>
          </w:p>
          <w:p w14:paraId="68350671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TA’s email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5544FB3C" w14:textId="20752291" w:rsidR="002023EC" w:rsidRPr="001C052A" w:rsidRDefault="004C0672" w:rsidP="00DE32FA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weiccy@hotmail.com</w:t>
            </w:r>
          </w:p>
        </w:tc>
      </w:tr>
      <w:tr w:rsidR="002023EC" w:rsidRPr="001C052A" w14:paraId="1855F7A7" w14:textId="77777777" w:rsidTr="002F18F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750B78C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先修科目或</w:t>
            </w:r>
          </w:p>
          <w:p w14:paraId="4E9E59D0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先備能力</w:t>
            </w:r>
          </w:p>
          <w:p w14:paraId="2BE8663E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prerequisites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F4FED78" w14:textId="4C23CF83" w:rsidR="002023EC" w:rsidRPr="001C052A" w:rsidRDefault="00DE32FA" w:rsidP="00DE32FA">
            <w:pPr>
              <w:spacing w:before="0" w:beforeAutospacing="0"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>成人教育學導論</w:t>
            </w:r>
          </w:p>
        </w:tc>
      </w:tr>
      <w:tr w:rsidR="002023EC" w:rsidRPr="001C052A" w14:paraId="2E121AC8" w14:textId="77777777" w:rsidTr="002F18F8">
        <w:trPr>
          <w:trHeight w:val="1268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0A7A17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課程概述</w:t>
            </w:r>
          </w:p>
          <w:p w14:paraId="6DFA9593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course descriptions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14924B5" w14:textId="0A2DE6C0" w:rsidR="002023EC" w:rsidRPr="001C052A" w:rsidRDefault="00DE32FA" w:rsidP="00DE32FA">
            <w:pPr>
              <w:spacing w:before="0" w:beforeAutospacing="0" w:line="320" w:lineRule="exact"/>
              <w:ind w:leftChars="0" w:left="0"/>
              <w:rPr>
                <w:rFonts w:eastAsia="微軟正黑體"/>
                <w:lang w:eastAsia="zh-TW"/>
              </w:rPr>
            </w:pPr>
            <w:r w:rsidRPr="00B55037">
              <w:rPr>
                <w:rFonts w:ascii="標楷體" w:eastAsia="標楷體" w:hAnsi="標楷體" w:hint="eastAsia"/>
              </w:rPr>
              <w:t>本課程的內容包括敘述統計及推論統計</w:t>
            </w:r>
            <w:r>
              <w:rPr>
                <w:rFonts w:ascii="標楷體" w:eastAsia="標楷體" w:hAnsi="標楷體" w:hint="eastAsia"/>
              </w:rPr>
              <w:t>之學理與統計軟體操作</w:t>
            </w:r>
            <w:r w:rsidRPr="00B55037">
              <w:rPr>
                <w:rFonts w:ascii="標楷體" w:eastAsia="標楷體" w:hAnsi="標楷體" w:hint="eastAsia"/>
              </w:rPr>
              <w:t>兩大部分。主要的目的在介紹統計學的基本概念及培養</w:t>
            </w:r>
            <w:r>
              <w:rPr>
                <w:rFonts w:ascii="標楷體" w:eastAsia="標楷體" w:hAnsi="標楷體" w:hint="eastAsia"/>
              </w:rPr>
              <w:t>資料整理與</w:t>
            </w:r>
            <w:r w:rsidRPr="00B55037">
              <w:rPr>
                <w:rFonts w:ascii="標楷體" w:eastAsia="標楷體" w:hAnsi="標楷體" w:hint="eastAsia"/>
              </w:rPr>
              <w:t>統計</w:t>
            </w:r>
            <w:r>
              <w:rPr>
                <w:rFonts w:ascii="標楷體" w:eastAsia="標楷體" w:hAnsi="標楷體" w:hint="eastAsia"/>
              </w:rPr>
              <w:t>分析</w:t>
            </w:r>
            <w:r w:rsidRPr="00B55037">
              <w:rPr>
                <w:rFonts w:ascii="標楷體" w:eastAsia="標楷體" w:hAnsi="標楷體" w:hint="eastAsia"/>
              </w:rPr>
              <w:t>技能，以便用來解決與教育統計相關的問題。</w:t>
            </w:r>
            <w:r w:rsidR="00F61CB5">
              <w:rPr>
                <w:rFonts w:ascii="標楷體" w:eastAsia="標楷體" w:hAnsi="標楷體" w:hint="eastAsia"/>
              </w:rPr>
              <w:t>其中</w:t>
            </w:r>
            <w:r w:rsidR="00F61CB5" w:rsidRPr="00B55037">
              <w:rPr>
                <w:rFonts w:ascii="標楷體" w:eastAsia="標楷體" w:hAnsi="標楷體" w:hint="eastAsia"/>
              </w:rPr>
              <w:t>敘述統計</w:t>
            </w:r>
            <w:r w:rsidR="00F61CB5">
              <w:rPr>
                <w:rFonts w:ascii="標楷體" w:eastAsia="標楷體" w:hAnsi="標楷體" w:hint="eastAsia"/>
              </w:rPr>
              <w:t>交結合大數據進行</w:t>
            </w:r>
            <w:r w:rsidR="00F61CB5" w:rsidRPr="00F61CB5">
              <w:rPr>
                <w:rFonts w:ascii="標楷體" w:eastAsia="標楷體" w:hAnsi="標楷體" w:hint="eastAsia"/>
              </w:rPr>
              <w:t>T</w:t>
            </w:r>
            <w:r w:rsidR="00F61CB5" w:rsidRPr="00F61CB5">
              <w:rPr>
                <w:rFonts w:ascii="標楷體" w:eastAsia="標楷體" w:hAnsi="標楷體"/>
              </w:rPr>
              <w:t>ableau</w:t>
            </w:r>
            <w:r w:rsidR="00F61CB5" w:rsidRPr="00F61CB5">
              <w:rPr>
                <w:rFonts w:ascii="標楷體" w:eastAsia="標楷體" w:hAnsi="標楷體" w:hint="eastAsia"/>
              </w:rPr>
              <w:t>的應用，而</w:t>
            </w:r>
            <w:r w:rsidR="00F61CB5" w:rsidRPr="00B55037">
              <w:rPr>
                <w:rFonts w:ascii="標楷體" w:eastAsia="標楷體" w:hAnsi="標楷體" w:hint="eastAsia"/>
              </w:rPr>
              <w:t>推論統計</w:t>
            </w:r>
            <w:r w:rsidR="00F61CB5">
              <w:rPr>
                <w:rFonts w:ascii="標楷體" w:eastAsia="標楷體" w:hAnsi="標楷體" w:hint="eastAsia"/>
              </w:rPr>
              <w:t>將著重採用SPSS進行樣本資料分析。</w:t>
            </w:r>
          </w:p>
        </w:tc>
      </w:tr>
      <w:tr w:rsidR="00DE32FA" w:rsidRPr="001C052A" w14:paraId="4E1DA0BC" w14:textId="77777777" w:rsidTr="002F18F8">
        <w:trPr>
          <w:trHeight w:val="1208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79A3B22" w14:textId="77777777" w:rsidR="00DE32FA" w:rsidRPr="00F66AEE" w:rsidRDefault="00DE32FA" w:rsidP="00DE32F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學習目標</w:t>
            </w:r>
          </w:p>
          <w:p w14:paraId="42DB3DF9" w14:textId="77777777" w:rsidR="00DE32FA" w:rsidRPr="00F66AEE" w:rsidRDefault="00DE32FA" w:rsidP="00DE32F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learning objectives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F23D52D" w14:textId="77777777" w:rsidR="00DE32FA" w:rsidRPr="00B55037" w:rsidRDefault="00DE32FA" w:rsidP="00DE32FA">
            <w:pPr>
              <w:pStyle w:val="Web"/>
              <w:numPr>
                <w:ilvl w:val="0"/>
                <w:numId w:val="4"/>
              </w:numPr>
              <w:adjustRightInd w:val="0"/>
              <w:snapToGrid w:val="0"/>
              <w:spacing w:before="0" w:beforeAutospacing="0" w:after="0" w:afterAutospacing="0"/>
              <w:rPr>
                <w:rFonts w:ascii="標楷體" w:eastAsia="標楷體" w:hAnsi="標楷體"/>
                <w:kern w:val="2"/>
              </w:rPr>
            </w:pPr>
            <w:r w:rsidRPr="00B55037">
              <w:rPr>
                <w:rFonts w:ascii="標楷體" w:eastAsia="標楷體" w:hAnsi="標楷體" w:hint="eastAsia"/>
                <w:kern w:val="2"/>
              </w:rPr>
              <w:t>瞭解教育統計的基本概念並將其應用在教育領域的研究分析中。</w:t>
            </w:r>
          </w:p>
          <w:p w14:paraId="0C3E700E" w14:textId="77777777" w:rsidR="00F770EB" w:rsidRPr="00F770EB" w:rsidRDefault="00DE32FA" w:rsidP="00F770EB">
            <w:pPr>
              <w:pStyle w:val="Web"/>
              <w:numPr>
                <w:ilvl w:val="0"/>
                <w:numId w:val="4"/>
              </w:numPr>
              <w:adjustRightInd w:val="0"/>
              <w:snapToGrid w:val="0"/>
              <w:spacing w:before="0" w:beforeAutospacing="0" w:after="0" w:afterAutospacing="0"/>
              <w:rPr>
                <w:rFonts w:ascii="標楷體" w:eastAsia="標楷體" w:hAnsi="標楷體"/>
                <w:kern w:val="2"/>
              </w:rPr>
            </w:pPr>
            <w:r w:rsidRPr="00B55037">
              <w:rPr>
                <w:rFonts w:ascii="標楷體" w:eastAsia="標楷體" w:hAnsi="標楷體" w:hint="eastAsia"/>
                <w:kern w:val="2"/>
              </w:rPr>
              <w:t>培養學生</w:t>
            </w:r>
            <w:r w:rsidRPr="00B55037">
              <w:rPr>
                <w:rFonts w:ascii="標楷體" w:eastAsia="標楷體" w:hAnsi="標楷體"/>
                <w:kern w:val="2"/>
              </w:rPr>
              <w:t>有初步統計資料</w:t>
            </w:r>
            <w:r>
              <w:rPr>
                <w:rFonts w:ascii="標楷體" w:eastAsia="標楷體" w:hAnsi="標楷體" w:hint="eastAsia"/>
                <w:kern w:val="2"/>
              </w:rPr>
              <w:t>整理與</w:t>
            </w:r>
            <w:r w:rsidRPr="00B55037">
              <w:rPr>
                <w:rFonts w:ascii="標楷體" w:eastAsia="標楷體" w:hAnsi="標楷體"/>
                <w:kern w:val="2"/>
              </w:rPr>
              <w:t>分析的能力</w:t>
            </w:r>
            <w:r w:rsidRPr="00B55037">
              <w:rPr>
                <w:rFonts w:ascii="標楷體" w:eastAsia="標楷體" w:hAnsi="標楷體" w:hint="eastAsia"/>
                <w:kern w:val="2"/>
              </w:rPr>
              <w:t>。</w:t>
            </w:r>
          </w:p>
          <w:p w14:paraId="6FE56341" w14:textId="509AE4A6" w:rsidR="00DE32FA" w:rsidRPr="00DE32FA" w:rsidRDefault="00DE32FA" w:rsidP="00F770EB">
            <w:pPr>
              <w:pStyle w:val="Web"/>
              <w:numPr>
                <w:ilvl w:val="0"/>
                <w:numId w:val="4"/>
              </w:numPr>
              <w:adjustRightInd w:val="0"/>
              <w:snapToGrid w:val="0"/>
              <w:spacing w:before="0" w:beforeAutospacing="0" w:after="0" w:afterAutospacing="0"/>
              <w:rPr>
                <w:rFonts w:eastAsia="微軟正黑體"/>
              </w:rPr>
            </w:pPr>
            <w:r w:rsidRPr="00B55037">
              <w:rPr>
                <w:rFonts w:ascii="標楷體" w:eastAsia="標楷體" w:hAnsi="標楷體" w:hint="eastAsia"/>
                <w:kern w:val="2"/>
              </w:rPr>
              <w:t>培養學生</w:t>
            </w:r>
            <w:r w:rsidRPr="00B55037">
              <w:rPr>
                <w:rFonts w:ascii="標楷體" w:eastAsia="標楷體" w:hAnsi="標楷體"/>
                <w:kern w:val="2"/>
              </w:rPr>
              <w:t>有基本使用套裝程式 (</w:t>
            </w:r>
            <w:r w:rsidR="00F770EB">
              <w:rPr>
                <w:rFonts w:ascii="標楷體" w:eastAsia="標楷體" w:hAnsi="標楷體"/>
                <w:kern w:val="2"/>
              </w:rPr>
              <w:t>Tableau</w:t>
            </w:r>
            <w:r w:rsidR="00F770EB">
              <w:rPr>
                <w:rFonts w:ascii="標楷體" w:eastAsia="標楷體" w:hAnsi="標楷體" w:hint="eastAsia"/>
                <w:kern w:val="2"/>
              </w:rPr>
              <w:t>、</w:t>
            </w:r>
            <w:r w:rsidRPr="00F770EB">
              <w:rPr>
                <w:rFonts w:ascii="標楷體" w:eastAsia="標楷體" w:hAnsi="標楷體"/>
                <w:kern w:val="2"/>
              </w:rPr>
              <w:t>SPSS</w:t>
            </w:r>
            <w:r w:rsidRPr="00B55037">
              <w:rPr>
                <w:rFonts w:ascii="標楷體" w:eastAsia="標楷體" w:hAnsi="標楷體"/>
                <w:kern w:val="2"/>
              </w:rPr>
              <w:t>) 的</w:t>
            </w:r>
            <w:r>
              <w:rPr>
                <w:rFonts w:ascii="標楷體" w:eastAsia="標楷體" w:hAnsi="標楷體"/>
                <w:kern w:val="2"/>
              </w:rPr>
              <w:t>基本</w:t>
            </w:r>
            <w:r w:rsidRPr="00B55037">
              <w:rPr>
                <w:rFonts w:ascii="標楷體" w:eastAsia="標楷體" w:hAnsi="標楷體"/>
                <w:kern w:val="2"/>
              </w:rPr>
              <w:t>能力</w:t>
            </w:r>
            <w:r>
              <w:rPr>
                <w:rFonts w:ascii="標楷體" w:eastAsia="標楷體" w:hAnsi="標楷體" w:hint="eastAsia"/>
                <w:kern w:val="2"/>
              </w:rPr>
              <w:t>與操作經驗</w:t>
            </w:r>
            <w:r w:rsidRPr="00EB7382">
              <w:rPr>
                <w:rFonts w:ascii="標楷體" w:eastAsia="標楷體" w:hAnsi="標楷體" w:hint="eastAsia"/>
                <w:kern w:val="2"/>
              </w:rPr>
              <w:t>。</w:t>
            </w:r>
          </w:p>
        </w:tc>
      </w:tr>
      <w:tr w:rsidR="00DE32FA" w:rsidRPr="001C052A" w14:paraId="07DFDDA4" w14:textId="77777777" w:rsidTr="002F18F8">
        <w:trPr>
          <w:trHeight w:val="1377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1AC2A55" w14:textId="77777777" w:rsidR="00DE32FA" w:rsidRPr="00F66AEE" w:rsidRDefault="00DE32FA" w:rsidP="00DE32F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教科書及參考書</w:t>
            </w:r>
          </w:p>
          <w:p w14:paraId="46103E71" w14:textId="77777777" w:rsidR="00DE32FA" w:rsidRPr="00F66AEE" w:rsidRDefault="00DE32FA" w:rsidP="00DE32F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textbooks and </w:t>
            </w:r>
          </w:p>
          <w:p w14:paraId="24E0D725" w14:textId="489638DC" w:rsidR="00DE32FA" w:rsidRPr="00F66AEE" w:rsidRDefault="00DE32FA" w:rsidP="00DE32F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references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E02D34A" w14:textId="77777777" w:rsidR="00DE32FA" w:rsidRPr="00A21E50" w:rsidRDefault="00DE32FA" w:rsidP="00DE32FA">
            <w:pPr>
              <w:pStyle w:val="Web"/>
              <w:numPr>
                <w:ilvl w:val="0"/>
                <w:numId w:val="5"/>
              </w:numPr>
              <w:adjustRightInd w:val="0"/>
              <w:snapToGrid w:val="0"/>
              <w:spacing w:before="0" w:beforeAutospacing="0" w:after="0" w:afterAutospacing="0"/>
              <w:rPr>
                <w:rFonts w:ascii="標楷體" w:eastAsia="標楷體" w:hAnsi="標楷體"/>
                <w:kern w:val="2"/>
              </w:rPr>
            </w:pPr>
            <w:r w:rsidRPr="00A21E50">
              <w:rPr>
                <w:rFonts w:ascii="標楷體" w:eastAsia="標楷體" w:hAnsi="標楷體" w:hint="eastAsia"/>
                <w:kern w:val="2"/>
              </w:rPr>
              <w:t>張永翔（2</w:t>
            </w:r>
            <w:r w:rsidRPr="00A21E50">
              <w:rPr>
                <w:rFonts w:ascii="標楷體" w:eastAsia="標楷體" w:hAnsi="標楷體"/>
                <w:kern w:val="2"/>
              </w:rPr>
              <w:t>002</w:t>
            </w:r>
            <w:r w:rsidRPr="00A21E50">
              <w:rPr>
                <w:rFonts w:ascii="標楷體" w:eastAsia="標楷體" w:hAnsi="標楷體" w:hint="eastAsia"/>
                <w:kern w:val="2"/>
              </w:rPr>
              <w:t>）。SPSS統計分析</w:t>
            </w:r>
            <w:r w:rsidRPr="00A21E50">
              <w:rPr>
                <w:rFonts w:ascii="標楷體" w:eastAsia="標楷體" w:hAnsi="標楷體"/>
                <w:kern w:val="2"/>
              </w:rPr>
              <w:t>-</w:t>
            </w:r>
            <w:r w:rsidRPr="00A21E50">
              <w:rPr>
                <w:rFonts w:ascii="標楷體" w:eastAsia="標楷體" w:hAnsi="標楷體" w:hint="eastAsia"/>
                <w:kern w:val="2"/>
              </w:rPr>
              <w:t>實例寶典。</w:t>
            </w:r>
          </w:p>
          <w:p w14:paraId="2D70B77E" w14:textId="77777777" w:rsidR="00DE32FA" w:rsidRPr="00A21E50" w:rsidRDefault="00DE32FA" w:rsidP="00DE32FA">
            <w:pPr>
              <w:pStyle w:val="Web"/>
              <w:numPr>
                <w:ilvl w:val="0"/>
                <w:numId w:val="5"/>
              </w:numPr>
              <w:adjustRightInd w:val="0"/>
              <w:snapToGrid w:val="0"/>
              <w:spacing w:before="0" w:beforeAutospacing="0" w:after="0" w:afterAutospacing="0"/>
              <w:rPr>
                <w:rFonts w:ascii="標楷體" w:eastAsia="標楷體" w:hAnsi="標楷體"/>
                <w:kern w:val="2"/>
              </w:rPr>
            </w:pPr>
            <w:r w:rsidRPr="00A21E50">
              <w:rPr>
                <w:rFonts w:ascii="標楷體" w:eastAsia="標楷體" w:hAnsi="標楷體" w:hint="eastAsia"/>
                <w:kern w:val="2"/>
              </w:rPr>
              <w:t>統計理論：趙碧華編譯（2</w:t>
            </w:r>
            <w:r w:rsidRPr="00A21E50">
              <w:rPr>
                <w:rFonts w:ascii="標楷體" w:eastAsia="標楷體" w:hAnsi="標楷體"/>
                <w:kern w:val="2"/>
              </w:rPr>
              <w:t>021</w:t>
            </w:r>
            <w:r w:rsidRPr="00A21E50">
              <w:rPr>
                <w:rFonts w:ascii="標楷體" w:eastAsia="標楷體" w:hAnsi="標楷體" w:hint="eastAsia"/>
                <w:kern w:val="2"/>
              </w:rPr>
              <w:t>）。行為科學統計學，四版。</w:t>
            </w:r>
            <w:r w:rsidRPr="00A21E50">
              <w:rPr>
                <w:rFonts w:ascii="標楷體" w:eastAsia="標楷體" w:hAnsi="標楷體"/>
                <w:kern w:val="2"/>
              </w:rPr>
              <w:t>台北：雙葉。</w:t>
            </w:r>
          </w:p>
          <w:p w14:paraId="583C2F0B" w14:textId="77777777" w:rsidR="00DE32FA" w:rsidRPr="00A21E50" w:rsidRDefault="00DE32FA" w:rsidP="00DE32FA">
            <w:pPr>
              <w:pStyle w:val="Web"/>
              <w:numPr>
                <w:ilvl w:val="0"/>
                <w:numId w:val="5"/>
              </w:numPr>
              <w:adjustRightInd w:val="0"/>
              <w:snapToGrid w:val="0"/>
              <w:spacing w:before="0" w:beforeAutospacing="0" w:after="0" w:afterAutospacing="0"/>
              <w:rPr>
                <w:rFonts w:ascii="標楷體" w:eastAsia="標楷體" w:hAnsi="標楷體"/>
                <w:kern w:val="2"/>
              </w:rPr>
            </w:pPr>
            <w:r w:rsidRPr="00A21E50">
              <w:rPr>
                <w:rFonts w:ascii="標楷體" w:eastAsia="標楷體" w:hAnsi="標楷體" w:hint="eastAsia"/>
                <w:kern w:val="2"/>
              </w:rPr>
              <w:t>實務概念：</w:t>
            </w:r>
            <w:r w:rsidRPr="00A21E50">
              <w:rPr>
                <w:rFonts w:ascii="標楷體" w:eastAsia="標楷體" w:hAnsi="標楷體"/>
                <w:kern w:val="2"/>
              </w:rPr>
              <w:t>邱皓政（2008）。量化研究法（一）：研究設計與資料處理。台北：雙葉。</w:t>
            </w:r>
          </w:p>
          <w:p w14:paraId="6622B19D" w14:textId="77777777" w:rsidR="00DE32FA" w:rsidRPr="00DE32FA" w:rsidRDefault="00DE32FA" w:rsidP="00DE32FA">
            <w:pPr>
              <w:pStyle w:val="a5"/>
              <w:numPr>
                <w:ilvl w:val="0"/>
                <w:numId w:val="5"/>
              </w:numPr>
              <w:spacing w:before="0" w:beforeAutospacing="0" w:line="320" w:lineRule="exact"/>
              <w:ind w:leftChars="0"/>
              <w:rPr>
                <w:rFonts w:eastAsia="微軟正黑體"/>
              </w:rPr>
            </w:pPr>
            <w:r w:rsidRPr="00DE32FA">
              <w:rPr>
                <w:rFonts w:ascii="標楷體" w:eastAsia="標楷體" w:hAnsi="標楷體" w:hint="eastAsia"/>
                <w:kern w:val="2"/>
              </w:rPr>
              <w:t>軟體操作：吳明隆（2011）。SPSS操作與應用</w:t>
            </w:r>
            <w:r w:rsidRPr="00DE32FA">
              <w:rPr>
                <w:rFonts w:ascii="標楷體" w:eastAsia="標楷體" w:hAnsi="標楷體"/>
                <w:kern w:val="2"/>
              </w:rPr>
              <w:t>—</w:t>
            </w:r>
            <w:r w:rsidRPr="00DE32FA">
              <w:rPr>
                <w:rFonts w:ascii="標楷體" w:eastAsia="標楷體" w:hAnsi="標楷體" w:hint="eastAsia"/>
                <w:kern w:val="2"/>
              </w:rPr>
              <w:t>問卷統計分析實務。台北：五南。</w:t>
            </w:r>
          </w:p>
          <w:p w14:paraId="28B64C3C" w14:textId="77777777" w:rsidR="00DE32FA" w:rsidRDefault="00DE32FA" w:rsidP="00DE32FA">
            <w:pPr>
              <w:spacing w:before="0" w:beforeAutospacing="0" w:line="320" w:lineRule="exact"/>
              <w:ind w:leftChars="0"/>
              <w:rPr>
                <w:rFonts w:eastAsia="微軟正黑體"/>
              </w:rPr>
            </w:pPr>
          </w:p>
          <w:p w14:paraId="6FFA145E" w14:textId="77777777" w:rsidR="00DE32FA" w:rsidRDefault="00DE32FA" w:rsidP="00DE32FA">
            <w:pPr>
              <w:spacing w:before="0" w:beforeAutospacing="0" w:line="320" w:lineRule="exact"/>
              <w:ind w:leftChars="0"/>
              <w:rPr>
                <w:rFonts w:eastAsia="微軟正黑體"/>
              </w:rPr>
            </w:pPr>
          </w:p>
          <w:p w14:paraId="60AA7F3B" w14:textId="74976B3E" w:rsidR="00DE32FA" w:rsidRPr="00DE32FA" w:rsidRDefault="00DE32FA" w:rsidP="00DE32FA">
            <w:pPr>
              <w:spacing w:before="0" w:beforeAutospacing="0" w:line="320" w:lineRule="exact"/>
              <w:ind w:leftChars="0"/>
              <w:rPr>
                <w:rFonts w:eastAsia="微軟正黑體"/>
              </w:rPr>
            </w:pPr>
          </w:p>
        </w:tc>
      </w:tr>
      <w:tr w:rsidR="002023EC" w:rsidRPr="001C052A" w14:paraId="35583A50" w14:textId="77777777" w:rsidTr="002F18F8">
        <w:trPr>
          <w:trHeight w:val="377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5AE59A2B" w14:textId="6F957EAC" w:rsidR="002023EC" w:rsidRPr="001C052A" w:rsidRDefault="002023EC" w:rsidP="002F18F8">
            <w:pPr>
              <w:spacing w:line="320" w:lineRule="exact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lastRenderedPageBreak/>
              <w:t>教學要點概述</w:t>
            </w:r>
          </w:p>
        </w:tc>
      </w:tr>
      <w:tr w:rsidR="002023EC" w:rsidRPr="001C052A" w14:paraId="68A248FE" w14:textId="77777777" w:rsidTr="007B34D7">
        <w:trPr>
          <w:trHeight w:val="753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4C1EEF9" w14:textId="77777777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教材編選</w:t>
            </w:r>
          </w:p>
          <w:p w14:paraId="1EE32A85" w14:textId="77777777" w:rsidR="002F18F8" w:rsidRPr="00F66AEE" w:rsidRDefault="002023EC" w:rsidP="002712DA">
            <w:pPr>
              <w:spacing w:before="0" w:beforeAutospacing="0" w:line="320" w:lineRule="exact"/>
              <w:ind w:leftChars="0" w:left="360" w:hangingChars="150" w:hanging="36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teaching </w:t>
            </w:r>
          </w:p>
          <w:p w14:paraId="6EF98D1D" w14:textId="24C46F00" w:rsidR="002023EC" w:rsidRPr="00F66AEE" w:rsidRDefault="002023EC" w:rsidP="002712DA">
            <w:pPr>
              <w:spacing w:before="0" w:beforeAutospacing="0" w:line="320" w:lineRule="exact"/>
              <w:ind w:leftChars="0" w:left="360" w:hangingChars="150" w:hanging="36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materials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6A77663" w14:textId="4391C619" w:rsidR="002023EC" w:rsidRPr="00AA5F4C" w:rsidRDefault="00C45345" w:rsidP="002F18F8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自製簡報(ppt)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="00DE32FA">
              <w:rPr>
                <w:rFonts w:ascii="新細明體" w:hAnsi="新細明體" w:cs="新細明體" w:hint="eastAsia"/>
              </w:rPr>
              <w:t>■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課程講義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  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自編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教科書</w:t>
            </w:r>
          </w:p>
          <w:p w14:paraId="1175A0B0" w14:textId="4BC0708C" w:rsidR="002023EC" w:rsidRPr="00730AA7" w:rsidRDefault="00C45345" w:rsidP="002F18F8">
            <w:pPr>
              <w:spacing w:line="320" w:lineRule="exact"/>
              <w:rPr>
                <w:rFonts w:ascii="新細明體" w:hAnsi="新細明體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教學程式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自製教學影片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DE32FA">
              <w:rPr>
                <w:rFonts w:ascii="新細明體" w:hAnsi="新細明體" w:cs="新細明體" w:hint="eastAsia"/>
              </w:rPr>
              <w:t>■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其他</w:t>
            </w:r>
          </w:p>
        </w:tc>
      </w:tr>
      <w:tr w:rsidR="002023EC" w:rsidRPr="001C052A" w14:paraId="285EAB32" w14:textId="77777777" w:rsidTr="007B34D7">
        <w:trPr>
          <w:trHeight w:val="739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4D715EF" w14:textId="55D2C2EF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教學方法</w:t>
            </w:r>
          </w:p>
          <w:p w14:paraId="1B2FAA13" w14:textId="77777777" w:rsidR="002F18F8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teaching </w:t>
            </w:r>
          </w:p>
          <w:p w14:paraId="3A714D9D" w14:textId="0F0E4DEC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method</w:t>
            </w:r>
            <w:r w:rsidR="00F66AEE" w:rsidRPr="00F66AEE">
              <w:rPr>
                <w:rFonts w:ascii="Times New Roman" w:eastAsia="微軟正黑體" w:hAnsi="Times New Roman"/>
                <w:b/>
              </w:rPr>
              <w:t>s</w:t>
            </w:r>
            <w:r w:rsidRPr="00F66AEE">
              <w:rPr>
                <w:rFonts w:ascii="Times New Roman" w:eastAsia="微軟正黑體" w:hAnsi="Times New Roman"/>
                <w:b/>
              </w:rPr>
              <w:t xml:space="preserve"> 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7BB4712" w14:textId="6230D9E3" w:rsidR="002023EC" w:rsidRPr="00AA5F4C" w:rsidRDefault="00DE32FA" w:rsidP="002F18F8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>
              <w:rPr>
                <w:rFonts w:ascii="新細明體" w:hAnsi="新細明體" w:cs="新細明體" w:hint="eastAsia"/>
              </w:rPr>
              <w:t>■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講述   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 w:rsidR="00C45345"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小組討論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="00C45345"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 xml:space="preserve">學生口頭報告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>
              <w:rPr>
                <w:rFonts w:ascii="新細明體" w:hAnsi="新細明體" w:cs="新細明體" w:hint="eastAsia"/>
              </w:rPr>
              <w:t>■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問題導向學習</w:t>
            </w:r>
          </w:p>
          <w:p w14:paraId="56A23882" w14:textId="056C7F57" w:rsidR="002023EC" w:rsidRPr="00730AA7" w:rsidRDefault="00DE32FA" w:rsidP="002F18F8">
            <w:pPr>
              <w:spacing w:line="320" w:lineRule="exact"/>
              <w:rPr>
                <w:rFonts w:ascii="新細明體" w:hAnsi="新細明體"/>
              </w:rPr>
            </w:pPr>
            <w:r>
              <w:rPr>
                <w:rFonts w:ascii="新細明體" w:hAnsi="新細明體" w:cs="新細明體" w:hint="eastAsia"/>
              </w:rPr>
              <w:t>■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個案研究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="00C45345"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其他</w:t>
            </w:r>
          </w:p>
        </w:tc>
      </w:tr>
      <w:tr w:rsidR="002023EC" w:rsidRPr="001C052A" w14:paraId="7A7DFB0B" w14:textId="77777777" w:rsidTr="007B34D7">
        <w:trPr>
          <w:trHeight w:val="1246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DA5A14" w14:textId="77777777" w:rsidR="002023EC" w:rsidRPr="00B25413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  <w:color w:val="C00000"/>
              </w:rPr>
            </w:pPr>
            <w:r w:rsidRPr="00B25413">
              <w:rPr>
                <w:rFonts w:ascii="Times New Roman" w:eastAsia="微軟正黑體" w:hAnsi="Times New Roman"/>
                <w:b/>
                <w:color w:val="C00000"/>
              </w:rPr>
              <w:t>評量工具</w:t>
            </w:r>
          </w:p>
          <w:p w14:paraId="380DD521" w14:textId="38FC7186" w:rsidR="00223A71" w:rsidRPr="00B25413" w:rsidRDefault="00223A71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  <w:color w:val="C00000"/>
              </w:rPr>
            </w:pPr>
            <w:r w:rsidRPr="00B25413">
              <w:rPr>
                <w:rFonts w:ascii="Times New Roman" w:eastAsia="微軟正黑體" w:hAnsi="Times New Roman"/>
                <w:b/>
                <w:color w:val="C00000"/>
              </w:rPr>
              <w:t>E</w:t>
            </w:r>
            <w:r w:rsidR="002023EC" w:rsidRPr="00B25413">
              <w:rPr>
                <w:rFonts w:ascii="Times New Roman" w:eastAsia="微軟正黑體" w:hAnsi="Times New Roman"/>
                <w:b/>
                <w:color w:val="C00000"/>
              </w:rPr>
              <w:t>valuation</w:t>
            </w:r>
          </w:p>
          <w:p w14:paraId="1DBEA4F5" w14:textId="462C8D91" w:rsidR="002023EC" w:rsidRPr="00B25413" w:rsidRDefault="00F66AEE" w:rsidP="00223A71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  <w:color w:val="C00000"/>
              </w:rPr>
            </w:pPr>
            <w:r w:rsidRPr="00B25413">
              <w:rPr>
                <w:rFonts w:ascii="Times New Roman" w:eastAsia="微軟正黑體" w:hAnsi="Times New Roman"/>
                <w:b/>
                <w:color w:val="C00000"/>
              </w:rPr>
              <w:t>tools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CB0FDD" w14:textId="133A364E" w:rsidR="002023EC" w:rsidRPr="00B25413" w:rsidRDefault="00DE32FA" w:rsidP="002F18F8">
            <w:pPr>
              <w:spacing w:line="320" w:lineRule="exact"/>
              <w:rPr>
                <w:rFonts w:ascii="微軟正黑體" w:eastAsia="微軟正黑體" w:hAnsi="微軟正黑體"/>
                <w:b/>
                <w:color w:val="C00000"/>
              </w:rPr>
            </w:pPr>
            <w:r w:rsidRPr="00B25413">
              <w:rPr>
                <w:rFonts w:ascii="新細明體" w:hAnsi="新細明體" w:cs="新細明體" w:hint="eastAsia"/>
                <w:color w:val="C00000"/>
              </w:rPr>
              <w:t>■</w:t>
            </w:r>
            <w:r w:rsidR="002023EC" w:rsidRPr="00B25413">
              <w:rPr>
                <w:rFonts w:ascii="微軟正黑體" w:eastAsia="微軟正黑體" w:hAnsi="微軟正黑體"/>
                <w:b/>
                <w:color w:val="C00000"/>
              </w:rPr>
              <w:t>期中考</w:t>
            </w:r>
            <w:r w:rsidR="00F406BA" w:rsidRPr="00B25413">
              <w:rPr>
                <w:rFonts w:ascii="微軟正黑體" w:eastAsia="微軟正黑體" w:hAnsi="微軟正黑體" w:hint="eastAsia"/>
                <w:b/>
                <w:color w:val="C00000"/>
              </w:rPr>
              <w:t>（</w:t>
            </w:r>
            <w:r w:rsidR="00F406BA" w:rsidRPr="00B25413">
              <w:rPr>
                <w:rFonts w:ascii="微軟正黑體" w:eastAsia="微軟正黑體" w:hAnsi="微軟正黑體" w:hint="eastAsia"/>
                <w:b/>
                <w:color w:val="C00000"/>
                <w:lang w:eastAsia="zh-TW"/>
              </w:rPr>
              <w:t>3</w:t>
            </w:r>
            <w:r w:rsidR="00F406BA" w:rsidRPr="00B25413">
              <w:rPr>
                <w:rFonts w:ascii="微軟正黑體" w:eastAsia="微軟正黑體" w:hAnsi="微軟正黑體"/>
                <w:b/>
                <w:color w:val="C00000"/>
                <w:lang w:eastAsia="zh-TW"/>
              </w:rPr>
              <w:t>0</w:t>
            </w:r>
            <w:r w:rsidR="00F406BA" w:rsidRPr="00B25413">
              <w:rPr>
                <w:rFonts w:ascii="微軟正黑體" w:eastAsia="微軟正黑體" w:hAnsi="微軟正黑體" w:hint="eastAsia"/>
                <w:b/>
                <w:color w:val="C00000"/>
              </w:rPr>
              <w:t>）</w:t>
            </w:r>
            <w:r w:rsidR="002023EC" w:rsidRPr="00B25413">
              <w:rPr>
                <w:rFonts w:ascii="微軟正黑體" w:eastAsia="微軟正黑體" w:hAnsi="微軟正黑體"/>
                <w:b/>
                <w:color w:val="C00000"/>
              </w:rPr>
              <w:t xml:space="preserve"> </w:t>
            </w:r>
            <w:r w:rsidR="00F66AEE" w:rsidRPr="00B25413">
              <w:rPr>
                <w:rFonts w:ascii="微軟正黑體" w:eastAsia="微軟正黑體" w:hAnsi="微軟正黑體"/>
                <w:b/>
                <w:color w:val="C00000"/>
              </w:rPr>
              <w:t xml:space="preserve"> </w:t>
            </w:r>
            <w:r w:rsidR="00D63B72" w:rsidRPr="00B25413">
              <w:rPr>
                <w:rFonts w:ascii="新細明體" w:hAnsi="新細明體"/>
                <w:b/>
                <w:color w:val="C00000"/>
              </w:rPr>
              <w:t>□</w:t>
            </w:r>
            <w:r w:rsidR="002023EC" w:rsidRPr="00B25413">
              <w:rPr>
                <w:rFonts w:ascii="微軟正黑體" w:eastAsia="微軟正黑體" w:hAnsi="微軟正黑體"/>
                <w:b/>
                <w:color w:val="C00000"/>
              </w:rPr>
              <w:t xml:space="preserve">期末考     </w:t>
            </w:r>
            <w:r w:rsidR="00F15A64" w:rsidRPr="00B25413">
              <w:rPr>
                <w:rFonts w:ascii="微軟正黑體" w:eastAsia="微軟正黑體" w:hAnsi="微軟正黑體" w:hint="eastAsia"/>
                <w:b/>
                <w:color w:val="C00000"/>
                <w:lang w:eastAsia="zh-TW"/>
              </w:rPr>
              <w:t xml:space="preserve">  </w:t>
            </w:r>
            <w:r w:rsidR="002023EC" w:rsidRPr="00B25413">
              <w:rPr>
                <w:rFonts w:ascii="微軟正黑體" w:eastAsia="微軟正黑體" w:hAnsi="微軟正黑體"/>
                <w:b/>
                <w:color w:val="C00000"/>
              </w:rPr>
              <w:t xml:space="preserve"> </w:t>
            </w:r>
            <w:r w:rsidR="00B25413" w:rsidRPr="00B25413">
              <w:rPr>
                <w:rFonts w:ascii="新細明體" w:hAnsi="新細明體"/>
                <w:b/>
                <w:color w:val="C00000"/>
              </w:rPr>
              <w:t>□</w:t>
            </w:r>
            <w:r w:rsidR="002023EC" w:rsidRPr="00B25413">
              <w:rPr>
                <w:rFonts w:ascii="微軟正黑體" w:eastAsia="微軟正黑體" w:hAnsi="微軟正黑體" w:hint="eastAsia"/>
                <w:b/>
                <w:color w:val="C00000"/>
              </w:rPr>
              <w:t>隨堂測驗</w:t>
            </w:r>
            <w:r w:rsidR="00B25413" w:rsidRPr="00B25413">
              <w:rPr>
                <w:rFonts w:ascii="微軟正黑體" w:eastAsia="微軟正黑體" w:hAnsi="微軟正黑體" w:hint="eastAsia"/>
                <w:b/>
                <w:color w:val="C00000"/>
                <w:lang w:eastAsia="zh-TW"/>
              </w:rPr>
              <w:t xml:space="preserve">      </w:t>
            </w:r>
            <w:r w:rsidR="00F66AEE" w:rsidRPr="00B25413">
              <w:rPr>
                <w:rFonts w:ascii="微軟正黑體" w:eastAsia="微軟正黑體" w:hAnsi="微軟正黑體"/>
                <w:b/>
                <w:color w:val="C00000"/>
              </w:rPr>
              <w:t xml:space="preserve"> </w:t>
            </w:r>
            <w:r w:rsidR="00F15A64" w:rsidRPr="00B25413">
              <w:rPr>
                <w:rFonts w:ascii="微軟正黑體" w:eastAsia="微軟正黑體" w:hAnsi="微軟正黑體" w:hint="eastAsia"/>
                <w:b/>
                <w:color w:val="C00000"/>
                <w:lang w:eastAsia="zh-TW"/>
              </w:rPr>
              <w:t xml:space="preserve"> </w:t>
            </w:r>
            <w:r w:rsidR="00F66AEE" w:rsidRPr="00B25413">
              <w:rPr>
                <w:rFonts w:ascii="微軟正黑體" w:eastAsia="微軟正黑體" w:hAnsi="微軟正黑體"/>
                <w:b/>
                <w:color w:val="C00000"/>
              </w:rPr>
              <w:t xml:space="preserve">    </w:t>
            </w:r>
            <w:r w:rsidR="00B25413" w:rsidRPr="00B25413">
              <w:rPr>
                <w:rFonts w:ascii="新細明體" w:hAnsi="新細明體" w:cs="新細明體" w:hint="eastAsia"/>
                <w:color w:val="C00000"/>
              </w:rPr>
              <w:t>■</w:t>
            </w:r>
            <w:r w:rsidR="002023EC" w:rsidRPr="00B25413">
              <w:rPr>
                <w:rFonts w:ascii="微軟正黑體" w:eastAsia="微軟正黑體" w:hAnsi="微軟正黑體" w:hint="eastAsia"/>
                <w:b/>
                <w:color w:val="C00000"/>
              </w:rPr>
              <w:t>隨堂作業</w:t>
            </w:r>
            <w:r w:rsidR="00B25413" w:rsidRPr="00B25413">
              <w:rPr>
                <w:rFonts w:ascii="微軟正黑體" w:eastAsia="微軟正黑體" w:hAnsi="微軟正黑體" w:hint="eastAsia"/>
                <w:b/>
                <w:color w:val="C00000"/>
              </w:rPr>
              <w:t>（</w:t>
            </w:r>
            <w:r w:rsidR="00B25413" w:rsidRPr="00B25413">
              <w:rPr>
                <w:rFonts w:ascii="微軟正黑體" w:eastAsia="微軟正黑體" w:hAnsi="微軟正黑體" w:hint="eastAsia"/>
                <w:b/>
                <w:color w:val="C00000"/>
                <w:lang w:eastAsia="zh-TW"/>
              </w:rPr>
              <w:t>3</w:t>
            </w:r>
            <w:r w:rsidR="00B25413" w:rsidRPr="00B25413">
              <w:rPr>
                <w:rFonts w:ascii="微軟正黑體" w:eastAsia="微軟正黑體" w:hAnsi="微軟正黑體"/>
                <w:b/>
                <w:color w:val="C00000"/>
                <w:lang w:eastAsia="zh-TW"/>
              </w:rPr>
              <w:t>0</w:t>
            </w:r>
            <w:r w:rsidR="00B25413" w:rsidRPr="00B25413">
              <w:rPr>
                <w:rFonts w:ascii="微軟正黑體" w:eastAsia="微軟正黑體" w:hAnsi="微軟正黑體" w:hint="eastAsia"/>
                <w:b/>
                <w:color w:val="C00000"/>
              </w:rPr>
              <w:t>）</w:t>
            </w:r>
          </w:p>
          <w:p w14:paraId="4A2C685A" w14:textId="688A2841" w:rsidR="002023EC" w:rsidRPr="00B25413" w:rsidRDefault="00C45345" w:rsidP="002F18F8">
            <w:pPr>
              <w:spacing w:line="320" w:lineRule="exact"/>
              <w:rPr>
                <w:rFonts w:ascii="微軟正黑體" w:eastAsia="微軟正黑體" w:hAnsi="微軟正黑體"/>
                <w:b/>
                <w:color w:val="C00000"/>
              </w:rPr>
            </w:pPr>
            <w:r w:rsidRPr="00B25413">
              <w:rPr>
                <w:rFonts w:ascii="新細明體" w:hAnsi="新細明體"/>
                <w:b/>
                <w:color w:val="C00000"/>
              </w:rPr>
              <w:t>□</w:t>
            </w:r>
            <w:r w:rsidR="002023EC" w:rsidRPr="00B25413">
              <w:rPr>
                <w:rFonts w:ascii="微軟正黑體" w:eastAsia="微軟正黑體" w:hAnsi="微軟正黑體" w:hint="eastAsia"/>
                <w:b/>
                <w:color w:val="C00000"/>
              </w:rPr>
              <w:t>課後作業</w:t>
            </w:r>
            <w:r w:rsidR="002023EC" w:rsidRPr="00B25413">
              <w:rPr>
                <w:rFonts w:ascii="微軟正黑體" w:eastAsia="微軟正黑體" w:hAnsi="微軟正黑體"/>
                <w:b/>
                <w:color w:val="C00000"/>
              </w:rPr>
              <w:t xml:space="preserve">  </w:t>
            </w:r>
            <w:r w:rsidR="00F66AEE" w:rsidRPr="00B25413">
              <w:rPr>
                <w:rFonts w:ascii="微軟正黑體" w:eastAsia="微軟正黑體" w:hAnsi="微軟正黑體"/>
                <w:b/>
                <w:color w:val="C00000"/>
              </w:rPr>
              <w:t xml:space="preserve">   </w:t>
            </w:r>
            <w:r w:rsidR="00F15A64" w:rsidRPr="00B25413">
              <w:rPr>
                <w:rFonts w:ascii="微軟正黑體" w:eastAsia="微軟正黑體" w:hAnsi="微軟正黑體" w:hint="eastAsia"/>
                <w:b/>
                <w:color w:val="C00000"/>
                <w:lang w:eastAsia="zh-TW"/>
              </w:rPr>
              <w:t xml:space="preserve"> </w:t>
            </w:r>
            <w:r w:rsidR="002023EC" w:rsidRPr="00B25413">
              <w:rPr>
                <w:rFonts w:ascii="微軟正黑體" w:eastAsia="微軟正黑體" w:hAnsi="微軟正黑體"/>
                <w:b/>
                <w:color w:val="C00000"/>
              </w:rPr>
              <w:t xml:space="preserve"> </w:t>
            </w:r>
            <w:r w:rsidRPr="00B25413">
              <w:rPr>
                <w:rFonts w:ascii="新細明體" w:hAnsi="新細明體"/>
                <w:b/>
                <w:color w:val="C00000"/>
              </w:rPr>
              <w:t>□</w:t>
            </w:r>
            <w:r w:rsidR="002023EC" w:rsidRPr="00B25413">
              <w:rPr>
                <w:rFonts w:ascii="微軟正黑體" w:eastAsia="微軟正黑體" w:hAnsi="微軟正黑體"/>
                <w:b/>
                <w:color w:val="C00000"/>
              </w:rPr>
              <w:t>期</w:t>
            </w:r>
            <w:r w:rsidR="002023EC" w:rsidRPr="00B25413">
              <w:rPr>
                <w:rFonts w:ascii="微軟正黑體" w:eastAsia="微軟正黑體" w:hAnsi="微軟正黑體" w:hint="eastAsia"/>
                <w:b/>
                <w:color w:val="C00000"/>
              </w:rPr>
              <w:t>中</w:t>
            </w:r>
            <w:r w:rsidR="002023EC" w:rsidRPr="00B25413">
              <w:rPr>
                <w:rFonts w:ascii="微軟正黑體" w:eastAsia="微軟正黑體" w:hAnsi="微軟正黑體"/>
                <w:b/>
                <w:color w:val="C00000"/>
              </w:rPr>
              <w:t xml:space="preserve">報告 </w:t>
            </w:r>
            <w:r w:rsidR="002023EC" w:rsidRPr="00B25413">
              <w:rPr>
                <w:rFonts w:ascii="微軟正黑體" w:eastAsia="微軟正黑體" w:hAnsi="微軟正黑體" w:hint="eastAsia"/>
                <w:b/>
                <w:color w:val="C00000"/>
                <w:lang w:eastAsia="zh-TW"/>
              </w:rPr>
              <w:t xml:space="preserve"> </w:t>
            </w:r>
            <w:r w:rsidR="00F15A64" w:rsidRPr="00B25413">
              <w:rPr>
                <w:rFonts w:ascii="微軟正黑體" w:eastAsia="微軟正黑體" w:hAnsi="微軟正黑體" w:hint="eastAsia"/>
                <w:b/>
                <w:color w:val="C00000"/>
                <w:lang w:eastAsia="zh-TW"/>
              </w:rPr>
              <w:t xml:space="preserve">  </w:t>
            </w:r>
            <w:r w:rsidR="002023EC" w:rsidRPr="00B25413">
              <w:rPr>
                <w:rFonts w:ascii="微軟正黑體" w:eastAsia="微軟正黑體" w:hAnsi="微軟正黑體" w:hint="eastAsia"/>
                <w:b/>
                <w:color w:val="C00000"/>
                <w:lang w:eastAsia="zh-TW"/>
              </w:rPr>
              <w:t xml:space="preserve">  </w:t>
            </w:r>
            <w:r w:rsidR="00D63B72" w:rsidRPr="00B25413">
              <w:rPr>
                <w:rFonts w:ascii="新細明體" w:hAnsi="新細明體" w:cs="新細明體" w:hint="eastAsia"/>
                <w:color w:val="C00000"/>
              </w:rPr>
              <w:t>■</w:t>
            </w:r>
            <w:r w:rsidR="002023EC" w:rsidRPr="00B25413">
              <w:rPr>
                <w:rFonts w:ascii="微軟正黑體" w:eastAsia="微軟正黑體" w:hAnsi="微軟正黑體"/>
                <w:b/>
                <w:color w:val="C00000"/>
              </w:rPr>
              <w:t>期</w:t>
            </w:r>
            <w:r w:rsidR="002023EC" w:rsidRPr="00B25413">
              <w:rPr>
                <w:rFonts w:ascii="微軟正黑體" w:eastAsia="微軟正黑體" w:hAnsi="微軟正黑體" w:hint="eastAsia"/>
                <w:b/>
                <w:color w:val="C00000"/>
              </w:rPr>
              <w:t>末報告</w:t>
            </w:r>
            <w:r w:rsidR="00F406BA" w:rsidRPr="00B25413">
              <w:rPr>
                <w:rFonts w:ascii="微軟正黑體" w:eastAsia="微軟正黑體" w:hAnsi="微軟正黑體" w:hint="eastAsia"/>
                <w:b/>
                <w:color w:val="C00000"/>
              </w:rPr>
              <w:t>（</w:t>
            </w:r>
            <w:r w:rsidR="00F406BA" w:rsidRPr="00B25413">
              <w:rPr>
                <w:rFonts w:ascii="微軟正黑體" w:eastAsia="微軟正黑體" w:hAnsi="微軟正黑體" w:hint="eastAsia"/>
                <w:b/>
                <w:color w:val="C00000"/>
                <w:lang w:eastAsia="zh-TW"/>
              </w:rPr>
              <w:t>3</w:t>
            </w:r>
            <w:r w:rsidR="00F406BA" w:rsidRPr="00B25413">
              <w:rPr>
                <w:rFonts w:ascii="微軟正黑體" w:eastAsia="微軟正黑體" w:hAnsi="微軟正黑體"/>
                <w:b/>
                <w:color w:val="C00000"/>
                <w:lang w:eastAsia="zh-TW"/>
              </w:rPr>
              <w:t>0</w:t>
            </w:r>
            <w:r w:rsidR="00F406BA" w:rsidRPr="00B25413">
              <w:rPr>
                <w:rFonts w:ascii="微軟正黑體" w:eastAsia="微軟正黑體" w:hAnsi="微軟正黑體" w:hint="eastAsia"/>
                <w:b/>
                <w:color w:val="C00000"/>
              </w:rPr>
              <w:t>）</w:t>
            </w:r>
            <w:r w:rsidR="002023EC" w:rsidRPr="00B25413">
              <w:rPr>
                <w:rFonts w:ascii="微軟正黑體" w:eastAsia="微軟正黑體" w:hAnsi="微軟正黑體" w:hint="eastAsia"/>
                <w:b/>
                <w:color w:val="C00000"/>
                <w:lang w:eastAsia="zh-TW"/>
              </w:rPr>
              <w:t xml:space="preserve"> </w:t>
            </w:r>
            <w:r w:rsidR="00F15A64" w:rsidRPr="00B25413">
              <w:rPr>
                <w:rFonts w:ascii="微軟正黑體" w:eastAsia="微軟正黑體" w:hAnsi="微軟正黑體" w:hint="eastAsia"/>
                <w:b/>
                <w:color w:val="C00000"/>
                <w:lang w:eastAsia="zh-TW"/>
              </w:rPr>
              <w:t xml:space="preserve"> </w:t>
            </w:r>
            <w:r w:rsidR="002023EC" w:rsidRPr="00B25413">
              <w:rPr>
                <w:rFonts w:ascii="微軟正黑體" w:eastAsia="微軟正黑體" w:hAnsi="微軟正黑體"/>
                <w:b/>
                <w:color w:val="C00000"/>
              </w:rPr>
              <w:t xml:space="preserve"> </w:t>
            </w:r>
            <w:r w:rsidR="00F66AEE" w:rsidRPr="00B25413">
              <w:rPr>
                <w:rFonts w:ascii="微軟正黑體" w:eastAsia="微軟正黑體" w:hAnsi="微軟正黑體"/>
                <w:b/>
                <w:color w:val="C00000"/>
              </w:rPr>
              <w:t xml:space="preserve">   </w:t>
            </w:r>
            <w:r w:rsidRPr="00B25413">
              <w:rPr>
                <w:rFonts w:ascii="新細明體" w:hAnsi="新細明體"/>
                <w:b/>
                <w:color w:val="C00000"/>
              </w:rPr>
              <w:t>□</w:t>
            </w:r>
            <w:r w:rsidR="002023EC" w:rsidRPr="00B25413">
              <w:rPr>
                <w:rFonts w:ascii="微軟正黑體" w:eastAsia="微軟正黑體" w:hAnsi="微軟正黑體" w:hint="eastAsia"/>
                <w:b/>
                <w:color w:val="C00000"/>
              </w:rPr>
              <w:t>專題報告</w:t>
            </w:r>
          </w:p>
          <w:p w14:paraId="24AC2115" w14:textId="18BCF248" w:rsidR="002023EC" w:rsidRPr="00B25413" w:rsidRDefault="00C45345" w:rsidP="00F15A64">
            <w:pPr>
              <w:spacing w:line="320" w:lineRule="exact"/>
              <w:ind w:leftChars="0" w:left="0" w:firstLineChars="123" w:firstLine="295"/>
              <w:rPr>
                <w:rFonts w:ascii="新細明體" w:hAnsi="新細明體"/>
                <w:color w:val="C00000"/>
              </w:rPr>
            </w:pPr>
            <w:r w:rsidRPr="00B25413">
              <w:rPr>
                <w:rFonts w:ascii="新細明體" w:hAnsi="新細明體"/>
                <w:b/>
                <w:color w:val="C00000"/>
              </w:rPr>
              <w:t>□</w:t>
            </w:r>
            <w:r w:rsidR="002023EC" w:rsidRPr="00B25413">
              <w:rPr>
                <w:rFonts w:ascii="微軟正黑體" w:eastAsia="微軟正黑體" w:hAnsi="微軟正黑體" w:hint="eastAsia"/>
                <w:b/>
                <w:color w:val="C00000"/>
              </w:rPr>
              <w:t>評量尺規</w:t>
            </w:r>
            <w:r w:rsidR="002023EC" w:rsidRPr="00B25413">
              <w:rPr>
                <w:rFonts w:ascii="微軟正黑體" w:eastAsia="微軟正黑體" w:hAnsi="微軟正黑體"/>
                <w:b/>
                <w:color w:val="C00000"/>
              </w:rPr>
              <w:t xml:space="preserve">  </w:t>
            </w:r>
            <w:r w:rsidR="00F15A64" w:rsidRPr="00B25413">
              <w:rPr>
                <w:rFonts w:ascii="微軟正黑體" w:eastAsia="微軟正黑體" w:hAnsi="微軟正黑體" w:hint="eastAsia"/>
                <w:b/>
                <w:color w:val="C00000"/>
                <w:lang w:eastAsia="zh-TW"/>
              </w:rPr>
              <w:t xml:space="preserve"> </w:t>
            </w:r>
            <w:r w:rsidR="00F66AEE" w:rsidRPr="00B25413">
              <w:rPr>
                <w:rFonts w:ascii="微軟正黑體" w:eastAsia="微軟正黑體" w:hAnsi="微軟正黑體"/>
                <w:b/>
                <w:color w:val="C00000"/>
              </w:rPr>
              <w:t xml:space="preserve">   </w:t>
            </w:r>
            <w:r w:rsidR="00F15A64" w:rsidRPr="00B25413">
              <w:rPr>
                <w:rFonts w:ascii="微軟正黑體" w:eastAsia="微軟正黑體" w:hAnsi="微軟正黑體" w:hint="eastAsia"/>
                <w:b/>
                <w:color w:val="C00000"/>
                <w:lang w:eastAsia="zh-TW"/>
              </w:rPr>
              <w:t xml:space="preserve"> </w:t>
            </w:r>
            <w:r w:rsidR="00F406BA" w:rsidRPr="00B25413">
              <w:rPr>
                <w:rFonts w:ascii="新細明體" w:hAnsi="新細明體" w:cs="新細明體" w:hint="eastAsia"/>
                <w:color w:val="C00000"/>
              </w:rPr>
              <w:t>■</w:t>
            </w:r>
            <w:r w:rsidR="002023EC" w:rsidRPr="00B25413">
              <w:rPr>
                <w:rFonts w:ascii="微軟正黑體" w:eastAsia="微軟正黑體" w:hAnsi="微軟正黑體"/>
                <w:b/>
                <w:color w:val="C00000"/>
              </w:rPr>
              <w:t>其他</w:t>
            </w:r>
            <w:r w:rsidR="00F406BA" w:rsidRPr="00B25413">
              <w:rPr>
                <w:rFonts w:ascii="微軟正黑體" w:eastAsia="微軟正黑體" w:hAnsi="微軟正黑體" w:hint="eastAsia"/>
                <w:b/>
                <w:color w:val="C00000"/>
                <w:lang w:eastAsia="zh-TW"/>
              </w:rPr>
              <w:t>-</w:t>
            </w:r>
            <w:r w:rsidR="00F406BA" w:rsidRPr="00B25413">
              <w:rPr>
                <w:rFonts w:ascii="微軟正黑體" w:eastAsia="微軟正黑體" w:hAnsi="微軟正黑體" w:hint="eastAsia"/>
                <w:b/>
                <w:color w:val="C00000"/>
              </w:rPr>
              <w:t>出席率（</w:t>
            </w:r>
            <w:r w:rsidR="00F406BA" w:rsidRPr="00B25413">
              <w:rPr>
                <w:rFonts w:ascii="微軟正黑體" w:eastAsia="微軟正黑體" w:hAnsi="微軟正黑體" w:hint="eastAsia"/>
                <w:b/>
                <w:color w:val="C00000"/>
                <w:lang w:eastAsia="zh-TW"/>
              </w:rPr>
              <w:t>1</w:t>
            </w:r>
            <w:r w:rsidR="00F406BA" w:rsidRPr="00B25413">
              <w:rPr>
                <w:rFonts w:ascii="微軟正黑體" w:eastAsia="微軟正黑體" w:hAnsi="微軟正黑體"/>
                <w:b/>
                <w:color w:val="C00000"/>
                <w:lang w:eastAsia="zh-TW"/>
              </w:rPr>
              <w:t>0</w:t>
            </w:r>
            <w:r w:rsidR="00F406BA" w:rsidRPr="00B25413">
              <w:rPr>
                <w:rFonts w:ascii="微軟正黑體" w:eastAsia="微軟正黑體" w:hAnsi="微軟正黑體" w:hint="eastAsia"/>
                <w:b/>
                <w:color w:val="C00000"/>
              </w:rPr>
              <w:t>）</w:t>
            </w:r>
          </w:p>
        </w:tc>
      </w:tr>
      <w:tr w:rsidR="002023EC" w:rsidRPr="001C052A" w14:paraId="4D1A228C" w14:textId="77777777" w:rsidTr="007B34D7">
        <w:trPr>
          <w:trHeight w:val="753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E14BBB9" w14:textId="77777777" w:rsidR="002023EC" w:rsidRPr="00F66AEE" w:rsidRDefault="002023EC" w:rsidP="002F18F8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教學資源</w:t>
            </w:r>
          </w:p>
          <w:p w14:paraId="1FBC56CA" w14:textId="48592797" w:rsidR="002F18F8" w:rsidRPr="00F66AEE" w:rsidRDefault="003A4DF0" w:rsidP="002F18F8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t</w:t>
            </w:r>
            <w:r w:rsidR="002023EC" w:rsidRPr="00F66AEE">
              <w:rPr>
                <w:rFonts w:ascii="Times New Roman" w:eastAsia="微軟正黑體" w:hAnsi="Times New Roman"/>
                <w:b/>
              </w:rPr>
              <w:t>eaching</w:t>
            </w:r>
          </w:p>
          <w:p w14:paraId="0C728340" w14:textId="0E9C5D84" w:rsidR="002023EC" w:rsidRPr="00F66AEE" w:rsidRDefault="002023EC" w:rsidP="002F18F8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 resources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021D5F7" w14:textId="18184373" w:rsidR="002023EC" w:rsidRPr="00AA5F4C" w:rsidRDefault="00C45345" w:rsidP="002F18F8">
            <w:pPr>
              <w:spacing w:line="320" w:lineRule="exact"/>
              <w:rPr>
                <w:rFonts w:ascii="微軟正黑體" w:eastAsia="微軟正黑體" w:hAnsi="微軟正黑體"/>
                <w:b/>
                <w:color w:val="FF0000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課程網站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DE32FA">
              <w:rPr>
                <w:rFonts w:ascii="新細明體" w:hAnsi="新細明體" w:cs="新細明體" w:hint="eastAsia"/>
              </w:rPr>
              <w:t>■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教材電子檔供下載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實習網站</w:t>
            </w:r>
          </w:p>
        </w:tc>
      </w:tr>
      <w:tr w:rsidR="002023EC" w:rsidRPr="001C052A" w14:paraId="324CD86F" w14:textId="77777777" w:rsidTr="007B34D7">
        <w:trPr>
          <w:trHeight w:val="377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DA77D00" w14:textId="77777777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教師</w:t>
            </w:r>
          </w:p>
          <w:p w14:paraId="4D735828" w14:textId="77777777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相關訊息</w:t>
            </w:r>
          </w:p>
          <w:p w14:paraId="4B59B033" w14:textId="77777777" w:rsidR="002F18F8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instructor’s</w:t>
            </w:r>
          </w:p>
          <w:p w14:paraId="5D09CF05" w14:textId="6B41835E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 information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C57E083" w14:textId="3AF5D64C" w:rsidR="0045647B" w:rsidRPr="001C052A" w:rsidRDefault="00DE32FA" w:rsidP="0045647B">
            <w:pPr>
              <w:spacing w:line="320" w:lineRule="exact"/>
              <w:ind w:leftChars="0" w:left="0"/>
              <w:rPr>
                <w:rFonts w:eastAsia="微軟正黑體" w:hint="eastAsia"/>
                <w:lang w:eastAsia="zh-TW"/>
              </w:rPr>
            </w:pPr>
            <w:r w:rsidRPr="00F406BA">
              <w:rPr>
                <w:rFonts w:cs="新細明體" w:hint="eastAsia"/>
              </w:rPr>
              <w:t>領</w:t>
            </w:r>
            <w:r w:rsidRPr="007F2580">
              <w:rPr>
                <w:rFonts w:cs="新細明體" w:hint="eastAsia"/>
              </w:rPr>
              <w:t>域專長：</w:t>
            </w:r>
            <w:r w:rsidRPr="007F2580">
              <w:rPr>
                <w:rFonts w:cs="新細明體"/>
              </w:rPr>
              <w:t>方案管理與執行、統計方法學、大數據資料採礦、績效管理</w:t>
            </w:r>
            <w:r>
              <w:rPr>
                <w:rFonts w:cs="新細明體" w:hint="eastAsia"/>
              </w:rPr>
              <w:t>、網站架設設計</w:t>
            </w:r>
            <w:r>
              <w:rPr>
                <w:rFonts w:cs="新細明體"/>
              </w:rPr>
              <w:br/>
            </w:r>
            <w:r w:rsidRPr="007F2580">
              <w:rPr>
                <w:rFonts w:cs="新細明體" w:hint="eastAsia"/>
              </w:rPr>
              <w:t>經歷：</w:t>
            </w:r>
            <w:proofErr w:type="gramStart"/>
            <w:r w:rsidRPr="007F2580">
              <w:rPr>
                <w:rFonts w:cs="新細明體"/>
              </w:rPr>
              <w:t>臺灣樂齡協會</w:t>
            </w:r>
            <w:proofErr w:type="gramEnd"/>
            <w:r w:rsidRPr="007F2580">
              <w:rPr>
                <w:rFonts w:cs="新細明體"/>
              </w:rPr>
              <w:t>嘉義總部</w:t>
            </w:r>
            <w:r w:rsidRPr="007F2580">
              <w:rPr>
                <w:rFonts w:cs="新細明體" w:hint="eastAsia"/>
              </w:rPr>
              <w:t>主任、</w:t>
            </w:r>
            <w:r w:rsidRPr="007F2580">
              <w:rPr>
                <w:rFonts w:cs="新細明體"/>
              </w:rPr>
              <w:t>高齡教育研究中心</w:t>
            </w:r>
            <w:r w:rsidRPr="007F2580">
              <w:rPr>
                <w:rFonts w:cs="新細明體" w:hint="eastAsia"/>
              </w:rPr>
              <w:t>執行長、</w:t>
            </w:r>
            <w:r w:rsidRPr="007F2580">
              <w:rPr>
                <w:rFonts w:cs="新細明體"/>
              </w:rPr>
              <w:t>研究發展處南科創新研究中心專案經理</w:t>
            </w:r>
            <w:r w:rsidR="0045647B">
              <w:rPr>
                <w:rFonts w:cs="新細明體"/>
              </w:rPr>
              <w:br/>
            </w:r>
            <w:r w:rsidR="0045647B">
              <w:rPr>
                <w:rFonts w:cs="新細明體" w:hint="eastAsia"/>
              </w:rPr>
              <w:t>現任</w:t>
            </w:r>
            <w:r w:rsidR="0045647B" w:rsidRPr="007F2580">
              <w:rPr>
                <w:rFonts w:cs="新細明體" w:hint="eastAsia"/>
              </w:rPr>
              <w:t>：</w:t>
            </w:r>
            <w:r w:rsidR="0045647B">
              <w:rPr>
                <w:rFonts w:cs="新細明體" w:hint="eastAsia"/>
              </w:rPr>
              <w:t>國立中正大學</w:t>
            </w:r>
            <w:r w:rsidR="0045647B" w:rsidRPr="0045647B">
              <w:rPr>
                <w:rFonts w:cs="新細明體" w:hint="eastAsia"/>
              </w:rPr>
              <w:t>高齡社會勞動與福祉研究中心</w:t>
            </w:r>
            <w:r w:rsidR="0045647B">
              <w:rPr>
                <w:rFonts w:cs="新細明體" w:hint="eastAsia"/>
              </w:rPr>
              <w:t>研究員</w:t>
            </w:r>
          </w:p>
        </w:tc>
      </w:tr>
      <w:tr w:rsidR="002023EC" w:rsidRPr="001C052A" w14:paraId="5CD8ECA3" w14:textId="77777777" w:rsidTr="002F18F8">
        <w:trPr>
          <w:trHeight w:val="377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4917E1CE" w14:textId="77777777" w:rsidR="002023EC" w:rsidRPr="00F66AEE" w:rsidRDefault="002023EC" w:rsidP="002F18F8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每週課程內容</w:t>
            </w:r>
          </w:p>
          <w:p w14:paraId="343E809E" w14:textId="77777777" w:rsidR="002023EC" w:rsidRPr="00F66AEE" w:rsidRDefault="002023EC" w:rsidP="002F18F8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weekly scheduled contents</w:t>
            </w:r>
          </w:p>
        </w:tc>
      </w:tr>
      <w:tr w:rsidR="00B25413" w:rsidRPr="00B25413" w14:paraId="22716D96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B0EBF" w14:textId="375D366F" w:rsidR="00DE32FA" w:rsidRPr="00B25413" w:rsidRDefault="00DE32FA" w:rsidP="00DE32FA">
            <w:pPr>
              <w:spacing w:line="320" w:lineRule="exact"/>
              <w:ind w:leftChars="0" w:left="0"/>
              <w:rPr>
                <w:rFonts w:ascii="微軟正黑體" w:eastAsia="微軟正黑體" w:hAnsi="微軟正黑體" w:cs="新細明體"/>
                <w:b/>
                <w:color w:val="0070C0"/>
              </w:rPr>
            </w:pPr>
            <w:r w:rsidRPr="00B25413">
              <w:rPr>
                <w:rFonts w:ascii="微軟正黑體" w:eastAsia="微軟正黑體" w:hAnsi="微軟正黑體" w:cs="新細明體" w:hint="eastAsia"/>
                <w:b/>
                <w:color w:val="0070C0"/>
              </w:rPr>
              <w:t>第一</w:t>
            </w:r>
            <w:proofErr w:type="gramStart"/>
            <w:r w:rsidRPr="00B25413">
              <w:rPr>
                <w:rFonts w:ascii="微軟正黑體" w:eastAsia="微軟正黑體" w:hAnsi="微軟正黑體" w:cs="新細明體" w:hint="eastAsia"/>
                <w:b/>
                <w:color w:val="0070C0"/>
              </w:rPr>
              <w:t>週</w:t>
            </w:r>
            <w:proofErr w:type="gramEnd"/>
            <w:r w:rsidRPr="00B25413">
              <w:rPr>
                <w:rFonts w:ascii="微軟正黑體" w:eastAsia="微軟正黑體" w:hAnsi="微軟正黑體" w:cs="新細明體" w:hint="eastAsia"/>
                <w:b/>
                <w:color w:val="0070C0"/>
              </w:rPr>
              <w:t>：學期課程單元介紹、</w:t>
            </w:r>
            <w:r w:rsidR="00D63B72" w:rsidRPr="00B25413">
              <w:rPr>
                <w:rFonts w:ascii="微軟正黑體" w:eastAsia="微軟正黑體" w:hAnsi="微軟正黑體" w:cs="新細明體"/>
                <w:b/>
                <w:color w:val="0070C0"/>
              </w:rPr>
              <w:t>Tableau</w:t>
            </w:r>
            <w:r w:rsidR="00D63B72" w:rsidRPr="00B25413">
              <w:rPr>
                <w:rFonts w:ascii="微軟正黑體" w:eastAsia="微軟正黑體" w:hAnsi="微軟正黑體" w:cs="新細明體" w:hint="eastAsia"/>
                <w:b/>
                <w:color w:val="0070C0"/>
              </w:rPr>
              <w:t>與</w:t>
            </w:r>
            <w:r w:rsidR="00D63B72" w:rsidRPr="00B25413">
              <w:rPr>
                <w:rFonts w:ascii="微軟正黑體" w:eastAsia="微軟正黑體" w:hAnsi="微軟正黑體" w:cs="新細明體"/>
                <w:b/>
                <w:color w:val="0070C0"/>
              </w:rPr>
              <w:t>SPSS</w:t>
            </w:r>
            <w:r w:rsidRPr="00B25413">
              <w:rPr>
                <w:rFonts w:ascii="微軟正黑體" w:eastAsia="微軟正黑體" w:hAnsi="微軟正黑體" w:cs="新細明體" w:hint="eastAsia"/>
                <w:b/>
                <w:color w:val="0070C0"/>
              </w:rPr>
              <w:t>統計軟體說明</w:t>
            </w:r>
          </w:p>
        </w:tc>
      </w:tr>
      <w:tr w:rsidR="00532561" w:rsidRPr="00532561" w14:paraId="4C821A81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5CFCE" w14:textId="15B95335" w:rsidR="00DE32FA" w:rsidRPr="00532561" w:rsidRDefault="00DE32FA" w:rsidP="00DE32FA">
            <w:pPr>
              <w:spacing w:line="320" w:lineRule="exact"/>
              <w:ind w:leftChars="0" w:left="0"/>
              <w:rPr>
                <w:rFonts w:ascii="微軟正黑體" w:eastAsia="微軟正黑體" w:hAnsi="微軟正黑體" w:cs="新細明體"/>
              </w:rPr>
            </w:pPr>
            <w:r w:rsidRPr="00532561">
              <w:rPr>
                <w:rFonts w:ascii="微軟正黑體" w:eastAsia="微軟正黑體" w:hAnsi="微軟正黑體" w:cs="新細明體" w:hint="eastAsia"/>
              </w:rPr>
              <w:t>第二</w:t>
            </w:r>
            <w:proofErr w:type="gramStart"/>
            <w:r w:rsidRPr="00532561">
              <w:rPr>
                <w:rFonts w:ascii="微軟正黑體" w:eastAsia="微軟正黑體" w:hAnsi="微軟正黑體" w:cs="新細明體" w:hint="eastAsia"/>
              </w:rPr>
              <w:t>週</w:t>
            </w:r>
            <w:proofErr w:type="gramEnd"/>
            <w:r w:rsidRPr="00532561">
              <w:rPr>
                <w:rFonts w:ascii="微軟正黑體" w:eastAsia="微軟正黑體" w:hAnsi="微軟正黑體" w:cs="新細明體" w:hint="eastAsia"/>
              </w:rPr>
              <w:t>：</w:t>
            </w:r>
            <w:r w:rsidR="008D178F" w:rsidRPr="00532561">
              <w:rPr>
                <w:rFonts w:ascii="微軟正黑體" w:eastAsia="微軟正黑體" w:hAnsi="微軟正黑體" w:cs="新細明體"/>
              </w:rPr>
              <w:t>Tableau</w:t>
            </w:r>
            <w:r w:rsidR="008D178F" w:rsidRPr="00532561">
              <w:rPr>
                <w:rFonts w:ascii="微軟正黑體" w:eastAsia="微軟正黑體" w:hAnsi="微軟正黑體" w:cs="新細明體" w:hint="eastAsia"/>
              </w:rPr>
              <w:t>操作介面介紹</w:t>
            </w:r>
            <w:r w:rsidR="00B25413">
              <w:rPr>
                <w:rFonts w:ascii="微軟正黑體" w:eastAsia="微軟正黑體" w:hAnsi="微軟正黑體" w:cs="新細明體" w:hint="eastAsia"/>
              </w:rPr>
              <w:t>與基礎分析</w:t>
            </w:r>
          </w:p>
        </w:tc>
      </w:tr>
      <w:tr w:rsidR="00532561" w:rsidRPr="00532561" w14:paraId="43D0D65F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ACB1" w14:textId="1D201321" w:rsidR="00DE32FA" w:rsidRPr="00532561" w:rsidRDefault="00DE32FA" w:rsidP="007838E3">
            <w:pPr>
              <w:spacing w:line="320" w:lineRule="exact"/>
              <w:ind w:leftChars="0" w:left="0"/>
              <w:rPr>
                <w:rFonts w:ascii="微軟正黑體" w:eastAsia="微軟正黑體" w:hAnsi="微軟正黑體"/>
              </w:rPr>
            </w:pPr>
            <w:r w:rsidRPr="00532561">
              <w:rPr>
                <w:rFonts w:ascii="微軟正黑體" w:eastAsia="微軟正黑體" w:hAnsi="微軟正黑體" w:hint="eastAsia"/>
              </w:rPr>
              <w:t>第三週：</w:t>
            </w:r>
            <w:r w:rsidR="007838E3" w:rsidRPr="00532561">
              <w:rPr>
                <w:rFonts w:ascii="微軟正黑體" w:eastAsia="微軟正黑體" w:hAnsi="微軟正黑體" w:hint="eastAsia"/>
              </w:rPr>
              <w:t>資料屬性；交叉表格、條形圖、線型圖</w:t>
            </w:r>
          </w:p>
        </w:tc>
      </w:tr>
      <w:tr w:rsidR="00532561" w:rsidRPr="00532561" w14:paraId="0F061F90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CCCB5" w14:textId="7243D1C7" w:rsidR="00DE32FA" w:rsidRPr="00532561" w:rsidRDefault="00DE32FA" w:rsidP="007838E3">
            <w:pPr>
              <w:spacing w:line="320" w:lineRule="exact"/>
              <w:ind w:leftChars="0" w:left="0"/>
              <w:rPr>
                <w:rFonts w:ascii="微軟正黑體" w:eastAsia="微軟正黑體" w:hAnsi="微軟正黑體"/>
              </w:rPr>
            </w:pPr>
            <w:r w:rsidRPr="00532561">
              <w:rPr>
                <w:rFonts w:ascii="微軟正黑體" w:eastAsia="微軟正黑體" w:hAnsi="微軟正黑體" w:hint="eastAsia"/>
              </w:rPr>
              <w:t>第四週：</w:t>
            </w:r>
            <w:r w:rsidR="007838E3" w:rsidRPr="00532561">
              <w:rPr>
                <w:rFonts w:ascii="微軟正黑體" w:eastAsia="微軟正黑體" w:hAnsi="微軟正黑體" w:hint="eastAsia"/>
              </w:rPr>
              <w:t>資料分割；條形圖、線型圖、地圖</w:t>
            </w:r>
          </w:p>
        </w:tc>
      </w:tr>
      <w:tr w:rsidR="00532561" w:rsidRPr="00532561" w14:paraId="7E89BCAC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588B0" w14:textId="173AEF3D" w:rsidR="00DE32FA" w:rsidRPr="00532561" w:rsidRDefault="00DE32FA" w:rsidP="00DE32FA">
            <w:pPr>
              <w:spacing w:line="320" w:lineRule="exact"/>
              <w:ind w:leftChars="0" w:left="0"/>
              <w:rPr>
                <w:rFonts w:ascii="微軟正黑體" w:eastAsia="微軟正黑體" w:hAnsi="微軟正黑體"/>
              </w:rPr>
            </w:pPr>
            <w:r w:rsidRPr="00532561">
              <w:rPr>
                <w:rFonts w:ascii="微軟正黑體" w:eastAsia="微軟正黑體" w:hAnsi="微軟正黑體" w:hint="eastAsia"/>
              </w:rPr>
              <w:t>第五週：</w:t>
            </w:r>
            <w:r w:rsidR="007838E3" w:rsidRPr="00532561">
              <w:rPr>
                <w:rFonts w:ascii="微軟正黑體" w:eastAsia="微軟正黑體" w:hAnsi="微軟正黑體" w:hint="eastAsia"/>
              </w:rPr>
              <w:t>資料的表計算、層級/分組/集合</w:t>
            </w:r>
          </w:p>
        </w:tc>
      </w:tr>
      <w:tr w:rsidR="00532561" w:rsidRPr="00532561" w14:paraId="0791BBB0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812B1" w14:textId="69015FA3" w:rsidR="00DE32FA" w:rsidRPr="00532561" w:rsidRDefault="00DE32FA" w:rsidP="00DE32FA">
            <w:pPr>
              <w:spacing w:line="320" w:lineRule="exact"/>
              <w:ind w:leftChars="0" w:left="0"/>
              <w:rPr>
                <w:rFonts w:ascii="微軟正黑體" w:eastAsia="微軟正黑體" w:hAnsi="微軟正黑體"/>
              </w:rPr>
            </w:pPr>
            <w:r w:rsidRPr="00532561">
              <w:rPr>
                <w:rFonts w:ascii="微軟正黑體" w:eastAsia="微軟正黑體" w:hAnsi="微軟正黑體" w:hint="eastAsia"/>
              </w:rPr>
              <w:t>第六週：</w:t>
            </w:r>
            <w:r w:rsidR="007838E3" w:rsidRPr="00532561">
              <w:rPr>
                <w:rFonts w:ascii="微軟正黑體" w:eastAsia="微軟正黑體" w:hAnsi="微軟正黑體" w:hint="eastAsia"/>
              </w:rPr>
              <w:t>變項的計算（四則運算與函數院算）與資料聚合</w:t>
            </w:r>
          </w:p>
        </w:tc>
      </w:tr>
      <w:tr w:rsidR="00B25413" w:rsidRPr="00B25413" w14:paraId="539582ED" w14:textId="77777777" w:rsidTr="00532561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CDA08EE" w14:textId="0AEA6471" w:rsidR="00DE32FA" w:rsidRPr="0045647B" w:rsidRDefault="00DE32FA" w:rsidP="00DE32FA">
            <w:pPr>
              <w:spacing w:line="320" w:lineRule="exact"/>
              <w:ind w:leftChars="0" w:left="0"/>
              <w:rPr>
                <w:rFonts w:ascii="微軟正黑體" w:eastAsia="微軟正黑體" w:hAnsi="微軟正黑體"/>
              </w:rPr>
            </w:pPr>
            <w:r w:rsidRPr="0045647B">
              <w:rPr>
                <w:rFonts w:ascii="微軟正黑體" w:eastAsia="微軟正黑體" w:hAnsi="微軟正黑體" w:hint="eastAsia"/>
              </w:rPr>
              <w:t>第七</w:t>
            </w:r>
            <w:proofErr w:type="gramStart"/>
            <w:r w:rsidRPr="0045647B">
              <w:rPr>
                <w:rFonts w:ascii="微軟正黑體" w:eastAsia="微軟正黑體" w:hAnsi="微軟正黑體" w:hint="eastAsia"/>
              </w:rPr>
              <w:t>週</w:t>
            </w:r>
            <w:proofErr w:type="gramEnd"/>
            <w:r w:rsidRPr="0045647B">
              <w:rPr>
                <w:rFonts w:ascii="微軟正黑體" w:eastAsia="微軟正黑體" w:hAnsi="微軟正黑體" w:hint="eastAsia"/>
              </w:rPr>
              <w:t>：</w:t>
            </w:r>
            <w:r w:rsidR="0045647B" w:rsidRPr="00532561">
              <w:rPr>
                <w:rFonts w:ascii="微軟正黑體" w:eastAsia="微軟正黑體" w:hAnsi="微軟正黑體" w:hint="eastAsia"/>
              </w:rPr>
              <w:t>LOD詳細級別函數：</w:t>
            </w:r>
            <w:r w:rsidR="0045647B" w:rsidRPr="00532561">
              <w:rPr>
                <w:rFonts w:ascii="微軟正黑體" w:eastAsia="微軟正黑體" w:hAnsi="微軟正黑體"/>
              </w:rPr>
              <w:t>INCLUDE</w:t>
            </w:r>
            <w:r w:rsidR="0045647B" w:rsidRPr="00532561">
              <w:rPr>
                <w:rFonts w:ascii="微軟正黑體" w:eastAsia="微軟正黑體" w:hAnsi="微軟正黑體" w:hint="eastAsia"/>
              </w:rPr>
              <w:t>、</w:t>
            </w:r>
            <w:r w:rsidR="0045647B" w:rsidRPr="00532561">
              <w:rPr>
                <w:rFonts w:ascii="微軟正黑體" w:eastAsia="微軟正黑體" w:hAnsi="微軟正黑體"/>
              </w:rPr>
              <w:t>EXCLUDE</w:t>
            </w:r>
            <w:r w:rsidR="0045647B" w:rsidRPr="00532561">
              <w:rPr>
                <w:rFonts w:ascii="微軟正黑體" w:eastAsia="微軟正黑體" w:hAnsi="微軟正黑體" w:hint="eastAsia"/>
              </w:rPr>
              <w:t>、</w:t>
            </w:r>
            <w:r w:rsidR="0045647B" w:rsidRPr="00532561">
              <w:rPr>
                <w:rFonts w:ascii="微軟正黑體" w:eastAsia="微軟正黑體" w:hAnsi="微軟正黑體"/>
              </w:rPr>
              <w:t>FIXED</w:t>
            </w:r>
          </w:p>
        </w:tc>
      </w:tr>
      <w:tr w:rsidR="00532561" w:rsidRPr="00532561" w14:paraId="2CA2392F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CB0AA" w14:textId="35EDCC3A" w:rsidR="00DE32FA" w:rsidRPr="00532561" w:rsidRDefault="00DE32FA" w:rsidP="00DE32FA">
            <w:pPr>
              <w:spacing w:line="320" w:lineRule="exact"/>
              <w:ind w:leftChars="0" w:left="0"/>
              <w:rPr>
                <w:rFonts w:ascii="微軟正黑體" w:eastAsia="微軟正黑體" w:hAnsi="微軟正黑體"/>
              </w:rPr>
            </w:pPr>
            <w:r w:rsidRPr="00532561">
              <w:rPr>
                <w:rFonts w:ascii="微軟正黑體" w:eastAsia="微軟正黑體" w:hAnsi="微軟正黑體" w:hint="eastAsia"/>
              </w:rPr>
              <w:t>第八</w:t>
            </w:r>
            <w:proofErr w:type="gramStart"/>
            <w:r w:rsidRPr="00532561">
              <w:rPr>
                <w:rFonts w:ascii="微軟正黑體" w:eastAsia="微軟正黑體" w:hAnsi="微軟正黑體" w:hint="eastAsia"/>
              </w:rPr>
              <w:t>週</w:t>
            </w:r>
            <w:proofErr w:type="gramEnd"/>
            <w:r w:rsidRPr="00532561">
              <w:rPr>
                <w:rFonts w:ascii="微軟正黑體" w:eastAsia="微軟正黑體" w:hAnsi="微軟正黑體" w:hint="eastAsia"/>
              </w:rPr>
              <w:t>：</w:t>
            </w:r>
            <w:r w:rsidR="0045647B" w:rsidRPr="00532561">
              <w:rPr>
                <w:rFonts w:ascii="微軟正黑體" w:eastAsia="微軟正黑體" w:hAnsi="微軟正黑體" w:hint="eastAsia"/>
              </w:rPr>
              <w:t>進階應用-範圍線圖、傾斜線圖；趨勢分析圖</w:t>
            </w:r>
          </w:p>
        </w:tc>
      </w:tr>
      <w:tr w:rsidR="00532561" w:rsidRPr="00532561" w14:paraId="390F1634" w14:textId="77777777" w:rsidTr="008D178F">
        <w:trPr>
          <w:trHeight w:val="35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8883A" w14:textId="1A5EB7C7" w:rsidR="00DE32FA" w:rsidRPr="00532561" w:rsidRDefault="00DE32FA" w:rsidP="008D178F">
            <w:pPr>
              <w:spacing w:line="320" w:lineRule="exact"/>
              <w:ind w:leftChars="0" w:left="0"/>
              <w:rPr>
                <w:rFonts w:ascii="微軟正黑體" w:eastAsia="微軟正黑體" w:hAnsi="微軟正黑體"/>
              </w:rPr>
            </w:pPr>
            <w:r w:rsidRPr="0045647B">
              <w:rPr>
                <w:rFonts w:ascii="微軟正黑體" w:eastAsia="微軟正黑體" w:hAnsi="微軟正黑體" w:hint="eastAsia"/>
                <w:b/>
                <w:bCs/>
                <w:color w:val="C00000"/>
              </w:rPr>
              <w:t>第九</w:t>
            </w:r>
            <w:proofErr w:type="gramStart"/>
            <w:r w:rsidRPr="0045647B">
              <w:rPr>
                <w:rFonts w:ascii="微軟正黑體" w:eastAsia="微軟正黑體" w:hAnsi="微軟正黑體" w:hint="eastAsia"/>
                <w:b/>
                <w:bCs/>
                <w:color w:val="C00000"/>
              </w:rPr>
              <w:t>週</w:t>
            </w:r>
            <w:proofErr w:type="gramEnd"/>
            <w:r w:rsidRPr="0045647B">
              <w:rPr>
                <w:rFonts w:ascii="微軟正黑體" w:eastAsia="微軟正黑體" w:hAnsi="微軟正黑體" w:hint="eastAsia"/>
                <w:b/>
                <w:bCs/>
                <w:color w:val="C00000"/>
              </w:rPr>
              <w:t>：</w:t>
            </w:r>
            <w:r w:rsidR="0045647B" w:rsidRPr="00B25413">
              <w:rPr>
                <w:rFonts w:ascii="微軟正黑體" w:eastAsia="微軟正黑體" w:hAnsi="微軟正黑體" w:cs="新細明體" w:hint="eastAsia"/>
                <w:b/>
                <w:color w:val="C00000"/>
              </w:rPr>
              <w:t>期中考</w:t>
            </w:r>
            <w:r w:rsidR="0045647B" w:rsidRPr="00B25413">
              <w:rPr>
                <w:rFonts w:ascii="微軟正黑體" w:eastAsia="微軟正黑體" w:hAnsi="微軟正黑體" w:cs="新細明體" w:hint="eastAsia"/>
                <w:b/>
                <w:color w:val="C00000"/>
                <w:lang w:eastAsia="zh-TW"/>
              </w:rPr>
              <w:t>-完成指定大數據專案分析（T</w:t>
            </w:r>
            <w:r w:rsidR="0045647B" w:rsidRPr="00B25413">
              <w:rPr>
                <w:rFonts w:ascii="微軟正黑體" w:eastAsia="微軟正黑體" w:hAnsi="微軟正黑體" w:cs="新細明體"/>
                <w:b/>
                <w:color w:val="C00000"/>
                <w:lang w:eastAsia="zh-TW"/>
              </w:rPr>
              <w:t>ableau</w:t>
            </w:r>
            <w:r w:rsidR="0045647B" w:rsidRPr="00B25413">
              <w:rPr>
                <w:rFonts w:ascii="微軟正黑體" w:eastAsia="微軟正黑體" w:hAnsi="微軟正黑體" w:cs="新細明體" w:hint="eastAsia"/>
                <w:b/>
                <w:color w:val="C00000"/>
                <w:lang w:eastAsia="zh-TW"/>
              </w:rPr>
              <w:t>）</w:t>
            </w:r>
          </w:p>
        </w:tc>
      </w:tr>
      <w:tr w:rsidR="00B25413" w:rsidRPr="00B25413" w14:paraId="584B1D51" w14:textId="77777777" w:rsidTr="00532561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2D38968" w14:textId="59A8FFED" w:rsidR="00DE32FA" w:rsidRPr="0045647B" w:rsidRDefault="00DE32FA" w:rsidP="00DE32FA">
            <w:pPr>
              <w:spacing w:line="320" w:lineRule="exact"/>
              <w:ind w:leftChars="0" w:left="0"/>
              <w:rPr>
                <w:rFonts w:ascii="Times New Roman" w:eastAsia="微軟正黑體" w:hAnsi="Times New Roman"/>
                <w:bCs/>
              </w:rPr>
            </w:pPr>
            <w:r w:rsidRPr="0045647B">
              <w:rPr>
                <w:rFonts w:ascii="微軟正黑體" w:eastAsia="微軟正黑體" w:hAnsi="微軟正黑體" w:cs="新細明體" w:hint="eastAsia"/>
                <w:bCs/>
              </w:rPr>
              <w:t>第十</w:t>
            </w:r>
            <w:proofErr w:type="gramStart"/>
            <w:r w:rsidRPr="0045647B">
              <w:rPr>
                <w:rFonts w:ascii="微軟正黑體" w:eastAsia="微軟正黑體" w:hAnsi="微軟正黑體" w:cs="新細明體" w:hint="eastAsia"/>
                <w:bCs/>
              </w:rPr>
              <w:t>週</w:t>
            </w:r>
            <w:proofErr w:type="gramEnd"/>
            <w:r w:rsidRPr="0045647B">
              <w:rPr>
                <w:rFonts w:ascii="微軟正黑體" w:eastAsia="微軟正黑體" w:hAnsi="微軟正黑體" w:cs="新細明體" w:hint="eastAsia"/>
                <w:bCs/>
              </w:rPr>
              <w:t>：</w:t>
            </w:r>
            <w:r w:rsidR="0045647B" w:rsidRPr="0045647B">
              <w:rPr>
                <w:rFonts w:ascii="微軟正黑體" w:eastAsia="微軟正黑體" w:hAnsi="微軟正黑體" w:cs="新細明體" w:hint="eastAsia"/>
                <w:bCs/>
              </w:rPr>
              <w:t>學術量化研究的問卷量表編制</w:t>
            </w:r>
          </w:p>
        </w:tc>
      </w:tr>
      <w:tr w:rsidR="00532561" w:rsidRPr="00532561" w14:paraId="14D09CB8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091A7" w14:textId="2EB872F3" w:rsidR="00DE32FA" w:rsidRPr="0045647B" w:rsidRDefault="00DE32FA" w:rsidP="00DE32FA">
            <w:pPr>
              <w:spacing w:line="320" w:lineRule="exact"/>
              <w:ind w:leftChars="0" w:left="0"/>
              <w:rPr>
                <w:rFonts w:ascii="微軟正黑體" w:eastAsia="微軟正黑體" w:hAnsi="微軟正黑體" w:cs="新細明體"/>
                <w:bCs/>
              </w:rPr>
            </w:pPr>
            <w:r w:rsidRPr="0045647B">
              <w:rPr>
                <w:rFonts w:ascii="微軟正黑體" w:eastAsia="微軟正黑體" w:hAnsi="微軟正黑體" w:cs="新細明體" w:hint="eastAsia"/>
                <w:bCs/>
              </w:rPr>
              <w:t>第十一</w:t>
            </w:r>
            <w:proofErr w:type="gramStart"/>
            <w:r w:rsidRPr="0045647B">
              <w:rPr>
                <w:rFonts w:ascii="微軟正黑體" w:eastAsia="微軟正黑體" w:hAnsi="微軟正黑體" w:cs="新細明體" w:hint="eastAsia"/>
                <w:bCs/>
              </w:rPr>
              <w:t>週</w:t>
            </w:r>
            <w:proofErr w:type="gramEnd"/>
            <w:r w:rsidRPr="0045647B">
              <w:rPr>
                <w:rFonts w:ascii="微軟正黑體" w:eastAsia="微軟正黑體" w:hAnsi="微軟正黑體" w:cs="新細明體" w:hint="eastAsia"/>
                <w:bCs/>
              </w:rPr>
              <w:t>：</w:t>
            </w:r>
            <w:r w:rsidR="0045647B" w:rsidRPr="0045647B">
              <w:rPr>
                <w:rFonts w:ascii="微軟正黑體" w:eastAsia="微軟正黑體" w:hAnsi="微軟正黑體" w:cs="新細明體" w:hint="eastAsia"/>
                <w:bCs/>
              </w:rPr>
              <w:t>以S</w:t>
            </w:r>
            <w:r w:rsidR="0045647B" w:rsidRPr="0045647B">
              <w:rPr>
                <w:rFonts w:ascii="微軟正黑體" w:eastAsia="微軟正黑體" w:hAnsi="微軟正黑體" w:cs="新細明體"/>
                <w:bCs/>
              </w:rPr>
              <w:t>PSS</w:t>
            </w:r>
            <w:r w:rsidR="0045647B" w:rsidRPr="0045647B">
              <w:rPr>
                <w:rFonts w:ascii="微軟正黑體" w:eastAsia="微軟正黑體" w:hAnsi="微軟正黑體" w:cs="新細明體" w:hint="eastAsia"/>
                <w:bCs/>
              </w:rPr>
              <w:t>統計軟體進行資料整理</w:t>
            </w:r>
          </w:p>
        </w:tc>
      </w:tr>
      <w:tr w:rsidR="00532561" w:rsidRPr="00532561" w14:paraId="35E099C0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90BA6" w14:textId="7775A885" w:rsidR="00DE32FA" w:rsidRPr="0045647B" w:rsidRDefault="00DE32FA" w:rsidP="00DE32FA">
            <w:pPr>
              <w:spacing w:line="320" w:lineRule="exact"/>
              <w:ind w:leftChars="0" w:left="0"/>
              <w:rPr>
                <w:rFonts w:ascii="微軟正黑體" w:eastAsia="微軟正黑體" w:hAnsi="微軟正黑體" w:cs="新細明體"/>
                <w:bCs/>
              </w:rPr>
            </w:pPr>
            <w:r w:rsidRPr="0045647B">
              <w:rPr>
                <w:rFonts w:ascii="微軟正黑體" w:eastAsia="微軟正黑體" w:hAnsi="微軟正黑體" w:cs="新細明體" w:hint="eastAsia"/>
                <w:bCs/>
              </w:rPr>
              <w:t>第十二</w:t>
            </w:r>
            <w:proofErr w:type="gramStart"/>
            <w:r w:rsidRPr="0045647B">
              <w:rPr>
                <w:rFonts w:ascii="微軟正黑體" w:eastAsia="微軟正黑體" w:hAnsi="微軟正黑體" w:cs="新細明體" w:hint="eastAsia"/>
                <w:bCs/>
              </w:rPr>
              <w:t>週</w:t>
            </w:r>
            <w:proofErr w:type="gramEnd"/>
            <w:r w:rsidRPr="0045647B">
              <w:rPr>
                <w:rFonts w:ascii="微軟正黑體" w:eastAsia="微軟正黑體" w:hAnsi="微軟正黑體" w:cs="新細明體" w:hint="eastAsia"/>
                <w:bCs/>
              </w:rPr>
              <w:t>：</w:t>
            </w:r>
            <w:r w:rsidR="0045647B" w:rsidRPr="0045647B">
              <w:rPr>
                <w:rFonts w:ascii="微軟正黑體" w:eastAsia="微軟正黑體" w:hAnsi="微軟正黑體" w:cs="新細明體" w:hint="eastAsia"/>
                <w:bCs/>
              </w:rPr>
              <w:t>信度檢測、</w:t>
            </w:r>
            <w:proofErr w:type="gramStart"/>
            <w:r w:rsidR="0045647B" w:rsidRPr="0045647B">
              <w:rPr>
                <w:rFonts w:ascii="微軟正黑體" w:eastAsia="微軟正黑體" w:hAnsi="微軟正黑體" w:cs="新細明體" w:hint="eastAsia"/>
                <w:bCs/>
              </w:rPr>
              <w:t>效度檢測</w:t>
            </w:r>
            <w:proofErr w:type="gramEnd"/>
          </w:p>
        </w:tc>
      </w:tr>
      <w:tr w:rsidR="00532561" w:rsidRPr="00532561" w14:paraId="6A51EBBC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7284E" w14:textId="649D5A93" w:rsidR="00DE32FA" w:rsidRPr="00532561" w:rsidRDefault="00DE32FA" w:rsidP="00DE32FA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532561">
              <w:rPr>
                <w:rFonts w:ascii="微軟正黑體" w:eastAsia="微軟正黑體" w:hAnsi="微軟正黑體" w:cs="新細明體" w:hint="eastAsia"/>
              </w:rPr>
              <w:t>第十三</w:t>
            </w:r>
            <w:proofErr w:type="gramStart"/>
            <w:r w:rsidRPr="00532561">
              <w:rPr>
                <w:rFonts w:ascii="微軟正黑體" w:eastAsia="微軟正黑體" w:hAnsi="微軟正黑體" w:cs="新細明體" w:hint="eastAsia"/>
              </w:rPr>
              <w:t>週</w:t>
            </w:r>
            <w:proofErr w:type="gramEnd"/>
            <w:r w:rsidRPr="00532561">
              <w:rPr>
                <w:rFonts w:ascii="微軟正黑體" w:eastAsia="微軟正黑體" w:hAnsi="微軟正黑體" w:cs="新細明體" w:hint="eastAsia"/>
              </w:rPr>
              <w:t>：</w:t>
            </w:r>
            <w:r w:rsidR="008D178F" w:rsidRPr="00532561">
              <w:rPr>
                <w:rFonts w:ascii="微軟正黑體" w:eastAsia="微軟正黑體" w:hAnsi="微軟正黑體" w:cs="新細明體" w:hint="eastAsia"/>
              </w:rPr>
              <w:t>S</w:t>
            </w:r>
            <w:r w:rsidR="008D178F" w:rsidRPr="00532561">
              <w:rPr>
                <w:rFonts w:ascii="微軟正黑體" w:eastAsia="微軟正黑體" w:hAnsi="微軟正黑體" w:cs="新細明體"/>
              </w:rPr>
              <w:t>PSS</w:t>
            </w:r>
            <w:r w:rsidR="008D178F" w:rsidRPr="00532561">
              <w:rPr>
                <w:rFonts w:ascii="微軟正黑體" w:eastAsia="微軟正黑體" w:hAnsi="微軟正黑體" w:cs="新細明體" w:hint="eastAsia"/>
              </w:rPr>
              <w:t>統計軟體分析策略1：平均數差異考驗（t）（+實驗數據）</w:t>
            </w:r>
          </w:p>
        </w:tc>
      </w:tr>
      <w:tr w:rsidR="00532561" w:rsidRPr="00532561" w14:paraId="5D28D94B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D7C5D" w14:textId="22C5E3DE" w:rsidR="00DE32FA" w:rsidRPr="00532561" w:rsidRDefault="00DE32FA" w:rsidP="00DE32FA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532561">
              <w:rPr>
                <w:rFonts w:ascii="微軟正黑體" w:eastAsia="微軟正黑體" w:hAnsi="微軟正黑體" w:cs="新細明體" w:hint="eastAsia"/>
              </w:rPr>
              <w:t>第十四週：</w:t>
            </w:r>
            <w:r w:rsidR="008D178F" w:rsidRPr="00532561">
              <w:rPr>
                <w:rFonts w:ascii="微軟正黑體" w:eastAsia="微軟正黑體" w:hAnsi="微軟正黑體" w:cs="新細明體" w:hint="eastAsia"/>
                <w:lang w:eastAsia="zh-TW"/>
              </w:rPr>
              <w:t>S</w:t>
            </w:r>
            <w:r w:rsidR="008D178F" w:rsidRPr="00532561">
              <w:rPr>
                <w:rFonts w:ascii="微軟正黑體" w:eastAsia="微軟正黑體" w:hAnsi="微軟正黑體" w:cs="新細明體"/>
                <w:lang w:eastAsia="zh-TW"/>
              </w:rPr>
              <w:t>PSS</w:t>
            </w:r>
            <w:r w:rsidR="008D178F" w:rsidRPr="00532561">
              <w:rPr>
                <w:rFonts w:ascii="微軟正黑體" w:eastAsia="微軟正黑體" w:hAnsi="微軟正黑體" w:cs="新細明體" w:hint="eastAsia"/>
              </w:rPr>
              <w:t>統計軟體分析策略</w:t>
            </w:r>
            <w:r w:rsidR="008D178F" w:rsidRPr="00532561">
              <w:rPr>
                <w:rFonts w:ascii="微軟正黑體" w:eastAsia="微軟正黑體" w:hAnsi="微軟正黑體" w:cs="新細明體"/>
              </w:rPr>
              <w:t>2</w:t>
            </w:r>
            <w:r w:rsidR="008D178F" w:rsidRPr="00532561">
              <w:rPr>
                <w:rFonts w:ascii="微軟正黑體" w:eastAsia="微軟正黑體" w:hAnsi="微軟正黑體" w:cs="新細明體" w:hint="eastAsia"/>
              </w:rPr>
              <w:t>：獨立樣本變異數分析ANOVA</w:t>
            </w:r>
          </w:p>
        </w:tc>
      </w:tr>
      <w:tr w:rsidR="00532561" w:rsidRPr="00532561" w14:paraId="3E75AC24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50677" w14:textId="2E6639D8" w:rsidR="00DE32FA" w:rsidRPr="00532561" w:rsidRDefault="00DE32FA" w:rsidP="00DE32FA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532561">
              <w:rPr>
                <w:rFonts w:ascii="微軟正黑體" w:eastAsia="微軟正黑體" w:hAnsi="微軟正黑體" w:cs="新細明體" w:hint="eastAsia"/>
              </w:rPr>
              <w:t>第十五</w:t>
            </w:r>
            <w:proofErr w:type="gramStart"/>
            <w:r w:rsidRPr="00532561">
              <w:rPr>
                <w:rFonts w:ascii="微軟正黑體" w:eastAsia="微軟正黑體" w:hAnsi="微軟正黑體" w:cs="新細明體" w:hint="eastAsia"/>
              </w:rPr>
              <w:t>週</w:t>
            </w:r>
            <w:proofErr w:type="gramEnd"/>
            <w:r w:rsidRPr="00532561">
              <w:rPr>
                <w:rFonts w:ascii="微軟正黑體" w:eastAsia="微軟正黑體" w:hAnsi="微軟正黑體" w:cs="新細明體" w:hint="eastAsia"/>
              </w:rPr>
              <w:t>：</w:t>
            </w:r>
            <w:r w:rsidR="008D178F" w:rsidRPr="00532561">
              <w:rPr>
                <w:rFonts w:ascii="微軟正黑體" w:eastAsia="微軟正黑體" w:hAnsi="微軟正黑體" w:cs="新細明體" w:hint="eastAsia"/>
                <w:lang w:eastAsia="zh-TW"/>
              </w:rPr>
              <w:t>S</w:t>
            </w:r>
            <w:r w:rsidR="008D178F" w:rsidRPr="00532561">
              <w:rPr>
                <w:rFonts w:ascii="微軟正黑體" w:eastAsia="微軟正黑體" w:hAnsi="微軟正黑體" w:cs="新細明體"/>
                <w:lang w:eastAsia="zh-TW"/>
              </w:rPr>
              <w:t>PSS</w:t>
            </w:r>
            <w:r w:rsidR="008D178F" w:rsidRPr="00532561">
              <w:rPr>
                <w:rFonts w:ascii="微軟正黑體" w:eastAsia="微軟正黑體" w:hAnsi="微軟正黑體" w:cs="新細明體" w:hint="eastAsia"/>
              </w:rPr>
              <w:t>統計軟體分析策略</w:t>
            </w:r>
            <w:r w:rsidR="008D178F" w:rsidRPr="00532561">
              <w:rPr>
                <w:rFonts w:ascii="微軟正黑體" w:eastAsia="微軟正黑體" w:hAnsi="微軟正黑體" w:cs="新細明體" w:hint="eastAsia"/>
                <w:lang w:eastAsia="zh-TW"/>
              </w:rPr>
              <w:t>3</w:t>
            </w:r>
            <w:r w:rsidR="008D178F" w:rsidRPr="00532561">
              <w:rPr>
                <w:rFonts w:ascii="微軟正黑體" w:eastAsia="微軟正黑體" w:hAnsi="微軟正黑體" w:cs="新細明體" w:hint="eastAsia"/>
              </w:rPr>
              <w:t>：相關</w:t>
            </w:r>
          </w:p>
        </w:tc>
      </w:tr>
      <w:tr w:rsidR="00532561" w:rsidRPr="00532561" w14:paraId="65676668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9C1AA" w14:textId="0A81BE17" w:rsidR="00DE32FA" w:rsidRPr="00532561" w:rsidRDefault="00DE32FA" w:rsidP="00DE32FA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532561">
              <w:rPr>
                <w:rFonts w:ascii="微軟正黑體" w:eastAsia="微軟正黑體" w:hAnsi="微軟正黑體" w:cs="新細明體" w:hint="eastAsia"/>
              </w:rPr>
              <w:t>第十六週：</w:t>
            </w:r>
            <w:r w:rsidR="008D178F" w:rsidRPr="00532561">
              <w:rPr>
                <w:rFonts w:ascii="微軟正黑體" w:eastAsia="微軟正黑體" w:hAnsi="微軟正黑體" w:cs="新細明體" w:hint="eastAsia"/>
                <w:lang w:eastAsia="zh-TW"/>
              </w:rPr>
              <w:t>S</w:t>
            </w:r>
            <w:r w:rsidR="008D178F" w:rsidRPr="00532561">
              <w:rPr>
                <w:rFonts w:ascii="微軟正黑體" w:eastAsia="微軟正黑體" w:hAnsi="微軟正黑體" w:cs="新細明體"/>
                <w:lang w:eastAsia="zh-TW"/>
              </w:rPr>
              <w:t>PSS</w:t>
            </w:r>
            <w:r w:rsidR="008D178F" w:rsidRPr="00532561">
              <w:rPr>
                <w:rFonts w:ascii="微軟正黑體" w:eastAsia="微軟正黑體" w:hAnsi="微軟正黑體" w:cs="新細明體" w:hint="eastAsia"/>
              </w:rPr>
              <w:t>統計軟體分析策略</w:t>
            </w:r>
            <w:r w:rsidR="008D178F" w:rsidRPr="00532561">
              <w:rPr>
                <w:rFonts w:ascii="微軟正黑體" w:eastAsia="微軟正黑體" w:hAnsi="微軟正黑體" w:cs="新細明體" w:hint="eastAsia"/>
                <w:lang w:eastAsia="zh-TW"/>
              </w:rPr>
              <w:t>4</w:t>
            </w:r>
            <w:r w:rsidR="008D178F" w:rsidRPr="00532561">
              <w:rPr>
                <w:rFonts w:ascii="微軟正黑體" w:eastAsia="微軟正黑體" w:hAnsi="微軟正黑體" w:cs="新細明體" w:hint="eastAsia"/>
              </w:rPr>
              <w:t>：迴歸分析</w:t>
            </w:r>
          </w:p>
        </w:tc>
      </w:tr>
      <w:tr w:rsidR="00532561" w:rsidRPr="00532561" w14:paraId="3BEBA8E0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080D8" w14:textId="44C6679D" w:rsidR="00DE32FA" w:rsidRPr="00532561" w:rsidRDefault="00DE32FA" w:rsidP="00DE32FA">
            <w:pPr>
              <w:spacing w:line="320" w:lineRule="exact"/>
              <w:ind w:leftChars="0" w:left="0"/>
              <w:rPr>
                <w:rFonts w:ascii="Times New Roman" w:eastAsia="微軟正黑體" w:hAnsi="Times New Roman"/>
                <w:lang w:eastAsia="zh-TW"/>
              </w:rPr>
            </w:pPr>
            <w:r w:rsidRPr="00532561">
              <w:rPr>
                <w:rFonts w:ascii="微軟正黑體" w:eastAsia="微軟正黑體" w:hAnsi="微軟正黑體" w:cs="新細明體" w:hint="eastAsia"/>
              </w:rPr>
              <w:t>第十七</w:t>
            </w:r>
            <w:proofErr w:type="gramStart"/>
            <w:r w:rsidRPr="00532561">
              <w:rPr>
                <w:rFonts w:ascii="微軟正黑體" w:eastAsia="微軟正黑體" w:hAnsi="微軟正黑體" w:cs="新細明體" w:hint="eastAsia"/>
              </w:rPr>
              <w:t>週</w:t>
            </w:r>
            <w:proofErr w:type="gramEnd"/>
            <w:r w:rsidRPr="00532561">
              <w:rPr>
                <w:rFonts w:ascii="微軟正黑體" w:eastAsia="微軟正黑體" w:hAnsi="微軟正黑體" w:cs="新細明體" w:hint="eastAsia"/>
              </w:rPr>
              <w:t>：</w:t>
            </w:r>
            <w:r w:rsidR="008D178F" w:rsidRPr="00532561">
              <w:rPr>
                <w:rFonts w:ascii="微軟正黑體" w:eastAsia="微軟正黑體" w:hAnsi="微軟正黑體" w:cs="新細明體" w:hint="eastAsia"/>
                <w:lang w:eastAsia="zh-TW"/>
              </w:rPr>
              <w:t>S</w:t>
            </w:r>
            <w:r w:rsidR="008D178F" w:rsidRPr="00532561">
              <w:rPr>
                <w:rFonts w:ascii="微軟正黑體" w:eastAsia="微軟正黑體" w:hAnsi="微軟正黑體" w:cs="新細明體"/>
                <w:lang w:eastAsia="zh-TW"/>
              </w:rPr>
              <w:t>PSS</w:t>
            </w:r>
            <w:r w:rsidR="008D178F" w:rsidRPr="00532561">
              <w:rPr>
                <w:rFonts w:ascii="微軟正黑體" w:eastAsia="微軟正黑體" w:hAnsi="微軟正黑體" w:cs="新細明體" w:hint="eastAsia"/>
              </w:rPr>
              <w:t>統計軟體分析策略</w:t>
            </w:r>
            <w:r w:rsidR="008D178F" w:rsidRPr="00532561">
              <w:rPr>
                <w:rFonts w:ascii="微軟正黑體" w:eastAsia="微軟正黑體" w:hAnsi="微軟正黑體" w:cs="新細明體" w:hint="eastAsia"/>
                <w:lang w:eastAsia="zh-TW"/>
              </w:rPr>
              <w:t>5</w:t>
            </w:r>
            <w:r w:rsidR="008D178F" w:rsidRPr="00532561">
              <w:rPr>
                <w:rFonts w:ascii="微軟正黑體" w:eastAsia="微軟正黑體" w:hAnsi="微軟正黑體" w:cs="新細明體" w:hint="eastAsia"/>
              </w:rPr>
              <w:t>：多元</w:t>
            </w:r>
            <w:proofErr w:type="gramStart"/>
            <w:r w:rsidR="008D178F" w:rsidRPr="00532561">
              <w:rPr>
                <w:rFonts w:ascii="微軟正黑體" w:eastAsia="微軟正黑體" w:hAnsi="微軟正黑體" w:cs="新細明體" w:hint="eastAsia"/>
              </w:rPr>
              <w:t>迴</w:t>
            </w:r>
            <w:proofErr w:type="gramEnd"/>
            <w:r w:rsidR="008D178F" w:rsidRPr="00532561">
              <w:rPr>
                <w:rFonts w:ascii="微軟正黑體" w:eastAsia="微軟正黑體" w:hAnsi="微軟正黑體" w:cs="新細明體" w:hint="eastAsia"/>
              </w:rPr>
              <w:t>歸</w:t>
            </w:r>
          </w:p>
        </w:tc>
      </w:tr>
      <w:tr w:rsidR="00B25413" w:rsidRPr="00B25413" w14:paraId="3A42606D" w14:textId="77777777" w:rsidTr="00532561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ABA5B03" w14:textId="17F92108" w:rsidR="00DE32FA" w:rsidRPr="00B25413" w:rsidRDefault="00DE32FA" w:rsidP="00DE32FA">
            <w:pPr>
              <w:spacing w:line="320" w:lineRule="exact"/>
              <w:ind w:leftChars="0" w:left="0"/>
              <w:rPr>
                <w:rFonts w:ascii="Times New Roman" w:eastAsia="微軟正黑體" w:hAnsi="Times New Roman"/>
                <w:b/>
                <w:color w:val="C00000"/>
                <w:lang w:eastAsia="zh-TW"/>
              </w:rPr>
            </w:pPr>
            <w:r w:rsidRPr="00B25413">
              <w:rPr>
                <w:rFonts w:ascii="微軟正黑體" w:eastAsia="微軟正黑體" w:hAnsi="微軟正黑體" w:cs="新細明體" w:hint="eastAsia"/>
                <w:b/>
                <w:color w:val="C00000"/>
              </w:rPr>
              <w:t>第十八</w:t>
            </w:r>
            <w:proofErr w:type="gramStart"/>
            <w:r w:rsidRPr="00B25413">
              <w:rPr>
                <w:rFonts w:ascii="微軟正黑體" w:eastAsia="微軟正黑體" w:hAnsi="微軟正黑體" w:cs="新細明體" w:hint="eastAsia"/>
                <w:b/>
                <w:color w:val="C00000"/>
              </w:rPr>
              <w:t>週</w:t>
            </w:r>
            <w:proofErr w:type="gramEnd"/>
            <w:r w:rsidRPr="00B25413">
              <w:rPr>
                <w:rFonts w:ascii="微軟正黑體" w:eastAsia="微軟正黑體" w:hAnsi="微軟正黑體" w:cs="新細明體" w:hint="eastAsia"/>
                <w:b/>
                <w:color w:val="C00000"/>
              </w:rPr>
              <w:t>：</w:t>
            </w:r>
            <w:r w:rsidR="00F770EB" w:rsidRPr="00B25413">
              <w:rPr>
                <w:rFonts w:ascii="微軟正黑體" w:eastAsia="微軟正黑體" w:hAnsi="微軟正黑體" w:cs="新細明體" w:hint="eastAsia"/>
                <w:b/>
                <w:color w:val="C00000"/>
              </w:rPr>
              <w:t>自主學習</w:t>
            </w:r>
            <w:r w:rsidR="0045647B">
              <w:rPr>
                <w:rFonts w:ascii="微軟正黑體" w:eastAsia="微軟正黑體" w:hAnsi="微軟正黑體" w:cs="新細明體" w:hint="eastAsia"/>
                <w:b/>
                <w:color w:val="C00000"/>
                <w:lang w:eastAsia="zh-TW"/>
              </w:rPr>
              <w:t>+</w:t>
            </w:r>
            <w:r w:rsidR="00F770EB" w:rsidRPr="00B25413">
              <w:rPr>
                <w:rFonts w:ascii="微軟正黑體" w:eastAsia="微軟正黑體" w:hAnsi="微軟正黑體" w:cs="新細明體" w:hint="eastAsia"/>
                <w:b/>
                <w:color w:val="C00000"/>
                <w:lang w:eastAsia="zh-TW"/>
              </w:rPr>
              <w:t>完成指定樣本研究數據分析（S</w:t>
            </w:r>
            <w:r w:rsidR="00F770EB" w:rsidRPr="00B25413">
              <w:rPr>
                <w:rFonts w:ascii="微軟正黑體" w:eastAsia="微軟正黑體" w:hAnsi="微軟正黑體" w:cs="新細明體"/>
                <w:b/>
                <w:color w:val="C00000"/>
                <w:lang w:eastAsia="zh-TW"/>
              </w:rPr>
              <w:t>PSS</w:t>
            </w:r>
            <w:r w:rsidR="00F770EB" w:rsidRPr="00B25413">
              <w:rPr>
                <w:rFonts w:ascii="微軟正黑體" w:eastAsia="微軟正黑體" w:hAnsi="微軟正黑體" w:cs="新細明體" w:hint="eastAsia"/>
                <w:b/>
                <w:color w:val="C00000"/>
                <w:lang w:eastAsia="zh-TW"/>
              </w:rPr>
              <w:t>）</w:t>
            </w:r>
          </w:p>
        </w:tc>
      </w:tr>
      <w:tr w:rsidR="002023EC" w:rsidRPr="000C163A" w14:paraId="0457C36B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6F0A9BB4" w14:textId="77777777" w:rsidR="002023EC" w:rsidRDefault="002023EC" w:rsidP="002A2447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核心能力</w:t>
            </w:r>
            <w:r w:rsidRPr="00F66AEE">
              <w:rPr>
                <w:rFonts w:ascii="Times New Roman" w:eastAsia="微軟正黑體" w:hAnsi="Times New Roman"/>
                <w:b/>
              </w:rPr>
              <w:t>core competencies</w:t>
            </w:r>
          </w:p>
          <w:p w14:paraId="7EB7BA19" w14:textId="5B2226D8" w:rsidR="002A2447" w:rsidRDefault="002A2447" w:rsidP="002A2447">
            <w:pPr>
              <w:spacing w:before="0" w:beforeAutospacing="0" w:line="320" w:lineRule="exact"/>
              <w:ind w:leftChars="0" w:left="0"/>
              <w:rPr>
                <w:rFonts w:ascii="Times New Roman" w:eastAsia="微軟正黑體" w:hAnsi="Times New Roman"/>
                <w:b/>
                <w:bCs/>
                <w:szCs w:val="24"/>
                <w:lang w:eastAsia="zh-TW"/>
              </w:rPr>
            </w:pPr>
            <w:r>
              <w:rPr>
                <w:rFonts w:ascii="Times New Roman" w:eastAsia="微軟正黑體" w:hAnsi="Times New Roman" w:hint="eastAsia"/>
                <w:b/>
                <w:bCs/>
                <w:szCs w:val="24"/>
              </w:rPr>
              <w:t>專業能力強度：方案企劃</w:t>
            </w:r>
            <w:r>
              <w:rPr>
                <w:rFonts w:ascii="Times New Roman" w:eastAsia="微軟正黑體" w:hAnsi="Times New Roman" w:hint="eastAsia"/>
                <w:b/>
                <w:bCs/>
                <w:szCs w:val="24"/>
                <w:lang w:eastAsia="zh-TW"/>
              </w:rPr>
              <w:t>3</w:t>
            </w:r>
            <w:r>
              <w:rPr>
                <w:rFonts w:ascii="Times New Roman" w:eastAsia="微軟正黑體" w:hAnsi="Times New Roman" w:hint="eastAsia"/>
                <w:b/>
                <w:bCs/>
                <w:szCs w:val="24"/>
                <w:lang w:eastAsia="zh-TW"/>
              </w:rPr>
              <w:t>、</w:t>
            </w:r>
            <w:r>
              <w:rPr>
                <w:rFonts w:ascii="Times New Roman" w:eastAsia="微軟正黑體" w:hAnsi="Times New Roman" w:hint="eastAsia"/>
                <w:b/>
                <w:bCs/>
                <w:szCs w:val="24"/>
              </w:rPr>
              <w:t>學習設計</w:t>
            </w:r>
            <w:r>
              <w:rPr>
                <w:rFonts w:ascii="Times New Roman" w:eastAsia="微軟正黑體" w:hAnsi="Times New Roman" w:hint="eastAsia"/>
                <w:b/>
                <w:bCs/>
                <w:szCs w:val="24"/>
                <w:lang w:eastAsia="zh-TW"/>
              </w:rPr>
              <w:t>5</w:t>
            </w:r>
            <w:r>
              <w:rPr>
                <w:rFonts w:ascii="Times New Roman" w:eastAsia="微軟正黑體" w:hAnsi="Times New Roman" w:hint="eastAsia"/>
                <w:b/>
                <w:bCs/>
                <w:szCs w:val="24"/>
                <w:lang w:eastAsia="zh-TW"/>
              </w:rPr>
              <w:t>、經營管理</w:t>
            </w:r>
            <w:r>
              <w:rPr>
                <w:rFonts w:ascii="Times New Roman" w:eastAsia="微軟正黑體" w:hAnsi="Times New Roman" w:hint="eastAsia"/>
                <w:b/>
                <w:bCs/>
                <w:szCs w:val="24"/>
                <w:lang w:eastAsia="zh-TW"/>
              </w:rPr>
              <w:t>2</w:t>
            </w:r>
          </w:p>
          <w:p w14:paraId="26E0422F" w14:textId="0C2B95B1" w:rsidR="002A2447" w:rsidRPr="00F66AEE" w:rsidRDefault="002A2447" w:rsidP="002A2447">
            <w:pPr>
              <w:spacing w:before="0" w:beforeAutospacing="0" w:line="320" w:lineRule="exact"/>
              <w:ind w:leftChars="0" w:left="0"/>
              <w:rPr>
                <w:rFonts w:ascii="Times New Roman" w:eastAsia="微軟正黑體" w:hAnsi="Times New Roman"/>
                <w:b/>
                <w:lang w:eastAsia="zh-TW"/>
              </w:rPr>
            </w:pPr>
            <w:r>
              <w:rPr>
                <w:rFonts w:ascii="Times New Roman" w:eastAsia="微軟正黑體" w:hAnsi="Times New Roman" w:hint="eastAsia"/>
                <w:b/>
                <w:bCs/>
                <w:szCs w:val="24"/>
              </w:rPr>
              <w:t>共通能力強度：溝通表達</w:t>
            </w:r>
            <w:r>
              <w:rPr>
                <w:rFonts w:ascii="Times New Roman" w:eastAsia="微軟正黑體" w:hAnsi="Times New Roman" w:hint="eastAsia"/>
                <w:b/>
                <w:bCs/>
                <w:szCs w:val="24"/>
                <w:lang w:eastAsia="zh-TW"/>
              </w:rPr>
              <w:t>3</w:t>
            </w:r>
            <w:r>
              <w:rPr>
                <w:rFonts w:ascii="Times New Roman" w:eastAsia="微軟正黑體" w:hAnsi="Times New Roman" w:hint="eastAsia"/>
                <w:b/>
                <w:bCs/>
                <w:szCs w:val="24"/>
                <w:lang w:eastAsia="zh-TW"/>
              </w:rPr>
              <w:t>、</w:t>
            </w:r>
            <w:r>
              <w:rPr>
                <w:rFonts w:ascii="Times New Roman" w:eastAsia="微軟正黑體" w:hAnsi="Times New Roman" w:hint="eastAsia"/>
                <w:b/>
                <w:bCs/>
                <w:szCs w:val="24"/>
              </w:rPr>
              <w:t>問題解決</w:t>
            </w:r>
            <w:r>
              <w:rPr>
                <w:rFonts w:ascii="Times New Roman" w:eastAsia="微軟正黑體" w:hAnsi="Times New Roman" w:hint="eastAsia"/>
                <w:b/>
                <w:bCs/>
                <w:szCs w:val="24"/>
                <w:lang w:eastAsia="zh-TW"/>
              </w:rPr>
              <w:t>4</w:t>
            </w:r>
            <w:r>
              <w:rPr>
                <w:rFonts w:ascii="Times New Roman" w:eastAsia="微軟正黑體" w:hAnsi="Times New Roman" w:hint="eastAsia"/>
                <w:b/>
                <w:bCs/>
                <w:szCs w:val="24"/>
                <w:lang w:eastAsia="zh-TW"/>
              </w:rPr>
              <w:t>、</w:t>
            </w:r>
            <w:r>
              <w:rPr>
                <w:rFonts w:ascii="Times New Roman" w:eastAsia="微軟正黑體" w:hAnsi="Times New Roman" w:hint="eastAsia"/>
                <w:b/>
                <w:szCs w:val="24"/>
              </w:rPr>
              <w:t>團隊合作</w:t>
            </w:r>
            <w:r>
              <w:rPr>
                <w:rFonts w:ascii="Times New Roman" w:eastAsia="微軟正黑體" w:hAnsi="Times New Roman" w:hint="eastAsia"/>
                <w:b/>
                <w:szCs w:val="24"/>
                <w:lang w:eastAsia="zh-TW"/>
              </w:rPr>
              <w:t>4</w:t>
            </w:r>
            <w:r>
              <w:rPr>
                <w:rFonts w:ascii="Times New Roman" w:eastAsia="微軟正黑體" w:hAnsi="Times New Roman" w:hint="eastAsia"/>
                <w:b/>
                <w:bCs/>
                <w:szCs w:val="24"/>
                <w:lang w:eastAsia="zh-TW"/>
              </w:rPr>
              <w:t>、</w:t>
            </w:r>
            <w:r>
              <w:rPr>
                <w:rFonts w:ascii="Times New Roman" w:eastAsia="微軟正黑體" w:hAnsi="Times New Roman" w:hint="eastAsia"/>
                <w:b/>
                <w:szCs w:val="24"/>
              </w:rPr>
              <w:t>創意思考</w:t>
            </w:r>
            <w:r>
              <w:rPr>
                <w:rFonts w:ascii="Times New Roman" w:eastAsia="微軟正黑體" w:hAnsi="Times New Roman" w:hint="eastAsia"/>
                <w:b/>
                <w:bCs/>
                <w:szCs w:val="24"/>
                <w:lang w:eastAsia="zh-TW"/>
              </w:rPr>
              <w:t>4</w:t>
            </w:r>
            <w:r>
              <w:rPr>
                <w:rFonts w:ascii="Times New Roman" w:eastAsia="微軟正黑體" w:hAnsi="Times New Roman" w:hint="eastAsia"/>
                <w:b/>
                <w:bCs/>
                <w:szCs w:val="24"/>
                <w:lang w:eastAsia="zh-TW"/>
              </w:rPr>
              <w:t>、</w:t>
            </w:r>
            <w:r w:rsidRPr="00084361">
              <w:rPr>
                <w:rFonts w:ascii="Times New Roman" w:eastAsia="微軟正黑體" w:hAnsi="Times New Roman" w:hint="eastAsia"/>
                <w:b/>
                <w:bCs/>
                <w:szCs w:val="24"/>
              </w:rPr>
              <w:t>國際視野</w:t>
            </w:r>
            <w:r>
              <w:rPr>
                <w:rFonts w:ascii="Times New Roman" w:eastAsia="微軟正黑體" w:hAnsi="Times New Roman" w:hint="eastAsia"/>
                <w:b/>
                <w:bCs/>
                <w:szCs w:val="24"/>
                <w:lang w:eastAsia="zh-TW"/>
              </w:rPr>
              <w:t>3</w:t>
            </w:r>
            <w:r>
              <w:rPr>
                <w:rFonts w:ascii="Times New Roman" w:eastAsia="微軟正黑體" w:hAnsi="Times New Roman" w:hint="eastAsia"/>
                <w:b/>
                <w:bCs/>
                <w:szCs w:val="24"/>
                <w:lang w:eastAsia="zh-TW"/>
              </w:rPr>
              <w:t>、</w:t>
            </w:r>
            <w:r>
              <w:rPr>
                <w:rFonts w:ascii="Times New Roman" w:eastAsia="微軟正黑體" w:hAnsi="Times New Roman" w:hint="eastAsia"/>
                <w:b/>
                <w:szCs w:val="24"/>
              </w:rPr>
              <w:t>智慧科技</w:t>
            </w:r>
            <w:r>
              <w:rPr>
                <w:rFonts w:ascii="Times New Roman" w:eastAsia="微軟正黑體" w:hAnsi="Times New Roman" w:hint="eastAsia"/>
                <w:b/>
                <w:bCs/>
                <w:szCs w:val="24"/>
                <w:lang w:eastAsia="zh-TW"/>
              </w:rPr>
              <w:t>5</w:t>
            </w:r>
          </w:p>
        </w:tc>
      </w:tr>
    </w:tbl>
    <w:p w14:paraId="0CDB40FA" w14:textId="0B796BC0" w:rsidR="002023EC" w:rsidRDefault="002023EC" w:rsidP="003E7C8A">
      <w:pPr>
        <w:spacing w:before="0" w:beforeAutospacing="0"/>
        <w:ind w:leftChars="0" w:left="0"/>
        <w:jc w:val="center"/>
        <w:rPr>
          <w:rFonts w:ascii="標楷體" w:eastAsia="標楷體" w:hAnsi="標楷體" w:cs="新細明體"/>
          <w:sz w:val="44"/>
          <w:szCs w:val="44"/>
          <w:lang w:eastAsia="zh-TW"/>
        </w:rPr>
      </w:pP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757"/>
      </w:tblGrid>
      <w:tr w:rsidR="00B825FF" w:rsidRPr="000B3E3B" w14:paraId="6B36489E" w14:textId="77777777" w:rsidTr="00FF2413">
        <w:trPr>
          <w:trHeight w:val="6335"/>
          <w:tblCellSpacing w:w="0" w:type="dxa"/>
          <w:jc w:val="center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tbl>
            <w:tblPr>
              <w:tblW w:w="1044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704"/>
              <w:gridCol w:w="3131"/>
              <w:gridCol w:w="1122"/>
              <w:gridCol w:w="1122"/>
              <w:gridCol w:w="1122"/>
              <w:gridCol w:w="1122"/>
              <w:gridCol w:w="1117"/>
            </w:tblGrid>
            <w:tr w:rsidR="00B825FF" w:rsidRPr="00FF66D4" w14:paraId="76650022" w14:textId="77777777" w:rsidTr="00FF2413">
              <w:tc>
                <w:tcPr>
                  <w:tcW w:w="4835" w:type="dxa"/>
                  <w:gridSpan w:val="2"/>
                  <w:vMerge w:val="restart"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14:paraId="1CF4B4CC" w14:textId="77777777" w:rsidR="00B825FF" w:rsidRPr="00F66AEE" w:rsidRDefault="00B825FF" w:rsidP="00FF241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lastRenderedPageBreak/>
                    <w:t>核心能力</w:t>
                  </w:r>
                </w:p>
                <w:p w14:paraId="72C8AB61" w14:textId="77777777" w:rsidR="00B825FF" w:rsidRPr="00F66AEE" w:rsidRDefault="00B825FF" w:rsidP="00FF241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Core competency</w:t>
                  </w:r>
                </w:p>
              </w:tc>
              <w:tc>
                <w:tcPr>
                  <w:tcW w:w="5605" w:type="dxa"/>
                  <w:gridSpan w:val="5"/>
                  <w:tcBorders>
                    <w:top w:val="single" w:sz="12" w:space="0" w:color="auto"/>
                    <w:right w:val="single" w:sz="12" w:space="0" w:color="auto"/>
                  </w:tcBorders>
                </w:tcPr>
                <w:p w14:paraId="1763AE10" w14:textId="77777777" w:rsidR="00B825FF" w:rsidRPr="00F66AEE" w:rsidRDefault="00B825FF" w:rsidP="00FF241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本課程與核心能力關聯強度</w:t>
                  </w:r>
                </w:p>
                <w:p w14:paraId="66195F2C" w14:textId="77777777" w:rsidR="00B825FF" w:rsidRPr="00F66AEE" w:rsidRDefault="00B825FF" w:rsidP="00FF241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 w:val="20"/>
                      <w:lang w:eastAsia="zh-TW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Degrees of related to core competenc</w:t>
                  </w: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  <w:lang w:eastAsia="zh-TW"/>
                    </w:rPr>
                    <w:t>ies</w:t>
                  </w:r>
                </w:p>
              </w:tc>
            </w:tr>
            <w:tr w:rsidR="00B825FF" w:rsidRPr="00FF66D4" w14:paraId="7AEAA202" w14:textId="77777777" w:rsidTr="00FF2413">
              <w:tc>
                <w:tcPr>
                  <w:tcW w:w="4835" w:type="dxa"/>
                  <w:gridSpan w:val="2"/>
                  <w:vMerge/>
                  <w:tcBorders>
                    <w:left w:val="single" w:sz="12" w:space="0" w:color="auto"/>
                    <w:bottom w:val="double" w:sz="4" w:space="0" w:color="auto"/>
                  </w:tcBorders>
                </w:tcPr>
                <w:p w14:paraId="1BC320CC" w14:textId="77777777" w:rsidR="00B825FF" w:rsidRPr="00F66AEE" w:rsidRDefault="00B825FF" w:rsidP="00FF241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27CE031C" w14:textId="77777777" w:rsidR="00B825FF" w:rsidRPr="00F66AEE" w:rsidRDefault="00B825FF" w:rsidP="00FF241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1</w:t>
                  </w: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255A0A36" w14:textId="77777777" w:rsidR="00B825FF" w:rsidRPr="00F66AEE" w:rsidRDefault="00B825FF" w:rsidP="00FF241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2</w:t>
                  </w: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0A468692" w14:textId="77777777" w:rsidR="00B825FF" w:rsidRPr="00F66AEE" w:rsidRDefault="00B825FF" w:rsidP="00FF241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微軟正黑體" w:eastAsia="微軟正黑體" w:hAnsi="微軟正黑體"/>
                      <w:b/>
                      <w:szCs w:val="24"/>
                    </w:rPr>
                  </w:pPr>
                  <w:r w:rsidRPr="00F66AEE">
                    <w:rPr>
                      <w:rFonts w:ascii="微軟正黑體" w:eastAsia="微軟正黑體" w:hAnsi="微軟正黑體" w:hint="eastAsia"/>
                      <w:b/>
                      <w:szCs w:val="24"/>
                    </w:rPr>
                    <w:t>3</w:t>
                  </w: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4EA5576B" w14:textId="77777777" w:rsidR="00B825FF" w:rsidRPr="00F66AEE" w:rsidRDefault="00B825FF" w:rsidP="00FF241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微軟正黑體" w:eastAsia="微軟正黑體" w:hAnsi="微軟正黑體"/>
                      <w:b/>
                      <w:szCs w:val="24"/>
                    </w:rPr>
                  </w:pPr>
                  <w:r w:rsidRPr="00F66AEE">
                    <w:rPr>
                      <w:rFonts w:ascii="微軟正黑體" w:eastAsia="微軟正黑體" w:hAnsi="微軟正黑體" w:hint="eastAsia"/>
                      <w:b/>
                      <w:szCs w:val="24"/>
                    </w:rPr>
                    <w:t>4</w:t>
                  </w:r>
                </w:p>
              </w:tc>
              <w:tc>
                <w:tcPr>
                  <w:tcW w:w="1117" w:type="dxa"/>
                  <w:tcBorders>
                    <w:bottom w:val="double" w:sz="4" w:space="0" w:color="auto"/>
                    <w:right w:val="single" w:sz="12" w:space="0" w:color="auto"/>
                  </w:tcBorders>
                  <w:vAlign w:val="center"/>
                </w:tcPr>
                <w:p w14:paraId="38178F8B" w14:textId="77777777" w:rsidR="00B825FF" w:rsidRPr="00F66AEE" w:rsidRDefault="00B825FF" w:rsidP="00FF241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微軟正黑體" w:eastAsia="微軟正黑體" w:hAnsi="微軟正黑體"/>
                      <w:b/>
                      <w:szCs w:val="24"/>
                    </w:rPr>
                  </w:pPr>
                  <w:r w:rsidRPr="00F66AEE">
                    <w:rPr>
                      <w:rFonts w:ascii="微軟正黑體" w:eastAsia="微軟正黑體" w:hAnsi="微軟正黑體" w:hint="eastAsia"/>
                      <w:b/>
                      <w:szCs w:val="24"/>
                    </w:rPr>
                    <w:t>5</w:t>
                  </w:r>
                </w:p>
              </w:tc>
            </w:tr>
            <w:tr w:rsidR="00B825FF" w:rsidRPr="00FF66D4" w14:paraId="3FAA4F03" w14:textId="77777777" w:rsidTr="00FF2413">
              <w:tc>
                <w:tcPr>
                  <w:tcW w:w="1704" w:type="dxa"/>
                  <w:vMerge w:val="restart"/>
                  <w:tcBorders>
                    <w:top w:val="double" w:sz="4" w:space="0" w:color="auto"/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165610C1" w14:textId="77777777" w:rsidR="00B825FF" w:rsidRPr="00FF66D4" w:rsidRDefault="00B825FF" w:rsidP="00FF2413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專業能力</w:t>
                  </w:r>
                </w:p>
                <w:p w14:paraId="7ECD707C" w14:textId="77777777" w:rsidR="00B825FF" w:rsidRDefault="00B825FF" w:rsidP="00FF2413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Specific</w:t>
                  </w:r>
                </w:p>
                <w:p w14:paraId="2A6143FA" w14:textId="77777777" w:rsidR="00B825FF" w:rsidRPr="00FF66D4" w:rsidRDefault="00B825FF" w:rsidP="00FF2413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FF66D4"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  <w:t>competency</w:t>
                  </w: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 xml:space="preserve"> </w:t>
                  </w:r>
                </w:p>
              </w:tc>
              <w:tc>
                <w:tcPr>
                  <w:tcW w:w="3131" w:type="dxa"/>
                  <w:tcBorders>
                    <w:top w:val="double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70799C45" w14:textId="77777777" w:rsidR="00B825FF" w:rsidRPr="00F66AEE" w:rsidRDefault="00B825FF" w:rsidP="00FF2413">
                  <w:pPr>
                    <w:adjustRightInd w:val="0"/>
                    <w:snapToGrid w:val="0"/>
                    <w:ind w:leftChars="0" w:left="0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</w:rPr>
                    <w:t>方案企劃</w:t>
                  </w: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046CE3BA" w14:textId="77777777" w:rsidR="00B825FF" w:rsidRPr="00F66AEE" w:rsidRDefault="00B825FF" w:rsidP="00FF241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60691655" w14:textId="77777777" w:rsidR="00B825FF" w:rsidRPr="00F66AEE" w:rsidRDefault="00B825FF" w:rsidP="00FF241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3A8AAAD3" w14:textId="77777777" w:rsidR="00B825FF" w:rsidRPr="00FF66D4" w:rsidRDefault="00B825FF" w:rsidP="00FF241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>
                    <w:rPr>
                      <w:rFonts w:ascii="新細明體" w:hAnsi="新細明體" w:hint="eastAsia"/>
                      <w:sz w:val="20"/>
                    </w:rPr>
                    <w:t>●</w:t>
                  </w: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74C8225D" w14:textId="77777777" w:rsidR="00B825FF" w:rsidRPr="00FF66D4" w:rsidRDefault="00B825FF" w:rsidP="00FF241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uble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3CDB2F17" w14:textId="77777777" w:rsidR="00B825FF" w:rsidRPr="00FF66D4" w:rsidRDefault="00B825FF" w:rsidP="00FF241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B825FF" w:rsidRPr="00FF66D4" w14:paraId="5082EE8A" w14:textId="77777777" w:rsidTr="00FF2413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03A5EEC6" w14:textId="77777777" w:rsidR="00B825FF" w:rsidRPr="00FF66D4" w:rsidRDefault="00B825FF" w:rsidP="00FF2413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0FC5DCC0" w14:textId="77777777" w:rsidR="00B825FF" w:rsidRPr="00F66AEE" w:rsidRDefault="00B825FF" w:rsidP="00FF2413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</w:rPr>
                    <w:t>學習設計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4B27BC8" w14:textId="77777777" w:rsidR="00B825FF" w:rsidRPr="00F66AEE" w:rsidRDefault="00B825FF" w:rsidP="00FF241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E436CD1" w14:textId="77777777" w:rsidR="00B825FF" w:rsidRPr="00F66AEE" w:rsidRDefault="00B825FF" w:rsidP="00FF241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BB25A81" w14:textId="77777777" w:rsidR="00B825FF" w:rsidRPr="00FF66D4" w:rsidRDefault="00B825FF" w:rsidP="00FF241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446D2C4" w14:textId="77777777" w:rsidR="00B825FF" w:rsidRPr="00FF66D4" w:rsidRDefault="00B825FF" w:rsidP="00FF241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6C10831D" w14:textId="77777777" w:rsidR="00B825FF" w:rsidRPr="00FF66D4" w:rsidRDefault="00B825FF" w:rsidP="00FF241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>
                    <w:rPr>
                      <w:rFonts w:ascii="新細明體" w:hAnsi="新細明體" w:hint="eastAsia"/>
                      <w:sz w:val="20"/>
                    </w:rPr>
                    <w:t>●</w:t>
                  </w:r>
                </w:p>
              </w:tc>
            </w:tr>
            <w:tr w:rsidR="00B825FF" w:rsidRPr="00FF66D4" w14:paraId="0BA71231" w14:textId="77777777" w:rsidTr="00FF2413">
              <w:tc>
                <w:tcPr>
                  <w:tcW w:w="1704" w:type="dxa"/>
                  <w:vMerge/>
                  <w:tcBorders>
                    <w:left w:val="single" w:sz="12" w:space="0" w:color="auto"/>
                    <w:bottom w:val="single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4A05F97A" w14:textId="77777777" w:rsidR="00B825FF" w:rsidRPr="00FF66D4" w:rsidRDefault="00B825FF" w:rsidP="00FF2413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624092E3" w14:textId="77777777" w:rsidR="00B825FF" w:rsidRPr="00F66AEE" w:rsidRDefault="00B825FF" w:rsidP="00FF2413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</w:pP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經營管理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624FF8F0" w14:textId="77777777" w:rsidR="00B825FF" w:rsidRPr="00F66AEE" w:rsidRDefault="00B825FF" w:rsidP="00FF241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310DED4C" w14:textId="77777777" w:rsidR="00B825FF" w:rsidRPr="00F66AEE" w:rsidRDefault="00B825FF" w:rsidP="00FF241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  <w:r>
                    <w:rPr>
                      <w:rFonts w:ascii="新細明體" w:hAnsi="新細明體" w:hint="eastAsia"/>
                      <w:sz w:val="20"/>
                    </w:rPr>
                    <w:t>●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7E555BD7" w14:textId="77777777" w:rsidR="00B825FF" w:rsidRPr="00FF66D4" w:rsidRDefault="00B825FF" w:rsidP="00FF241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2BB14224" w14:textId="77777777" w:rsidR="00B825FF" w:rsidRPr="00FF66D4" w:rsidRDefault="00B825FF" w:rsidP="00FF241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4A431C72" w14:textId="77777777" w:rsidR="00B825FF" w:rsidRPr="00FF66D4" w:rsidRDefault="00B825FF" w:rsidP="00FF241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B825FF" w:rsidRPr="00FF66D4" w14:paraId="6164D97E" w14:textId="77777777" w:rsidTr="00FF2413">
              <w:tc>
                <w:tcPr>
                  <w:tcW w:w="1704" w:type="dxa"/>
                  <w:vMerge w:val="restart"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23718DF0" w14:textId="77777777" w:rsidR="00B825FF" w:rsidRDefault="00B825FF" w:rsidP="00FF2413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共通</w:t>
                  </w: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能力</w:t>
                  </w:r>
                </w:p>
                <w:p w14:paraId="565EE323" w14:textId="77777777" w:rsidR="00B825FF" w:rsidRPr="00FF66D4" w:rsidRDefault="00B825FF" w:rsidP="00FF2413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  <w:lang w:eastAsia="zh-TW"/>
                    </w:rPr>
                    <w:t>G</w:t>
                  </w:r>
                  <w:r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  <w:t>eneral</w:t>
                  </w:r>
                </w:p>
                <w:p w14:paraId="113CA357" w14:textId="77777777" w:rsidR="00B825FF" w:rsidRPr="00FF66D4" w:rsidRDefault="00B825FF" w:rsidP="00FF2413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</w:pP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Competence</w:t>
                  </w:r>
                </w:p>
              </w:tc>
              <w:tc>
                <w:tcPr>
                  <w:tcW w:w="3131" w:type="dxa"/>
                  <w:tcBorders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5E52EA1D" w14:textId="77777777" w:rsidR="00B825FF" w:rsidRPr="00F66AEE" w:rsidRDefault="00B825FF" w:rsidP="00FF2413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</w:rPr>
                    <w:t>溝通表達</w:t>
                  </w: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14:paraId="2DEC4C81" w14:textId="77777777" w:rsidR="00B825FF" w:rsidRPr="00F66AEE" w:rsidRDefault="00B825FF" w:rsidP="00FF241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14:paraId="5D3FAEE7" w14:textId="77777777" w:rsidR="00B825FF" w:rsidRPr="00F66AEE" w:rsidRDefault="00B825FF" w:rsidP="00FF241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14:paraId="6F25BD0A" w14:textId="77777777" w:rsidR="00B825FF" w:rsidRPr="00FF66D4" w:rsidRDefault="00B825FF" w:rsidP="00FF241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>
                    <w:rPr>
                      <w:rFonts w:ascii="新細明體" w:hAnsi="新細明體" w:hint="eastAsia"/>
                      <w:sz w:val="20"/>
                    </w:rPr>
                    <w:t>●</w:t>
                  </w: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14:paraId="15D222C5" w14:textId="77777777" w:rsidR="00B825FF" w:rsidRPr="00FF66D4" w:rsidRDefault="00B825FF" w:rsidP="00FF241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398C960A" w14:textId="77777777" w:rsidR="00B825FF" w:rsidRPr="00FF66D4" w:rsidRDefault="00B825FF" w:rsidP="00FF241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B825FF" w:rsidRPr="00FF66D4" w14:paraId="5AA5CA76" w14:textId="77777777" w:rsidTr="00FF2413">
              <w:trPr>
                <w:trHeight w:val="70"/>
              </w:trPr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</w:tcPr>
                <w:p w14:paraId="74F8AB22" w14:textId="77777777" w:rsidR="00B825FF" w:rsidRPr="00FF66D4" w:rsidRDefault="00B825FF" w:rsidP="00FF2413">
                  <w:pPr>
                    <w:adjustRightInd w:val="0"/>
                    <w:snapToGrid w:val="0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02CA3AEE" w14:textId="77777777" w:rsidR="00B825FF" w:rsidRPr="00F66AEE" w:rsidRDefault="00B825FF" w:rsidP="00FF2413">
                  <w:pPr>
                    <w:adjustRightInd w:val="0"/>
                    <w:snapToGrid w:val="0"/>
                    <w:spacing w:before="0" w:beforeAutospacing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</w:rPr>
                    <w:t>問題解決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3436E71" w14:textId="77777777" w:rsidR="00B825FF" w:rsidRPr="00F66AEE" w:rsidRDefault="00B825FF" w:rsidP="00FF241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CF09E72" w14:textId="77777777" w:rsidR="00B825FF" w:rsidRPr="00F66AEE" w:rsidRDefault="00B825FF" w:rsidP="00FF241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5FB7180" w14:textId="77777777" w:rsidR="00B825FF" w:rsidRPr="00FF66D4" w:rsidRDefault="00B825FF" w:rsidP="00FF241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A3E1F87" w14:textId="77777777" w:rsidR="00B825FF" w:rsidRPr="00FF66D4" w:rsidRDefault="00B825FF" w:rsidP="00FF241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>
                    <w:rPr>
                      <w:rFonts w:ascii="新細明體" w:hAnsi="新細明體" w:hint="eastAsia"/>
                      <w:sz w:val="20"/>
                    </w:rPr>
                    <w:t>●</w:t>
                  </w: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3C4C6AB1" w14:textId="77777777" w:rsidR="00B825FF" w:rsidRPr="00FF66D4" w:rsidRDefault="00B825FF" w:rsidP="00FF241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B825FF" w:rsidRPr="00FF66D4" w14:paraId="4F04B4F3" w14:textId="77777777" w:rsidTr="00FF2413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</w:tcPr>
                <w:p w14:paraId="2554F99E" w14:textId="77777777" w:rsidR="00B825FF" w:rsidRPr="00FF66D4" w:rsidRDefault="00B825FF" w:rsidP="00FF241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47F8F9B1" w14:textId="77777777" w:rsidR="00B825FF" w:rsidRPr="00F66AEE" w:rsidRDefault="00B825FF" w:rsidP="00FF2413">
                  <w:pPr>
                    <w:adjustRightInd w:val="0"/>
                    <w:snapToGrid w:val="0"/>
                    <w:spacing w:before="0" w:beforeAutospacing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 w:hint="eastAsia"/>
                      <w:b/>
                      <w:szCs w:val="24"/>
                    </w:rPr>
                    <w:t>團隊合作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58FC63B" w14:textId="77777777" w:rsidR="00B825FF" w:rsidRPr="00F66AEE" w:rsidRDefault="00B825FF" w:rsidP="00FF241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7B4917C" w14:textId="77777777" w:rsidR="00B825FF" w:rsidRPr="00F66AEE" w:rsidRDefault="00B825FF" w:rsidP="00FF241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53E29E7" w14:textId="77777777" w:rsidR="00B825FF" w:rsidRPr="00FF66D4" w:rsidRDefault="00B825FF" w:rsidP="00FF241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0CDA2CF5" w14:textId="77777777" w:rsidR="00B825FF" w:rsidRPr="00FF66D4" w:rsidRDefault="00B825FF" w:rsidP="00FF241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>
                    <w:rPr>
                      <w:rFonts w:ascii="新細明體" w:hAnsi="新細明體" w:hint="eastAsia"/>
                      <w:sz w:val="20"/>
                    </w:rPr>
                    <w:t>●</w:t>
                  </w: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28FB62A9" w14:textId="77777777" w:rsidR="00B825FF" w:rsidRPr="00FF66D4" w:rsidRDefault="00B825FF" w:rsidP="00FF241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B825FF" w:rsidRPr="00FF66D4" w14:paraId="70F2912C" w14:textId="77777777" w:rsidTr="00FF2413">
              <w:trPr>
                <w:trHeight w:val="118"/>
              </w:trPr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</w:tcPr>
                <w:p w14:paraId="029EBA07" w14:textId="77777777" w:rsidR="00B825FF" w:rsidRPr="00FF66D4" w:rsidRDefault="00B825FF" w:rsidP="00FF2413">
                  <w:pPr>
                    <w:adjustRightInd w:val="0"/>
                    <w:snapToGrid w:val="0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1E5359AA" w14:textId="77777777" w:rsidR="00B825FF" w:rsidRPr="00F66AEE" w:rsidRDefault="00B825FF" w:rsidP="00FF2413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 w:hint="eastAsia"/>
                      <w:b/>
                      <w:szCs w:val="24"/>
                    </w:rPr>
                    <w:t>創意思考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EA38E4C" w14:textId="77777777" w:rsidR="00B825FF" w:rsidRPr="00F66AEE" w:rsidRDefault="00B825FF" w:rsidP="00FF241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396EBA6" w14:textId="77777777" w:rsidR="00B825FF" w:rsidRPr="00F66AEE" w:rsidRDefault="00B825FF" w:rsidP="00FF241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FDB2AD4" w14:textId="77777777" w:rsidR="00B825FF" w:rsidRPr="00FF66D4" w:rsidRDefault="00B825FF" w:rsidP="00FF241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0606D399" w14:textId="77777777" w:rsidR="00B825FF" w:rsidRPr="00FF66D4" w:rsidRDefault="00B825FF" w:rsidP="00FF241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>
                    <w:rPr>
                      <w:rFonts w:ascii="新細明體" w:hAnsi="新細明體" w:hint="eastAsia"/>
                      <w:sz w:val="20"/>
                    </w:rPr>
                    <w:t>●</w:t>
                  </w: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4EF03A1F" w14:textId="77777777" w:rsidR="00B825FF" w:rsidRPr="00FF66D4" w:rsidRDefault="00B825FF" w:rsidP="00FF241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B825FF" w:rsidRPr="00FF66D4" w14:paraId="4C819BBA" w14:textId="77777777" w:rsidTr="00FF2413">
              <w:trPr>
                <w:trHeight w:val="50"/>
              </w:trPr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</w:tcPr>
                <w:p w14:paraId="24B843FD" w14:textId="77777777" w:rsidR="00B825FF" w:rsidRPr="00FF66D4" w:rsidRDefault="00B825FF" w:rsidP="00FF2413">
                  <w:pPr>
                    <w:adjustRightInd w:val="0"/>
                    <w:snapToGrid w:val="0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4C151641" w14:textId="77777777" w:rsidR="00B825FF" w:rsidRPr="00084361" w:rsidRDefault="00B825FF" w:rsidP="00FF2413">
                  <w:pPr>
                    <w:adjustRightInd w:val="0"/>
                    <w:snapToGrid w:val="0"/>
                    <w:spacing w:before="0" w:beforeAutospacing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 w:rsidRPr="00084361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</w:rPr>
                    <w:t>國際視野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003912E" w14:textId="77777777" w:rsidR="00B825FF" w:rsidRPr="00F66AEE" w:rsidRDefault="00B825FF" w:rsidP="00FF241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03E57C30" w14:textId="77777777" w:rsidR="00B825FF" w:rsidRPr="00F66AEE" w:rsidRDefault="00B825FF" w:rsidP="00FF241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5D9F530" w14:textId="77777777" w:rsidR="00B825FF" w:rsidRPr="00FF66D4" w:rsidRDefault="00B825FF" w:rsidP="00FF241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>
                    <w:rPr>
                      <w:rFonts w:ascii="新細明體" w:hAnsi="新細明體" w:hint="eastAsia"/>
                      <w:sz w:val="20"/>
                    </w:rPr>
                    <w:t>●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59FEB4E" w14:textId="77777777" w:rsidR="00B825FF" w:rsidRPr="00FF66D4" w:rsidRDefault="00B825FF" w:rsidP="00FF241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43130A5E" w14:textId="77777777" w:rsidR="00B825FF" w:rsidRPr="00FF66D4" w:rsidRDefault="00B825FF" w:rsidP="00FF241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B825FF" w:rsidRPr="00FF66D4" w14:paraId="3264BD32" w14:textId="77777777" w:rsidTr="00FF2413">
              <w:trPr>
                <w:trHeight w:val="253"/>
              </w:trPr>
              <w:tc>
                <w:tcPr>
                  <w:tcW w:w="1704" w:type="dxa"/>
                  <w:vMerge/>
                  <w:tcBorders>
                    <w:left w:val="single" w:sz="12" w:space="0" w:color="auto"/>
                    <w:bottom w:val="single" w:sz="12" w:space="0" w:color="auto"/>
                    <w:right w:val="dotted" w:sz="4" w:space="0" w:color="auto"/>
                  </w:tcBorders>
                  <w:shd w:val="clear" w:color="auto" w:fill="auto"/>
                </w:tcPr>
                <w:p w14:paraId="234017C6" w14:textId="77777777" w:rsidR="00B825FF" w:rsidRPr="00FF66D4" w:rsidRDefault="00B825FF" w:rsidP="00FF2413">
                  <w:pPr>
                    <w:adjustRightInd w:val="0"/>
                    <w:snapToGrid w:val="0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single" w:sz="12" w:space="0" w:color="auto"/>
                  </w:tcBorders>
                  <w:shd w:val="clear" w:color="auto" w:fill="auto"/>
                </w:tcPr>
                <w:p w14:paraId="6CDCBB4D" w14:textId="77777777" w:rsidR="00B825FF" w:rsidRPr="00F66AEE" w:rsidRDefault="00B825FF" w:rsidP="00FF2413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 w:hint="eastAsia"/>
                      <w:b/>
                      <w:szCs w:val="24"/>
                    </w:rPr>
                    <w:t>智慧科技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6B0A77E6" w14:textId="77777777" w:rsidR="00B825FF" w:rsidRPr="00F66AEE" w:rsidRDefault="00B825FF" w:rsidP="00FF241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0BA6A75F" w14:textId="77777777" w:rsidR="00B825FF" w:rsidRPr="00F66AEE" w:rsidRDefault="00B825FF" w:rsidP="00FF241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136FA1E2" w14:textId="77777777" w:rsidR="00B825FF" w:rsidRPr="00FF66D4" w:rsidRDefault="00B825FF" w:rsidP="00FF241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3CA221AF" w14:textId="77777777" w:rsidR="00B825FF" w:rsidRPr="00FF66D4" w:rsidRDefault="00B825FF" w:rsidP="00FF241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32F31476" w14:textId="77777777" w:rsidR="00B825FF" w:rsidRPr="00FF66D4" w:rsidRDefault="00B825FF" w:rsidP="00FF2413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>
                    <w:rPr>
                      <w:rFonts w:ascii="新細明體" w:hAnsi="新細明體" w:hint="eastAsia"/>
                      <w:sz w:val="20"/>
                    </w:rPr>
                    <w:t>●</w:t>
                  </w:r>
                </w:p>
              </w:tc>
            </w:tr>
          </w:tbl>
          <w:p w14:paraId="5DBB0832" w14:textId="77777777" w:rsidR="00B825FF" w:rsidRPr="001C052A" w:rsidRDefault="00B825FF" w:rsidP="00FF2413">
            <w:pPr>
              <w:spacing w:line="320" w:lineRule="exact"/>
              <w:rPr>
                <w:rFonts w:eastAsia="微軟正黑體"/>
                <w:lang w:eastAsia="zh-TW"/>
              </w:rPr>
            </w:pPr>
            <w:proofErr w:type="gramStart"/>
            <w:r w:rsidRPr="00223A71">
              <w:rPr>
                <w:rFonts w:eastAsia="微軟正黑體"/>
                <w:b/>
              </w:rPr>
              <w:t>註</w:t>
            </w:r>
            <w:proofErr w:type="gramEnd"/>
            <w:r w:rsidRPr="00223A71">
              <w:rPr>
                <w:rFonts w:eastAsia="微軟正黑體"/>
                <w:b/>
              </w:rPr>
              <w:t>：</w:t>
            </w:r>
            <w:r w:rsidRPr="00F66AEE">
              <w:rPr>
                <w:rFonts w:ascii="Times New Roman" w:eastAsia="微軟正黑體" w:hAnsi="Times New Roman"/>
                <w:b/>
                <w:szCs w:val="24"/>
              </w:rPr>
              <w:t>關聯強度</w:t>
            </w:r>
            <w:r>
              <w:rPr>
                <w:rFonts w:ascii="Times New Roman" w:eastAsia="微軟正黑體" w:hAnsi="Times New Roman"/>
                <w:b/>
                <w:szCs w:val="24"/>
              </w:rPr>
              <w:t>以五點量表標示，</w:t>
            </w:r>
            <w:r w:rsidRPr="00223A71">
              <w:rPr>
                <w:rFonts w:eastAsia="微軟正黑體" w:hint="eastAsia"/>
                <w:b/>
                <w:lang w:eastAsia="zh-TW"/>
              </w:rPr>
              <w:t>1</w:t>
            </w:r>
            <w:r w:rsidRPr="00223A71">
              <w:rPr>
                <w:rFonts w:eastAsia="微軟正黑體"/>
                <w:b/>
                <w:lang w:eastAsia="zh-TW"/>
              </w:rPr>
              <w:t>表示沒有關聯，</w:t>
            </w:r>
            <w:r w:rsidRPr="00223A71">
              <w:rPr>
                <w:rFonts w:eastAsia="微軟正黑體" w:hint="eastAsia"/>
                <w:b/>
                <w:lang w:eastAsia="zh-TW"/>
              </w:rPr>
              <w:t>5</w:t>
            </w:r>
            <w:r w:rsidRPr="00223A71">
              <w:rPr>
                <w:rFonts w:eastAsia="微軟正黑體"/>
                <w:b/>
                <w:lang w:eastAsia="zh-TW"/>
              </w:rPr>
              <w:t>表示非常有關聯。</w:t>
            </w:r>
          </w:p>
        </w:tc>
      </w:tr>
    </w:tbl>
    <w:p w14:paraId="4C275BAC" w14:textId="77777777" w:rsidR="00B825FF" w:rsidRPr="00B825FF" w:rsidRDefault="00B825FF" w:rsidP="004E03A6">
      <w:pPr>
        <w:rPr>
          <w:rFonts w:ascii="標楷體" w:eastAsia="標楷體" w:hAnsi="標楷體" w:cs="新細明體"/>
          <w:sz w:val="44"/>
          <w:szCs w:val="44"/>
          <w:lang w:eastAsia="zh-TW"/>
        </w:rPr>
      </w:pPr>
    </w:p>
    <w:sectPr w:rsidR="00B825FF" w:rsidRPr="00B825FF" w:rsidSect="003F0401">
      <w:pgSz w:w="11907" w:h="16840" w:code="9"/>
      <w:pgMar w:top="567" w:right="567" w:bottom="567" w:left="567" w:header="851" w:footer="703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82B024" w14:textId="77777777" w:rsidR="007D6BF9" w:rsidRDefault="007D6BF9" w:rsidP="00E9068E">
      <w:pPr>
        <w:spacing w:before="0"/>
      </w:pPr>
      <w:r>
        <w:separator/>
      </w:r>
    </w:p>
  </w:endnote>
  <w:endnote w:type="continuationSeparator" w:id="0">
    <w:p w14:paraId="5017566F" w14:textId="77777777" w:rsidR="007D6BF9" w:rsidRDefault="007D6BF9" w:rsidP="00E9068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BE0856" w14:textId="77777777" w:rsidR="007D6BF9" w:rsidRDefault="007D6BF9" w:rsidP="00E9068E">
      <w:pPr>
        <w:spacing w:before="0"/>
      </w:pPr>
      <w:r>
        <w:separator/>
      </w:r>
    </w:p>
  </w:footnote>
  <w:footnote w:type="continuationSeparator" w:id="0">
    <w:p w14:paraId="081B84C2" w14:textId="77777777" w:rsidR="007D6BF9" w:rsidRDefault="007D6BF9" w:rsidP="00E9068E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82801"/>
    <w:multiLevelType w:val="hybridMultilevel"/>
    <w:tmpl w:val="EBE0921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D9B30C6"/>
    <w:multiLevelType w:val="hybridMultilevel"/>
    <w:tmpl w:val="847A9DD2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 w15:restartNumberingAfterBreak="0">
    <w:nsid w:val="49F62CA3"/>
    <w:multiLevelType w:val="hybridMultilevel"/>
    <w:tmpl w:val="99443A8C"/>
    <w:lvl w:ilvl="0" w:tplc="98904F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A3F1034"/>
    <w:multiLevelType w:val="hybridMultilevel"/>
    <w:tmpl w:val="40CE81A0"/>
    <w:lvl w:ilvl="0" w:tplc="AF4EE180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7A5E2A01"/>
    <w:multiLevelType w:val="hybridMultilevel"/>
    <w:tmpl w:val="BF8E589E"/>
    <w:lvl w:ilvl="0" w:tplc="3E0C9D60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800348055">
    <w:abstractNumId w:val="3"/>
  </w:num>
  <w:num w:numId="2" w16cid:durableId="1710178342">
    <w:abstractNumId w:val="1"/>
  </w:num>
  <w:num w:numId="3" w16cid:durableId="920867150">
    <w:abstractNumId w:val="2"/>
  </w:num>
  <w:num w:numId="4" w16cid:durableId="1019551606">
    <w:abstractNumId w:val="0"/>
  </w:num>
  <w:num w:numId="5" w16cid:durableId="3874546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675"/>
    <w:rsid w:val="00031690"/>
    <w:rsid w:val="0006244B"/>
    <w:rsid w:val="0008209B"/>
    <w:rsid w:val="00084361"/>
    <w:rsid w:val="000A4CF7"/>
    <w:rsid w:val="000B2C15"/>
    <w:rsid w:val="000B3E3B"/>
    <w:rsid w:val="000B5D10"/>
    <w:rsid w:val="000C472E"/>
    <w:rsid w:val="000C7D7C"/>
    <w:rsid w:val="000D72A4"/>
    <w:rsid w:val="000D7AC3"/>
    <w:rsid w:val="000E0C0F"/>
    <w:rsid w:val="000F085A"/>
    <w:rsid w:val="000F64BB"/>
    <w:rsid w:val="001424D0"/>
    <w:rsid w:val="00156A09"/>
    <w:rsid w:val="00185033"/>
    <w:rsid w:val="001A3D56"/>
    <w:rsid w:val="001B416E"/>
    <w:rsid w:val="001B56F5"/>
    <w:rsid w:val="001D03F8"/>
    <w:rsid w:val="001D3110"/>
    <w:rsid w:val="001E2DE7"/>
    <w:rsid w:val="001E41B1"/>
    <w:rsid w:val="002023EC"/>
    <w:rsid w:val="00210E36"/>
    <w:rsid w:val="00214F43"/>
    <w:rsid w:val="002177BE"/>
    <w:rsid w:val="00223A71"/>
    <w:rsid w:val="00226839"/>
    <w:rsid w:val="00231672"/>
    <w:rsid w:val="002353F2"/>
    <w:rsid w:val="00242C9E"/>
    <w:rsid w:val="002712DA"/>
    <w:rsid w:val="00275662"/>
    <w:rsid w:val="002841A6"/>
    <w:rsid w:val="00286DDE"/>
    <w:rsid w:val="002A2447"/>
    <w:rsid w:val="002D309E"/>
    <w:rsid w:val="002D3E62"/>
    <w:rsid w:val="002F18F8"/>
    <w:rsid w:val="002F2160"/>
    <w:rsid w:val="00315BF1"/>
    <w:rsid w:val="00342694"/>
    <w:rsid w:val="00347BFD"/>
    <w:rsid w:val="003856DF"/>
    <w:rsid w:val="003866FE"/>
    <w:rsid w:val="003A2A12"/>
    <w:rsid w:val="003A4DF0"/>
    <w:rsid w:val="003A6442"/>
    <w:rsid w:val="003B04CD"/>
    <w:rsid w:val="003B2943"/>
    <w:rsid w:val="003C19DC"/>
    <w:rsid w:val="003C4D6A"/>
    <w:rsid w:val="003E0932"/>
    <w:rsid w:val="003E7C8A"/>
    <w:rsid w:val="003F0401"/>
    <w:rsid w:val="003F079B"/>
    <w:rsid w:val="003F7C77"/>
    <w:rsid w:val="004255C4"/>
    <w:rsid w:val="00430CF5"/>
    <w:rsid w:val="004424E7"/>
    <w:rsid w:val="0045647B"/>
    <w:rsid w:val="004A22ED"/>
    <w:rsid w:val="004C0672"/>
    <w:rsid w:val="004D40CB"/>
    <w:rsid w:val="004E03A6"/>
    <w:rsid w:val="004E4076"/>
    <w:rsid w:val="004F4DFA"/>
    <w:rsid w:val="004F517A"/>
    <w:rsid w:val="00505EBF"/>
    <w:rsid w:val="005249FE"/>
    <w:rsid w:val="00532561"/>
    <w:rsid w:val="005363DA"/>
    <w:rsid w:val="005478D7"/>
    <w:rsid w:val="00554B7B"/>
    <w:rsid w:val="00563CB8"/>
    <w:rsid w:val="00564E45"/>
    <w:rsid w:val="00577B4A"/>
    <w:rsid w:val="005A3FC9"/>
    <w:rsid w:val="005B7B0D"/>
    <w:rsid w:val="005D00B8"/>
    <w:rsid w:val="005E5E9E"/>
    <w:rsid w:val="005F259C"/>
    <w:rsid w:val="006202DB"/>
    <w:rsid w:val="006209FD"/>
    <w:rsid w:val="0062187C"/>
    <w:rsid w:val="00622350"/>
    <w:rsid w:val="00656E5E"/>
    <w:rsid w:val="006620EE"/>
    <w:rsid w:val="006827BB"/>
    <w:rsid w:val="006B376A"/>
    <w:rsid w:val="007607E9"/>
    <w:rsid w:val="007838E3"/>
    <w:rsid w:val="007B34D7"/>
    <w:rsid w:val="007C04DC"/>
    <w:rsid w:val="007D4DC5"/>
    <w:rsid w:val="007D6BF9"/>
    <w:rsid w:val="007F645B"/>
    <w:rsid w:val="008324AE"/>
    <w:rsid w:val="0084469D"/>
    <w:rsid w:val="00862641"/>
    <w:rsid w:val="008675FE"/>
    <w:rsid w:val="008705D0"/>
    <w:rsid w:val="008758A6"/>
    <w:rsid w:val="00880AF7"/>
    <w:rsid w:val="008A5A3D"/>
    <w:rsid w:val="008D178F"/>
    <w:rsid w:val="008D29F6"/>
    <w:rsid w:val="008F28CD"/>
    <w:rsid w:val="008F2E1B"/>
    <w:rsid w:val="009323A7"/>
    <w:rsid w:val="009533AF"/>
    <w:rsid w:val="00956B83"/>
    <w:rsid w:val="0096101D"/>
    <w:rsid w:val="009636D0"/>
    <w:rsid w:val="00965BE9"/>
    <w:rsid w:val="00977AA8"/>
    <w:rsid w:val="0099199D"/>
    <w:rsid w:val="009A17F2"/>
    <w:rsid w:val="009E48E1"/>
    <w:rsid w:val="009F1228"/>
    <w:rsid w:val="009F53E0"/>
    <w:rsid w:val="00A005E5"/>
    <w:rsid w:val="00A336D5"/>
    <w:rsid w:val="00A41B7F"/>
    <w:rsid w:val="00A5210C"/>
    <w:rsid w:val="00A63746"/>
    <w:rsid w:val="00A642A3"/>
    <w:rsid w:val="00A92675"/>
    <w:rsid w:val="00A94058"/>
    <w:rsid w:val="00AA5F4C"/>
    <w:rsid w:val="00B23992"/>
    <w:rsid w:val="00B25413"/>
    <w:rsid w:val="00B3289C"/>
    <w:rsid w:val="00B41D5C"/>
    <w:rsid w:val="00B46395"/>
    <w:rsid w:val="00B825FF"/>
    <w:rsid w:val="00BA3B3C"/>
    <w:rsid w:val="00BB3197"/>
    <w:rsid w:val="00BB7AC8"/>
    <w:rsid w:val="00BE77A3"/>
    <w:rsid w:val="00C12D8D"/>
    <w:rsid w:val="00C2373E"/>
    <w:rsid w:val="00C41496"/>
    <w:rsid w:val="00C45345"/>
    <w:rsid w:val="00C453F1"/>
    <w:rsid w:val="00C55C6C"/>
    <w:rsid w:val="00C66749"/>
    <w:rsid w:val="00C704D2"/>
    <w:rsid w:val="00CC4933"/>
    <w:rsid w:val="00CE4F8B"/>
    <w:rsid w:val="00CE72FE"/>
    <w:rsid w:val="00D3209B"/>
    <w:rsid w:val="00D346A1"/>
    <w:rsid w:val="00D60A18"/>
    <w:rsid w:val="00D63B72"/>
    <w:rsid w:val="00D72526"/>
    <w:rsid w:val="00D83835"/>
    <w:rsid w:val="00D83DB5"/>
    <w:rsid w:val="00DD4F0C"/>
    <w:rsid w:val="00DE18A3"/>
    <w:rsid w:val="00DE32FA"/>
    <w:rsid w:val="00DE6CD8"/>
    <w:rsid w:val="00DF0ED6"/>
    <w:rsid w:val="00DF21F8"/>
    <w:rsid w:val="00E02892"/>
    <w:rsid w:val="00E15F38"/>
    <w:rsid w:val="00E35F40"/>
    <w:rsid w:val="00E70A19"/>
    <w:rsid w:val="00E9068E"/>
    <w:rsid w:val="00EC360C"/>
    <w:rsid w:val="00ED7269"/>
    <w:rsid w:val="00F15A64"/>
    <w:rsid w:val="00F215AE"/>
    <w:rsid w:val="00F22674"/>
    <w:rsid w:val="00F345EA"/>
    <w:rsid w:val="00F406BA"/>
    <w:rsid w:val="00F51DE1"/>
    <w:rsid w:val="00F61CB5"/>
    <w:rsid w:val="00F66AEE"/>
    <w:rsid w:val="00F75052"/>
    <w:rsid w:val="00F770EB"/>
    <w:rsid w:val="00FB4C3A"/>
    <w:rsid w:val="00FC3432"/>
    <w:rsid w:val="00FC707F"/>
    <w:rsid w:val="00FF1501"/>
    <w:rsid w:val="00FF66D4"/>
    <w:rsid w:val="00FF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D5F5D8"/>
  <w15:chartTrackingRefBased/>
  <w15:docId w15:val="{0E9F0E2A-3BEA-4970-ADD5-62126D9C7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2675"/>
    <w:pPr>
      <w:spacing w:before="100" w:beforeAutospacing="1"/>
      <w:ind w:leftChars="134" w:left="322"/>
      <w:jc w:val="both"/>
    </w:pPr>
    <w:rPr>
      <w:rFonts w:asciiTheme="minorEastAsia" w:hAnsiTheme="minorEastAsia" w:cs="Times New Roman"/>
      <w:kern w:val="0"/>
      <w:szCs w:val="20"/>
      <w:lang w:eastAsia="zh-H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92675"/>
    <w:pPr>
      <w:widowControl w:val="0"/>
    </w:pPr>
    <w:rPr>
      <w:color w:val="000000"/>
      <w:lang w:val="x-none"/>
    </w:rPr>
  </w:style>
  <w:style w:type="character" w:customStyle="1" w:styleId="a4">
    <w:name w:val="本文 字元"/>
    <w:basedOn w:val="a0"/>
    <w:link w:val="a3"/>
    <w:rsid w:val="00A92675"/>
    <w:rPr>
      <w:rFonts w:asciiTheme="minorEastAsia" w:hAnsiTheme="minorEastAsia" w:cs="Times New Roman"/>
      <w:color w:val="000000"/>
      <w:kern w:val="0"/>
      <w:szCs w:val="20"/>
      <w:lang w:val="x-none" w:eastAsia="zh-HK"/>
    </w:rPr>
  </w:style>
  <w:style w:type="paragraph" w:styleId="a5">
    <w:name w:val="List Paragraph"/>
    <w:basedOn w:val="a"/>
    <w:uiPriority w:val="34"/>
    <w:qFormat/>
    <w:rsid w:val="00A92675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a8">
    <w:name w:val="footer"/>
    <w:basedOn w:val="a"/>
    <w:link w:val="a9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Web">
    <w:name w:val="Normal (Web)"/>
    <w:basedOn w:val="a"/>
    <w:uiPriority w:val="99"/>
    <w:unhideWhenUsed/>
    <w:qFormat/>
    <w:rsid w:val="006827BB"/>
    <w:pPr>
      <w:spacing w:after="100" w:afterAutospacing="1"/>
      <w:ind w:leftChars="0" w:left="0"/>
      <w:jc w:val="left"/>
    </w:pPr>
    <w:rPr>
      <w:rFonts w:ascii="新細明體" w:eastAsia="新細明體" w:hAnsi="新細明體" w:cs="新細明體"/>
      <w:szCs w:val="24"/>
      <w:lang w:eastAsia="zh-TW"/>
    </w:rPr>
  </w:style>
  <w:style w:type="table" w:styleId="aa">
    <w:name w:val="Table Grid"/>
    <w:basedOn w:val="a1"/>
    <w:uiPriority w:val="39"/>
    <w:rsid w:val="006B37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8503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9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D3426F-387A-4BAC-A9B6-BE636EAD1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3</Pages>
  <Words>378</Words>
  <Characters>2160</Characters>
  <Application>Microsoft Office Word</Application>
  <DocSecurity>0</DocSecurity>
  <Lines>18</Lines>
  <Paragraphs>5</Paragraphs>
  <ScaleCrop>false</ScaleCrop>
  <Company/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瑩</cp:lastModifiedBy>
  <cp:revision>12</cp:revision>
  <cp:lastPrinted>2023-06-26T09:36:00Z</cp:lastPrinted>
  <dcterms:created xsi:type="dcterms:W3CDTF">2024-02-21T04:54:00Z</dcterms:created>
  <dcterms:modified xsi:type="dcterms:W3CDTF">2025-12-26T08:18:00Z</dcterms:modified>
</cp:coreProperties>
</file>