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629D170F" w:rsidR="002023EC" w:rsidRPr="00305D0B" w:rsidRDefault="00305D0B" w:rsidP="001B56F5">
            <w:pPr>
              <w:spacing w:before="0" w:beforeAutospacing="0" w:line="320" w:lineRule="exact"/>
              <w:ind w:firstLineChars="100" w:firstLine="240"/>
              <w:rPr>
                <w:rFonts w:ascii="微軟正黑體" w:eastAsia="微軟正黑體" w:hAnsi="微軟正黑體"/>
              </w:rPr>
            </w:pPr>
            <w:r w:rsidRPr="00305D0B">
              <w:rPr>
                <w:rFonts w:ascii="微軟正黑體" w:eastAsia="微軟正黑體" w:hAnsi="微軟正黑體"/>
              </w:rPr>
              <w:t>2352012</w:t>
            </w: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CA27831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proofErr w:type="gramStart"/>
            <w:r w:rsidR="00305D0B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  <w:proofErr w:type="gramEnd"/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36DB932C" w:rsidR="002023EC" w:rsidRPr="00F66AEE" w:rsidRDefault="00305D0B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 w:hint="eastAsia"/>
              </w:rPr>
              <w:t>構造地質學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C5D2454" w:rsidR="002023EC" w:rsidRPr="00F66AEE" w:rsidRDefault="00305D0B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Structural Geology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072F2018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5D0B" w:rsidRPr="00305D0B">
              <w:rPr>
                <w:rFonts w:ascii="微軟正黑體" w:eastAsia="微軟正黑體" w:hAnsi="微軟正黑體"/>
              </w:rPr>
              <w:t>112學年度第2學期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5E6610C" w:rsidR="002023EC" w:rsidRPr="001C052A" w:rsidRDefault="00305D0B" w:rsidP="002F18F8">
            <w:pPr>
              <w:spacing w:line="320" w:lineRule="exact"/>
              <w:ind w:firstLineChars="50" w:firstLine="120"/>
              <w:rPr>
                <w:rFonts w:eastAsia="微軟正黑體"/>
              </w:rPr>
            </w:pPr>
            <w:r w:rsidRPr="00305D0B">
              <w:rPr>
                <w:rFonts w:eastAsia="微軟正黑體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6C4D55F6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5D0B" w:rsidRPr="00305D0B">
              <w:rPr>
                <w:rFonts w:ascii="微軟正黑體" w:eastAsia="微軟正黑體" w:hAnsi="微軟正黑體" w:hint="eastAsia"/>
              </w:rPr>
              <w:t>地球與環境科學系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6768F045" w:rsidR="002023EC" w:rsidRPr="007B34D7" w:rsidRDefault="00305D0B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B89379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5D0B" w:rsidRPr="00305D0B">
              <w:rPr>
                <w:rFonts w:ascii="微軟正黑體" w:eastAsia="微軟正黑體" w:hAnsi="微軟正黑體" w:hint="eastAsia"/>
              </w:rPr>
              <w:t>二</w:t>
            </w:r>
            <w:r w:rsidR="00305D0B" w:rsidRPr="00305D0B">
              <w:rPr>
                <w:rFonts w:ascii="微軟正黑體" w:eastAsia="微軟正黑體" w:hAnsi="微軟正黑體"/>
              </w:rPr>
              <w:t>C 四C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3E5BF51" w:rsidR="002023EC" w:rsidRDefault="00305D0B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 w:rsidRPr="00305D0B">
              <w:rPr>
                <w:rFonts w:eastAsia="微軟正黑體" w:hint="eastAsia"/>
              </w:rPr>
              <w:t>地震館</w:t>
            </w:r>
            <w:r w:rsidRPr="00305D0B">
              <w:rPr>
                <w:rFonts w:eastAsia="微軟正黑體"/>
              </w:rPr>
              <w:t>302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FCD8E7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305D0B" w:rsidRPr="00305D0B">
              <w:rPr>
                <w:rFonts w:ascii="微軟正黑體" w:eastAsia="微軟正黑體" w:hAnsi="微軟正黑體" w:hint="eastAsia"/>
              </w:rPr>
              <w:t>李元希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1C052A" w:rsidRDefault="002023EC" w:rsidP="002F18F8">
            <w:pPr>
              <w:spacing w:line="320" w:lineRule="exact"/>
              <w:rPr>
                <w:rFonts w:eastAsia="微軟正黑體"/>
              </w:rPr>
            </w:pP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68DB0DC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FF1DCC6" w:rsidR="002023EC" w:rsidRPr="001C052A" w:rsidRDefault="002023EC" w:rsidP="001B56F5">
            <w:pPr>
              <w:spacing w:before="0" w:beforeAutospacing="0" w:line="320" w:lineRule="exact"/>
              <w:ind w:firstLineChars="200" w:firstLine="480"/>
              <w:rPr>
                <w:rFonts w:eastAsia="微軟正黑體"/>
              </w:rPr>
            </w:pP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0BF93091" w:rsidR="002023EC" w:rsidRPr="00B836C3" w:rsidRDefault="002023EC" w:rsidP="001B56F5">
            <w:pPr>
              <w:pStyle w:val="a5"/>
              <w:spacing w:before="0" w:beforeAutospacing="0"/>
              <w:ind w:leftChars="0"/>
              <w:rPr>
                <w:rFonts w:eastAsia="微軟正黑體"/>
              </w:rPr>
            </w:pP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07C7DF1" w14:textId="77777777" w:rsidR="00305D0B" w:rsidRPr="00305D0B" w:rsidRDefault="00305D0B" w:rsidP="00305D0B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305D0B">
              <w:rPr>
                <w:rFonts w:eastAsia="微軟正黑體" w:hint="eastAsia"/>
              </w:rPr>
              <w:t>教科書</w:t>
            </w:r>
            <w:r w:rsidRPr="00305D0B">
              <w:rPr>
                <w:rFonts w:eastAsia="微軟正黑體"/>
              </w:rPr>
              <w:t xml:space="preserve"> 1. Earth Structure</w:t>
            </w:r>
          </w:p>
          <w:p w14:paraId="72F87884" w14:textId="77777777" w:rsidR="00305D0B" w:rsidRPr="00305D0B" w:rsidRDefault="00305D0B" w:rsidP="00305D0B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305D0B">
              <w:rPr>
                <w:rFonts w:eastAsia="微軟正黑體"/>
              </w:rPr>
              <w:t xml:space="preserve">         Ben A. Van Der </w:t>
            </w:r>
            <w:proofErr w:type="spellStart"/>
            <w:r w:rsidRPr="00305D0B">
              <w:rPr>
                <w:rFonts w:eastAsia="微軟正黑體"/>
              </w:rPr>
              <w:t>Pluijm</w:t>
            </w:r>
            <w:proofErr w:type="spellEnd"/>
            <w:r w:rsidRPr="00305D0B">
              <w:rPr>
                <w:rFonts w:eastAsia="微軟正黑體"/>
              </w:rPr>
              <w:t xml:space="preserve"> and </w:t>
            </w:r>
            <w:proofErr w:type="spellStart"/>
            <w:r w:rsidRPr="00305D0B">
              <w:rPr>
                <w:rFonts w:eastAsia="微軟正黑體"/>
              </w:rPr>
              <w:t>Stepten</w:t>
            </w:r>
            <w:proofErr w:type="spellEnd"/>
            <w:r w:rsidRPr="00305D0B">
              <w:rPr>
                <w:rFonts w:eastAsia="微軟正黑體"/>
              </w:rPr>
              <w:t xml:space="preserve"> </w:t>
            </w:r>
            <w:proofErr w:type="spellStart"/>
            <w:r w:rsidRPr="00305D0B">
              <w:rPr>
                <w:rFonts w:eastAsia="微軟正黑體"/>
              </w:rPr>
              <w:t>marshak</w:t>
            </w:r>
            <w:proofErr w:type="spellEnd"/>
          </w:p>
          <w:p w14:paraId="41344FF9" w14:textId="77777777" w:rsidR="00305D0B" w:rsidRPr="00305D0B" w:rsidRDefault="00305D0B" w:rsidP="00305D0B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305D0B">
              <w:rPr>
                <w:rFonts w:eastAsia="微軟正黑體"/>
              </w:rPr>
              <w:t xml:space="preserve">       2. Structural Analysis &amp; Synthesis</w:t>
            </w:r>
          </w:p>
          <w:p w14:paraId="0EECCC37" w14:textId="77777777" w:rsidR="00305D0B" w:rsidRPr="00305D0B" w:rsidRDefault="00305D0B" w:rsidP="00305D0B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305D0B">
              <w:rPr>
                <w:rFonts w:eastAsia="微軟正黑體" w:hint="eastAsia"/>
              </w:rPr>
              <w:t>黎明文化事業</w:t>
            </w:r>
            <w:r w:rsidRPr="00305D0B">
              <w:rPr>
                <w:rFonts w:eastAsia="微軟正黑體"/>
              </w:rPr>
              <w:t xml:space="preserve"> (02)23310557</w:t>
            </w:r>
          </w:p>
          <w:p w14:paraId="2D631BC5" w14:textId="77777777" w:rsidR="00305D0B" w:rsidRPr="00305D0B" w:rsidRDefault="00305D0B" w:rsidP="00305D0B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</w:p>
          <w:p w14:paraId="24FEBD9E" w14:textId="77777777" w:rsidR="002023EC" w:rsidRDefault="00305D0B" w:rsidP="00305D0B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305D0B">
              <w:rPr>
                <w:rFonts w:eastAsia="微軟正黑體" w:hint="eastAsia"/>
              </w:rPr>
              <w:t>參考書籍：台灣地質構造</w:t>
            </w:r>
            <w:r w:rsidRPr="00305D0B">
              <w:rPr>
                <w:rFonts w:eastAsia="微軟正黑體"/>
              </w:rPr>
              <w:t xml:space="preserve"> </w:t>
            </w:r>
            <w:r w:rsidRPr="00305D0B">
              <w:rPr>
                <w:rFonts w:eastAsia="微軟正黑體"/>
              </w:rPr>
              <w:t>楊昭南</w:t>
            </w:r>
            <w:r w:rsidRPr="00305D0B">
              <w:rPr>
                <w:rFonts w:eastAsia="微軟正黑體"/>
              </w:rPr>
              <w:t xml:space="preserve"> </w:t>
            </w:r>
            <w:r w:rsidRPr="00305D0B">
              <w:rPr>
                <w:rFonts w:eastAsia="微軟正黑體"/>
              </w:rPr>
              <w:t>經濟部中央地質調查所</w:t>
            </w:r>
          </w:p>
          <w:p w14:paraId="60AA7F3B" w14:textId="4BA32F95" w:rsidR="00305D0B" w:rsidRPr="001C052A" w:rsidRDefault="00FF3445" w:rsidP="00305D0B">
            <w:pPr>
              <w:spacing w:before="0" w:beforeAutospacing="0" w:line="320" w:lineRule="exact"/>
              <w:jc w:val="left"/>
              <w:rPr>
                <w:rFonts w:eastAsia="微軟正黑體"/>
              </w:rPr>
            </w:pPr>
            <w:r w:rsidRPr="00B42114">
              <w:rPr>
                <w:rFonts w:eastAsia="微軟正黑體" w:hint="eastAsia"/>
                <w:color w:val="FF0000"/>
              </w:rPr>
              <w:t>（請尊重智慧財產權，不得非法影印教師指定之教科書籍）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7F009EA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89C2AF8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0A6866C" w:rsidR="002023EC" w:rsidRPr="00AA5F4C" w:rsidRDefault="00305D0B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35%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期末考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35%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4F5ED14F" w:rsidR="002023EC" w:rsidRPr="00AA5F4C" w:rsidRDefault="00305D0B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>
              <w:rPr>
                <w:rFonts w:ascii="微軟正黑體" w:eastAsia="微軟正黑體" w:hAnsi="微軟正黑體" w:hint="eastAsia"/>
                <w:b/>
                <w:lang w:eastAsia="zh-TW"/>
              </w:rPr>
              <w:t>10%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13B69118" w:rsidR="002023EC" w:rsidRPr="006F176E" w:rsidRDefault="00C45345" w:rsidP="00F15A64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</w:t>
            </w:r>
            <w:proofErr w:type="gramStart"/>
            <w:r w:rsidR="002023EC" w:rsidRPr="00AA5F4C">
              <w:rPr>
                <w:rFonts w:ascii="微軟正黑體" w:eastAsia="微軟正黑體" w:hAnsi="微軟正黑體" w:hint="eastAsia"/>
                <w:b/>
              </w:rPr>
              <w:t>規</w:t>
            </w:r>
            <w:proofErr w:type="gramEnd"/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305D0B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  <w:r w:rsidR="00305D0B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305D0B" w:rsidRPr="00305D0B">
              <w:rPr>
                <w:rFonts w:ascii="微軟正黑體" w:eastAsia="微軟正黑體" w:hAnsi="微軟正黑體" w:hint="eastAsia"/>
                <w:b/>
                <w:lang w:eastAsia="zh-TW"/>
              </w:rPr>
              <w:t>小考及上課</w:t>
            </w:r>
            <w:r w:rsidR="00305D0B" w:rsidRPr="00305D0B">
              <w:rPr>
                <w:rFonts w:ascii="微軟正黑體" w:eastAsia="微軟正黑體" w:hAnsi="微軟正黑體"/>
                <w:b/>
                <w:lang w:eastAsia="zh-TW"/>
              </w:rPr>
              <w:t>20%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7D432D47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1C052A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eastAsia="微軟正黑體"/>
              </w:rPr>
            </w:pP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305D0B" w:rsidRPr="001C052A" w14:paraId="22716D96" w14:textId="77777777" w:rsidTr="00CF1A61">
        <w:trPr>
          <w:trHeight w:val="6581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264FEB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Ch.1   Overview</w:t>
            </w:r>
          </w:p>
          <w:p w14:paraId="01D4C616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 xml:space="preserve">Ch.2   Primary and </w:t>
            </w:r>
            <w:proofErr w:type="spellStart"/>
            <w:r w:rsidRPr="00305D0B">
              <w:rPr>
                <w:rFonts w:ascii="Times New Roman" w:eastAsia="微軟正黑體" w:hAnsi="Times New Roman"/>
              </w:rPr>
              <w:t>Nonteconic</w:t>
            </w:r>
            <w:proofErr w:type="spellEnd"/>
            <w:r w:rsidRPr="00305D0B">
              <w:rPr>
                <w:rFonts w:ascii="Times New Roman" w:eastAsia="微軟正黑體" w:hAnsi="Times New Roman"/>
              </w:rPr>
              <w:t xml:space="preserve"> structures</w:t>
            </w:r>
          </w:p>
          <w:p w14:paraId="5ABFFA0E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Ch.3   Force and Stress</w:t>
            </w:r>
          </w:p>
          <w:p w14:paraId="11E8D08B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Ch.4   Deformation and Strain</w:t>
            </w:r>
          </w:p>
          <w:p w14:paraId="2B952CBB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Ch.5   Rheology</w:t>
            </w:r>
          </w:p>
          <w:p w14:paraId="14E1B94F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Ch.6   Brittle Structures</w:t>
            </w:r>
          </w:p>
          <w:p w14:paraId="328EC818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Ch.7   Joints and Veins</w:t>
            </w:r>
          </w:p>
          <w:p w14:paraId="2A9F03A2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Ch.8   Faults and Faulting</w:t>
            </w:r>
          </w:p>
          <w:p w14:paraId="315B1932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Ch.9   Ductile Deformation Process</w:t>
            </w:r>
          </w:p>
          <w:p w14:paraId="0EE2679D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</w:t>
            </w:r>
            <w:proofErr w:type="gramStart"/>
            <w:r w:rsidRPr="00305D0B">
              <w:rPr>
                <w:rFonts w:ascii="Times New Roman" w:eastAsia="微軟正黑體" w:hAnsi="Times New Roman"/>
              </w:rPr>
              <w:t>10  Folds</w:t>
            </w:r>
            <w:proofErr w:type="gramEnd"/>
            <w:r w:rsidRPr="00305D0B">
              <w:rPr>
                <w:rFonts w:ascii="Times New Roman" w:eastAsia="微軟正黑體" w:hAnsi="Times New Roman"/>
              </w:rPr>
              <w:t xml:space="preserve"> and Folding</w:t>
            </w:r>
          </w:p>
          <w:p w14:paraId="1EAD9A59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</w:t>
            </w:r>
            <w:proofErr w:type="gramStart"/>
            <w:r w:rsidRPr="00305D0B">
              <w:rPr>
                <w:rFonts w:ascii="Times New Roman" w:eastAsia="微軟正黑體" w:hAnsi="Times New Roman"/>
              </w:rPr>
              <w:t>11  Fabrics</w:t>
            </w:r>
            <w:proofErr w:type="gramEnd"/>
            <w:r w:rsidRPr="00305D0B">
              <w:rPr>
                <w:rFonts w:ascii="Times New Roman" w:eastAsia="微軟正黑體" w:hAnsi="Times New Roman"/>
              </w:rPr>
              <w:t xml:space="preserve">: Foliations and </w:t>
            </w:r>
            <w:proofErr w:type="spellStart"/>
            <w:r w:rsidRPr="00305D0B">
              <w:rPr>
                <w:rFonts w:ascii="Times New Roman" w:eastAsia="微軟正黑體" w:hAnsi="Times New Roman"/>
              </w:rPr>
              <w:t>Lineations</w:t>
            </w:r>
            <w:proofErr w:type="spellEnd"/>
          </w:p>
          <w:p w14:paraId="05071789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Ch.</w:t>
            </w:r>
            <w:proofErr w:type="gramStart"/>
            <w:r w:rsidRPr="00305D0B">
              <w:rPr>
                <w:rFonts w:ascii="Times New Roman" w:eastAsia="微軟正黑體" w:hAnsi="Times New Roman"/>
              </w:rPr>
              <w:t>12  Ductile</w:t>
            </w:r>
            <w:proofErr w:type="gramEnd"/>
            <w:r w:rsidRPr="00305D0B">
              <w:rPr>
                <w:rFonts w:ascii="Times New Roman" w:eastAsia="微軟正黑體" w:hAnsi="Times New Roman"/>
              </w:rPr>
              <w:t xml:space="preserve"> Shear zone, textures, and </w:t>
            </w:r>
            <w:proofErr w:type="spellStart"/>
            <w:r w:rsidRPr="00305D0B">
              <w:rPr>
                <w:rFonts w:ascii="Times New Roman" w:eastAsia="微軟正黑體" w:hAnsi="Times New Roman"/>
              </w:rPr>
              <w:t>tranposition</w:t>
            </w:r>
            <w:proofErr w:type="spellEnd"/>
            <w:r w:rsidRPr="00305D0B">
              <w:rPr>
                <w:rFonts w:ascii="Times New Roman" w:eastAsia="微軟正黑體" w:hAnsi="Times New Roman"/>
              </w:rPr>
              <w:t xml:space="preserve"> </w:t>
            </w:r>
          </w:p>
          <w:p w14:paraId="3C6E20F2" w14:textId="77777777" w:rsidR="00305D0B" w:rsidRPr="00305D0B" w:rsidRDefault="00305D0B" w:rsidP="00305D0B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</w:rPr>
            </w:pPr>
          </w:p>
          <w:p w14:paraId="67F2C9BD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 xml:space="preserve">Lab: </w:t>
            </w:r>
          </w:p>
          <w:p w14:paraId="68325217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1.</w:t>
            </w:r>
            <w:r w:rsidRPr="00305D0B">
              <w:rPr>
                <w:rFonts w:ascii="Times New Roman" w:eastAsia="微軟正黑體" w:hAnsi="Times New Roman"/>
              </w:rPr>
              <w:tab/>
              <w:t>Measurement of attitudes and location</w:t>
            </w:r>
          </w:p>
          <w:p w14:paraId="6D8434EA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2.</w:t>
            </w:r>
            <w:r w:rsidRPr="00305D0B">
              <w:rPr>
                <w:rFonts w:ascii="Times New Roman" w:eastAsia="微軟正黑體" w:hAnsi="Times New Roman"/>
              </w:rPr>
              <w:tab/>
              <w:t>Interpretation and construction of contour maps</w:t>
            </w:r>
          </w:p>
          <w:p w14:paraId="03EED8D1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3.</w:t>
            </w:r>
            <w:r w:rsidRPr="00305D0B">
              <w:rPr>
                <w:rFonts w:ascii="Times New Roman" w:eastAsia="微軟正黑體" w:hAnsi="Times New Roman"/>
              </w:rPr>
              <w:tab/>
              <w:t>Three-point problems</w:t>
            </w:r>
          </w:p>
          <w:p w14:paraId="7D007B4D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4.</w:t>
            </w:r>
            <w:r w:rsidRPr="00305D0B">
              <w:rPr>
                <w:rFonts w:ascii="Times New Roman" w:eastAsia="微軟正黑體" w:hAnsi="Times New Roman"/>
              </w:rPr>
              <w:tab/>
              <w:t>Outcrop trace from attitude data</w:t>
            </w:r>
          </w:p>
          <w:p w14:paraId="16872DB7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5.</w:t>
            </w:r>
            <w:r w:rsidRPr="00305D0B">
              <w:rPr>
                <w:rFonts w:ascii="Times New Roman" w:eastAsia="微軟正黑體" w:hAnsi="Times New Roman"/>
              </w:rPr>
              <w:tab/>
              <w:t>True and apparent dips</w:t>
            </w:r>
          </w:p>
          <w:p w14:paraId="5AF178F4" w14:textId="77777777" w:rsidR="00305D0B" w:rsidRPr="00305D0B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6.</w:t>
            </w:r>
            <w:r w:rsidRPr="00305D0B">
              <w:rPr>
                <w:rFonts w:ascii="Times New Roman" w:eastAsia="微軟正黑體" w:hAnsi="Times New Roman"/>
              </w:rPr>
              <w:tab/>
            </w:r>
            <w:proofErr w:type="spellStart"/>
            <w:r w:rsidRPr="00305D0B">
              <w:rPr>
                <w:rFonts w:ascii="Times New Roman" w:eastAsia="微軟正黑體" w:hAnsi="Times New Roman"/>
              </w:rPr>
              <w:t>Stereonet</w:t>
            </w:r>
            <w:proofErr w:type="spellEnd"/>
            <w:r w:rsidRPr="00305D0B">
              <w:rPr>
                <w:rFonts w:ascii="Times New Roman" w:eastAsia="微軟正黑體" w:hAnsi="Times New Roman"/>
              </w:rPr>
              <w:t xml:space="preserve"> and plotting techniques</w:t>
            </w:r>
          </w:p>
          <w:p w14:paraId="08FB0EBF" w14:textId="7CBA20AC" w:rsidR="00305D0B" w:rsidRPr="00F66AEE" w:rsidRDefault="00305D0B" w:rsidP="00305D0B">
            <w:pPr>
              <w:spacing w:before="0" w:beforeAutospacing="0" w:line="360" w:lineRule="auto"/>
              <w:rPr>
                <w:rFonts w:ascii="Times New Roman" w:eastAsia="微軟正黑體" w:hAnsi="Times New Roman"/>
              </w:rPr>
            </w:pPr>
            <w:r w:rsidRPr="00305D0B">
              <w:rPr>
                <w:rFonts w:ascii="Times New Roman" w:eastAsia="微軟正黑體" w:hAnsi="Times New Roman"/>
              </w:rPr>
              <w:t>7.</w:t>
            </w:r>
            <w:r w:rsidRPr="00305D0B">
              <w:rPr>
                <w:rFonts w:ascii="Times New Roman" w:eastAsia="微軟正黑體" w:hAnsi="Times New Roman"/>
              </w:rPr>
              <w:tab/>
              <w:t xml:space="preserve">Constructing structural profiles  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2CAC4170" w:rsidR="002D3E62" w:rsidRPr="00CF79E4" w:rsidRDefault="00CF79E4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1.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</w:rPr>
                    <w:t>持續提升專業素養。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5B2AF532" w:rsidR="002D3E62" w:rsidRPr="00512119" w:rsidRDefault="00512119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36"/>
                      <w:szCs w:val="36"/>
                    </w:rPr>
                  </w:pPr>
                  <w:r w:rsidRPr="00512119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F66D4" w14:paraId="5250D8D2" w14:textId="77777777" w:rsidTr="001C643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512119" w:rsidRPr="00FF66D4" w:rsidRDefault="00512119" w:rsidP="0051211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15363D5F" w:rsidR="00512119" w:rsidRPr="00CF79E4" w:rsidRDefault="00512119" w:rsidP="00512119">
                  <w:pPr>
                    <w:adjustRightInd w:val="0"/>
                    <w:snapToGrid w:val="0"/>
                    <w:ind w:leftChars="0" w:left="200" w:hangingChars="100" w:hanging="200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2.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</w:rPr>
                    <w:t>熟悉調查或監測自然環境之技術。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2870ED5" w14:textId="2D0B32B6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AA5B3D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F66D4" w14:paraId="3CFF1E25" w14:textId="77777777" w:rsidTr="001C643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512119" w:rsidRPr="00FF66D4" w:rsidRDefault="00512119" w:rsidP="0051211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88D59A9" w:rsidR="00512119" w:rsidRPr="00CF79E4" w:rsidRDefault="00512119" w:rsidP="00512119">
                  <w:pPr>
                    <w:adjustRightInd w:val="0"/>
                    <w:snapToGrid w:val="0"/>
                    <w:ind w:leftChars="0" w:left="200" w:hangingChars="100" w:hanging="200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3.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</w:rPr>
                    <w:t>善用科學分析工具及資訊整合軟體。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67D04BF7" w14:textId="21A52DB6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bookmarkStart w:id="0" w:name="_GoBack"/>
                  <w:bookmarkEnd w:id="0"/>
                  <w:r w:rsidRPr="00AA5B3D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F66D4" w14:paraId="5A8990EF" w14:textId="77777777" w:rsidTr="001C643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512119" w:rsidRPr="00FF66D4" w:rsidRDefault="00512119" w:rsidP="00512119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3B88A703" w:rsidR="00512119" w:rsidRPr="00CF79E4" w:rsidRDefault="00512119" w:rsidP="00512119">
                  <w:pPr>
                    <w:adjustRightInd w:val="0"/>
                    <w:snapToGrid w:val="0"/>
                    <w:ind w:leftChars="0" w:hangingChars="161" w:hanging="322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4.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</w:rPr>
                    <w:t>培養氣候變遷調適與因應知能。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1C2BE1FE" w14:textId="58D75E6E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AA5B3D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F66D4" w14:paraId="1685C132" w14:textId="77777777" w:rsidTr="001C6439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512119" w:rsidRDefault="00512119" w:rsidP="0051211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512119" w:rsidRPr="00FF66D4" w:rsidRDefault="00512119" w:rsidP="0051211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512119" w:rsidRPr="00FF66D4" w:rsidRDefault="00512119" w:rsidP="00512119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22959AA0" w:rsidR="00512119" w:rsidRPr="00CF79E4" w:rsidRDefault="00512119" w:rsidP="00512119">
                  <w:pPr>
                    <w:adjustRightInd w:val="0"/>
                    <w:snapToGrid w:val="0"/>
                    <w:ind w:leftChars="0" w:left="200" w:hangingChars="100" w:hanging="200"/>
                    <w:rPr>
                      <w:rFonts w:ascii="Times New Roman" w:eastAsia="微軟正黑體" w:hAnsi="Times New Roman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  <w:lang w:eastAsia="zh-TW"/>
                    </w:rPr>
                    <w:t>1.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bCs/>
                      <w:sz w:val="20"/>
                      <w:szCs w:val="24"/>
                    </w:rPr>
                    <w:t>具備英文及地球與環境科學能力。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</w:tcPr>
                <w:p w14:paraId="738027DA" w14:textId="594E8E75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AA5B3D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F66D4" w14:paraId="79E0A1C9" w14:textId="77777777" w:rsidTr="001C6439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512119" w:rsidRPr="00FF66D4" w:rsidRDefault="00512119" w:rsidP="00512119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6E688DC5" w:rsidR="00512119" w:rsidRPr="00CF79E4" w:rsidRDefault="00512119" w:rsidP="00512119">
                  <w:pPr>
                    <w:adjustRightInd w:val="0"/>
                    <w:snapToGrid w:val="0"/>
                    <w:spacing w:before="0" w:beforeAutospacing="0"/>
                    <w:ind w:leftChars="0" w:left="200" w:hangingChars="100" w:hanging="200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2.</w:t>
                  </w:r>
                  <w:r w:rsidRPr="00CF79E4"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  <w:t>了解職場動態以培養跨領域協作能力及規劃自我學習方向。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0EC0148A" w14:textId="35BBF8F1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AA5B3D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  <w:tr w:rsidR="00512119" w:rsidRPr="00FF66D4" w14:paraId="37E063F2" w14:textId="77777777" w:rsidTr="001C643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5D2E35DD" w:rsidR="00512119" w:rsidRPr="00CF79E4" w:rsidRDefault="00512119" w:rsidP="00512119">
                  <w:pPr>
                    <w:adjustRightInd w:val="0"/>
                    <w:snapToGrid w:val="0"/>
                    <w:spacing w:before="0" w:beforeAutospacing="0"/>
                    <w:ind w:leftChars="0" w:hangingChars="161" w:hanging="322"/>
                    <w:rPr>
                      <w:rFonts w:ascii="Times New Roman" w:eastAsia="微軟正黑體" w:hAnsi="Times New Roman"/>
                      <w:b/>
                      <w:sz w:val="20"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  <w:lang w:eastAsia="zh-TW"/>
                    </w:rPr>
                    <w:t>3.</w:t>
                  </w:r>
                  <w:r w:rsidRPr="00CF79E4">
                    <w:rPr>
                      <w:rFonts w:ascii="Times New Roman" w:eastAsia="微軟正黑體" w:hAnsi="Times New Roman" w:hint="eastAsia"/>
                      <w:b/>
                      <w:sz w:val="20"/>
                      <w:szCs w:val="24"/>
                    </w:rPr>
                    <w:t>建立大數據分析能力。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512119" w:rsidRPr="00F66AEE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14:paraId="4ABFB71B" w14:textId="074A189C" w:rsidR="00512119" w:rsidRPr="00FF66D4" w:rsidRDefault="00512119" w:rsidP="00512119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 w:rsidRPr="00AA5B3D">
                    <w:rPr>
                      <w:rFonts w:ascii="微軟正黑體" w:eastAsia="微軟正黑體" w:hAnsi="微軟正黑體"/>
                      <w:sz w:val="36"/>
                      <w:szCs w:val="36"/>
                    </w:rPr>
                    <w:sym w:font="Wingdings 2" w:char="F050"/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proofErr w:type="gramStart"/>
            <w:r w:rsidRPr="00223A71">
              <w:rPr>
                <w:rFonts w:eastAsia="微軟正黑體"/>
                <w:b/>
              </w:rPr>
              <w:t>註</w:t>
            </w:r>
            <w:proofErr w:type="gramEnd"/>
            <w:r w:rsidRPr="00223A71">
              <w:rPr>
                <w:rFonts w:eastAsia="微軟正黑體"/>
                <w:b/>
              </w:rPr>
              <w:t>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A0AD5" w14:textId="77777777" w:rsidR="0053607B" w:rsidRDefault="0053607B" w:rsidP="00E9068E">
      <w:pPr>
        <w:spacing w:before="0"/>
      </w:pPr>
      <w:r>
        <w:separator/>
      </w:r>
    </w:p>
  </w:endnote>
  <w:endnote w:type="continuationSeparator" w:id="0">
    <w:p w14:paraId="4C750888" w14:textId="77777777" w:rsidR="0053607B" w:rsidRDefault="0053607B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4B6227" w14:textId="77777777" w:rsidR="0053607B" w:rsidRDefault="0053607B" w:rsidP="00E9068E">
      <w:pPr>
        <w:spacing w:before="0"/>
      </w:pPr>
      <w:r>
        <w:separator/>
      </w:r>
    </w:p>
  </w:footnote>
  <w:footnote w:type="continuationSeparator" w:id="0">
    <w:p w14:paraId="695276FA" w14:textId="77777777" w:rsidR="0053607B" w:rsidRDefault="0053607B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05D0B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73ECF"/>
    <w:rsid w:val="004A22ED"/>
    <w:rsid w:val="004D40CB"/>
    <w:rsid w:val="004E4076"/>
    <w:rsid w:val="004F4DFA"/>
    <w:rsid w:val="004F517A"/>
    <w:rsid w:val="00505EBF"/>
    <w:rsid w:val="00512119"/>
    <w:rsid w:val="005249FE"/>
    <w:rsid w:val="0053607B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B376A"/>
    <w:rsid w:val="007607E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5925"/>
    <w:rsid w:val="00B46395"/>
    <w:rsid w:val="00BA3B3C"/>
    <w:rsid w:val="00BB3197"/>
    <w:rsid w:val="00BB7AC8"/>
    <w:rsid w:val="00BC6635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CF79E4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70A19"/>
    <w:rsid w:val="00E9068E"/>
    <w:rsid w:val="00EC360C"/>
    <w:rsid w:val="00ED7269"/>
    <w:rsid w:val="00F007D8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3445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743B6-0507-4ABD-89DC-CDDD54CD1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7</cp:revision>
  <cp:lastPrinted>2023-06-26T09:36:00Z</cp:lastPrinted>
  <dcterms:created xsi:type="dcterms:W3CDTF">2023-12-15T02:27:00Z</dcterms:created>
  <dcterms:modified xsi:type="dcterms:W3CDTF">2023-12-20T09:44:00Z</dcterms:modified>
</cp:coreProperties>
</file>