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6"/>
        <w:gridCol w:w="3434"/>
        <w:gridCol w:w="30"/>
        <w:gridCol w:w="2087"/>
        <w:gridCol w:w="34"/>
        <w:gridCol w:w="2986"/>
      </w:tblGrid>
      <w:tr w:rsidR="002718CF" w:rsidRPr="001C052A" w14:paraId="2CEA8368" w14:textId="77777777" w:rsidTr="006E74E2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E5F0EE2" w14:textId="49EFB62D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28D1FB8" w:rsidR="002023EC" w:rsidRPr="001C052A" w:rsidRDefault="00FC1A64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2201022</w:t>
            </w:r>
          </w:p>
        </w:tc>
        <w:tc>
          <w:tcPr>
            <w:tcW w:w="984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2023EC" w:rsidRPr="00730AA7" w:rsidRDefault="002023EC" w:rsidP="00411A4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 w:rsidR="008A4FA4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6E74E2" w14:paraId="361E3928" w14:textId="77777777" w:rsidTr="00DC7142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8CB36" w14:textId="77777777" w:rsidR="006E74E2" w:rsidRDefault="006E74E2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7F8B8FF" w14:textId="77777777" w:rsidR="006E74E2" w:rsidRPr="0074142F" w:rsidRDefault="006E74E2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DDFB6E" w14:textId="3062DA61" w:rsidR="006E74E2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0E03A147" w14:textId="5B607BAD" w:rsidR="006E74E2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C4ECD13" w14:textId="77777777" w:rsidR="006E74E2" w:rsidRPr="00051F86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DC7142" w:rsidRPr="001C052A" w14:paraId="69F99CC7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3CF73AED" w:rsidR="00DC7142" w:rsidRPr="001C052A" w:rsidRDefault="00DC7142" w:rsidP="00DC714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306373A" w:rsidR="00DC7142" w:rsidRPr="001C052A" w:rsidRDefault="00DC7142" w:rsidP="00DC7142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普通物理（二）</w:t>
            </w:r>
            <w:r>
              <w:rPr>
                <w:rFonts w:ascii="新細明體" w:eastAsia="新細明體" w:hAnsi="新細明體" w:cs="新細明體"/>
                <w:color w:val="000000"/>
              </w:rPr>
              <w:t xml:space="preserve"> A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組</w:t>
            </w:r>
          </w:p>
        </w:tc>
      </w:tr>
      <w:tr w:rsidR="00DC7142" w:rsidRPr="00B836C3" w14:paraId="30021486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069F7" w14:textId="77777777" w:rsidR="00DC7142" w:rsidRPr="001C052A" w:rsidRDefault="00DC7142" w:rsidP="00DC714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2EE033F" w14:textId="725F3979" w:rsidR="00DC7142" w:rsidRPr="001C052A" w:rsidRDefault="00DC7142" w:rsidP="00DC714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3E6EE38" w:rsidR="00DC7142" w:rsidRPr="001C052A" w:rsidRDefault="00DC7142" w:rsidP="00DC7142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General Physics (II)</w:t>
            </w:r>
          </w:p>
        </w:tc>
      </w:tr>
      <w:tr w:rsidR="00497C7E" w:rsidRPr="001C052A" w14:paraId="585712CF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7E9A77F4" w14:textId="73631618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A7618D8" w:rsidR="00497C7E" w:rsidRPr="001C052A" w:rsidRDefault="00497C7E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64344E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6"/>
            </w:tblGrid>
            <w:tr w:rsidR="00497C7E" w:rsidRPr="001C052A" w14:paraId="281429E2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231FA2B3" w14:textId="77777777" w:rsidR="00497C7E" w:rsidRPr="001C052A" w:rsidRDefault="00497C7E" w:rsidP="00497C7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FB183A6" w14:textId="77777777" w:rsidR="00497C7E" w:rsidRPr="001C052A" w:rsidRDefault="00497C7E" w:rsidP="00497C7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497C7E" w:rsidRPr="001C052A" w:rsidRDefault="00497C7E" w:rsidP="00497C7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C479EAE" w:rsidR="00497C7E" w:rsidRPr="001C052A" w:rsidRDefault="00FC1A64" w:rsidP="00497C7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497C7E" w:rsidRPr="001C052A" w14:paraId="028A81B4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17462A6" w14:textId="36BC4C9C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497C7E" w:rsidRPr="001C052A" w:rsidRDefault="00497C7E" w:rsidP="00497C7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AD537" w14:textId="77777777" w:rsidR="00497C7E" w:rsidRPr="00C659A2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B428F12" w:rsidR="00497C7E" w:rsidRPr="00C659A2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61B8C3" w14:textId="77777777" w:rsidR="00497C7E" w:rsidRPr="008768F8" w:rsidRDefault="00497C7E" w:rsidP="00497C7E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rPr>
                <w:rFonts w:hint="eastAsia"/>
              </w:rPr>
              <w:t xml:space="preserve"> 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AF9FFBB" w:rsidR="00497C7E" w:rsidRPr="00C659A2" w:rsidRDefault="00497C7E" w:rsidP="00497C7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497C7E" w:rsidRPr="001C052A" w14:paraId="3B83ECC7" w14:textId="77777777" w:rsidTr="00CF058A">
        <w:trPr>
          <w:trHeight w:val="8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497C7E" w:rsidRPr="009A29DC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BA8B4FC" w14:textId="41E5C9F9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0D05F23" w:rsidR="00012F54" w:rsidRDefault="00012F54" w:rsidP="00012F54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E974D49" w14:textId="77777777" w:rsidR="00497C7E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4D7CB3EC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4DE92BF" w:rsidR="00497C7E" w:rsidRDefault="00497C7E" w:rsidP="00497C7E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497C7E" w:rsidRPr="001C052A" w14:paraId="326474A0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FEB348D" w14:textId="2A0B6479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94D4740" w:rsidR="00497C7E" w:rsidRPr="001C052A" w:rsidRDefault="00A747E4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陳偉家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9FFA6A2" w14:textId="77777777" w:rsidR="00497C7E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FA862A0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F0964D8" w:rsidR="00497C7E" w:rsidRPr="001C052A" w:rsidRDefault="00A747E4" w:rsidP="00497C7E">
            <w:pPr>
              <w:spacing w:line="320" w:lineRule="exact"/>
              <w:rPr>
                <w:rFonts w:eastAsia="微軟正黑體"/>
              </w:rPr>
            </w:pPr>
            <w:r w:rsidRPr="00A747E4">
              <w:t>wcchen@ccu.edu.tw</w:t>
            </w:r>
          </w:p>
        </w:tc>
      </w:tr>
      <w:tr w:rsidR="00497C7E" w:rsidRPr="001C052A" w14:paraId="52671300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10682D7" w14:textId="22C913E0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97C7E" w:rsidRPr="001C052A" w:rsidRDefault="00497C7E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B928A87" w14:textId="77777777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FD91C5B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97C7E" w:rsidRPr="001C052A" w:rsidRDefault="00497C7E" w:rsidP="00497C7E">
            <w:pPr>
              <w:spacing w:line="320" w:lineRule="exact"/>
              <w:rPr>
                <w:rFonts w:eastAsia="微軟正黑體"/>
              </w:rPr>
            </w:pPr>
          </w:p>
        </w:tc>
      </w:tr>
      <w:tr w:rsidR="002718CF" w:rsidRPr="001C052A" w14:paraId="1855F7A7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E9E59D0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BE8663E" w14:textId="4E3C5F58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="002023EC"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C1A64" w:rsidRPr="001C052A" w14:paraId="2E121AC8" w14:textId="77777777" w:rsidTr="00883446">
        <w:trPr>
          <w:trHeight w:val="12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6DFA9593" w14:textId="26F2F60B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79993" w14:textId="77777777" w:rsidR="00FC1A64" w:rsidRDefault="00FC1A64" w:rsidP="00FC1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4" w:hanging="2"/>
              <w:rPr>
                <w:rFonts w:ascii="新細明體" w:eastAsia="新細明體" w:hAnsi="新細明體" w:cs="新細明體"/>
                <w:color w:val="000000"/>
              </w:rPr>
            </w:pPr>
          </w:p>
          <w:tbl>
            <w:tblPr>
              <w:tblW w:w="839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35"/>
              <w:gridCol w:w="7459"/>
            </w:tblGrid>
            <w:tr w:rsidR="00FC1A64" w14:paraId="00EFE183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B581F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</w:rPr>
                    <w:t>週次</w:t>
                  </w: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06E30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</w:rPr>
                    <w:t>上課內容</w:t>
                  </w:r>
                </w:p>
              </w:tc>
            </w:tr>
            <w:tr w:rsidR="00FC1A64" w14:paraId="46FCEF84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B094D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096FA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The Electric Field and Coulomb Law (I)</w:t>
                  </w:r>
                </w:p>
              </w:tc>
            </w:tr>
            <w:tr w:rsidR="00FC1A64" w14:paraId="1936E2E9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D7264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2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9A658F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The Electric Field and Coulomb Law (II), Gauss’s Law</w:t>
                  </w:r>
                </w:p>
              </w:tc>
            </w:tr>
            <w:tr w:rsidR="00FC1A64" w14:paraId="0A106C57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ABD4D1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3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03D68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Gauss’s Law, Electric Potential</w:t>
                  </w:r>
                </w:p>
              </w:tc>
            </w:tr>
            <w:tr w:rsidR="00FC1A64" w14:paraId="23A82749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1909DE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4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9C5CFC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Electric Potential, Capacitance and Dielectrics</w:t>
                  </w:r>
                </w:p>
              </w:tc>
            </w:tr>
            <w:tr w:rsidR="00FC1A64" w14:paraId="5454C370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7D90A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5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4E0CFB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Electric Current, Resistance, and direct Current (DC) Circuits</w:t>
                  </w:r>
                </w:p>
              </w:tc>
            </w:tr>
            <w:tr w:rsidR="00FC1A64" w14:paraId="48A2E08B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A79C0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6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7DA154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The Magnetism</w:t>
                  </w:r>
                </w:p>
              </w:tc>
            </w:tr>
            <w:tr w:rsidR="00FC1A64" w14:paraId="3CD263B4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8D03D9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7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95D05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Sources of Magnetic Field (I)</w:t>
                  </w:r>
                </w:p>
              </w:tc>
            </w:tr>
            <w:tr w:rsidR="00FC1A64" w14:paraId="339718E4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47D6E4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8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0BD540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 xml:space="preserve">Sources of Magnetic Field (II), </w:t>
                  </w:r>
                </w:p>
                <w:p w14:paraId="4200CBCC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Electromagnetic Induction and Faraday’s Law (I)</w:t>
                  </w:r>
                </w:p>
              </w:tc>
            </w:tr>
            <w:tr w:rsidR="00FC1A64" w14:paraId="2120697B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A2BD1E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9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DFD04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Electromagnetic Induction and Faraday’s Law (II)</w:t>
                  </w:r>
                </w:p>
              </w:tc>
            </w:tr>
            <w:tr w:rsidR="00FC1A64" w14:paraId="0C782ECC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B643B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10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10F63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Inductance, Magnetic oscillations, and AC circuits (I)</w:t>
                  </w:r>
                </w:p>
              </w:tc>
            </w:tr>
            <w:tr w:rsidR="00FC1A64" w14:paraId="59B315C9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7F5D0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11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E251F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Inductance, Magnetic oscillations, and AC circuits (II),</w:t>
                  </w:r>
                </w:p>
                <w:p w14:paraId="5732FA24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Maxwell’s Equations and Electromagnetic Waves (I)</w:t>
                  </w:r>
                </w:p>
              </w:tc>
            </w:tr>
            <w:tr w:rsidR="00FC1A64" w14:paraId="47F5855F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7B0A3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203748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Maxwell’s Equations and Electromagnetic Waves (II)</w:t>
                  </w:r>
                </w:p>
              </w:tc>
            </w:tr>
            <w:tr w:rsidR="00FC1A64" w14:paraId="3A6A693C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A5A8A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13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02F7B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12"/>
                    </w:tabs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The Nature of Light and Interference of Light Waves</w:t>
                  </w:r>
                </w:p>
              </w:tc>
            </w:tr>
            <w:tr w:rsidR="00FC1A64" w14:paraId="014DDE1C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53FDD6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14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3DC8D1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Diffraction and Polarization</w:t>
                  </w:r>
                </w:p>
              </w:tc>
            </w:tr>
            <w:tr w:rsidR="00FC1A64" w14:paraId="1A192FCE" w14:textId="77777777" w:rsidTr="00770CE0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E861B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15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B7A8D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Early Quantum theory and Models of the atom (I)</w:t>
                  </w:r>
                </w:p>
              </w:tc>
            </w:tr>
            <w:tr w:rsidR="00FC1A64" w14:paraId="2AA6931B" w14:textId="77777777" w:rsidTr="00770CE0">
              <w:trPr>
                <w:trHeight w:val="366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BB2FC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16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1E5823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 xml:space="preserve">Early Quantum theory and Models of the atom (II), </w:t>
                  </w:r>
                </w:p>
                <w:p w14:paraId="1927E5C6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Quantum Mechanics (I)</w:t>
                  </w:r>
                </w:p>
              </w:tc>
            </w:tr>
            <w:tr w:rsidR="00FC1A64" w14:paraId="28B294EF" w14:textId="77777777" w:rsidTr="00770CE0">
              <w:trPr>
                <w:trHeight w:val="333"/>
                <w:jc w:val="center"/>
              </w:trPr>
              <w:tc>
                <w:tcPr>
                  <w:tcW w:w="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632CC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jc w:val="center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17</w:t>
                  </w:r>
                </w:p>
              </w:tc>
              <w:tc>
                <w:tcPr>
                  <w:tcW w:w="7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79A99" w14:textId="77777777" w:rsidR="00FC1A64" w:rsidRDefault="00FC1A64" w:rsidP="00FC1A6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4" w:hanging="2"/>
                    <w:rPr>
                      <w:rFonts w:ascii="新細明體" w:eastAsia="新細明體" w:hAnsi="新細明體" w:cs="新細明體"/>
                      <w:color w:val="000000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Quantum Mechanics (II)</w:t>
                  </w:r>
                </w:p>
              </w:tc>
            </w:tr>
          </w:tbl>
          <w:p w14:paraId="414924B5" w14:textId="10CA0968" w:rsidR="00FC1A64" w:rsidRPr="001C052A" w:rsidRDefault="00FC1A64" w:rsidP="00FC1A64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FC1A64" w:rsidRPr="001C052A" w14:paraId="4E1DA0BC" w14:textId="77777777" w:rsidTr="00497C7E">
        <w:trPr>
          <w:trHeight w:val="120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42DB3DF9" w14:textId="7445B8FD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01B47F3" w:rsidR="00FC1A64" w:rsidRPr="00A23EE6" w:rsidRDefault="00FC1A64" w:rsidP="00FC1A64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Introduce the general concept of physics for the Students in the major of Science and Engineer</w:t>
            </w:r>
          </w:p>
        </w:tc>
      </w:tr>
      <w:tr w:rsidR="00FC1A64" w:rsidRPr="001C052A" w14:paraId="07DFDDA4" w14:textId="77777777" w:rsidTr="00497C7E">
        <w:trPr>
          <w:trHeight w:val="1377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24E0D725" w14:textId="03103D0E" w:rsidR="00FC1A64" w:rsidRPr="001C052A" w:rsidRDefault="00FC1A64" w:rsidP="00FC1A6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BAD78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1.Sears and Zemansky’s University Physics, Young and Freedman, 13th edition, Pearson.</w:t>
            </w:r>
          </w:p>
          <w:p w14:paraId="620AAC2F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2.Physics for Scientists and Engineers, Giancoli 4th edition, Pearson.</w:t>
            </w:r>
          </w:p>
          <w:p w14:paraId="4E7C7960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3.Physics for Scientists and Engineers, Serway Jewett, 6th edition, Thomson </w:t>
            </w:r>
          </w:p>
          <w:p w14:paraId="1849486C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4.Fundamentals of Physics, Halliday, Resnick, and Walker, 5th edition, Wiley.</w:t>
            </w:r>
          </w:p>
          <w:p w14:paraId="4E6C03F7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5.“University Physics” ( Revised edition )</w:t>
            </w:r>
          </w:p>
          <w:p w14:paraId="20E1056E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Harris Benson ( John Wiley &amp; Sons Inc. )</w:t>
            </w:r>
          </w:p>
          <w:p w14:paraId="739A199C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6.“Schaum’s Outline of Theory and Problems of College Physics”</w:t>
            </w:r>
          </w:p>
          <w:p w14:paraId="79D56EE7" w14:textId="77777777" w:rsidR="00026626" w:rsidRPr="00026626" w:rsidRDefault="00026626" w:rsidP="0002662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eighth edition. Frederick J. Beuche  ( McGraw-Hill )</w:t>
            </w:r>
          </w:p>
          <w:p w14:paraId="60AA7F3B" w14:textId="0C0C903A" w:rsidR="00FC1A64" w:rsidRPr="0016398C" w:rsidRDefault="00026626" w:rsidP="00026626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26626"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57302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0DBA618" w:rsidR="002023EC" w:rsidRPr="001C052A" w:rsidRDefault="00A369C6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>eaching</w:t>
            </w:r>
            <w:r w:rsidR="00647F3E">
              <w:rPr>
                <w:rFonts w:eastAsia="微軟正黑體" w:hint="eastAsia"/>
                <w:b/>
                <w:lang w:eastAsia="zh-TW"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="002023EC"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2023EC" w:rsidRDefault="002023EC" w:rsidP="00411A4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2718CF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2023EC" w:rsidRPr="00730AA7" w:rsidRDefault="002023EC" w:rsidP="00411A4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2718CF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2718CF">
              <w:rPr>
                <w:rFonts w:ascii="新細明體" w:hAnsi="新細明體" w:hint="eastAsia"/>
                <w:lang w:eastAsia="zh-TW"/>
              </w:rPr>
              <w:t>(</w:t>
            </w:r>
            <w:r w:rsidR="002718CF">
              <w:rPr>
                <w:rFonts w:ascii="新細明體" w:hAnsi="新細明體"/>
                <w:color w:val="000000"/>
              </w:rPr>
              <w:t>教科書作者提供</w:t>
            </w:r>
            <w:r w:rsidR="002718CF"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2023EC" w:rsidRPr="001C052A" w14:paraId="285EAB32" w14:textId="77777777" w:rsidTr="00573029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35360C35" w:rsidR="002023EC" w:rsidRPr="001C052A" w:rsidRDefault="00A369C6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="002023EC"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2023EC" w:rsidRPr="00730AA7" w:rsidRDefault="002718CF" w:rsidP="00411A4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="002023EC" w:rsidRPr="00730AA7">
              <w:rPr>
                <w:rFonts w:ascii="新細明體" w:hAnsi="新細明體"/>
              </w:rPr>
              <w:t xml:space="preserve">    □小組討論    □</w:t>
            </w:r>
            <w:r w:rsidR="002023EC" w:rsidRPr="00DA0099">
              <w:rPr>
                <w:rFonts w:ascii="新細明體" w:hAnsi="新細明體" w:hint="eastAsia"/>
              </w:rPr>
              <w:t>學生口頭報告</w:t>
            </w:r>
            <w:r w:rsidR="002023EC">
              <w:rPr>
                <w:rFonts w:ascii="新細明體" w:hAnsi="新細明體" w:hint="eastAsia"/>
              </w:rPr>
              <w:t xml:space="preserve"> 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2023EC" w:rsidRPr="00730AA7" w:rsidRDefault="002023EC" w:rsidP="00411A4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2023EC" w:rsidRPr="001C052A" w14:paraId="7A7DFB0B" w14:textId="77777777" w:rsidTr="00573029">
        <w:trPr>
          <w:trHeight w:val="244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90EA0C6" w:rsidR="002023EC" w:rsidRPr="001C052A" w:rsidRDefault="00A369C6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="002023EC"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2023EC" w:rsidRPr="00730AA7" w:rsidRDefault="002718CF" w:rsidP="00411A4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期中考</w:t>
            </w:r>
            <w:r w:rsidR="000503A8">
              <w:rPr>
                <w:rFonts w:ascii="新細明體" w:hAnsi="新細明體"/>
                <w:color w:val="000000"/>
              </w:rPr>
              <w:t>(I) 20%</w:t>
            </w:r>
            <w:r w:rsidR="000503A8"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 w:rsidR="000503A8">
              <w:rPr>
                <w:rFonts w:ascii="新細明體" w:hAnsi="新細明體"/>
                <w:color w:val="000000"/>
              </w:rPr>
              <w:t>(II) 25%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2023EC"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期末考</w:t>
            </w:r>
            <w:r w:rsidR="000503A8">
              <w:rPr>
                <w:rFonts w:ascii="新細明體" w:hAnsi="新細明體"/>
                <w:color w:val="000000"/>
              </w:rPr>
              <w:t>30%</w:t>
            </w:r>
            <w:r w:rsidR="002023EC" w:rsidRPr="00730AA7">
              <w:rPr>
                <w:rFonts w:ascii="新細明體" w:hAnsi="新細明體"/>
              </w:rPr>
              <w:t xml:space="preserve">  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>□</w:t>
            </w:r>
            <w:r w:rsidR="002023EC">
              <w:rPr>
                <w:rFonts w:ascii="新細明體" w:hAnsi="新細明體" w:hint="eastAsia"/>
              </w:rPr>
              <w:t>隨堂測驗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 xml:space="preserve">   </w:t>
            </w:r>
            <w:r w:rsidR="002023EC">
              <w:rPr>
                <w:rFonts w:ascii="新細明體" w:hAnsi="新細明體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>□</w:t>
            </w:r>
            <w:r w:rsidR="002023EC">
              <w:rPr>
                <w:rFonts w:ascii="新細明體" w:hAnsi="新細明體" w:hint="eastAsia"/>
              </w:rPr>
              <w:t>隨堂作業</w:t>
            </w:r>
          </w:p>
          <w:p w14:paraId="2B99A3A8" w14:textId="77777777" w:rsidR="00CB0EB2" w:rsidRDefault="000503A8" w:rsidP="00CB0EB2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 w:rsidR="002023EC">
              <w:rPr>
                <w:rFonts w:ascii="新細明體" w:hAnsi="新細明體"/>
              </w:rPr>
              <w:t xml:space="preserve">   </w:t>
            </w:r>
            <w:r w:rsidR="002023EC" w:rsidRPr="00730AA7">
              <w:rPr>
                <w:rFonts w:ascii="新細明體" w:hAnsi="新細明體"/>
              </w:rPr>
              <w:t>□期</w:t>
            </w:r>
            <w:r w:rsidR="002023EC">
              <w:rPr>
                <w:rFonts w:ascii="新細明體" w:hAnsi="新細明體" w:hint="eastAsia"/>
              </w:rPr>
              <w:t>中</w:t>
            </w:r>
            <w:r w:rsidR="002023EC" w:rsidRPr="00730AA7">
              <w:rPr>
                <w:rFonts w:ascii="新細明體" w:hAnsi="新細明體"/>
              </w:rPr>
              <w:t xml:space="preserve">報告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2023EC" w:rsidRPr="00730AA7">
              <w:rPr>
                <w:rFonts w:ascii="新細明體" w:hAnsi="新細明體"/>
              </w:rPr>
              <w:t>□期</w:t>
            </w:r>
            <w:r w:rsidR="002023EC">
              <w:rPr>
                <w:rFonts w:ascii="新細明體" w:hAnsi="新細明體" w:hint="eastAsia"/>
              </w:rPr>
              <w:t>末報告</w:t>
            </w:r>
            <w:r w:rsidR="002023EC" w:rsidRPr="00730AA7">
              <w:rPr>
                <w:rFonts w:ascii="新細明體" w:hAnsi="新細明體"/>
              </w:rPr>
              <w:t xml:space="preserve"> 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 xml:space="preserve">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 xml:space="preserve"> □</w:t>
            </w:r>
            <w:r w:rsidR="002023EC">
              <w:rPr>
                <w:rFonts w:ascii="新細明體" w:hAnsi="新細明體" w:hint="eastAsia"/>
              </w:rPr>
              <w:t>專題報告</w:t>
            </w:r>
          </w:p>
          <w:p w14:paraId="24AC2115" w14:textId="02DF0B68" w:rsidR="002023EC" w:rsidRPr="006F176E" w:rsidRDefault="002023EC" w:rsidP="00CB0EB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="000503A8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CB0EB2">
              <w:rPr>
                <w:rFonts w:ascii="新細明體" w:hAnsi="新細明體"/>
                <w:color w:val="000000"/>
              </w:rPr>
              <w:t> 10% </w:t>
            </w:r>
            <w:r w:rsidR="00CB0EB2">
              <w:rPr>
                <w:rFonts w:ascii="新細明體" w:hAnsi="新細明體" w:hint="eastAsia"/>
                <w:color w:val="000000"/>
                <w:lang w:eastAsia="zh-TW"/>
              </w:rPr>
              <w:t xml:space="preserve">  </w:t>
            </w:r>
            <w:r w:rsidR="00CB0EB2">
              <w:rPr>
                <w:rFonts w:ascii="新細明體" w:hAnsi="新細明體" w:hint="eastAsia"/>
                <w:lang w:eastAsia="zh-TW"/>
              </w:rPr>
              <w:t>■</w:t>
            </w:r>
            <w:r w:rsidR="00CB0EB2">
              <w:rPr>
                <w:rFonts w:ascii="新細明體" w:hAnsi="新細明體"/>
                <w:color w:val="000000"/>
              </w:rPr>
              <w:t>Mastering</w:t>
            </w:r>
            <w:r w:rsidR="00CB0EB2"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 w:rsidR="00CB0EB2">
              <w:rPr>
                <w:rFonts w:ascii="新細明體" w:hAnsi="新細明體"/>
                <w:color w:val="000000"/>
              </w:rPr>
              <w:t>Physics Web-base</w:t>
            </w:r>
            <w:r w:rsidR="000503A8">
              <w:rPr>
                <w:rFonts w:ascii="新細明體" w:hAnsi="新細明體"/>
                <w:color w:val="000000"/>
              </w:rPr>
              <w:t xml:space="preserve"> 7%</w:t>
            </w:r>
          </w:p>
        </w:tc>
      </w:tr>
      <w:tr w:rsidR="002023EC" w:rsidRPr="001C052A" w14:paraId="4D1A228C" w14:textId="77777777" w:rsidTr="0057302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DD39949" w:rsidR="002023EC" w:rsidRPr="001C052A" w:rsidRDefault="00AF2F47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="002023EC"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2023EC" w:rsidRPr="00730AA7" w:rsidRDefault="000503A8" w:rsidP="00411A4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>實習網站</w:t>
            </w:r>
          </w:p>
        </w:tc>
      </w:tr>
      <w:tr w:rsidR="00573029" w:rsidRPr="00251E57" w14:paraId="362C5CCF" w14:textId="77777777" w:rsidTr="0057302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70CBDA" w14:textId="77777777" w:rsidR="00573029" w:rsidRPr="001C052A" w:rsidRDefault="00573029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0494F6C" w14:textId="77777777" w:rsidR="00573029" w:rsidRPr="001C052A" w:rsidRDefault="00573029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78CB5B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701E5C30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57C3A0A3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6F66928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62CD223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08661CD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E62F48C" w14:textId="77777777" w:rsidR="00573029" w:rsidRPr="00730AA7" w:rsidRDefault="00573029" w:rsidP="00F55CA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54CA175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7DAF66C" w14:textId="77777777" w:rsidR="00573029" w:rsidRPr="001C052A" w:rsidRDefault="00573029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2023EC" w:rsidRPr="001C052A" w14:paraId="324CD86F" w14:textId="77777777" w:rsidTr="0057302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4D735828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30F35B" w:rsidR="002023EC" w:rsidRPr="001C052A" w:rsidRDefault="00AF2F47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="002023EC"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="002023EC"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2023EC" w:rsidRPr="007311F5" w:rsidRDefault="000503A8" w:rsidP="007311F5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="007311F5" w:rsidRPr="007311F5">
              <w:rPr>
                <w:color w:val="000000"/>
              </w:rPr>
              <w:t> </w:t>
            </w:r>
            <w:r w:rsidR="007311F5"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D515B4D" w14:textId="77777777" w:rsidR="00DA220B" w:rsidRPr="001C052A" w:rsidRDefault="00DA220B" w:rsidP="0082480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5288625" w:rsidR="002023EC" w:rsidRPr="001C052A" w:rsidRDefault="00DA220B" w:rsidP="0082480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C1DCE30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The Electric Field and Coulomb Law (II)</w:t>
            </w:r>
            <w:r w:rsidR="0016398C">
              <w:rPr>
                <w:color w:val="000000"/>
              </w:rPr>
              <w:t xml:space="preserve"> , Gauss’s Law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E7F774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16398C">
              <w:rPr>
                <w:rFonts w:ascii="新細明體" w:hAnsi="新細明體"/>
                <w:color w:val="000000"/>
              </w:rPr>
              <w:t xml:space="preserve"> Gauss’s Law, Electric Potential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0D23BE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Potential</w:t>
            </w:r>
            <w:r w:rsidR="0016398C">
              <w:rPr>
                <w:rFonts w:ascii="新細明體" w:hAnsi="新細明體"/>
                <w:color w:val="000000"/>
              </w:rPr>
              <w:t>, Capacitance and Dielectrics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9A65C6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16398C">
              <w:rPr>
                <w:rFonts w:ascii="新細明體" w:hAnsi="新細明體"/>
                <w:color w:val="000000"/>
              </w:rPr>
              <w:t xml:space="preserve"> Electric Current, Resistance, and direct Current (DC) Circuits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B228C11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16398C">
              <w:rPr>
                <w:rFonts w:ascii="新細明體" w:hAnsi="新細明體"/>
                <w:color w:val="000000"/>
              </w:rPr>
              <w:t>The Magnetism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0414AB2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16398C">
              <w:rPr>
                <w:rFonts w:ascii="新細明體" w:hAnsi="新細明體"/>
                <w:color w:val="000000"/>
              </w:rPr>
              <w:t>Sources of Magnetic Field (I)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3BE3B03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8 </w:t>
            </w:r>
            <w:r w:rsidR="0016398C">
              <w:rPr>
                <w:color w:val="000000"/>
              </w:rPr>
              <w:t>Sources of Magnetic Field (II), Electromagnetic Induction and Faraday’s Law (I)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ED01320" w:rsidR="002023EC" w:rsidRPr="0016398C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9 </w:t>
            </w:r>
            <w:r w:rsidR="0016398C">
              <w:rPr>
                <w:rFonts w:ascii="新細明體" w:hAnsi="新細明體"/>
                <w:color w:val="000000"/>
              </w:rPr>
              <w:t>Electromagnetic Induction and Faraday’s Law (II)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BA7CA54" w:rsidR="002023EC" w:rsidRPr="0016398C" w:rsidRDefault="002023EC" w:rsidP="0016398C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10 </w:t>
            </w:r>
            <w:r w:rsidR="0016398C">
              <w:rPr>
                <w:rFonts w:ascii="新細明體" w:hAnsi="新細明體"/>
                <w:color w:val="000000"/>
              </w:rPr>
              <w:t>Inductance, Magnetic oscillations, and AC circuits (I)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CBF6" w14:textId="77777777" w:rsidR="0016398C" w:rsidRDefault="002023EC" w:rsidP="0016398C">
            <w:pPr>
              <w:pStyle w:val="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微軟正黑體"/>
              </w:rPr>
              <w:t xml:space="preserve">Week 11 </w:t>
            </w:r>
            <w:r w:rsidR="0016398C">
              <w:rPr>
                <w:color w:val="000000"/>
              </w:rPr>
              <w:t>Inductance, Magnetic oscillations, and AC circuits (II),</w:t>
            </w:r>
          </w:p>
          <w:p w14:paraId="54B091A7" w14:textId="4D7C5CCC" w:rsidR="002023EC" w:rsidRPr="0016398C" w:rsidRDefault="0016398C" w:rsidP="0016398C">
            <w:pPr>
              <w:pStyle w:val="Web"/>
              <w:spacing w:before="0" w:beforeAutospacing="0" w:after="0" w:afterAutospacing="0"/>
              <w:ind w:firstLineChars="400" w:firstLine="960"/>
              <w:jc w:val="both"/>
            </w:pPr>
            <w:r>
              <w:rPr>
                <w:color w:val="000000"/>
              </w:rPr>
              <w:t>Maxwell’s Equations and Electromagnetic Waves (I)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443E1C7" w:rsidR="002023EC" w:rsidRPr="0016398C" w:rsidRDefault="002023EC" w:rsidP="0016398C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12 </w:t>
            </w:r>
            <w:r w:rsidR="0016398C">
              <w:rPr>
                <w:rFonts w:ascii="新細明體" w:hAnsi="新細明體"/>
                <w:color w:val="000000"/>
              </w:rPr>
              <w:t>Maxwell’s Equations and Electromagnetic Waves (II)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9708A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16398C">
              <w:rPr>
                <w:rFonts w:ascii="新細明體" w:hAnsi="新細明體"/>
                <w:color w:val="000000"/>
              </w:rPr>
              <w:t xml:space="preserve"> The Nature of Light and Interference of Light Waves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8A870F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16398C">
              <w:rPr>
                <w:rFonts w:ascii="新細明體" w:hAnsi="新細明體"/>
                <w:color w:val="000000"/>
              </w:rPr>
              <w:t xml:space="preserve"> Diffraction and Polarization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570F9D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16398C">
              <w:rPr>
                <w:rFonts w:ascii="新細明體" w:hAnsi="新細明體"/>
                <w:color w:val="000000"/>
              </w:rPr>
              <w:t>Early Quantum theory and Models of the atom (I)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7A8C52D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A17751" w:rsidRPr="00DF48AC">
              <w:rPr>
                <w:color w:val="000000"/>
              </w:rPr>
              <w:t xml:space="preserve"> </w:t>
            </w:r>
            <w:r w:rsidR="0016398C">
              <w:rPr>
                <w:color w:val="000000"/>
              </w:rPr>
              <w:t>Early Quantum theory and Models of the atom (II), Quantum Mechanics (I)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D0708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6398C">
              <w:rPr>
                <w:rFonts w:ascii="新細明體" w:hAnsi="新細明體"/>
                <w:color w:val="000000"/>
              </w:rPr>
              <w:t xml:space="preserve"> Quantum Mechanics (II)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A7A52B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D2D15F2" w14:textId="77777777" w:rsidR="00E91083" w:rsidRPr="001C052A" w:rsidRDefault="00E91083" w:rsidP="00E9108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5AF9339" w:rsidR="002023EC" w:rsidRPr="001C052A" w:rsidRDefault="00E91083" w:rsidP="00E9108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257573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6E74E2" w14:paraId="7F229554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29265F1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355DA266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42BE058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24A802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6E74E2" w14:paraId="377B8B28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CC7B6D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44BD781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3B42607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123AC11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08CD3A0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59F9DF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6E74E2" w14:paraId="3EDB463E" w14:textId="77777777" w:rsidTr="00257573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965E7E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8B3BCE6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2629513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FDEBB7" w14:textId="77777777" w:rsidR="006E74E2" w:rsidRDefault="006E74E2" w:rsidP="006E74E2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48C84F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5397037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792CF0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1C888B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AF3043" w14:textId="0FF5D748" w:rsidR="006E74E2" w:rsidRDefault="00257573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6E74E2" w14:paraId="0510CEBD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D22926F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58AB54" w14:textId="77777777" w:rsidR="006E74E2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EB18ADD" w14:textId="77777777" w:rsidR="006E74E2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C28EF7D" w14:textId="6C0FD43C" w:rsidR="006E74E2" w:rsidRDefault="00257573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7878E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C25435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257ADA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FE6D1F0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E74E2" w14:paraId="072F3B68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D7E786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5D9E8BB" w14:textId="77777777" w:rsidR="006E74E2" w:rsidRDefault="006E74E2" w:rsidP="006E74E2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3C21AE3" w14:textId="676B5323" w:rsidR="006E74E2" w:rsidRDefault="00257573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88E3ED9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40DD02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F6CF97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86BDE0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E74E2" w14:paraId="5D8043A3" w14:textId="77777777" w:rsidTr="0025757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A06B02A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DA11B9E" w14:textId="77777777" w:rsidR="006E74E2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8AD4681" w14:textId="77777777" w:rsidR="006E74E2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A768EFD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1586EBB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89CC835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B99603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BCB533" w14:textId="3D3F46E3" w:rsidR="006E74E2" w:rsidRDefault="00257573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6E74E2" w14:paraId="35CD82E9" w14:textId="77777777" w:rsidTr="00257573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AFA374" w14:textId="77777777" w:rsidR="006E74E2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91E4773" w14:textId="77777777" w:rsidR="006E74E2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A7C3FF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416D078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A488CB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C4A614E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EE2C4B" w14:textId="77777777" w:rsidR="006E74E2" w:rsidRDefault="00257573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  <w:p w14:paraId="0C83C29C" w14:textId="2C781C9B" w:rsidR="00B110FF" w:rsidRDefault="00B110FF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01BB01CB" w:rsidR="007311F5" w:rsidRPr="007311F5" w:rsidRDefault="007311F5" w:rsidP="0016398C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BA2E" w14:textId="77777777" w:rsidR="00446A67" w:rsidRDefault="00446A67" w:rsidP="00E9068E">
      <w:pPr>
        <w:spacing w:before="0"/>
      </w:pPr>
      <w:r>
        <w:separator/>
      </w:r>
    </w:p>
  </w:endnote>
  <w:endnote w:type="continuationSeparator" w:id="0">
    <w:p w14:paraId="5960BE7F" w14:textId="77777777" w:rsidR="00446A67" w:rsidRDefault="00446A6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68C5" w14:textId="77777777" w:rsidR="00446A67" w:rsidRDefault="00446A67" w:rsidP="00E9068E">
      <w:pPr>
        <w:spacing w:before="0"/>
      </w:pPr>
      <w:r>
        <w:separator/>
      </w:r>
    </w:p>
  </w:footnote>
  <w:footnote w:type="continuationSeparator" w:id="0">
    <w:p w14:paraId="4559C228" w14:textId="77777777" w:rsidR="00446A67" w:rsidRDefault="00446A6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125794">
    <w:abstractNumId w:val="4"/>
  </w:num>
  <w:num w:numId="2" w16cid:durableId="535504796">
    <w:abstractNumId w:val="1"/>
  </w:num>
  <w:num w:numId="3" w16cid:durableId="887373970">
    <w:abstractNumId w:val="3"/>
  </w:num>
  <w:num w:numId="4" w16cid:durableId="1039665783">
    <w:abstractNumId w:val="2"/>
  </w:num>
  <w:num w:numId="5" w16cid:durableId="2096784516">
    <w:abstractNumId w:val="0"/>
  </w:num>
  <w:num w:numId="6" w16cid:durableId="2086103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2F54"/>
    <w:rsid w:val="00013078"/>
    <w:rsid w:val="00026626"/>
    <w:rsid w:val="00031690"/>
    <w:rsid w:val="000503A8"/>
    <w:rsid w:val="0007415C"/>
    <w:rsid w:val="0008209B"/>
    <w:rsid w:val="0009503D"/>
    <w:rsid w:val="000A4CF7"/>
    <w:rsid w:val="000B5D10"/>
    <w:rsid w:val="000C472E"/>
    <w:rsid w:val="000D7AC3"/>
    <w:rsid w:val="000F085A"/>
    <w:rsid w:val="001424D0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1E5582"/>
    <w:rsid w:val="002023EC"/>
    <w:rsid w:val="00210E36"/>
    <w:rsid w:val="00213958"/>
    <w:rsid w:val="00214F43"/>
    <w:rsid w:val="00231672"/>
    <w:rsid w:val="002353F2"/>
    <w:rsid w:val="00242C9E"/>
    <w:rsid w:val="00254239"/>
    <w:rsid w:val="00257573"/>
    <w:rsid w:val="00262E65"/>
    <w:rsid w:val="00265C6C"/>
    <w:rsid w:val="00266059"/>
    <w:rsid w:val="002712DA"/>
    <w:rsid w:val="002718CF"/>
    <w:rsid w:val="002747AF"/>
    <w:rsid w:val="00275662"/>
    <w:rsid w:val="00286DDE"/>
    <w:rsid w:val="002A431F"/>
    <w:rsid w:val="002C49B3"/>
    <w:rsid w:val="002D309E"/>
    <w:rsid w:val="00315BF1"/>
    <w:rsid w:val="00342694"/>
    <w:rsid w:val="00352D37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3F136C"/>
    <w:rsid w:val="004255C4"/>
    <w:rsid w:val="004424E7"/>
    <w:rsid w:val="00446A67"/>
    <w:rsid w:val="0046779A"/>
    <w:rsid w:val="004830D9"/>
    <w:rsid w:val="00486952"/>
    <w:rsid w:val="00497C7E"/>
    <w:rsid w:val="004A22ED"/>
    <w:rsid w:val="004B1268"/>
    <w:rsid w:val="004F4DFA"/>
    <w:rsid w:val="004F517A"/>
    <w:rsid w:val="00505EBF"/>
    <w:rsid w:val="005200E0"/>
    <w:rsid w:val="005363DA"/>
    <w:rsid w:val="005478D7"/>
    <w:rsid w:val="00554B7B"/>
    <w:rsid w:val="00563CB8"/>
    <w:rsid w:val="00571DAB"/>
    <w:rsid w:val="00573029"/>
    <w:rsid w:val="005A47C9"/>
    <w:rsid w:val="005D00B8"/>
    <w:rsid w:val="005E5E9E"/>
    <w:rsid w:val="00601F3D"/>
    <w:rsid w:val="00612269"/>
    <w:rsid w:val="006202DB"/>
    <w:rsid w:val="0064344E"/>
    <w:rsid w:val="00647F3E"/>
    <w:rsid w:val="006620EE"/>
    <w:rsid w:val="006749F5"/>
    <w:rsid w:val="006827BB"/>
    <w:rsid w:val="00695FF3"/>
    <w:rsid w:val="006B376A"/>
    <w:rsid w:val="006D11E4"/>
    <w:rsid w:val="006E74E2"/>
    <w:rsid w:val="006F2CFB"/>
    <w:rsid w:val="007311F5"/>
    <w:rsid w:val="00753EE9"/>
    <w:rsid w:val="007607E9"/>
    <w:rsid w:val="007C04DC"/>
    <w:rsid w:val="007D4DC5"/>
    <w:rsid w:val="007F645B"/>
    <w:rsid w:val="00801E9F"/>
    <w:rsid w:val="00820424"/>
    <w:rsid w:val="00824802"/>
    <w:rsid w:val="008324AE"/>
    <w:rsid w:val="008675FE"/>
    <w:rsid w:val="008758A6"/>
    <w:rsid w:val="008972DC"/>
    <w:rsid w:val="008A4FA4"/>
    <w:rsid w:val="008A5A3D"/>
    <w:rsid w:val="008D29F6"/>
    <w:rsid w:val="008D5B4B"/>
    <w:rsid w:val="008E29D9"/>
    <w:rsid w:val="008F28CD"/>
    <w:rsid w:val="008F2E1B"/>
    <w:rsid w:val="0092573A"/>
    <w:rsid w:val="009323A7"/>
    <w:rsid w:val="009533AF"/>
    <w:rsid w:val="009636D0"/>
    <w:rsid w:val="00965BE9"/>
    <w:rsid w:val="00982FBF"/>
    <w:rsid w:val="0099199D"/>
    <w:rsid w:val="009A17F2"/>
    <w:rsid w:val="009F1228"/>
    <w:rsid w:val="009F53E0"/>
    <w:rsid w:val="00A17751"/>
    <w:rsid w:val="00A23EE6"/>
    <w:rsid w:val="00A336D5"/>
    <w:rsid w:val="00A369C6"/>
    <w:rsid w:val="00A41B7F"/>
    <w:rsid w:val="00A63746"/>
    <w:rsid w:val="00A642A3"/>
    <w:rsid w:val="00A747E4"/>
    <w:rsid w:val="00A92675"/>
    <w:rsid w:val="00A93E69"/>
    <w:rsid w:val="00A94058"/>
    <w:rsid w:val="00AF2F47"/>
    <w:rsid w:val="00B110FF"/>
    <w:rsid w:val="00B23992"/>
    <w:rsid w:val="00B3289C"/>
    <w:rsid w:val="00B341BD"/>
    <w:rsid w:val="00B401B0"/>
    <w:rsid w:val="00B41D5C"/>
    <w:rsid w:val="00B46395"/>
    <w:rsid w:val="00B61208"/>
    <w:rsid w:val="00BA3B3C"/>
    <w:rsid w:val="00BB3197"/>
    <w:rsid w:val="00BB7AC8"/>
    <w:rsid w:val="00C12D8D"/>
    <w:rsid w:val="00C219A1"/>
    <w:rsid w:val="00C41496"/>
    <w:rsid w:val="00C453F1"/>
    <w:rsid w:val="00C659A2"/>
    <w:rsid w:val="00C66749"/>
    <w:rsid w:val="00C704D2"/>
    <w:rsid w:val="00C705A5"/>
    <w:rsid w:val="00CB0EB2"/>
    <w:rsid w:val="00CC4933"/>
    <w:rsid w:val="00CE72FE"/>
    <w:rsid w:val="00CF058A"/>
    <w:rsid w:val="00D15EB5"/>
    <w:rsid w:val="00D346A1"/>
    <w:rsid w:val="00D60A18"/>
    <w:rsid w:val="00D70BC5"/>
    <w:rsid w:val="00D72526"/>
    <w:rsid w:val="00D83835"/>
    <w:rsid w:val="00D83DB5"/>
    <w:rsid w:val="00DA220B"/>
    <w:rsid w:val="00DC7142"/>
    <w:rsid w:val="00DD4830"/>
    <w:rsid w:val="00DD4F0C"/>
    <w:rsid w:val="00DE18A3"/>
    <w:rsid w:val="00DF48AC"/>
    <w:rsid w:val="00E03D3C"/>
    <w:rsid w:val="00E15F38"/>
    <w:rsid w:val="00E70A19"/>
    <w:rsid w:val="00E76984"/>
    <w:rsid w:val="00E9068E"/>
    <w:rsid w:val="00E91083"/>
    <w:rsid w:val="00EC360C"/>
    <w:rsid w:val="00EC60D9"/>
    <w:rsid w:val="00EF1D8B"/>
    <w:rsid w:val="00EF5B7E"/>
    <w:rsid w:val="00F06765"/>
    <w:rsid w:val="00F215AE"/>
    <w:rsid w:val="00F22674"/>
    <w:rsid w:val="00F345EA"/>
    <w:rsid w:val="00F45476"/>
    <w:rsid w:val="00F55CAF"/>
    <w:rsid w:val="00F75052"/>
    <w:rsid w:val="00F95DD9"/>
    <w:rsid w:val="00F970DC"/>
    <w:rsid w:val="00FC1A64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726F-82F1-4E26-BB4E-0B9F82DB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2023-06-26T09:36:00Z</cp:lastPrinted>
  <dcterms:created xsi:type="dcterms:W3CDTF">2023-11-24T01:28:00Z</dcterms:created>
  <dcterms:modified xsi:type="dcterms:W3CDTF">2025-12-18T01:18:00Z</dcterms:modified>
</cp:coreProperties>
</file>