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87" w:rsidRPr="00C012E3" w:rsidRDefault="00143887" w:rsidP="00143887">
      <w:pPr>
        <w:spacing w:line="0" w:lineRule="atLeast"/>
        <w:jc w:val="center"/>
        <w:rPr>
          <w:rFonts w:ascii="芫荽" w:eastAsia="芫荽" w:hAnsi="芫荽" w:cs="芫荽"/>
          <w:sz w:val="20"/>
          <w:szCs w:val="20"/>
        </w:rPr>
      </w:pPr>
      <w:r w:rsidRPr="00C012E3">
        <w:rPr>
          <w:rFonts w:ascii="芫荽" w:eastAsia="芫荽" w:hAnsi="芫荽" w:cs="芫荽" w:hint="eastAsia"/>
          <w:sz w:val="36"/>
          <w:szCs w:val="36"/>
        </w:rPr>
        <w:t>國立中正大學數位美學</w:t>
      </w:r>
      <w:r w:rsidR="00C11C6D">
        <w:rPr>
          <w:rFonts w:ascii="芫荽" w:eastAsia="芫荽" w:hAnsi="芫荽" w:cs="芫荽" w:hint="eastAsia"/>
          <w:sz w:val="36"/>
          <w:szCs w:val="36"/>
        </w:rPr>
        <w:t>I</w:t>
      </w:r>
      <w:r w:rsidRPr="00C012E3">
        <w:rPr>
          <w:rFonts w:ascii="芫荽" w:eastAsia="芫荽" w:hAnsi="芫荽" w:cs="芫荽" w:hint="eastAsia"/>
          <w:sz w:val="36"/>
          <w:szCs w:val="36"/>
        </w:rPr>
        <w:t>I班教學大綱摘要版</w:t>
      </w:r>
    </w:p>
    <w:tbl>
      <w:tblPr>
        <w:tblpPr w:leftFromText="180" w:rightFromText="180" w:vertAnchor="text" w:horzAnchor="margin" w:tblpY="461"/>
        <w:tblOverlap w:val="never"/>
        <w:tblW w:w="10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101"/>
        <w:gridCol w:w="9247"/>
      </w:tblGrid>
      <w:tr w:rsidR="0074735B" w:rsidRPr="00C012E3" w:rsidTr="00D43971">
        <w:trPr>
          <w:trHeight w:hRule="exact" w:val="482"/>
        </w:trPr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bookmarkStart w:id="0" w:name="OLE_LINK1"/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1st週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09/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9</w:t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課程暨成績評量方式介紹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: 理論/實踐/分享三合一教學;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課程基本走向: 引進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翻轉教室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的理念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2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n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9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16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02/26</w:t>
            </w:r>
          </w:p>
        </w:tc>
        <w:tc>
          <w:tcPr>
            <w:tcW w:w="9247" w:type="dxa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美學初步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藝術中「真」與「美」的追尋與探討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3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3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rd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0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9</w:t>
            </w: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美學原理</w:t>
            </w: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圖與底的概念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說明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影像處理軟體基本操作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《課程分組》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4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4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9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30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數位攝影原理與應用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〔0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3/1</w:t>
            </w:r>
            <w:r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圖與底概念的實踐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(1)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圖底概念的具像化，強化「圖」而抑制「底」，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演練項目包含光圈（景深）與快門效果，以漂浮少女與夢幻散景做加強練習。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03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</w:t>
            </w:r>
            <w:r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8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外拍〕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10</w:t>
            </w:r>
            <w:r w:rsidRPr="0074735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07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74735B" w:rsidRPr="00C012E3" w:rsidTr="00D43971">
        <w:trPr>
          <w:trHeight w:hRule="exact" w:val="539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5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6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10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14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藝術（完形）心理學基本法則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基本攝影構圖原理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構圖是表現意圖的方法;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藝術心理學在構圖上的應用解析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實習作品分享，教師即時回饋，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第2次教學，色階/曲線調整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說明「眼觀世界」與「攝影記錄」的差異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，說明如何在平面影像中表現深度，透視技法的原理說明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第3次教學，基本應用。</w:t>
            </w:r>
            <w:r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〔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4/8校際活動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停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課</w:t>
            </w:r>
            <w:r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，提供翻轉影片:</w:t>
            </w:r>
            <w:r w:rsidRPr="00C012E3">
              <w:rPr>
                <w:rFonts w:ascii="芫荽" w:eastAsia="芫荽" w:hAnsi="芫荽" w:cs="芫荽"/>
                <w:color w:val="000000" w:themeColor="text1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透視與視覺重量〕</w:t>
            </w:r>
          </w:p>
        </w:tc>
      </w:tr>
      <w:tr w:rsidR="0074735B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7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10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21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74735B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8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10</w:t>
            </w: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6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9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1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</w:t>
            </w:r>
            <w:r w:rsidRPr="0074735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04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理論說明: 視線方向預留空間</w:t>
            </w:r>
            <w:r>
              <w:rPr>
                <w:rFonts w:ascii="芫荽" w:eastAsia="芫荽" w:hAnsi="芫荽" w:cs="芫荽" w:hint="eastAsia"/>
                <w:sz w:val="20"/>
                <w:szCs w:val="20"/>
              </w:rPr>
              <w:t>與完形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法則;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〔期中報告提示〕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〔外拍研習〕</w:t>
            </w:r>
          </w:p>
        </w:tc>
      </w:tr>
      <w:tr w:rsidR="0074735B" w:rsidRPr="00C012E3" w:rsidTr="0094083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7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10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11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 w:hint="eastAsia"/>
                <w:bCs/>
                <w:color w:val="538135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透視法表現深度與完形法則應用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</w:t>
            </w: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提供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期中報告</w:t>
            </w: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規定翻轉影片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〕</w:t>
            </w:r>
          </w:p>
        </w:tc>
      </w:tr>
      <w:tr w:rsidR="0074735B" w:rsidRPr="00C012E3" w:rsidTr="000C5CCD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18</w:t>
            </w:r>
          </w:p>
        </w:tc>
        <w:tc>
          <w:tcPr>
            <w:tcW w:w="9247" w:type="dxa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期中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心得分享: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</w:t>
            </w:r>
            <w:r>
              <w:rPr>
                <w:rFonts w:ascii="芫荽" w:eastAsia="芫荽" w:hAnsi="芫荽" w:cs="芫荽" w:hint="eastAsia"/>
                <w:sz w:val="20"/>
                <w:szCs w:val="20"/>
              </w:rPr>
              <w:t xml:space="preserve">，每人時限 </w:t>
            </w:r>
            <w:r>
              <w:rPr>
                <w:rFonts w:ascii="芫荽" w:eastAsia="芫荽" w:hAnsi="芫荽" w:cs="芫荽"/>
                <w:sz w:val="20"/>
                <w:szCs w:val="20"/>
              </w:rPr>
              <w:t>3-3</w:t>
            </w:r>
            <w:r>
              <w:rPr>
                <w:rFonts w:ascii="芫荽" w:eastAsia="芫荽" w:hAnsi="芫荽" w:cs="芫荽" w:hint="eastAsia"/>
                <w:sz w:val="20"/>
                <w:szCs w:val="20"/>
              </w:rPr>
              <w:t>分3</w:t>
            </w:r>
            <w:r>
              <w:rPr>
                <w:rFonts w:ascii="芫荽" w:eastAsia="芫荽" w:hAnsi="芫荽" w:cs="芫荽"/>
                <w:sz w:val="20"/>
                <w:szCs w:val="20"/>
              </w:rPr>
              <w:t>0</w:t>
            </w:r>
            <w:r>
              <w:rPr>
                <w:rFonts w:ascii="芫荽" w:eastAsia="芫荽" w:hAnsi="芫荽" w:cs="芫荽" w:hint="eastAsia"/>
                <w:sz w:val="20"/>
                <w:szCs w:val="20"/>
              </w:rPr>
              <w:t>秒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，分享學習心得，教師即時回饋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8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12</w:t>
            </w:r>
            <w:r w:rsidRPr="0074735B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74735B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sz w:val="20"/>
                <w:szCs w:val="20"/>
              </w:rPr>
              <w:t>25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學習記錄回饋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針對期中報告內容重點補強;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 基本構圖原理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第3次外拍地點調查</w:t>
            </w: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13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12</w:t>
            </w: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1.「黃金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比例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」原理的說明與應用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/>
                <w:b/>
                <w:color w:val="00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HDR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照片拍攝方法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說明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閃光燈補光與柔光原理應用說明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 xml:space="preserve">2.影像「合成」在藝術與道德層面上的衝擊：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數位影像創作「造真」而非「造假」，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 xml:space="preserve"> Gimp第4次教學，HDR/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全景/動作系列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合成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應用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。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0</w:t>
            </w:r>
            <w:r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5/20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〔期末報告提示〕</w:t>
            </w:r>
          </w:p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74735B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14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12</w:t>
            </w: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74735B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15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12</w:t>
            </w:r>
            <w:r w:rsidRPr="0074735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16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3)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理論的具像化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演練項目包含運用黃金分割原理突顯/呈現主宰畫面的因子，還有閃光燈與中間調曝光原理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應用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。〔期末報告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再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提示〕</w:t>
            </w:r>
          </w:p>
        </w:tc>
      </w:tr>
      <w:tr w:rsidR="0074735B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74735B" w:rsidRPr="00C012E3" w:rsidRDefault="0074735B" w:rsidP="0074735B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  <w:r>
              <w:rPr>
                <w:rFonts w:ascii="芫荽" w:eastAsia="芫荽" w:hAnsi="芫荽" w:cs="芫荽"/>
                <w:b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16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74735B" w:rsidRPr="0074735B" w:rsidRDefault="0074735B" w:rsidP="0074735B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12</w:t>
            </w:r>
            <w:r w:rsidRPr="0074735B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74735B">
              <w:rPr>
                <w:rFonts w:ascii="芫荽" w:eastAsia="芫荽" w:hAnsi="芫荽" w:cs="芫荽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735B" w:rsidRPr="00C012E3" w:rsidRDefault="0074735B" w:rsidP="0074735B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期末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成果分享</w:t>
            </w:r>
            <w:r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:</w:t>
            </w:r>
            <w:r>
              <w:rPr>
                <w:rFonts w:ascii="芫荽" w:eastAsia="芫荽" w:hAnsi="芫荽" w:cs="芫荽"/>
                <w:color w:val="0000FF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方式，分享學習心得，教師即時回饋</w:t>
            </w:r>
          </w:p>
        </w:tc>
      </w:tr>
    </w:tbl>
    <w:bookmarkEnd w:id="0"/>
    <w:p w:rsidR="00143887" w:rsidRPr="00C012E3" w:rsidRDefault="00143887" w:rsidP="00143887">
      <w:pPr>
        <w:jc w:val="center"/>
        <w:rPr>
          <w:rFonts w:ascii="芫荽" w:eastAsia="芫荽" w:hAnsi="芫荽" w:cs="芫荽"/>
          <w:b/>
          <w:bCs/>
          <w:color w:val="008000"/>
          <w:sz w:val="22"/>
          <w:szCs w:val="22"/>
        </w:rPr>
      </w:pPr>
      <w:r w:rsidRPr="00C012E3">
        <w:rPr>
          <w:rFonts w:ascii="芫荽" w:eastAsia="芫荽" w:hAnsi="芫荽" w:cs="芫荽"/>
          <w:b/>
          <w:color w:val="008000"/>
        </w:rPr>
        <w:t>11</w:t>
      </w:r>
      <w:r w:rsidR="0074735B">
        <w:rPr>
          <w:rFonts w:ascii="芫荽" w:eastAsia="芫荽" w:hAnsi="芫荽" w:cs="芫荽"/>
          <w:b/>
          <w:color w:val="008000"/>
        </w:rPr>
        <w:t>4</w:t>
      </w:r>
      <w:bookmarkStart w:id="1" w:name="_GoBack"/>
      <w:bookmarkEnd w:id="1"/>
      <w:r w:rsidRPr="00C012E3">
        <w:rPr>
          <w:rFonts w:ascii="芫荽" w:eastAsia="芫荽" w:hAnsi="芫荽" w:cs="芫荽"/>
          <w:b/>
          <w:color w:val="008000"/>
        </w:rPr>
        <w:t>學年度第</w:t>
      </w:r>
      <w:r w:rsidR="007D0440" w:rsidRPr="00C012E3">
        <w:rPr>
          <w:rFonts w:ascii="芫荽" w:eastAsia="芫荽" w:hAnsi="芫荽" w:cs="芫荽"/>
          <w:b/>
          <w:color w:val="008000"/>
        </w:rPr>
        <w:t>2</w:t>
      </w:r>
      <w:r w:rsidRPr="00C012E3">
        <w:rPr>
          <w:rFonts w:ascii="芫荽" w:eastAsia="芫荽" w:hAnsi="芫荽" w:cs="芫荽"/>
          <w:b/>
          <w:color w:val="008000"/>
        </w:rPr>
        <w:t>學期 開課時間</w:t>
      </w:r>
      <w:r w:rsidRPr="00C012E3">
        <w:rPr>
          <w:rFonts w:ascii="芫荽" w:eastAsia="芫荽" w:hAnsi="芫荽" w:cs="芫荽" w:hint="eastAsia"/>
          <w:b/>
          <w:color w:val="008000"/>
          <w:sz w:val="22"/>
          <w:szCs w:val="22"/>
        </w:rPr>
        <w:t>: 週一/週二</w:t>
      </w:r>
      <w:r w:rsidRPr="00C012E3">
        <w:rPr>
          <w:rFonts w:ascii="芫荽" w:eastAsia="芫荽" w:hAnsi="芫荽" w:cs="芫荽" w:hint="eastAsia"/>
          <w:b/>
          <w:color w:val="008000"/>
        </w:rPr>
        <w:t>10</w:t>
      </w:r>
      <w:r w:rsidRPr="00C012E3">
        <w:rPr>
          <w:rFonts w:ascii="芫荽" w:eastAsia="芫荽" w:hAnsi="芫荽" w:cs="芫荽"/>
          <w:b/>
          <w:color w:val="008000"/>
        </w:rPr>
        <w:t>:10–</w:t>
      </w:r>
      <w:r w:rsidRPr="00C012E3">
        <w:rPr>
          <w:rFonts w:ascii="芫荽" w:eastAsia="芫荽" w:hAnsi="芫荽" w:cs="芫荽" w:hint="eastAsia"/>
          <w:b/>
          <w:color w:val="008000"/>
        </w:rPr>
        <w:t>12</w:t>
      </w:r>
      <w:r w:rsidRPr="00C012E3">
        <w:rPr>
          <w:rFonts w:ascii="芫荽" w:eastAsia="芫荽" w:hAnsi="芫荽" w:cs="芫荽"/>
          <w:b/>
          <w:color w:val="008000"/>
        </w:rPr>
        <w:t>:00</w:t>
      </w:r>
      <w:r w:rsidRPr="00C012E3">
        <w:rPr>
          <w:rFonts w:ascii="芫荽" w:eastAsia="芫荽" w:hAnsi="芫荽" w:cs="芫荽" w:hint="eastAsia"/>
          <w:b/>
          <w:color w:val="008000"/>
        </w:rPr>
        <w:t xml:space="preserve"> </w:t>
      </w:r>
      <w:r w:rsidRPr="00C012E3">
        <w:rPr>
          <w:rFonts w:ascii="芫荽" w:eastAsia="芫荽" w:hAnsi="芫荽" w:cs="芫荽" w:hint="eastAsia"/>
          <w:b/>
          <w:color w:val="008000"/>
          <w:sz w:val="20"/>
          <w:szCs w:val="20"/>
        </w:rPr>
        <w:t xml:space="preserve"> </w:t>
      </w:r>
      <w:r w:rsidRPr="00C012E3">
        <w:rPr>
          <w:rFonts w:ascii="芫荽" w:eastAsia="芫荽" w:hAnsi="芫荽" w:cs="芫荽"/>
          <w:b/>
          <w:bCs/>
          <w:color w:val="008000"/>
          <w:sz w:val="22"/>
          <w:szCs w:val="22"/>
        </w:rPr>
        <w:t>地點</w:t>
      </w:r>
      <w:r w:rsidRPr="00C012E3">
        <w:rPr>
          <w:rFonts w:ascii="芫荽" w:eastAsia="芫荽" w:hAnsi="芫荽" w:cs="芫荽" w:hint="eastAsia"/>
          <w:b/>
          <w:bCs/>
          <w:color w:val="008000"/>
          <w:sz w:val="22"/>
          <w:szCs w:val="22"/>
        </w:rPr>
        <w:t>: 電算中心217教室</w:t>
      </w:r>
    </w:p>
    <w:p w:rsidR="00143887" w:rsidRPr="00C012E3" w:rsidRDefault="0074735B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>
        <w:rPr>
          <w:rFonts w:ascii="芫荽" w:eastAsia="芫荽" w:hAnsi="芫荽" w:cs="芫荽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5354955</wp:posOffset>
                </wp:positionV>
                <wp:extent cx="1030605" cy="737235"/>
                <wp:effectExtent l="0" t="0" r="17145" b="247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87" w:rsidRPr="00C012E3" w:rsidRDefault="00143887" w:rsidP="00143887">
                            <w:pPr>
                              <w:spacing w:line="340" w:lineRule="exact"/>
                              <w:jc w:val="both"/>
                              <w:rPr>
                                <w:rFonts w:ascii="芫荽" w:eastAsia="芫荽" w:hAnsi="芫荽" w:cs="芫荽"/>
                                <w:b/>
                              </w:rPr>
                            </w:pP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請掃描以下 QR code加入課程社團(</w:t>
                            </w:r>
                            <w:r w:rsidR="00A42727"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週</w:t>
                            </w:r>
                            <w:r w:rsidR="00447B97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二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班)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</w:rPr>
                              <w:t>: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color w:val="FF0000"/>
                              </w:rPr>
                              <w:t>▼</w:t>
                            </w:r>
                          </w:p>
                          <w:p w:rsidR="00143887" w:rsidRPr="00C012E3" w:rsidRDefault="00143887" w:rsidP="00143887">
                            <w:pPr>
                              <w:spacing w:line="400" w:lineRule="exact"/>
                              <w:rPr>
                                <w:rFonts w:ascii="芫荽" w:eastAsia="芫荽" w:hAnsi="芫荽" w:cs="芫荽"/>
                                <w:sz w:val="16"/>
                                <w:szCs w:val="16"/>
                              </w:rPr>
                            </w:pPr>
                            <w:r w:rsidRPr="00C012E3">
                              <w:rPr>
                                <w:rFonts w:ascii="芫荽" w:eastAsia="芫荽" w:hAnsi="芫荽" w:cs="芫荽" w:hint="eastAsia"/>
                                <w:color w:val="FF000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0.45pt;margin-top:421.65pt;width:81.15pt;height:5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rGOgIAAFQEAAAOAAAAZHJzL2Uyb0RvYy54bWysVF2O0zAQfkfiDpbfadJU7S5R09XSpQhp&#10;+ZEWDuA4TmPheIztNlkugMQBlmcOwAE40O45GDvZUv5eEH6wPPH4m5nvm8nyrG8V2QvrJOiCTicp&#10;JUJzqKTeFvTtm82jU0qcZ7piCrQo6LVw9Gz18MGyM7nIoAFVCUsQRLu8MwVtvDd5kjjeiJa5CRih&#10;8bIG2zKPpt0mlWUdorcqydJ0kXRgK2OBC+fw68VwSVcRv64F96/q2glPVEExNx93G/cy7MlqyfKt&#10;ZaaRfEyD/UMWLZMagx6gLphnZGflb1Ct5BYc1H7CoU2griUXsQasZpr+Us1Vw4yItSA5zhxocv8P&#10;lr/cv7ZEVgXNKNGsRYnubj7efv18d/Pt9ssnkgWGOuNydLwy6Or7J9Cj0rFaZy6Bv3NEw7pheivO&#10;rYWuEazCDKfhZXL0dMBxAaTsXkCFodjOQwTqa9sG+pAQguio1PVBHdF7wkPIdJYu0jklHO9OZifZ&#10;bB5DsPz+tbHOPxPQknAoqEX1IzrbXzofsmH5vUsI5kDJaiOViobdlmtlyZ5hp2ziGtF/clOadAV9&#10;PM/mAwF/hUjj+hNEKz22vJJtQU8PTiwPtD3VVWxIz6Qazpiy0iOPgbqBRN+X/ahLCdU1MmphaG0c&#10;RTw0YD9Q0mFbF9S93zErKFHPNaoyW2BInINjwx4b5bHBNEeognpKhuPaD7OzM1ZuG4w09IGGc1Sy&#10;lpHkIPmQ1Zg3tm7kfhyzMBvHdvT68TNYfQcAAP//AwBQSwMEFAAGAAgAAAAhALo83DXiAAAADAEA&#10;AA8AAABkcnMvZG93bnJldi54bWxMj8FOwzAQRO9I/IO1SNyo3SaEJsSpIqQeKihSCxIct/GSRMR2&#10;FDtp+HvcExxX8zTzNt/MumMTDa61RsJyIYCRqaxqTS3h/W17twbmPBqFnTUk4YccbIrrqxwzZc/m&#10;QNPR1yyUGJehhMb7PuPcVQ1pdAvbkwnZlx00+nAONVcDnkO57vhKiIRrbE1YaLCnp4aq7+OoJWCd&#10;TPvPhzbeHbYf5cuufF0+jyTl7c1cPgLzNPs/GC76QR2K4HSyo1GOdRJSIdKASljHUQTsQogkWgE7&#10;hew+jYEXOf//RPELAAD//wMAUEsBAi0AFAAGAAgAAAAhALaDOJL+AAAA4QEAABMAAAAAAAAAAAAA&#10;AAAAAAAAAFtDb250ZW50X1R5cGVzXS54bWxQSwECLQAUAAYACAAAACEAOP0h/9YAAACUAQAACwAA&#10;AAAAAAAAAAAAAAAvAQAAX3JlbHMvLnJlbHNQSwECLQAUAAYACAAAACEArygKxjoCAABUBAAADgAA&#10;AAAAAAAAAAAAAAAuAgAAZHJzL2Uyb0RvYy54bWxQSwECLQAUAAYACAAAACEAujzcNeIAAAAMAQAA&#10;DwAAAAAAAAAAAAAAAACUBAAAZHJzL2Rvd25yZXYueG1sUEsFBgAAAAAEAAQA8wAAAKMFAAAAAA==&#10;">
                <v:textbox inset="1mm,1mm,1mm,1mm">
                  <w:txbxContent>
                    <w:p w:rsidR="00143887" w:rsidRPr="00C012E3" w:rsidRDefault="00143887" w:rsidP="00143887">
                      <w:pPr>
                        <w:spacing w:line="340" w:lineRule="exact"/>
                        <w:jc w:val="both"/>
                        <w:rPr>
                          <w:rFonts w:ascii="芫荽" w:eastAsia="芫荽" w:hAnsi="芫荽" w:cs="芫荽"/>
                          <w:b/>
                        </w:rPr>
                      </w:pPr>
                      <w:r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請掃描以下 QR code加入課程社團(</w:t>
                      </w:r>
                      <w:r w:rsidR="00A42727"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週</w:t>
                      </w:r>
                      <w:r w:rsidR="00447B97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二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班)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</w:rPr>
                        <w:t>: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  <w:color w:val="FF0000"/>
                        </w:rPr>
                        <w:t>▼</w:t>
                      </w:r>
                    </w:p>
                    <w:p w:rsidR="00143887" w:rsidRPr="00C012E3" w:rsidRDefault="00143887" w:rsidP="00143887">
                      <w:pPr>
                        <w:spacing w:line="400" w:lineRule="exact"/>
                        <w:rPr>
                          <w:rFonts w:ascii="芫荽" w:eastAsia="芫荽" w:hAnsi="芫荽" w:cs="芫荽"/>
                          <w:sz w:val="16"/>
                          <w:szCs w:val="16"/>
                        </w:rPr>
                      </w:pPr>
                      <w:r w:rsidRPr="00C012E3">
                        <w:rPr>
                          <w:rFonts w:ascii="芫荽" w:eastAsia="芫荽" w:hAnsi="芫荽" w:cs="芫荽" w:hint="eastAsia"/>
                          <w:color w:val="FF0000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:rsidR="00143887" w:rsidRPr="00C012E3" w:rsidRDefault="00143887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 w:rsidRPr="00C012E3">
        <w:rPr>
          <w:rFonts w:ascii="芫荽" w:eastAsia="芫荽" w:hAnsi="芫荽" w:cs="芫荽" w:hint="eastAsia"/>
          <w:b/>
          <w:sz w:val="24"/>
          <w:szCs w:val="24"/>
        </w:rPr>
        <w:t>＜評  量  方  式＞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學習</w:t>
      </w:r>
      <w:r w:rsidRPr="00C012E3">
        <w:rPr>
          <w:rFonts w:ascii="芫荽" w:eastAsia="芫荽" w:hAnsi="芫荽" w:cs="芫荽" w:hint="eastAsia"/>
        </w:rPr>
        <w:t>紀錄</w:t>
      </w:r>
      <w:r w:rsidRPr="00C012E3">
        <w:rPr>
          <w:rFonts w:ascii="芫荽" w:eastAsia="芫荽" w:hAnsi="芫荽" w:cs="芫荽"/>
        </w:rPr>
        <w:t>：10% (</w:t>
      </w:r>
      <w:r w:rsidR="0073751A" w:rsidRPr="00C012E3">
        <w:rPr>
          <w:rFonts w:ascii="芫荽" w:eastAsia="芫荽" w:hAnsi="芫荽" w:cs="芫荽"/>
        </w:rPr>
        <w:t>2</w:t>
      </w:r>
      <w:r w:rsidR="0073751A" w:rsidRPr="00C012E3">
        <w:rPr>
          <w:rFonts w:ascii="芫荽" w:eastAsia="芫荽" w:hAnsi="芫荽" w:cs="芫荽" w:hint="eastAsia"/>
        </w:rPr>
        <w:t>次線上</w:t>
      </w:r>
      <w:r w:rsidRPr="00C012E3">
        <w:rPr>
          <w:rFonts w:ascii="芫荽" w:eastAsia="芫荽" w:hAnsi="芫荽" w:cs="芫荽"/>
        </w:rPr>
        <w:t>學習心得紀錄)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心得分享</w:t>
      </w:r>
      <w:r w:rsidRPr="00C012E3">
        <w:rPr>
          <w:rFonts w:ascii="芫荽" w:eastAsia="芫荽" w:hAnsi="芫荽" w:cs="芫荽"/>
        </w:rPr>
        <w:t>：30% (期中口頭報告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>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期末分享：</w:t>
      </w:r>
      <w:r w:rsidR="0073751A" w:rsidRPr="00C012E3">
        <w:rPr>
          <w:rFonts w:ascii="芫荽" w:eastAsia="芫荽" w:hAnsi="芫荽" w:cs="芫荽"/>
        </w:rPr>
        <w:t>3</w:t>
      </w:r>
      <w:r w:rsidRPr="00C012E3">
        <w:rPr>
          <w:rFonts w:ascii="芫荽" w:eastAsia="芫荽" w:hAnsi="芫荽" w:cs="芫荽"/>
        </w:rPr>
        <w:t>0% (期末口頭報告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 xml:space="preserve">)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外拍作業：</w:t>
      </w:r>
      <w:r w:rsidRPr="00C012E3">
        <w:rPr>
          <w:rFonts w:ascii="芫荽" w:eastAsia="芫荽" w:hAnsi="芫荽" w:cs="芫荽"/>
        </w:rPr>
        <w:t>10%</w:t>
      </w:r>
      <w:r w:rsidRPr="00C012E3">
        <w:rPr>
          <w:rFonts w:ascii="芫荽" w:eastAsia="芫荽" w:hAnsi="芫荽" w:cs="芫荽" w:hint="eastAsia"/>
        </w:rPr>
        <w:t xml:space="preserve"> </w:t>
      </w:r>
      <w:r w:rsidRPr="00C012E3">
        <w:rPr>
          <w:rFonts w:ascii="芫荽" w:eastAsia="芫荽" w:hAnsi="芫荽" w:cs="芫荽"/>
        </w:rPr>
        <w:t>(</w:t>
      </w:r>
      <w:r w:rsidR="0073751A" w:rsidRPr="00C012E3">
        <w:rPr>
          <w:rFonts w:ascii="芫荽" w:eastAsia="芫荽" w:hAnsi="芫荽" w:cs="芫荽" w:hint="eastAsia"/>
        </w:rPr>
        <w:t>第1與3</w:t>
      </w:r>
      <w:r w:rsidRPr="00C012E3">
        <w:rPr>
          <w:rFonts w:ascii="芫荽" w:eastAsia="芫荽" w:hAnsi="芫荽" w:cs="芫荽" w:hint="eastAsia"/>
        </w:rPr>
        <w:t>兩次外拍作業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其他項目：</w:t>
      </w:r>
      <w:r w:rsidR="0073751A" w:rsidRPr="00C012E3">
        <w:rPr>
          <w:rFonts w:ascii="芫荽" w:eastAsia="芫荽" w:hAnsi="芫荽" w:cs="芫荽"/>
        </w:rPr>
        <w:t>2</w:t>
      </w:r>
      <w:r w:rsidRPr="00C012E3">
        <w:rPr>
          <w:rFonts w:ascii="芫荽" w:eastAsia="芫荽" w:hAnsi="芫荽" w:cs="芫荽"/>
        </w:rPr>
        <w:t>0% (課堂表現</w:t>
      </w:r>
      <w:r w:rsidR="0073751A" w:rsidRPr="00C012E3">
        <w:rPr>
          <w:rFonts w:ascii="芫荽" w:eastAsia="芫荽" w:hAnsi="芫荽" w:cs="芫荽" w:hint="eastAsia"/>
        </w:rPr>
        <w:t>與線上評量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  <w:r w:rsidRPr="00C012E3">
        <w:rPr>
          <w:rFonts w:ascii="芫荽" w:eastAsia="芫荽" w:hAnsi="芫荽" w:cs="芫荽"/>
          <w:b/>
        </w:rPr>
        <w:t>＜出 缺 勤 規 定＞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每學期最多可以請假3次，視同全勤，未請假登記為曠課。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請假無須請假單，但必須至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課程社團留言：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填上「系級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組別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姓名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假別」，假別只要寫如病假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事假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公假等</w:t>
      </w:r>
      <w:r w:rsidRPr="00C012E3">
        <w:rPr>
          <w:rFonts w:ascii="芫荽" w:eastAsia="芫荽" w:hAnsi="芫荽" w:cs="芫荽" w:hint="eastAsia"/>
          <w:color w:val="000000"/>
        </w:rPr>
        <w:t>即可，請注意助教通知。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公假</w:t>
      </w:r>
      <w:r w:rsidRPr="00C012E3">
        <w:rPr>
          <w:rFonts w:ascii="芫荽" w:eastAsia="芫荽" w:hAnsi="芫荽" w:cs="芫荽" w:hint="eastAsia"/>
        </w:rPr>
        <w:t>一樣於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</w:t>
      </w:r>
      <w:r w:rsidRPr="00C012E3">
        <w:rPr>
          <w:rFonts w:ascii="芫荽" w:eastAsia="芫荽" w:hAnsi="芫荽" w:cs="芫荽"/>
        </w:rPr>
        <w:t>請假，</w:t>
      </w:r>
      <w:r w:rsidRPr="00C012E3">
        <w:rPr>
          <w:rFonts w:ascii="芫荽" w:eastAsia="芫荽" w:hAnsi="芫荽" w:cs="芫荽" w:hint="eastAsia"/>
        </w:rPr>
        <w:t>出示假單之後</w:t>
      </w:r>
      <w:r w:rsidRPr="00C012E3">
        <w:rPr>
          <w:rFonts w:ascii="芫荽" w:eastAsia="芫荽" w:hAnsi="芫荽" w:cs="芫荽"/>
        </w:rPr>
        <w:t>不列入上述請假次數</w:t>
      </w:r>
      <w:r w:rsidRPr="00C012E3">
        <w:rPr>
          <w:rFonts w:ascii="芫荽" w:eastAsia="芫荽" w:hAnsi="芫荽" w:cs="芫荽" w:hint="eastAsia"/>
        </w:rPr>
        <w:t>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期中報告與戶外外拍</w:t>
      </w:r>
      <w:r w:rsidR="00A85CC0">
        <w:rPr>
          <w:rFonts w:ascii="芫荽" w:eastAsia="芫荽" w:hAnsi="芫荽" w:cs="芫荽" w:hint="eastAsia"/>
        </w:rPr>
        <w:t>原則上</w:t>
      </w:r>
      <w:r w:rsidRPr="00C012E3">
        <w:rPr>
          <w:rFonts w:ascii="芫荽" w:eastAsia="芫荽" w:hAnsi="芫荽" w:cs="芫荽" w:hint="eastAsia"/>
        </w:rPr>
        <w:t>不開放請假，有特殊狀況須個別請老師或助教請假。</w:t>
      </w:r>
    </w:p>
    <w:p w:rsidR="00143887" w:rsidRPr="00C012E3" w:rsidRDefault="00143887" w:rsidP="00143887">
      <w:pPr>
        <w:pStyle w:val="a4"/>
        <w:ind w:leftChars="0" w:left="560"/>
        <w:rPr>
          <w:rFonts w:ascii="芫荽" w:eastAsia="芫荽" w:hAnsi="芫荽" w:cs="芫荽"/>
        </w:rPr>
      </w:pPr>
    </w:p>
    <w:p w:rsidR="004154A7" w:rsidRDefault="004154A7" w:rsidP="00143887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  <w:r w:rsidRPr="00C012E3">
        <w:rPr>
          <w:rFonts w:ascii="芫荽" w:eastAsia="芫荽" w:hAnsi="芫荽" w:cs="芫荽"/>
          <w:b/>
          <w:sz w:val="28"/>
          <w:szCs w:val="28"/>
        </w:rPr>
        <w:lastRenderedPageBreak/>
        <w:t>&lt;</w:t>
      </w:r>
      <w:r w:rsidRPr="00C012E3">
        <w:rPr>
          <w:rFonts w:ascii="芫荽" w:eastAsia="芫荽" w:hAnsi="芫荽" w:cs="芫荽" w:hint="eastAsia"/>
          <w:b/>
          <w:sz w:val="28"/>
          <w:szCs w:val="28"/>
        </w:rPr>
        <w:t>給選修陸維元老師通識課程同學的公開說明</w:t>
      </w:r>
      <w:r w:rsidRPr="00C012E3">
        <w:rPr>
          <w:rFonts w:ascii="芫荽" w:eastAsia="芫荽" w:hAnsi="芫荽" w:cs="芫荽"/>
          <w:b/>
          <w:sz w:val="28"/>
          <w:szCs w:val="28"/>
        </w:rPr>
        <w:t>&gt;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p w:rsidR="00143887" w:rsidRPr="00C012E3" w:rsidRDefault="00143887" w:rsidP="00143887">
      <w:pPr>
        <w:ind w:leftChars="75" w:left="180" w:rightChars="213" w:right="511" w:firstLine="3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同學們好，首先，非常謝謝與歡迎你們有意願選修老師的課。在累積了多年的中正通識教學經驗之後，對於本校同學們選修通識課程的心態有了比較深入的認識，我可以體會同學們希望通識課程最好是輕鬆、無負擔又能得高分的想法。然而，成長可能不會是「輕鬆又無負擔」，而「成長」，我的看法，不論多少或什麼形式對學習而言是最重要的。所以，我想用非常簡單的幾句話來描述我的課程：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numPr>
          <w:ilvl w:val="0"/>
          <w:numId w:val="2"/>
        </w:numPr>
        <w:ind w:leftChars="75" w:left="54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分數不甜且高低分差距大</w:t>
      </w:r>
    </w:p>
    <w:p w:rsidR="00143887" w:rsidRPr="00C012E3" w:rsidRDefault="00143887" w:rsidP="00143887">
      <w:pPr>
        <w:numPr>
          <w:ilvl w:val="0"/>
          <w:numId w:val="2"/>
        </w:numPr>
        <w:ind w:leftChars="75" w:left="54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學期每堂課都一定會點名</w:t>
      </w:r>
    </w:p>
    <w:p w:rsidR="00143887" w:rsidRPr="00C012E3" w:rsidRDefault="00143887" w:rsidP="00143887">
      <w:pPr>
        <w:numPr>
          <w:ilvl w:val="0"/>
          <w:numId w:val="2"/>
        </w:numPr>
        <w:ind w:leftChars="75" w:left="54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期中與期末都有「個別」報告或作業</w:t>
      </w:r>
    </w:p>
    <w:p w:rsidR="00143887" w:rsidRPr="00C012E3" w:rsidRDefault="00143887" w:rsidP="00143887">
      <w:pPr>
        <w:numPr>
          <w:ilvl w:val="0"/>
          <w:numId w:val="2"/>
        </w:numPr>
        <w:ind w:leftChars="75" w:left="54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上課睡覺、玩手機或做非課程相關動作將嚴重影響計分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 w:firstLine="360"/>
        <w:jc w:val="both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所以，老師非常清楚的告訴大家，如果你是抱著湊學分，或是希望課程輕鬆分數又甜的心態來修課，老師很用心的建議你，請做「</w:t>
      </w:r>
      <w:r w:rsidRPr="00C012E3">
        <w:rPr>
          <w:rFonts w:ascii="芫荽" w:eastAsia="芫荽" w:hAnsi="芫荽" w:cs="芫荽" w:hint="eastAsia"/>
          <w:b/>
        </w:rPr>
        <w:t>不一樣的選擇</w:t>
      </w:r>
      <w:r w:rsidRPr="00C012E3">
        <w:rPr>
          <w:rFonts w:ascii="芫荽" w:eastAsia="芫荽" w:hAnsi="芫荽" w:cs="芫荽" w:hint="eastAsia"/>
        </w:rPr>
        <w:t>」。此外，對於「</w:t>
      </w:r>
      <w:r w:rsidRPr="00C012E3">
        <w:rPr>
          <w:rFonts w:ascii="芫荽" w:eastAsia="芫荽" w:hAnsi="芫荽" w:cs="芫荽" w:hint="eastAsia"/>
          <w:b/>
        </w:rPr>
        <w:t>已經選到課」</w:t>
      </w:r>
      <w:r w:rsidRPr="00C012E3">
        <w:rPr>
          <w:rFonts w:ascii="芫荽" w:eastAsia="芫荽" w:hAnsi="芫荽" w:cs="芫荽" w:hint="eastAsia"/>
        </w:rPr>
        <w:t>，但前一到三週沒有請假卻「</w:t>
      </w:r>
      <w:r w:rsidRPr="00C012E3">
        <w:rPr>
          <w:rFonts w:ascii="芫荽" w:eastAsia="芫荽" w:hAnsi="芫荽" w:cs="芫荽" w:hint="eastAsia"/>
          <w:b/>
        </w:rPr>
        <w:t>自動缺席</w:t>
      </w:r>
      <w:r w:rsidRPr="00C012E3">
        <w:rPr>
          <w:rFonts w:ascii="芫荽" w:eastAsia="芫荽" w:hAnsi="芫荽" w:cs="芫荽" w:hint="eastAsia"/>
        </w:rPr>
        <w:t>」的同學，老師很遺憾將以「</w:t>
      </w:r>
      <w:r w:rsidRPr="00C012E3">
        <w:rPr>
          <w:rFonts w:ascii="芫荽" w:eastAsia="芫荽" w:hAnsi="芫荽" w:cs="芫荽" w:hint="eastAsia"/>
          <w:b/>
        </w:rPr>
        <w:t>缺課</w:t>
      </w:r>
      <w:r w:rsidRPr="00C012E3">
        <w:rPr>
          <w:rFonts w:ascii="芫荽" w:eastAsia="芫荽" w:hAnsi="芫荽" w:cs="芫荽" w:hint="eastAsia"/>
        </w:rPr>
        <w:t>」來記錄，這樣會嚴重影響到學期出缺勤分數，請大家留意e-course 2或fb課程社團上有關請假規定的訊息。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 w:firstLine="3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 xml:space="preserve"> 但是，反過來說，如果妳或你因為是對大自然有熱情，對藝術或攝影有濃厚興趣，或者是對電腦影像處理有應用需求，那麼老師以最大的熱誠歡迎你們，而且也會盡最大努力提供充實與互動的課程，確保同學可以學習到豐富的內容。有意願、有興趣來選通識課比什麼都重要，作業與報告都將不再是負擔，而有可能是一種享受。謝謝你們，請加油。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願平安順利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通識中心陸維元老師</w:t>
      </w:r>
      <w:r w:rsidRPr="00C012E3">
        <w:rPr>
          <w:rFonts w:ascii="芫荽" w:eastAsia="芫荽" w:hAnsi="芫荽" w:cs="芫荽"/>
        </w:rPr>
        <w:t xml:space="preserve"> </w:t>
      </w: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ind w:leftChars="75" w:left="180" w:rightChars="213" w:right="511"/>
        <w:rPr>
          <w:rFonts w:ascii="芫荽" w:eastAsia="芫荽" w:hAnsi="芫荽" w:cs="芫荽"/>
        </w:rPr>
      </w:pPr>
    </w:p>
    <w:p w:rsidR="00143887" w:rsidRPr="00C012E3" w:rsidRDefault="00143887" w:rsidP="00143887">
      <w:pPr>
        <w:pStyle w:val="msolistparagraph0"/>
        <w:ind w:leftChars="75" w:left="1649" w:rightChars="213" w:right="511" w:hanging="1469"/>
        <w:jc w:val="right"/>
        <w:rPr>
          <w:rFonts w:ascii="芫荽" w:eastAsia="芫荽" w:hAnsi="芫荽" w:cs="芫荽"/>
          <w:b/>
          <w:sz w:val="28"/>
          <w:szCs w:val="28"/>
        </w:rPr>
      </w:pPr>
      <w:r w:rsidRPr="00C012E3">
        <w:rPr>
          <w:rFonts w:ascii="芫荽" w:eastAsia="芫荽" w:hAnsi="芫荽" w:cs="芫荽" w:hint="eastAsia"/>
          <w:b/>
          <w:sz w:val="28"/>
          <w:szCs w:val="28"/>
        </w:rPr>
        <w:t>請簽名留存</w:t>
      </w:r>
      <w:r w:rsidRPr="00C012E3">
        <w:rPr>
          <w:rFonts w:ascii="芫荽" w:eastAsia="芫荽" w:hAnsi="芫荽" w:cs="芫荽"/>
          <w:b/>
          <w:sz w:val="28"/>
          <w:szCs w:val="28"/>
        </w:rPr>
        <w:t>:______________</w:t>
      </w:r>
    </w:p>
    <w:p w:rsidR="00143887" w:rsidRPr="00C012E3" w:rsidRDefault="00143887" w:rsidP="00143887">
      <w:pPr>
        <w:spacing w:line="240" w:lineRule="exact"/>
        <w:ind w:leftChars="75" w:left="180" w:rightChars="213" w:right="511"/>
        <w:jc w:val="right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  <w:b/>
        </w:rPr>
        <w:t>(</w:t>
      </w:r>
      <w:r w:rsidRPr="00C012E3">
        <w:rPr>
          <w:rFonts w:ascii="芫荽" w:eastAsia="芫荽" w:hAnsi="芫荽" w:cs="芫荽" w:hint="eastAsia"/>
          <w:b/>
        </w:rPr>
        <w:t>不簽名心中留存亦可</w:t>
      </w:r>
      <w:r w:rsidRPr="00C012E3">
        <w:rPr>
          <w:rFonts w:ascii="芫荽" w:eastAsia="芫荽" w:hAnsi="芫荽" w:cs="芫荽"/>
          <w:b/>
        </w:rPr>
        <w:t>)</w:t>
      </w:r>
    </w:p>
    <w:p w:rsidR="00143887" w:rsidRPr="00C012E3" w:rsidRDefault="00143887" w:rsidP="00143887">
      <w:pPr>
        <w:pStyle w:val="msolistparagraph0"/>
        <w:ind w:leftChars="75" w:left="1649" w:rightChars="213" w:right="511" w:hanging="1469"/>
        <w:jc w:val="right"/>
        <w:rPr>
          <w:rFonts w:ascii="芫荽" w:eastAsia="芫荽" w:hAnsi="芫荽" w:cs="芫荽"/>
        </w:rPr>
      </w:pPr>
    </w:p>
    <w:p w:rsidR="00143887" w:rsidRPr="00C012E3" w:rsidRDefault="00143887" w:rsidP="00143887">
      <w:pPr>
        <w:pStyle w:val="msolistparagraph0"/>
        <w:ind w:leftChars="0" w:left="1677"/>
        <w:rPr>
          <w:rFonts w:ascii="芫荽" w:eastAsia="芫荽" w:hAnsi="芫荽" w:cs="芫荽"/>
        </w:rPr>
      </w:pPr>
    </w:p>
    <w:p w:rsidR="00143887" w:rsidRPr="00C012E3" w:rsidRDefault="00143887" w:rsidP="00143887">
      <w:pPr>
        <w:pStyle w:val="msolistparagraph0"/>
        <w:ind w:leftChars="75" w:left="180" w:rightChars="213" w:right="511"/>
        <w:rPr>
          <w:rFonts w:ascii="芫荽" w:eastAsia="芫荽" w:hAnsi="芫荽" w:cs="芫荽"/>
        </w:rPr>
      </w:pPr>
    </w:p>
    <w:p w:rsidR="002218D6" w:rsidRPr="00C012E3" w:rsidRDefault="002218D6">
      <w:pPr>
        <w:rPr>
          <w:rFonts w:ascii="芫荽" w:eastAsia="芫荽" w:hAnsi="芫荽" w:cs="芫荽"/>
        </w:rPr>
      </w:pPr>
    </w:p>
    <w:sectPr w:rsidR="002218D6" w:rsidRPr="00C012E3" w:rsidSect="00D94B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65" w:rsidRDefault="00B66165" w:rsidP="00772D3F">
      <w:r>
        <w:separator/>
      </w:r>
    </w:p>
  </w:endnote>
  <w:endnote w:type="continuationSeparator" w:id="0">
    <w:p w:rsidR="00B66165" w:rsidRDefault="00B66165" w:rsidP="0077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65" w:rsidRDefault="00B66165" w:rsidP="00772D3F">
      <w:r>
        <w:separator/>
      </w:r>
    </w:p>
  </w:footnote>
  <w:footnote w:type="continuationSeparator" w:id="0">
    <w:p w:rsidR="00B66165" w:rsidRDefault="00B66165" w:rsidP="0077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6_"/>
      </v:shape>
    </w:pict>
  </w:numPicBullet>
  <w:abstractNum w:abstractNumId="0" w15:restartNumberingAfterBreak="0">
    <w:nsid w:val="1D16791C"/>
    <w:multiLevelType w:val="hybridMultilevel"/>
    <w:tmpl w:val="D2988FCA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9537B22"/>
    <w:multiLevelType w:val="hybridMultilevel"/>
    <w:tmpl w:val="3E0A885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87"/>
    <w:rsid w:val="00026C6A"/>
    <w:rsid w:val="001001E1"/>
    <w:rsid w:val="00143887"/>
    <w:rsid w:val="0018440C"/>
    <w:rsid w:val="001C47C6"/>
    <w:rsid w:val="002218D6"/>
    <w:rsid w:val="00267217"/>
    <w:rsid w:val="002A0D89"/>
    <w:rsid w:val="003F1D0D"/>
    <w:rsid w:val="00412DA2"/>
    <w:rsid w:val="004154A7"/>
    <w:rsid w:val="00440B0E"/>
    <w:rsid w:val="00447B97"/>
    <w:rsid w:val="004748DA"/>
    <w:rsid w:val="0059468A"/>
    <w:rsid w:val="0065358A"/>
    <w:rsid w:val="006C52D1"/>
    <w:rsid w:val="006D5660"/>
    <w:rsid w:val="0073751A"/>
    <w:rsid w:val="0074735B"/>
    <w:rsid w:val="00772D3F"/>
    <w:rsid w:val="007D0440"/>
    <w:rsid w:val="008B7627"/>
    <w:rsid w:val="00917FB0"/>
    <w:rsid w:val="00A27819"/>
    <w:rsid w:val="00A33BEE"/>
    <w:rsid w:val="00A42727"/>
    <w:rsid w:val="00A634D1"/>
    <w:rsid w:val="00A85CC0"/>
    <w:rsid w:val="00B600D1"/>
    <w:rsid w:val="00B66165"/>
    <w:rsid w:val="00B900EE"/>
    <w:rsid w:val="00BD4673"/>
    <w:rsid w:val="00C012E3"/>
    <w:rsid w:val="00C11C6D"/>
    <w:rsid w:val="00CE0467"/>
    <w:rsid w:val="00CE0E40"/>
    <w:rsid w:val="00CE5E70"/>
    <w:rsid w:val="00D43971"/>
    <w:rsid w:val="00D759FA"/>
    <w:rsid w:val="00DD5167"/>
    <w:rsid w:val="00E64671"/>
    <w:rsid w:val="00E9698B"/>
    <w:rsid w:val="00F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57CBE"/>
  <w15:chartTrackingRefBased/>
  <w15:docId w15:val="{7906E981-FC43-456A-948E-6A39BB8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題"/>
    <w:basedOn w:val="a"/>
    <w:rsid w:val="00143887"/>
    <w:pPr>
      <w:spacing w:before="100" w:beforeAutospacing="1" w:after="100" w:afterAutospacing="1" w:line="480" w:lineRule="exact"/>
    </w:pPr>
    <w:rPr>
      <w:sz w:val="28"/>
      <w:szCs w:val="28"/>
    </w:rPr>
  </w:style>
  <w:style w:type="paragraph" w:customStyle="1" w:styleId="msolistparagraph0">
    <w:name w:val="msolistparagraph"/>
    <w:basedOn w:val="a"/>
    <w:rsid w:val="00143887"/>
    <w:pPr>
      <w:ind w:leftChars="200" w:left="480"/>
    </w:pPr>
  </w:style>
  <w:style w:type="paragraph" w:styleId="a4">
    <w:name w:val="List Paragraph"/>
    <w:basedOn w:val="a"/>
    <w:uiPriority w:val="99"/>
    <w:qFormat/>
    <w:rsid w:val="001438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2D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2D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WEIYUANLU</dc:creator>
  <cp:keywords/>
  <dc:description/>
  <cp:lastModifiedBy>WEIYUANLU</cp:lastModifiedBy>
  <cp:revision>2</cp:revision>
  <dcterms:created xsi:type="dcterms:W3CDTF">2025-06-09T03:33:00Z</dcterms:created>
  <dcterms:modified xsi:type="dcterms:W3CDTF">2025-06-09T03:33:00Z</dcterms:modified>
</cp:coreProperties>
</file>