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A8CA3" w14:textId="77777777" w:rsidR="00EF1837" w:rsidRDefault="00EF1837" w:rsidP="00EF1837">
      <w:pPr>
        <w:pStyle w:val="ae"/>
        <w:kinsoku w:val="0"/>
        <w:overflowPunct w:val="0"/>
        <w:spacing w:before="49"/>
        <w:ind w:right="198"/>
        <w:jc w:val="center"/>
        <w:rPr>
          <w:b/>
          <w:bCs/>
          <w:spacing w:val="-10"/>
          <w:sz w:val="28"/>
          <w:szCs w:val="28"/>
        </w:rPr>
      </w:pPr>
      <w:r>
        <w:rPr>
          <w:rFonts w:hint="eastAsia"/>
          <w:spacing w:val="-2"/>
          <w:sz w:val="32"/>
          <w:szCs w:val="32"/>
        </w:rPr>
        <w:t>授課計畫書</w:t>
      </w:r>
      <w:r>
        <w:rPr>
          <w:rFonts w:hint="eastAsia"/>
          <w:b/>
          <w:bCs/>
          <w:spacing w:val="-2"/>
          <w:sz w:val="28"/>
          <w:szCs w:val="28"/>
        </w:rPr>
        <w:t>（</w:t>
      </w:r>
      <w:r>
        <w:rPr>
          <w:rFonts w:hint="eastAsia"/>
          <w:b/>
          <w:bCs/>
          <w:spacing w:val="-13"/>
          <w:sz w:val="28"/>
          <w:szCs w:val="28"/>
        </w:rPr>
        <w:t>系統端上傳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cs="Times New Roman"/>
          <w:b/>
          <w:bCs/>
          <w:spacing w:val="-2"/>
          <w:sz w:val="28"/>
          <w:szCs w:val="28"/>
        </w:rPr>
        <w:t>PDF</w:t>
      </w:r>
      <w:r>
        <w:rPr>
          <w:rFonts w:asci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-2"/>
          <w:sz w:val="28"/>
          <w:szCs w:val="28"/>
        </w:rPr>
        <w:t>檔</w:t>
      </w:r>
      <w:r>
        <w:rPr>
          <w:rFonts w:hint="eastAsia"/>
          <w:b/>
          <w:bCs/>
          <w:spacing w:val="-10"/>
          <w:sz w:val="28"/>
          <w:szCs w:val="28"/>
        </w:rPr>
        <w:t>）</w:t>
      </w:r>
    </w:p>
    <w:p w14:paraId="74B21BB5" w14:textId="77777777" w:rsidR="00EF1837" w:rsidRDefault="00EF1837" w:rsidP="00EF1837">
      <w:pPr>
        <w:pStyle w:val="ae"/>
        <w:kinsoku w:val="0"/>
        <w:overflowPunct w:val="0"/>
        <w:spacing w:before="18"/>
        <w:rPr>
          <w:b/>
          <w:bCs/>
          <w:sz w:val="20"/>
          <w:szCs w:val="20"/>
        </w:rPr>
      </w:pPr>
    </w:p>
    <w:p w14:paraId="6FDDEE6E" w14:textId="77777777" w:rsidR="00EF1837" w:rsidRPr="00FE7659" w:rsidRDefault="00EF1837" w:rsidP="00EF1837">
      <w:pPr>
        <w:pStyle w:val="a3"/>
        <w:kinsoku w:val="0"/>
        <w:overflowPunct w:val="0"/>
        <w:rPr>
          <w:rFonts w:ascii="標楷體" w:eastAsia="標楷體" w:hAnsi="標楷體"/>
          <w:spacing w:val="-4"/>
          <w:sz w:val="40"/>
          <w:szCs w:val="40"/>
        </w:rPr>
      </w:pPr>
      <w:r w:rsidRPr="00FE7659">
        <w:rPr>
          <w:rFonts w:ascii="標楷體" w:eastAsia="標楷體" w:hAnsi="標楷體" w:hint="eastAsia"/>
          <w:spacing w:val="-4"/>
          <w:sz w:val="40"/>
          <w:szCs w:val="40"/>
        </w:rPr>
        <w:t>授課計畫書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759"/>
        <w:gridCol w:w="7301"/>
      </w:tblGrid>
      <w:tr w:rsidR="00FE7659" w:rsidRPr="00FE7659" w14:paraId="7D951A16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7164FCCA" w14:textId="74A9014E" w:rsidR="00FE7659" w:rsidRPr="00FE7659" w:rsidRDefault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*</w:t>
            </w:r>
            <w:r w:rsidRPr="00FE7659">
              <w:rPr>
                <w:rFonts w:ascii="標楷體" w:eastAsia="標楷體" w:hAnsi="標楷體" w:hint="eastAsia"/>
                <w:spacing w:val="-3"/>
              </w:rPr>
              <w:t>開課時段</w:t>
            </w:r>
          </w:p>
        </w:tc>
        <w:tc>
          <w:tcPr>
            <w:tcW w:w="4029" w:type="pct"/>
          </w:tcPr>
          <w:p w14:paraId="4A42BE8E" w14:textId="309B7B25" w:rsidR="00FE7659" w:rsidRPr="00FE7659" w:rsidRDefault="00172EA1" w:rsidP="004419F3">
            <w:pPr>
              <w:pStyle w:val="TableParagraph"/>
              <w:tabs>
                <w:tab w:val="left" w:pos="2431"/>
                <w:tab w:val="left" w:pos="3459"/>
              </w:tabs>
              <w:kinsoku w:val="0"/>
              <w:overflowPunct w:val="0"/>
              <w:spacing w:before="32"/>
              <w:ind w:left="300"/>
              <w:rPr>
                <w:rFonts w:hAnsi="標楷體"/>
              </w:rPr>
            </w:pPr>
            <w:r>
              <w:rPr>
                <w:rFonts w:ascii="Wingdings" w:eastAsia="Wingdings" w:hAnsi="Wingdings"/>
              </w:rPr>
              <w:t></w:t>
            </w:r>
            <w:r w:rsidR="00FE7659" w:rsidRPr="00FE7659">
              <w:rPr>
                <w:rFonts w:hAnsi="標楷體" w:hint="eastAsia"/>
              </w:rPr>
              <w:t xml:space="preserve">上學期  </w:t>
            </w:r>
            <w:r w:rsidR="00FE7659" w:rsidRPr="00FE7659">
              <w:rPr>
                <w:rFonts w:hAnsi="標楷體"/>
              </w:rPr>
              <w:t></w:t>
            </w:r>
            <w:r>
              <w:rPr>
                <w:rFonts w:ascii="Times New Roman" w:cs="Times New Roman"/>
              </w:rPr>
              <w:t>■</w:t>
            </w:r>
            <w:r w:rsidR="00FE7659" w:rsidRPr="00FE7659">
              <w:rPr>
                <w:rFonts w:hAnsi="標楷體" w:hint="eastAsia"/>
              </w:rPr>
              <w:t>下學</w:t>
            </w:r>
            <w:r w:rsidR="00FE7659" w:rsidRPr="00FE7659">
              <w:rPr>
                <w:rFonts w:hAnsi="標楷體" w:hint="eastAsia"/>
                <w:spacing w:val="-10"/>
              </w:rPr>
              <w:t xml:space="preserve">期 </w:t>
            </w:r>
            <w:r w:rsidR="00FE7659" w:rsidRPr="00FE7659">
              <w:rPr>
                <w:rFonts w:hAnsi="標楷體"/>
              </w:rPr>
              <w:t></w:t>
            </w:r>
            <w:r w:rsidR="00FE7659">
              <w:rPr>
                <w:rFonts w:ascii="Wingdings" w:eastAsia="Wingdings" w:hAnsi="Wingdings"/>
              </w:rPr>
              <w:t></w:t>
            </w:r>
            <w:r w:rsidR="00FE7659" w:rsidRPr="00FE7659">
              <w:rPr>
                <w:rFonts w:hAnsi="標楷體" w:hint="eastAsia"/>
              </w:rPr>
              <w:t>寒</w:t>
            </w:r>
            <w:r w:rsidR="00FE7659" w:rsidRPr="00FE7659">
              <w:rPr>
                <w:rFonts w:hAnsi="標楷體" w:hint="eastAsia"/>
                <w:spacing w:val="-10"/>
              </w:rPr>
              <w:t>假</w:t>
            </w:r>
            <w:r w:rsidR="00FE7659" w:rsidRPr="00FE7659">
              <w:rPr>
                <w:rFonts w:hAnsi="標楷體"/>
              </w:rPr>
              <w:tab/>
            </w:r>
            <w:r w:rsidR="00FE7659" w:rsidRPr="00FE7659">
              <w:rPr>
                <w:rFonts w:hAnsi="標楷體"/>
              </w:rPr>
              <w:t></w:t>
            </w:r>
            <w:r w:rsidR="00FE7659">
              <w:rPr>
                <w:rFonts w:ascii="Wingdings" w:eastAsia="Wingdings" w:hAnsi="Wingdings"/>
              </w:rPr>
              <w:t></w:t>
            </w:r>
            <w:r w:rsidR="00FE7659" w:rsidRPr="00FE7659">
              <w:rPr>
                <w:rFonts w:hAnsi="標楷體" w:hint="eastAsia"/>
              </w:rPr>
              <w:t>暑</w:t>
            </w:r>
            <w:r w:rsidR="00FE7659" w:rsidRPr="00FE7659">
              <w:rPr>
                <w:rFonts w:hAnsi="標楷體" w:hint="eastAsia"/>
                <w:spacing w:val="-10"/>
              </w:rPr>
              <w:t>假</w:t>
            </w:r>
            <w:r w:rsidR="004419F3">
              <w:rPr>
                <w:rFonts w:hAnsi="標楷體" w:hint="eastAsia"/>
                <w:spacing w:val="-10"/>
              </w:rPr>
              <w:t xml:space="preserve"> </w:t>
            </w:r>
            <w:r w:rsidR="004419F3">
              <w:rPr>
                <w:rFonts w:hAnsi="標楷體"/>
                <w:spacing w:val="-10"/>
              </w:rPr>
              <w:t xml:space="preserve"> </w:t>
            </w:r>
            <w:r w:rsidR="00FE7659" w:rsidRPr="00FE7659">
              <w:rPr>
                <w:rFonts w:hAnsi="標楷體" w:hint="eastAsia"/>
              </w:rPr>
              <w:t>其他（請說明</w:t>
            </w:r>
            <w:r w:rsidR="00FE7659" w:rsidRPr="00FE7659">
              <w:rPr>
                <w:rFonts w:hAnsi="標楷體"/>
              </w:rPr>
              <w:t xml:space="preserve"> </w:t>
            </w:r>
            <w:r w:rsidR="00FE7659" w:rsidRPr="00FE7659">
              <w:rPr>
                <w:rFonts w:hAnsi="標楷體" w:cs="Times New Roman"/>
                <w:u w:val="single"/>
              </w:rPr>
              <w:tab/>
            </w:r>
            <w:r w:rsidR="00FE7659" w:rsidRPr="00FE7659">
              <w:rPr>
                <w:rFonts w:hAnsi="標楷體" w:hint="eastAsia"/>
                <w:spacing w:val="-10"/>
              </w:rPr>
              <w:t>）</w:t>
            </w:r>
          </w:p>
        </w:tc>
      </w:tr>
      <w:tr w:rsidR="00FE7659" w14:paraId="20AB64A4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5C16A94A" w14:textId="67CA8FF4" w:rsidR="00FE7659" w:rsidRDefault="005873CC" w:rsidP="00FE7659">
            <w:r w:rsidRPr="00FE7659">
              <w:rPr>
                <w:rFonts w:ascii="標楷體" w:eastAsia="標楷體" w:hAnsi="標楷體" w:cs="Times New Roman"/>
              </w:rPr>
              <w:t>*</w:t>
            </w:r>
            <w:r w:rsidR="00FE7659" w:rsidRPr="00FE7659">
              <w:rPr>
                <w:rFonts w:ascii="標楷體" w:eastAsia="標楷體" w:hAnsi="標楷體" w:hint="eastAsia"/>
                <w:spacing w:val="-3"/>
              </w:rPr>
              <w:t>授課教師</w:t>
            </w:r>
          </w:p>
        </w:tc>
        <w:tc>
          <w:tcPr>
            <w:tcW w:w="4029" w:type="pct"/>
          </w:tcPr>
          <w:p w14:paraId="43C0F197" w14:textId="77777777" w:rsidR="00FE7659" w:rsidRDefault="00FE7659" w:rsidP="00FE7659">
            <w:pPr>
              <w:pStyle w:val="TableParagraph"/>
              <w:kinsoku w:val="0"/>
              <w:overflowPunct w:val="0"/>
              <w:spacing w:before="3"/>
              <w:ind w:left="300"/>
              <w:rPr>
                <w:spacing w:val="-5"/>
              </w:rPr>
            </w:pPr>
            <w:proofErr w:type="gramStart"/>
            <w:r>
              <w:rPr>
                <w:rFonts w:hint="eastAsia"/>
              </w:rPr>
              <w:t>主授</w:t>
            </w:r>
            <w:proofErr w:type="gramEnd"/>
            <w:r>
              <w:t xml:space="preserve"> </w:t>
            </w:r>
            <w:r>
              <w:rPr>
                <w:rFonts w:ascii="Times New Roman" w:cs="Times New Roman"/>
              </w:rPr>
              <w:t>■</w:t>
            </w:r>
            <w:r>
              <w:rPr>
                <w:rFonts w:hint="eastAsia"/>
                <w:spacing w:val="-5"/>
              </w:rPr>
              <w:t>合授</w:t>
            </w:r>
          </w:p>
          <w:p w14:paraId="5C010CF0" w14:textId="77777777" w:rsidR="00FE7659" w:rsidRDefault="00FE7659" w:rsidP="00FE7659">
            <w:pPr>
              <w:pStyle w:val="TableParagraph"/>
              <w:kinsoku w:val="0"/>
              <w:overflowPunct w:val="0"/>
              <w:spacing w:before="1"/>
              <w:ind w:left="112" w:right="77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（若為多人合授課程請詳列教師姓名與單位，並於課程進度表註記各教師負責部分）</w:t>
            </w:r>
          </w:p>
          <w:p w14:paraId="2F5A4049" w14:textId="77777777" w:rsidR="00FE7659" w:rsidRDefault="00FE7659" w:rsidP="00FE765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kinsoku w:val="0"/>
              <w:overflowPunct w:val="0"/>
              <w:spacing w:line="311" w:lineRule="exact"/>
              <w:ind w:left="292" w:hanging="180"/>
              <w:rPr>
                <w:spacing w:val="-1"/>
              </w:rPr>
            </w:pPr>
            <w:r>
              <w:rPr>
                <w:rFonts w:hint="eastAsia"/>
                <w:spacing w:val="-1"/>
              </w:rPr>
              <w:t>江寶釵／中正大學台灣文學與創意應用研究所教授</w:t>
            </w:r>
          </w:p>
          <w:p w14:paraId="3460F5FB" w14:textId="77777777" w:rsidR="00FE7659" w:rsidRDefault="00FE7659" w:rsidP="00FE765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kinsoku w:val="0"/>
              <w:overflowPunct w:val="0"/>
              <w:spacing w:line="316" w:lineRule="exact"/>
              <w:ind w:left="292" w:hanging="180"/>
              <w:rPr>
                <w:spacing w:val="-2"/>
              </w:rPr>
            </w:pPr>
            <w:r>
              <w:rPr>
                <w:rFonts w:hint="eastAsia"/>
                <w:spacing w:val="-2"/>
              </w:rPr>
              <w:t>專兼任教師團隊</w:t>
            </w:r>
          </w:p>
          <w:p w14:paraId="06C96046" w14:textId="77777777" w:rsidR="00FE7659" w:rsidRDefault="00FE7659" w:rsidP="00FE7659">
            <w:pPr>
              <w:pStyle w:val="TableParagraph"/>
              <w:spacing w:before="5" w:line="235" w:lineRule="auto"/>
              <w:ind w:left="232" w:right="414"/>
              <w:rPr>
                <w:spacing w:val="-2"/>
              </w:rPr>
            </w:pPr>
            <w:proofErr w:type="gramStart"/>
            <w:r>
              <w:rPr>
                <w:rFonts w:hAnsi="標楷體" w:hint="eastAsia"/>
                <w:spacing w:val="-2"/>
              </w:rPr>
              <w:t>•</w:t>
            </w:r>
            <w:proofErr w:type="gramEnd"/>
            <w:r>
              <w:rPr>
                <w:rFonts w:hint="eastAsia"/>
                <w:spacing w:val="-2"/>
              </w:rPr>
              <w:t>協同主持人蔡翔任中正大學通識教育中心兼任教師</w:t>
            </w:r>
          </w:p>
          <w:p w14:paraId="767F18D8" w14:textId="77777777" w:rsidR="00FE7659" w:rsidRDefault="00FE7659" w:rsidP="00FE7659">
            <w:pPr>
              <w:pStyle w:val="TableParagraph"/>
              <w:spacing w:before="5" w:line="235" w:lineRule="auto"/>
              <w:ind w:left="232" w:right="414"/>
              <w:rPr>
                <w:rFonts w:ascii="Times New Roman" w:eastAsia="Times New Roman"/>
              </w:rPr>
            </w:pPr>
            <w:proofErr w:type="gramStart"/>
            <w:r>
              <w:rPr>
                <w:rFonts w:hAnsi="標楷體" w:hint="eastAsia"/>
                <w:spacing w:val="-2"/>
              </w:rPr>
              <w:t>•</w:t>
            </w:r>
            <w:proofErr w:type="gramEnd"/>
            <w:r>
              <w:rPr>
                <w:rFonts w:hint="eastAsia"/>
                <w:spacing w:val="-2"/>
              </w:rPr>
              <w:t>王櫻芬</w:t>
            </w:r>
            <w:r>
              <w:rPr>
                <w:spacing w:val="-2"/>
              </w:rPr>
              <w:t>教師</w:t>
            </w:r>
            <w:r>
              <w:rPr>
                <w:rFonts w:hint="eastAsia"/>
                <w:spacing w:val="-2"/>
              </w:rPr>
              <w:t>/</w:t>
            </w:r>
            <w:r>
              <w:rPr>
                <w:spacing w:val="-1"/>
              </w:rPr>
              <w:t>中正大學台灣文學與創意應用研究所</w:t>
            </w:r>
            <w:r>
              <w:rPr>
                <w:rFonts w:hint="eastAsia"/>
                <w:spacing w:val="-1"/>
              </w:rPr>
              <w:t>助理教授</w:t>
            </w:r>
          </w:p>
          <w:p w14:paraId="04E91840" w14:textId="77777777" w:rsidR="00FE7659" w:rsidRDefault="00FE7659" w:rsidP="00FE7659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kinsoku w:val="0"/>
              <w:overflowPunct w:val="0"/>
              <w:spacing w:line="312" w:lineRule="exact"/>
              <w:ind w:left="292" w:hanging="180"/>
              <w:rPr>
                <w:spacing w:val="-3"/>
              </w:rPr>
            </w:pPr>
            <w:r>
              <w:rPr>
                <w:rFonts w:hint="eastAsia"/>
                <w:spacing w:val="-3"/>
              </w:rPr>
              <w:t>外聘業師</w:t>
            </w:r>
          </w:p>
          <w:p w14:paraId="6C6959EA" w14:textId="18AF05A1" w:rsidR="00FE7659" w:rsidRDefault="00FE7659" w:rsidP="00FE7659">
            <w:pPr>
              <w:ind w:firstLineChars="100" w:firstLine="236"/>
            </w:pPr>
            <w:proofErr w:type="gramStart"/>
            <w:r w:rsidRPr="00FE7659">
              <w:rPr>
                <w:rFonts w:hAnsi="標楷體" w:hint="eastAsia"/>
                <w:spacing w:val="-2"/>
              </w:rPr>
              <w:t>•</w:t>
            </w:r>
            <w:proofErr w:type="gramEnd"/>
            <w:r w:rsidRPr="00FE7659">
              <w:rPr>
                <w:rFonts w:ascii="標楷體" w:eastAsia="標楷體" w:hAnsi="標楷體"/>
                <w:spacing w:val="-2"/>
              </w:rPr>
              <w:t>徐江樾講師（音像攝錄</w:t>
            </w:r>
            <w:r w:rsidRPr="00FE7659">
              <w:rPr>
                <w:rFonts w:ascii="標楷體" w:eastAsia="標楷體" w:hAnsi="標楷體" w:hint="eastAsia"/>
                <w:spacing w:val="-2"/>
              </w:rPr>
              <w:t>、</w:t>
            </w:r>
            <w:r w:rsidRPr="00FE7659">
              <w:rPr>
                <w:rFonts w:ascii="標楷體" w:eastAsia="標楷體" w:hAnsi="標楷體"/>
                <w:spacing w:val="-2"/>
              </w:rPr>
              <w:t>後製）</w:t>
            </w:r>
          </w:p>
        </w:tc>
      </w:tr>
      <w:tr w:rsidR="00FE7659" w14:paraId="3F2CAA2E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6A409A27" w14:textId="3A8220EA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*</w:t>
            </w:r>
            <w:r w:rsidRPr="00FE7659">
              <w:rPr>
                <w:rFonts w:ascii="標楷體" w:eastAsia="標楷體" w:hAnsi="標楷體" w:hint="eastAsia"/>
              </w:rPr>
              <w:t>開課系</w:t>
            </w:r>
            <w:r>
              <w:rPr>
                <w:rFonts w:ascii="標楷體" w:eastAsia="標楷體" w:hAnsi="標楷體" w:hint="eastAsia"/>
              </w:rPr>
              <w:t>(</w:t>
            </w:r>
            <w:r w:rsidRPr="00FE7659">
              <w:rPr>
                <w:rFonts w:ascii="標楷體" w:eastAsia="標楷體" w:hAnsi="標楷體" w:hint="eastAsia"/>
              </w:rPr>
              <w:t>所</w:t>
            </w:r>
            <w:proofErr w:type="gramStart"/>
            <w:r w:rsidRPr="00FE7659">
              <w:rPr>
                <w:rFonts w:ascii="標楷體" w:eastAsia="標楷體" w:hAnsi="標楷體" w:hint="eastAsia"/>
                <w:spacing w:val="-10"/>
              </w:rPr>
              <w:t>）</w:t>
            </w:r>
            <w:proofErr w:type="gramEnd"/>
          </w:p>
        </w:tc>
        <w:tc>
          <w:tcPr>
            <w:tcW w:w="4029" w:type="pct"/>
          </w:tcPr>
          <w:p w14:paraId="4B66BB4F" w14:textId="1123BFCA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hint="eastAsia"/>
                <w:spacing w:val="-3"/>
              </w:rPr>
              <w:t>通識中心</w:t>
            </w:r>
          </w:p>
        </w:tc>
      </w:tr>
      <w:tr w:rsidR="00FE7659" w14:paraId="39C2A617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2F897071" w14:textId="27C551EF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*</w:t>
            </w:r>
            <w:r w:rsidRPr="00FE7659">
              <w:rPr>
                <w:rFonts w:ascii="標楷體" w:eastAsia="標楷體" w:hAnsi="標楷體" w:hint="eastAsia"/>
                <w:spacing w:val="-2"/>
              </w:rPr>
              <w:t>中文課程名稱</w:t>
            </w:r>
          </w:p>
        </w:tc>
        <w:tc>
          <w:tcPr>
            <w:tcW w:w="4029" w:type="pct"/>
          </w:tcPr>
          <w:p w14:paraId="46AB6EB3" w14:textId="79BFA0B2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hint="eastAsia"/>
                <w:spacing w:val="-2"/>
              </w:rPr>
              <w:t>嘉義書寫與文化創意</w:t>
            </w:r>
          </w:p>
        </w:tc>
      </w:tr>
      <w:tr w:rsidR="00FE7659" w14:paraId="390352A8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7B6A8AC2" w14:textId="3FDAB28C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*</w:t>
            </w:r>
            <w:r w:rsidRPr="00FE7659">
              <w:rPr>
                <w:rFonts w:ascii="標楷體" w:eastAsia="標楷體" w:hAnsi="標楷體" w:hint="eastAsia"/>
                <w:spacing w:val="-2"/>
              </w:rPr>
              <w:t>英文課程名稱</w:t>
            </w:r>
          </w:p>
        </w:tc>
        <w:tc>
          <w:tcPr>
            <w:tcW w:w="4029" w:type="pct"/>
          </w:tcPr>
          <w:p w14:paraId="415A1C7A" w14:textId="018B25EE" w:rsidR="00FE7659" w:rsidRDefault="00FE7659" w:rsidP="00FE7659">
            <w:r>
              <w:rPr>
                <w:rFonts w:ascii="Times New Roman" w:cs="Times New Roman"/>
              </w:rPr>
              <w:t>Writing</w:t>
            </w:r>
            <w:r>
              <w:rPr>
                <w:rFonts w:ascii="Times New Roman" w:cs="Times New Roman"/>
                <w:spacing w:val="-2"/>
              </w:rPr>
              <w:t xml:space="preserve"> </w:t>
            </w:r>
            <w:r>
              <w:rPr>
                <w:rFonts w:ascii="Times New Roman" w:cs="Times New Roman"/>
              </w:rPr>
              <w:t>and</w:t>
            </w:r>
            <w:r>
              <w:rPr>
                <w:rFonts w:ascii="Times New Roman" w:cs="Times New Roman"/>
                <w:spacing w:val="-1"/>
              </w:rPr>
              <w:t xml:space="preserve"> </w:t>
            </w:r>
            <w:r>
              <w:rPr>
                <w:rFonts w:ascii="Times New Roman" w:cs="Times New Roman"/>
              </w:rPr>
              <w:t>Cultural Innovation</w:t>
            </w:r>
            <w:r>
              <w:rPr>
                <w:rFonts w:ascii="Times New Roman" w:cs="Times New Roman"/>
                <w:spacing w:val="-1"/>
              </w:rPr>
              <w:t xml:space="preserve"> </w:t>
            </w:r>
            <w:r>
              <w:rPr>
                <w:rFonts w:ascii="Times New Roman" w:cs="Times New Roman"/>
              </w:rPr>
              <w:t>in</w:t>
            </w:r>
            <w:r>
              <w:rPr>
                <w:rFonts w:asci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cs="Times New Roman"/>
                <w:spacing w:val="-4"/>
              </w:rPr>
              <w:t>Chayi</w:t>
            </w:r>
            <w:proofErr w:type="spellEnd"/>
          </w:p>
        </w:tc>
      </w:tr>
      <w:tr w:rsidR="00FE7659" w:rsidRPr="00FE7659" w14:paraId="25FB9692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4F86C4CE" w14:textId="3924E069" w:rsidR="00FE7659" w:rsidRDefault="005873CC" w:rsidP="00FE7659">
            <w:r w:rsidRPr="00FE7659">
              <w:rPr>
                <w:rFonts w:ascii="標楷體" w:eastAsia="標楷體" w:hAnsi="標楷體" w:cs="Times New Roman"/>
              </w:rPr>
              <w:t>*</w:t>
            </w:r>
            <w:r w:rsidR="00FE7659" w:rsidRPr="00FE7659">
              <w:rPr>
                <w:rFonts w:ascii="標楷體" w:eastAsia="標楷體" w:hAnsi="標楷體" w:hint="eastAsia"/>
                <w:spacing w:val="-3"/>
              </w:rPr>
              <w:t>課程屬性</w:t>
            </w:r>
          </w:p>
        </w:tc>
        <w:tc>
          <w:tcPr>
            <w:tcW w:w="4029" w:type="pct"/>
          </w:tcPr>
          <w:p w14:paraId="6B8EC872" w14:textId="77777777" w:rsidR="00FE7659" w:rsidRDefault="00FE7659" w:rsidP="00FE7659">
            <w:pPr>
              <w:pStyle w:val="TableParagraph"/>
              <w:kinsoku w:val="0"/>
              <w:overflowPunct w:val="0"/>
              <w:spacing w:before="40"/>
              <w:ind w:left="331"/>
              <w:rPr>
                <w:spacing w:val="-3"/>
              </w:rPr>
            </w:pPr>
            <w:r>
              <w:rPr>
                <w:rFonts w:hint="eastAsia"/>
                <w:spacing w:val="2"/>
              </w:rPr>
              <w:t>系所／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學程／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學院必修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請填寫系所／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學程／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學院名稱</w:t>
            </w:r>
          </w:p>
          <w:p w14:paraId="5FACB719" w14:textId="77777777" w:rsidR="00FE7659" w:rsidRDefault="00FE7659" w:rsidP="00FE7659">
            <w:pPr>
              <w:pStyle w:val="TableParagraph"/>
              <w:tabs>
                <w:tab w:val="left" w:pos="1433"/>
              </w:tabs>
              <w:kinsoku w:val="0"/>
              <w:overflowPunct w:val="0"/>
              <w:spacing w:before="9"/>
              <w:ind w:left="112"/>
              <w:rPr>
                <w:spacing w:val="-10"/>
              </w:rPr>
            </w:pP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  <w:spacing w:val="-10"/>
              </w:rPr>
              <w:t>）</w:t>
            </w:r>
          </w:p>
          <w:p w14:paraId="7FF91351" w14:textId="77777777" w:rsidR="00FE7659" w:rsidRDefault="00FE7659" w:rsidP="00FE7659">
            <w:pPr>
              <w:pStyle w:val="TableParagraph"/>
              <w:kinsoku w:val="0"/>
              <w:overflowPunct w:val="0"/>
              <w:spacing w:before="8" w:line="244" w:lineRule="auto"/>
              <w:ind w:left="112" w:right="78" w:firstLine="187"/>
              <w:rPr>
                <w:spacing w:val="-2"/>
              </w:rPr>
            </w:pPr>
            <w:r>
              <w:rPr>
                <w:rFonts w:hint="eastAsia"/>
                <w:spacing w:val="-2"/>
              </w:rPr>
              <w:t>系所／學程／學院選修（請填寫系所／學程／學院名稱</w:t>
            </w:r>
            <w:r>
              <w:rPr>
                <w:rFonts w:ascii="新細明體" w:eastAsia="新細明體" w:cs="新細明體" w:hint="eastAsia"/>
                <w:spacing w:val="-2"/>
              </w:rPr>
              <w:t>「</w:t>
            </w:r>
            <w:r>
              <w:rPr>
                <w:rFonts w:hint="eastAsia"/>
                <w:spacing w:val="-2"/>
              </w:rPr>
              <w:t>台灣文學與創意應用研究所原住民族語言與文化創意應用學程</w:t>
            </w:r>
            <w:r>
              <w:rPr>
                <w:rFonts w:ascii="新細明體" w:eastAsia="新細明體" w:cs="新細明體" w:hint="eastAsia"/>
                <w:spacing w:val="-2"/>
              </w:rPr>
              <w:t>」</w:t>
            </w:r>
            <w:r>
              <w:rPr>
                <w:rFonts w:hint="eastAsia"/>
                <w:spacing w:val="-2"/>
              </w:rPr>
              <w:t>）</w:t>
            </w:r>
          </w:p>
          <w:p w14:paraId="11671772" w14:textId="77777777" w:rsidR="00FE7659" w:rsidRDefault="00FE7659" w:rsidP="00FE7659">
            <w:pPr>
              <w:pStyle w:val="TableParagraph"/>
              <w:kinsoku w:val="0"/>
              <w:overflowPunct w:val="0"/>
              <w:spacing w:before="4"/>
              <w:ind w:left="300"/>
              <w:rPr>
                <w:spacing w:val="-3"/>
              </w:rPr>
            </w:pPr>
            <w:r>
              <w:rPr>
                <w:rFonts w:hint="eastAsia"/>
                <w:spacing w:val="-3"/>
              </w:rPr>
              <w:t>共同科目</w:t>
            </w:r>
          </w:p>
          <w:p w14:paraId="3AFB1E32" w14:textId="77777777" w:rsidR="00FE7659" w:rsidRDefault="00FE7659" w:rsidP="00FE7659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kinsoku w:val="0"/>
              <w:overflowPunct w:val="0"/>
              <w:ind w:left="258" w:hanging="146"/>
              <w:rPr>
                <w:spacing w:val="-3"/>
              </w:rPr>
            </w:pPr>
            <w:r>
              <w:rPr>
                <w:rFonts w:hint="eastAsia"/>
                <w:spacing w:val="-3"/>
              </w:rPr>
              <w:t>通識課程</w:t>
            </w:r>
          </w:p>
          <w:p w14:paraId="00390182" w14:textId="79B7676D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CB79F34" wp14:editId="7B633FA4">
                      <wp:simplePos x="0" y="0"/>
                      <wp:positionH relativeFrom="column">
                        <wp:posOffset>3244850</wp:posOffset>
                      </wp:positionH>
                      <wp:positionV relativeFrom="paragraph">
                        <wp:posOffset>168275</wp:posOffset>
                      </wp:positionV>
                      <wp:extent cx="1066800" cy="12700"/>
                      <wp:effectExtent l="0" t="0" r="0" b="0"/>
                      <wp:wrapNone/>
                      <wp:docPr id="71183431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12700"/>
                                <a:chOff x="5110" y="265"/>
                                <a:chExt cx="1680" cy="20"/>
                              </a:xfrm>
                            </wpg:grpSpPr>
                            <wps:wsp>
                              <wps:cNvPr id="2122664620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10" y="270"/>
                                  <a:ext cx="1680" cy="1"/>
                                </a:xfrm>
                                <a:custGeom>
                                  <a:avLst/>
                                  <a:gdLst>
                                    <a:gd name="T0" fmla="*/ 0 w 1680"/>
                                    <a:gd name="T1" fmla="*/ 0 h 1"/>
                                    <a:gd name="T2" fmla="*/ 1680 w 1680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680" h="1">
                                      <a:moveTo>
                                        <a:pt x="0" y="0"/>
                                      </a:moveTo>
                                      <a:lnTo>
                                        <a:pt x="16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03126A4" id="Group 3" o:spid="_x0000_s1026" style="position:absolute;margin-left:255.5pt;margin-top:13.25pt;width:84pt;height:1pt;z-index:-251657216" coordorigin="5110,265" coordsize="1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">
                      <v:shape id="Freeform 4" o:spid="_x0000_s1027" style="position:absolute;left:5110;top:270;width:1680;height:1;visibility:visible;mso-wrap-style:square;v-text-anchor:top" coordsize="16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" path="m,l1680,e" filled="f" strokeweight=".48pt">
                        <v:path arrowok="t" o:connecttype="custom" o:connectlocs="0,0;1680,0" o:connectangles="0,0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其他</w:t>
            </w:r>
            <w:r w:rsidRPr="00FE7659">
              <w:rPr>
                <w:rFonts w:ascii="標楷體" w:eastAsia="標楷體" w:hAnsi="標楷體" w:hint="eastAsia"/>
              </w:rPr>
              <w:t>（需為學校正式學制</w:t>
            </w:r>
            <w:proofErr w:type="gramStart"/>
            <w:r w:rsidRPr="00FE7659">
              <w:rPr>
                <w:rFonts w:ascii="標楷體" w:eastAsia="標楷體" w:hAnsi="標楷體" w:hint="eastAsia"/>
              </w:rPr>
              <w:t>採</w:t>
            </w:r>
            <w:proofErr w:type="gramEnd"/>
            <w:r w:rsidRPr="00FE7659">
              <w:rPr>
                <w:rFonts w:ascii="標楷體" w:eastAsia="標楷體" w:hAnsi="標楷體" w:hint="eastAsia"/>
              </w:rPr>
              <w:t>計畢業學分之課程</w:t>
            </w:r>
            <w:r w:rsidRPr="00FE7659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</w:tr>
      <w:tr w:rsidR="00FE7659" w14:paraId="51B40993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273635E5" w14:textId="1E8EF13A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*</w:t>
            </w:r>
            <w:r w:rsidRPr="00FE7659">
              <w:rPr>
                <w:rFonts w:ascii="標楷體" w:eastAsia="標楷體" w:hAnsi="標楷體" w:hint="eastAsia"/>
                <w:spacing w:val="-4"/>
              </w:rPr>
              <w:t>學分數</w:t>
            </w:r>
          </w:p>
        </w:tc>
        <w:tc>
          <w:tcPr>
            <w:tcW w:w="4029" w:type="pct"/>
          </w:tcPr>
          <w:p w14:paraId="65BE5447" w14:textId="37063435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_2_</w:t>
            </w:r>
            <w:r w:rsidRPr="00FE7659">
              <w:rPr>
                <w:rFonts w:ascii="標楷體" w:eastAsia="標楷體" w:hAnsi="標楷體" w:hint="eastAsia"/>
              </w:rPr>
              <w:t>學分（如無學分數，請填「</w:t>
            </w:r>
            <w:r w:rsidRPr="00FE7659">
              <w:rPr>
                <w:rFonts w:ascii="標楷體" w:eastAsia="標楷體" w:hAnsi="標楷體" w:cs="Times New Roman"/>
              </w:rPr>
              <w:t>0</w:t>
            </w:r>
            <w:r w:rsidRPr="00FE7659">
              <w:rPr>
                <w:rFonts w:ascii="標楷體" w:eastAsia="標楷體" w:hAnsi="標楷體" w:hint="eastAsia"/>
              </w:rPr>
              <w:t>」</w:t>
            </w:r>
            <w:r w:rsidRPr="00FE7659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</w:tr>
      <w:tr w:rsidR="00FE7659" w14:paraId="5E170942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02E027D2" w14:textId="6C9BF089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cs="Times New Roman"/>
              </w:rPr>
              <w:t>*</w:t>
            </w:r>
            <w:r w:rsidRPr="00FE7659">
              <w:rPr>
                <w:rFonts w:ascii="標楷體" w:eastAsia="標楷體" w:hAnsi="標楷體" w:hint="eastAsia"/>
                <w:spacing w:val="-3"/>
              </w:rPr>
              <w:t>上課時數</w:t>
            </w:r>
          </w:p>
        </w:tc>
        <w:tc>
          <w:tcPr>
            <w:tcW w:w="4029" w:type="pct"/>
          </w:tcPr>
          <w:p w14:paraId="6C64477A" w14:textId="7068C13F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hint="eastAsia"/>
              </w:rPr>
              <w:t>總計</w:t>
            </w:r>
            <w:r w:rsidRPr="00FE7659">
              <w:rPr>
                <w:rFonts w:ascii="標楷體" w:eastAsia="標楷體" w:hAnsi="標楷體" w:cs="Times New Roman"/>
              </w:rPr>
              <w:t>_</w:t>
            </w:r>
            <w:r w:rsidRPr="00FE7659">
              <w:rPr>
                <w:rFonts w:ascii="標楷體" w:eastAsia="標楷體" w:hAnsi="標楷體" w:cs="Times New Roman" w:hint="eastAsia"/>
              </w:rPr>
              <w:t>32</w:t>
            </w:r>
            <w:r w:rsidRPr="00FE7659">
              <w:rPr>
                <w:rFonts w:ascii="標楷體" w:eastAsia="標楷體" w:hAnsi="標楷體" w:cs="Times New Roman"/>
              </w:rPr>
              <w:t>_</w:t>
            </w:r>
            <w:r w:rsidRPr="00FE7659">
              <w:rPr>
                <w:rFonts w:ascii="標楷體" w:eastAsia="標楷體" w:hAnsi="標楷體" w:hint="eastAsia"/>
              </w:rPr>
              <w:t>小時（</w:t>
            </w:r>
            <w:r w:rsidRPr="00FE7659">
              <w:rPr>
                <w:rFonts w:ascii="標楷體" w:eastAsia="標楷體" w:hAnsi="標楷體" w:cs="Times New Roman"/>
              </w:rPr>
              <w:t>_2_</w:t>
            </w:r>
            <w:r w:rsidRPr="00FE7659">
              <w:rPr>
                <w:rFonts w:ascii="標楷體" w:eastAsia="標楷體" w:hAnsi="標楷體" w:hint="eastAsia"/>
              </w:rPr>
              <w:t>小時／16</w:t>
            </w:r>
            <w:proofErr w:type="gramStart"/>
            <w:r w:rsidRPr="00FE7659">
              <w:rPr>
                <w:rFonts w:ascii="標楷體" w:eastAsia="標楷體" w:hAnsi="標楷體" w:hint="eastAsia"/>
              </w:rPr>
              <w:t>週</w:t>
            </w:r>
            <w:proofErr w:type="gramEnd"/>
            <w:r w:rsidRPr="00FE7659">
              <w:rPr>
                <w:rFonts w:ascii="標楷體" w:eastAsia="標楷體" w:hAnsi="標楷體" w:hint="eastAsia"/>
              </w:rPr>
              <w:t>）（實習時數不計入</w:t>
            </w:r>
            <w:r w:rsidRPr="00FE7659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</w:tr>
      <w:tr w:rsidR="00FE7659" w14:paraId="7C33C7C2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34CB1626" w14:textId="132E398D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hint="eastAsia"/>
                <w:spacing w:val="-3"/>
              </w:rPr>
              <w:t>實習時數</w:t>
            </w:r>
          </w:p>
        </w:tc>
        <w:tc>
          <w:tcPr>
            <w:tcW w:w="4029" w:type="pct"/>
          </w:tcPr>
          <w:p w14:paraId="6E1D7C3B" w14:textId="1AA2362F" w:rsidR="00FE7659" w:rsidRPr="00FE7659" w:rsidRDefault="00FE7659" w:rsidP="00FE7659">
            <w:pPr>
              <w:rPr>
                <w:rFonts w:ascii="標楷體" w:eastAsia="標楷體" w:hAnsi="標楷體"/>
              </w:rPr>
            </w:pPr>
            <w:r w:rsidRPr="00FE7659">
              <w:rPr>
                <w:rFonts w:ascii="標楷體" w:eastAsia="標楷體" w:hAnsi="標楷體" w:hint="eastAsia"/>
              </w:rPr>
              <w:t>總</w:t>
            </w:r>
            <w:r w:rsidRPr="00FE7659">
              <w:rPr>
                <w:rFonts w:ascii="標楷體" w:eastAsia="標楷體" w:hAnsi="標楷體" w:hint="eastAsia"/>
                <w:spacing w:val="-10"/>
              </w:rPr>
              <w:t>計</w:t>
            </w:r>
            <w:r w:rsidRPr="00FE7659">
              <w:rPr>
                <w:rFonts w:ascii="標楷體" w:eastAsia="標楷體" w:hAnsi="標楷體" w:cs="Times New Roman"/>
                <w:u w:val="single"/>
              </w:rPr>
              <w:tab/>
            </w:r>
            <w:r w:rsidRPr="00FE7659">
              <w:rPr>
                <w:rFonts w:ascii="標楷體" w:eastAsia="標楷體" w:hAnsi="標楷體" w:hint="eastAsia"/>
              </w:rPr>
              <w:t>小時</w:t>
            </w:r>
            <w:r w:rsidRPr="00FE7659">
              <w:rPr>
                <w:rFonts w:ascii="標楷體" w:eastAsia="標楷體" w:hAnsi="標楷體" w:hint="eastAsia"/>
                <w:spacing w:val="-10"/>
              </w:rPr>
              <w:t>（</w:t>
            </w:r>
            <w:r w:rsidRPr="00FE7659">
              <w:rPr>
                <w:rFonts w:ascii="標楷體" w:eastAsia="標楷體" w:hAnsi="標楷體" w:cs="Times New Roman"/>
                <w:u w:val="single"/>
              </w:rPr>
              <w:tab/>
            </w:r>
            <w:r w:rsidRPr="00FE7659">
              <w:rPr>
                <w:rFonts w:ascii="標楷體" w:eastAsia="標楷體" w:hAnsi="標楷體" w:hint="eastAsia"/>
              </w:rPr>
              <w:t>小時／</w:t>
            </w:r>
            <w:proofErr w:type="gramStart"/>
            <w:r w:rsidRPr="00FE7659">
              <w:rPr>
                <w:rFonts w:ascii="標楷體" w:eastAsia="標楷體" w:hAnsi="標楷體" w:hint="eastAsia"/>
              </w:rPr>
              <w:t>週</w:t>
            </w:r>
            <w:proofErr w:type="gramEnd"/>
            <w:r w:rsidRPr="00FE7659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</w:tr>
      <w:tr w:rsidR="00FE7659" w14:paraId="33C5C41E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69836612" w14:textId="30290509" w:rsidR="00FE7659" w:rsidRPr="00FF0D3E" w:rsidRDefault="00FE7659" w:rsidP="00FE7659">
            <w:pPr>
              <w:rPr>
                <w:rFonts w:ascii="標楷體" w:eastAsia="標楷體" w:hAnsi="標楷體"/>
              </w:rPr>
            </w:pPr>
            <w:r w:rsidRPr="00FF0D3E">
              <w:rPr>
                <w:rFonts w:ascii="標楷體" w:eastAsia="標楷體" w:hAnsi="標楷體" w:cs="Times New Roman"/>
              </w:rPr>
              <w:t>*</w:t>
            </w:r>
            <w:r w:rsidRPr="00FF0D3E">
              <w:rPr>
                <w:rFonts w:ascii="標楷體" w:eastAsia="標楷體" w:hAnsi="標楷體" w:hint="eastAsia"/>
                <w:spacing w:val="-3"/>
              </w:rPr>
              <w:t>授課對象</w:t>
            </w:r>
          </w:p>
        </w:tc>
        <w:tc>
          <w:tcPr>
            <w:tcW w:w="4029" w:type="pct"/>
          </w:tcPr>
          <w:p w14:paraId="730E317A" w14:textId="77777777" w:rsidR="00FE7659" w:rsidRPr="00FF0D3E" w:rsidRDefault="00FF0D3E" w:rsidP="00FF0D3E">
            <w:pPr>
              <w:ind w:firstLineChars="100" w:firstLine="240"/>
              <w:rPr>
                <w:rFonts w:ascii="標楷體" w:eastAsia="標楷體" w:hAnsi="標楷體"/>
                <w:spacing w:val="-10"/>
              </w:rPr>
            </w:pPr>
            <w:r w:rsidRPr="00FF0D3E">
              <w:rPr>
                <w:rFonts w:ascii="標楷體" w:eastAsia="標楷體" w:hAnsi="標楷體" w:hint="eastAsia"/>
              </w:rPr>
              <w:t>專科生</w:t>
            </w:r>
            <w:r w:rsidRPr="00FF0D3E">
              <w:rPr>
                <w:rFonts w:ascii="標楷體" w:eastAsia="標楷體" w:hAnsi="標楷體" w:hint="eastAsia"/>
                <w:spacing w:val="-10"/>
              </w:rPr>
              <w:t>（</w:t>
            </w:r>
            <w:r w:rsidRPr="00FF0D3E">
              <w:rPr>
                <w:rFonts w:ascii="標楷體" w:eastAsia="標楷體" w:hAnsi="標楷體" w:cs="Times New Roman"/>
                <w:u w:val="single"/>
              </w:rPr>
              <w:tab/>
            </w:r>
            <w:r w:rsidRPr="00FF0D3E">
              <w:rPr>
                <w:rFonts w:ascii="標楷體" w:eastAsia="標楷體" w:hAnsi="標楷體" w:hint="eastAsia"/>
              </w:rPr>
              <w:t>年級</w:t>
            </w:r>
            <w:r w:rsidRPr="00FF0D3E">
              <w:rPr>
                <w:rFonts w:ascii="標楷體" w:eastAsia="標楷體" w:hAnsi="標楷體" w:hint="eastAsia"/>
                <w:spacing w:val="-10"/>
              </w:rPr>
              <w:t>）</w:t>
            </w:r>
          </w:p>
          <w:p w14:paraId="0E69DEDE" w14:textId="77777777" w:rsidR="00FF0D3E" w:rsidRPr="00FF0D3E" w:rsidRDefault="00FF0D3E" w:rsidP="00FF0D3E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  <w:tab w:val="left" w:pos="300"/>
              </w:tabs>
              <w:kinsoku w:val="0"/>
              <w:overflowPunct w:val="0"/>
              <w:spacing w:before="32" w:line="247" w:lineRule="auto"/>
              <w:ind w:right="3974" w:hanging="188"/>
              <w:rPr>
                <w:rFonts w:hAnsi="標楷體"/>
                <w:spacing w:val="-4"/>
              </w:rPr>
            </w:pPr>
            <w:r w:rsidRPr="00FF0D3E">
              <w:rPr>
                <w:rFonts w:hAnsi="標楷體" w:hint="eastAsia"/>
                <w:spacing w:val="-2"/>
              </w:rPr>
              <w:t>大學部學生（</w:t>
            </w:r>
            <w:r w:rsidRPr="00FF0D3E">
              <w:rPr>
                <w:rFonts w:hAnsi="標楷體" w:cs="Times New Roman"/>
                <w:spacing w:val="-2"/>
              </w:rPr>
              <w:t>_</w:t>
            </w:r>
            <w:proofErr w:type="gramStart"/>
            <w:r w:rsidRPr="00FF0D3E">
              <w:rPr>
                <w:rFonts w:hAnsi="標楷體" w:hint="eastAsia"/>
                <w:spacing w:val="-2"/>
              </w:rPr>
              <w:t>一</w:t>
            </w:r>
            <w:proofErr w:type="gramEnd"/>
            <w:r w:rsidRPr="00FF0D3E">
              <w:rPr>
                <w:rFonts w:hAnsi="標楷體" w:cs="Times New Roman"/>
                <w:spacing w:val="-2"/>
              </w:rPr>
              <w:t>_</w:t>
            </w:r>
            <w:r w:rsidRPr="00FF0D3E">
              <w:rPr>
                <w:rFonts w:hAnsi="標楷體" w:hint="eastAsia"/>
                <w:spacing w:val="-2"/>
              </w:rPr>
              <w:t>年級）</w:t>
            </w:r>
          </w:p>
          <w:p w14:paraId="028CFC33" w14:textId="65C9EBD9" w:rsidR="00FF0D3E" w:rsidRDefault="00FF0D3E" w:rsidP="00FF0D3E">
            <w:pPr>
              <w:pStyle w:val="TableParagraph"/>
              <w:tabs>
                <w:tab w:val="left" w:pos="258"/>
                <w:tab w:val="left" w:pos="300"/>
              </w:tabs>
              <w:kinsoku w:val="0"/>
              <w:overflowPunct w:val="0"/>
              <w:spacing w:before="32" w:line="247" w:lineRule="auto"/>
              <w:ind w:left="300" w:right="3974"/>
              <w:rPr>
                <w:rFonts w:hAnsi="標楷體"/>
                <w:spacing w:val="-4"/>
              </w:rPr>
            </w:pPr>
            <w:r w:rsidRPr="00FF0D3E">
              <w:rPr>
                <w:rFonts w:hAnsi="標楷體" w:hint="eastAsia"/>
                <w:spacing w:val="-4"/>
              </w:rPr>
              <w:t>碩士生</w:t>
            </w:r>
          </w:p>
          <w:p w14:paraId="70EF9F78" w14:textId="2522DEF7" w:rsidR="00FF0D3E" w:rsidRDefault="00FF0D3E" w:rsidP="00FF0D3E">
            <w:pPr>
              <w:pStyle w:val="TableParagraph"/>
              <w:tabs>
                <w:tab w:val="left" w:pos="258"/>
                <w:tab w:val="left" w:pos="300"/>
              </w:tabs>
              <w:kinsoku w:val="0"/>
              <w:overflowPunct w:val="0"/>
              <w:spacing w:before="32" w:line="247" w:lineRule="auto"/>
              <w:ind w:left="300" w:right="3974"/>
            </w:pPr>
            <w:r>
              <w:rPr>
                <w:rFonts w:hAnsi="標楷體" w:hint="eastAsia"/>
                <w:spacing w:val="-4"/>
              </w:rPr>
              <w:t>博士生</w:t>
            </w:r>
          </w:p>
        </w:tc>
      </w:tr>
      <w:tr w:rsidR="00FF0D3E" w14:paraId="6EF467C2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450180C0" w14:textId="393C076D" w:rsidR="00FF0D3E" w:rsidRPr="00FF0D3E" w:rsidRDefault="00FF0D3E" w:rsidP="00FF0D3E">
            <w:pPr>
              <w:jc w:val="center"/>
              <w:rPr>
                <w:rFonts w:ascii="標楷體" w:eastAsia="標楷體" w:hAnsi="標楷體"/>
              </w:rPr>
            </w:pPr>
            <w:r w:rsidRPr="00FF0D3E">
              <w:rPr>
                <w:rFonts w:ascii="標楷體" w:eastAsia="標楷體" w:hAnsi="標楷體" w:cs="Times New Roman"/>
              </w:rPr>
              <w:t>*</w:t>
            </w:r>
            <w:r w:rsidRPr="00FF0D3E">
              <w:rPr>
                <w:rFonts w:ascii="標楷體" w:eastAsia="標楷體" w:hAnsi="標楷體" w:hint="eastAsia"/>
                <w:spacing w:val="-2"/>
              </w:rPr>
              <w:t>過去開課經驗</w:t>
            </w:r>
          </w:p>
        </w:tc>
        <w:tc>
          <w:tcPr>
            <w:tcW w:w="4029" w:type="pct"/>
          </w:tcPr>
          <w:p w14:paraId="65B51506" w14:textId="747C642E" w:rsidR="00FF0D3E" w:rsidRPr="00FF0D3E" w:rsidRDefault="00FF0D3E" w:rsidP="00FF0D3E">
            <w:pPr>
              <w:rPr>
                <w:rFonts w:ascii="標楷體" w:eastAsia="標楷體" w:hAnsi="標楷體"/>
              </w:rPr>
            </w:pPr>
            <w:r w:rsidRPr="00FF0D3E">
              <w:rPr>
                <w:rFonts w:ascii="標楷體" w:eastAsia="標楷體" w:hAnsi="標楷體" w:hint="eastAsia"/>
                <w:spacing w:val="-2"/>
              </w:rPr>
              <w:t>曾</w:t>
            </w:r>
            <w:proofErr w:type="gramStart"/>
            <w:r w:rsidRPr="00FF0D3E">
              <w:rPr>
                <w:rFonts w:ascii="標楷體" w:eastAsia="標楷體" w:hAnsi="標楷體" w:hint="eastAsia"/>
                <w:spacing w:val="-2"/>
              </w:rPr>
              <w:t>開授本門</w:t>
            </w:r>
            <w:proofErr w:type="gramEnd"/>
            <w:r w:rsidRPr="00FF0D3E">
              <w:rPr>
                <w:rFonts w:ascii="標楷體" w:eastAsia="標楷體" w:hAnsi="標楷體" w:hint="eastAsia"/>
                <w:spacing w:val="-2"/>
              </w:rPr>
              <w:t>課程</w:t>
            </w:r>
            <w:r w:rsidRPr="00FF0D3E">
              <w:rPr>
                <w:rFonts w:ascii="標楷體" w:eastAsia="標楷體" w:hAnsi="標楷體"/>
              </w:rPr>
              <w:tab/>
            </w:r>
            <w:r w:rsidRPr="00FF0D3E">
              <w:rPr>
                <w:rFonts w:ascii="標楷體" w:eastAsia="標楷體" w:hAnsi="標楷體" w:hint="eastAsia"/>
                <w:spacing w:val="-2"/>
              </w:rPr>
              <w:t>曾開授類似課程</w:t>
            </w:r>
            <w:r w:rsidRPr="00FF0D3E">
              <w:rPr>
                <w:rFonts w:ascii="標楷體" w:eastAsia="標楷體" w:hAnsi="標楷體"/>
              </w:rPr>
              <w:tab/>
            </w:r>
            <w:r w:rsidRPr="00FF0D3E">
              <w:rPr>
                <w:rFonts w:ascii="標楷體" w:eastAsia="標楷體" w:hAnsi="標楷體" w:hint="eastAsia"/>
                <w:spacing w:val="-2"/>
              </w:rPr>
              <w:t>第一次</w:t>
            </w:r>
            <w:proofErr w:type="gramStart"/>
            <w:r w:rsidRPr="00FF0D3E">
              <w:rPr>
                <w:rFonts w:ascii="標楷體" w:eastAsia="標楷體" w:hAnsi="標楷體" w:hint="eastAsia"/>
                <w:spacing w:val="-2"/>
              </w:rPr>
              <w:t>開授本</w:t>
            </w:r>
            <w:proofErr w:type="gramEnd"/>
            <w:r w:rsidRPr="00FF0D3E">
              <w:rPr>
                <w:rFonts w:ascii="標楷體" w:eastAsia="標楷體" w:hAnsi="標楷體" w:hint="eastAsia"/>
                <w:spacing w:val="-2"/>
              </w:rPr>
              <w:t>門課</w:t>
            </w:r>
            <w:r w:rsidRPr="00FF0D3E">
              <w:rPr>
                <w:rFonts w:ascii="標楷體" w:eastAsia="標楷體" w:hAnsi="標楷體" w:hint="eastAsia"/>
                <w:spacing w:val="-10"/>
              </w:rPr>
              <w:t>程</w:t>
            </w:r>
          </w:p>
        </w:tc>
      </w:tr>
      <w:tr w:rsidR="00FF0D3E" w14:paraId="48B23AF2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313D82DA" w14:textId="21783076" w:rsidR="00FF0D3E" w:rsidRPr="00FF0D3E" w:rsidRDefault="00FF0D3E" w:rsidP="00FF0D3E">
            <w:pPr>
              <w:rPr>
                <w:rFonts w:ascii="標楷體" w:eastAsia="標楷體" w:hAnsi="標楷體"/>
              </w:rPr>
            </w:pPr>
            <w:r w:rsidRPr="00FF0D3E">
              <w:rPr>
                <w:rFonts w:ascii="標楷體" w:eastAsia="標楷體" w:hAnsi="標楷體" w:cs="Times New Roman"/>
              </w:rPr>
              <w:t>*</w:t>
            </w:r>
            <w:r w:rsidRPr="00FF0D3E">
              <w:rPr>
                <w:rFonts w:ascii="標楷體" w:eastAsia="標楷體" w:hAnsi="標楷體" w:hint="eastAsia"/>
                <w:spacing w:val="-2"/>
              </w:rPr>
              <w:t>預估修課人數</w:t>
            </w:r>
          </w:p>
        </w:tc>
        <w:tc>
          <w:tcPr>
            <w:tcW w:w="4029" w:type="pct"/>
          </w:tcPr>
          <w:p w14:paraId="1FD1A4F6" w14:textId="11653656" w:rsidR="00FF0D3E" w:rsidRDefault="00FF0D3E" w:rsidP="00FF0D3E"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FF0D3E" w14:paraId="39691FA3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788C3DFD" w14:textId="0AE6EC33" w:rsidR="00FF0D3E" w:rsidRPr="00FF0D3E" w:rsidRDefault="00FF0D3E" w:rsidP="00FF0D3E">
            <w:pPr>
              <w:rPr>
                <w:rFonts w:ascii="標楷體" w:eastAsia="標楷體" w:hAnsi="標楷體"/>
              </w:rPr>
            </w:pPr>
            <w:r w:rsidRPr="00FF0D3E">
              <w:rPr>
                <w:rFonts w:ascii="標楷體" w:eastAsia="標楷體" w:hAnsi="標楷體" w:cs="Times New Roman"/>
              </w:rPr>
              <w:t>*</w:t>
            </w:r>
            <w:r w:rsidRPr="00FF0D3E">
              <w:rPr>
                <w:rFonts w:ascii="標楷體" w:eastAsia="標楷體" w:hAnsi="標楷體" w:hint="eastAsia"/>
                <w:spacing w:val="-3"/>
              </w:rPr>
              <w:t>授課語言</w:t>
            </w:r>
          </w:p>
        </w:tc>
        <w:tc>
          <w:tcPr>
            <w:tcW w:w="4029" w:type="pct"/>
          </w:tcPr>
          <w:p w14:paraId="3732F837" w14:textId="29E880D2" w:rsidR="00FF0D3E" w:rsidRPr="00FF0D3E" w:rsidRDefault="00FF0D3E" w:rsidP="00FF0D3E">
            <w:pPr>
              <w:rPr>
                <w:rFonts w:ascii="標楷體" w:eastAsia="標楷體" w:hAnsi="標楷體"/>
              </w:rPr>
            </w:pPr>
            <w:r w:rsidRPr="00FF0D3E">
              <w:rPr>
                <w:rFonts w:ascii="Times New Roman" w:cs="Times New Roman"/>
                <w:spacing w:val="-4"/>
                <w:sz w:val="12"/>
                <w:szCs w:val="12"/>
              </w:rPr>
              <w:t>■</w:t>
            </w:r>
            <w:r w:rsidRPr="00FF0D3E">
              <w:rPr>
                <w:rFonts w:ascii="標楷體" w:eastAsia="標楷體" w:hAnsi="標楷體" w:hint="eastAsia"/>
                <w:spacing w:val="-6"/>
              </w:rPr>
              <w:t>國語</w:t>
            </w:r>
            <w:r w:rsidRPr="00FF0D3E">
              <w:rPr>
                <w:rFonts w:ascii="標楷體" w:eastAsia="標楷體" w:hAnsi="標楷體"/>
              </w:rPr>
              <w:tab/>
            </w:r>
            <w:r w:rsidRPr="00FF0D3E">
              <w:rPr>
                <w:rFonts w:ascii="標楷體" w:eastAsia="標楷體" w:hAnsi="標楷體" w:cs="Times New Roman"/>
                <w:spacing w:val="-4"/>
                <w:sz w:val="12"/>
                <w:szCs w:val="12"/>
              </w:rPr>
              <w:t>■</w:t>
            </w:r>
            <w:proofErr w:type="gramStart"/>
            <w:r w:rsidRPr="00FF0D3E">
              <w:rPr>
                <w:rFonts w:ascii="標楷體" w:eastAsia="標楷體" w:hAnsi="標楷體" w:hint="eastAsia"/>
                <w:spacing w:val="-4"/>
              </w:rPr>
              <w:t>臺</w:t>
            </w:r>
            <w:proofErr w:type="gramEnd"/>
            <w:r w:rsidRPr="00FF0D3E">
              <w:rPr>
                <w:rFonts w:ascii="標楷體" w:eastAsia="標楷體" w:hAnsi="標楷體" w:hint="eastAsia"/>
                <w:spacing w:val="-4"/>
              </w:rPr>
              <w:t>語</w:t>
            </w:r>
            <w:r w:rsidRPr="00FF0D3E">
              <w:rPr>
                <w:rFonts w:ascii="標楷體" w:eastAsia="標楷體" w:hAnsi="標楷體"/>
              </w:rPr>
              <w:tab/>
            </w:r>
            <w:r w:rsidRPr="00FF0D3E">
              <w:rPr>
                <w:rFonts w:ascii="標楷體" w:eastAsia="標楷體" w:hAnsi="標楷體" w:hint="eastAsia"/>
                <w:spacing w:val="-6"/>
              </w:rPr>
              <w:t>客語</w:t>
            </w:r>
            <w:r w:rsidRPr="00FF0D3E">
              <w:rPr>
                <w:rFonts w:ascii="標楷體" w:eastAsia="標楷體" w:hAnsi="標楷體"/>
              </w:rPr>
              <w:tab/>
            </w:r>
            <w:r w:rsidRPr="00FF0D3E">
              <w:rPr>
                <w:rFonts w:ascii="標楷體" w:eastAsia="標楷體" w:hAnsi="標楷體" w:hint="eastAsia"/>
                <w:spacing w:val="-4"/>
              </w:rPr>
              <w:t>原住民族語</w:t>
            </w:r>
            <w:r w:rsidRPr="00FF0D3E">
              <w:rPr>
                <w:rFonts w:ascii="標楷體" w:eastAsia="標楷體" w:hAnsi="標楷體"/>
              </w:rPr>
              <w:tab/>
            </w:r>
            <w:r w:rsidRPr="00FF0D3E">
              <w:rPr>
                <w:rFonts w:ascii="標楷體" w:eastAsia="標楷體" w:hAnsi="標楷體" w:hint="eastAsia"/>
                <w:spacing w:val="-6"/>
              </w:rPr>
              <w:t xml:space="preserve">英語 </w:t>
            </w:r>
            <w:r w:rsidRPr="00FF0D3E">
              <w:rPr>
                <w:rFonts w:ascii="標楷體" w:eastAsia="標楷體" w:hAnsi="標楷體"/>
                <w:spacing w:val="-6"/>
              </w:rPr>
              <w:t xml:space="preserve"> </w:t>
            </w:r>
            <w:r w:rsidRPr="00FF0D3E">
              <w:rPr>
                <w:rFonts w:ascii="標楷體" w:eastAsia="標楷體" w:hAnsi="標楷體" w:hint="eastAsia"/>
                <w:spacing w:val="-4"/>
              </w:rPr>
              <w:t xml:space="preserve">其他（ </w:t>
            </w:r>
            <w:r w:rsidRPr="00FF0D3E">
              <w:rPr>
                <w:rFonts w:ascii="標楷體" w:eastAsia="標楷體" w:hAnsi="標楷體" w:cs="Times New Roman"/>
              </w:rPr>
              <w:t xml:space="preserve"> </w:t>
            </w:r>
            <w:r w:rsidRPr="00FF0D3E">
              <w:rPr>
                <w:rFonts w:ascii="標楷體" w:eastAsia="標楷體" w:hAnsi="標楷體" w:hint="eastAsia"/>
                <w:spacing w:val="-6"/>
              </w:rPr>
              <w:t>語）</w:t>
            </w:r>
          </w:p>
        </w:tc>
      </w:tr>
      <w:tr w:rsidR="00FF0D3E" w14:paraId="1C498EE8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10EF78E6" w14:textId="0A4F1D7A" w:rsidR="00FF0D3E" w:rsidRPr="005873CC" w:rsidRDefault="005873CC" w:rsidP="005873CC">
            <w:pPr>
              <w:jc w:val="center"/>
              <w:rPr>
                <w:rFonts w:ascii="標楷體" w:eastAsia="標楷體" w:hAnsi="標楷體"/>
              </w:rPr>
            </w:pPr>
            <w:r w:rsidRPr="005873CC">
              <w:rPr>
                <w:rFonts w:ascii="標楷體" w:eastAsia="標楷體" w:hAnsi="標楷體" w:cs="Times New Roman"/>
              </w:rPr>
              <w:t>*</w:t>
            </w:r>
            <w:r w:rsidRPr="005873CC">
              <w:rPr>
                <w:rFonts w:ascii="標楷體" w:eastAsia="標楷體" w:hAnsi="標楷體" w:hint="eastAsia"/>
                <w:spacing w:val="-3"/>
              </w:rPr>
              <w:t>教學目標</w:t>
            </w:r>
          </w:p>
        </w:tc>
        <w:tc>
          <w:tcPr>
            <w:tcW w:w="4029" w:type="pct"/>
          </w:tcPr>
          <w:p w14:paraId="65540151" w14:textId="77777777" w:rsidR="005873CC" w:rsidRPr="005873CC" w:rsidRDefault="005873CC" w:rsidP="005873CC">
            <w:pPr>
              <w:pStyle w:val="TableParagraph"/>
              <w:kinsoku w:val="0"/>
              <w:overflowPunct w:val="0"/>
              <w:spacing w:before="35"/>
              <w:ind w:left="112"/>
              <w:rPr>
                <w:rFonts w:hAnsi="標楷體"/>
                <w:spacing w:val="-1"/>
              </w:rPr>
            </w:pPr>
            <w:r w:rsidRPr="005873CC">
              <w:rPr>
                <w:rFonts w:hAnsi="標楷體" w:hint="eastAsia"/>
                <w:spacing w:val="-1"/>
              </w:rPr>
              <w:t>本課程強調四個面向，</w:t>
            </w:r>
            <w:proofErr w:type="gramStart"/>
            <w:r w:rsidRPr="005873CC">
              <w:rPr>
                <w:rFonts w:hAnsi="標楷體" w:hint="eastAsia"/>
                <w:spacing w:val="-1"/>
              </w:rPr>
              <w:t>均與本</w:t>
            </w:r>
            <w:proofErr w:type="gramEnd"/>
            <w:r w:rsidRPr="005873CC">
              <w:rPr>
                <w:rFonts w:hAnsi="標楷體" w:hint="eastAsia"/>
                <w:spacing w:val="-1"/>
              </w:rPr>
              <w:t>計劃的推動有密切關聯：</w:t>
            </w:r>
          </w:p>
          <w:p w14:paraId="62C364E7" w14:textId="77777777" w:rsidR="005873CC" w:rsidRPr="005873CC" w:rsidRDefault="005873CC" w:rsidP="005873C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before="40" w:line="276" w:lineRule="auto"/>
              <w:ind w:right="76"/>
              <w:jc w:val="both"/>
              <w:rPr>
                <w:rFonts w:hAnsi="標楷體"/>
                <w:spacing w:val="-2"/>
              </w:rPr>
            </w:pPr>
            <w:r w:rsidRPr="005873CC">
              <w:rPr>
                <w:rFonts w:hAnsi="標楷體" w:hint="eastAsia"/>
                <w:spacing w:val="-14"/>
              </w:rPr>
              <w:t>認識「嘉義學」：以閱讀敘事／</w:t>
            </w:r>
            <w:proofErr w:type="gramStart"/>
            <w:r w:rsidRPr="005873CC">
              <w:rPr>
                <w:rFonts w:hAnsi="標楷體" w:hint="eastAsia"/>
                <w:spacing w:val="-14"/>
              </w:rPr>
              <w:t>文創產業</w:t>
            </w:r>
            <w:proofErr w:type="gramEnd"/>
            <w:r w:rsidRPr="005873CC">
              <w:rPr>
                <w:rFonts w:hAnsi="標楷體" w:hint="eastAsia"/>
                <w:spacing w:val="-14"/>
              </w:rPr>
              <w:t>／在地文化／環境倫</w:t>
            </w:r>
            <w:r w:rsidRPr="005873CC">
              <w:rPr>
                <w:rFonts w:hAnsi="標楷體" w:hint="eastAsia"/>
                <w:spacing w:val="-15"/>
              </w:rPr>
              <w:t>理的作為</w:t>
            </w:r>
            <w:r w:rsidRPr="005873CC">
              <w:rPr>
                <w:rFonts w:hAnsi="標楷體" w:hint="eastAsia"/>
                <w:spacing w:val="-15"/>
              </w:rPr>
              <w:lastRenderedPageBreak/>
              <w:t>「嘉義學」具體內涵或進入</w:t>
            </w:r>
            <w:proofErr w:type="gramStart"/>
            <w:r w:rsidRPr="005873CC">
              <w:rPr>
                <w:rFonts w:hAnsi="標楷體" w:hint="eastAsia"/>
                <w:spacing w:val="-15"/>
              </w:rPr>
              <w:t>的徑</w:t>
            </w:r>
            <w:proofErr w:type="gramEnd"/>
            <w:r w:rsidRPr="005873CC">
              <w:rPr>
                <w:rFonts w:hAnsi="標楷體" w:hint="eastAsia"/>
                <w:spacing w:val="-15"/>
              </w:rPr>
              <w:t>路，幫助學生從上述</w:t>
            </w:r>
            <w:r w:rsidRPr="005873CC">
              <w:rPr>
                <w:rFonts w:hAnsi="標楷體" w:hint="eastAsia"/>
                <w:spacing w:val="-2"/>
              </w:rPr>
              <w:t>幾方面理解嘉義、書寫嘉義及再創嘉義。</w:t>
            </w:r>
          </w:p>
          <w:p w14:paraId="7D02E202" w14:textId="77777777" w:rsidR="005873CC" w:rsidRPr="005873CC" w:rsidRDefault="005873CC" w:rsidP="005873C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line="276" w:lineRule="auto"/>
              <w:ind w:right="76"/>
              <w:jc w:val="both"/>
              <w:rPr>
                <w:rFonts w:hAnsi="標楷體"/>
                <w:spacing w:val="-6"/>
              </w:rPr>
            </w:pPr>
            <w:r w:rsidRPr="005873CC">
              <w:rPr>
                <w:rFonts w:hAnsi="標楷體" w:hint="eastAsia"/>
                <w:spacing w:val="-8"/>
              </w:rPr>
              <w:t>建立多元思考：本課程強調跨領域思考，鼓勵同學從各個不同面向來發現問題、分析問題及解決問題，提升同學多元的獨立</w:t>
            </w:r>
            <w:r w:rsidRPr="005873CC">
              <w:rPr>
                <w:rFonts w:hAnsi="標楷體" w:hint="eastAsia"/>
                <w:spacing w:val="-2"/>
              </w:rPr>
              <w:t>思考能力，在海量的網路資訊中得以辧識其真偽，而不會迷</w:t>
            </w:r>
            <w:r w:rsidRPr="005873CC">
              <w:rPr>
                <w:rFonts w:hAnsi="標楷體" w:hint="eastAsia"/>
                <w:spacing w:val="-6"/>
              </w:rPr>
              <w:t>失。</w:t>
            </w:r>
          </w:p>
          <w:p w14:paraId="72A55CBC" w14:textId="77777777" w:rsidR="005873CC" w:rsidRPr="005873CC" w:rsidRDefault="005873CC" w:rsidP="005873C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line="276" w:lineRule="auto"/>
              <w:ind w:right="77"/>
              <w:jc w:val="both"/>
              <w:rPr>
                <w:rFonts w:hAnsi="標楷體"/>
                <w:spacing w:val="-2"/>
              </w:rPr>
            </w:pPr>
            <w:r w:rsidRPr="005873CC">
              <w:rPr>
                <w:rFonts w:hAnsi="標楷體" w:hint="eastAsia"/>
                <w:spacing w:val="-8"/>
              </w:rPr>
              <w:t>強化敘事表達：本課程強調敘事表達能力，故在學生作業及分組報告設計，</w:t>
            </w:r>
            <w:proofErr w:type="gramStart"/>
            <w:r w:rsidRPr="005873CC">
              <w:rPr>
                <w:rFonts w:hAnsi="標楷體" w:hint="eastAsia"/>
                <w:spacing w:val="-8"/>
              </w:rPr>
              <w:t>均會教導</w:t>
            </w:r>
            <w:proofErr w:type="gramEnd"/>
            <w:r w:rsidRPr="005873CC">
              <w:rPr>
                <w:rFonts w:hAnsi="標楷體" w:hint="eastAsia"/>
                <w:spacing w:val="-8"/>
              </w:rPr>
              <w:t>同學如何書寫出一個好故事，並建立</w:t>
            </w:r>
            <w:proofErr w:type="gramStart"/>
            <w:r w:rsidRPr="005873CC">
              <w:rPr>
                <w:rFonts w:hAnsi="標楷體" w:hint="eastAsia"/>
                <w:spacing w:val="-8"/>
              </w:rPr>
              <w:t>清</w:t>
            </w:r>
            <w:r w:rsidRPr="005873CC">
              <w:rPr>
                <w:rFonts w:hAnsi="標楷體" w:hint="eastAsia"/>
                <w:spacing w:val="-2"/>
              </w:rPr>
              <w:t>楚</w:t>
            </w:r>
            <w:proofErr w:type="gramEnd"/>
            <w:r w:rsidRPr="005873CC">
              <w:rPr>
                <w:rFonts w:hAnsi="標楷體" w:hint="eastAsia"/>
                <w:spacing w:val="-2"/>
              </w:rPr>
              <w:t>、簡潔的表達方式及內容，有利人我溝通。</w:t>
            </w:r>
          </w:p>
          <w:p w14:paraId="4DFDCA5F" w14:textId="5B74485C" w:rsidR="00FF0D3E" w:rsidRDefault="005873CC" w:rsidP="005873CC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kinsoku w:val="0"/>
              <w:overflowPunct w:val="0"/>
              <w:spacing w:line="316" w:lineRule="exact"/>
              <w:jc w:val="both"/>
            </w:pPr>
            <w:r w:rsidRPr="005873CC">
              <w:rPr>
                <w:rFonts w:hAnsi="標楷體" w:hint="eastAsia"/>
                <w:spacing w:val="-9"/>
              </w:rPr>
              <w:t>落實人文關懷：從「學院」到社區，可發現在地的諸多關乎人</w:t>
            </w:r>
            <w:r w:rsidRPr="005873CC">
              <w:rPr>
                <w:rFonts w:hAnsi="標楷體" w:hint="eastAsia"/>
                <w:spacing w:val="-2"/>
              </w:rPr>
              <w:t>文、環境與生命的課題，從中落實人文關懷與大學的社會責任，培養利他的服務精神。</w:t>
            </w:r>
          </w:p>
        </w:tc>
      </w:tr>
      <w:tr w:rsidR="005873CC" w14:paraId="2B6B6F1F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351F1B01" w14:textId="2CE41DDE" w:rsidR="005873CC" w:rsidRPr="00B359EE" w:rsidRDefault="00B359EE" w:rsidP="00FF0D3E">
            <w:pPr>
              <w:rPr>
                <w:rFonts w:ascii="標楷體" w:eastAsia="標楷體" w:hAnsi="標楷體"/>
              </w:rPr>
            </w:pPr>
            <w:r w:rsidRPr="00B359EE">
              <w:rPr>
                <w:rFonts w:ascii="標楷體" w:eastAsia="標楷體" w:hAnsi="標楷體" w:cs="Times New Roman"/>
              </w:rPr>
              <w:lastRenderedPageBreak/>
              <w:t>*</w:t>
            </w:r>
            <w:r w:rsidRPr="00B359EE">
              <w:rPr>
                <w:rFonts w:ascii="標楷體" w:eastAsia="標楷體" w:hAnsi="標楷體" w:hint="eastAsia"/>
                <w:spacing w:val="-3"/>
              </w:rPr>
              <w:t>教學方法</w:t>
            </w:r>
          </w:p>
        </w:tc>
        <w:tc>
          <w:tcPr>
            <w:tcW w:w="4029" w:type="pct"/>
          </w:tcPr>
          <w:p w14:paraId="6EC5AF1E" w14:textId="77777777" w:rsidR="00B359EE" w:rsidRPr="00B359EE" w:rsidRDefault="00B359EE" w:rsidP="00B359EE">
            <w:pPr>
              <w:pStyle w:val="TableParagraph"/>
              <w:kinsoku w:val="0"/>
              <w:overflowPunct w:val="0"/>
              <w:spacing w:before="27" w:line="276" w:lineRule="auto"/>
              <w:ind w:left="112" w:right="371"/>
              <w:rPr>
                <w:rFonts w:hAnsi="標楷體"/>
                <w:spacing w:val="-6"/>
              </w:rPr>
            </w:pPr>
            <w:r w:rsidRPr="00B359EE">
              <w:rPr>
                <w:rFonts w:hAnsi="標楷體" w:cs="Times New Roman"/>
              </w:rPr>
              <w:t>*</w:t>
            </w:r>
            <w:r w:rsidRPr="00B359EE">
              <w:rPr>
                <w:rFonts w:hAnsi="標楷體" w:hint="eastAsia"/>
                <w:spacing w:val="-10"/>
              </w:rPr>
              <w:t>若課程使用</w:t>
            </w:r>
            <w:r w:rsidRPr="00B359EE">
              <w:rPr>
                <w:rFonts w:hAnsi="標楷體"/>
                <w:spacing w:val="-10"/>
              </w:rPr>
              <w:t xml:space="preserve"> </w:t>
            </w:r>
            <w:r w:rsidRPr="00B359EE">
              <w:rPr>
                <w:rFonts w:hAnsi="標楷體" w:cs="Times New Roman"/>
              </w:rPr>
              <w:t>EMI(English-Medium</w:t>
            </w:r>
            <w:r w:rsidRPr="00B359EE">
              <w:rPr>
                <w:rFonts w:hAnsi="標楷體" w:cs="Times New Roman"/>
                <w:spacing w:val="-15"/>
              </w:rPr>
              <w:t xml:space="preserve"> </w:t>
            </w:r>
            <w:r w:rsidRPr="00B359EE">
              <w:rPr>
                <w:rFonts w:hAnsi="標楷體" w:cs="Times New Roman"/>
              </w:rPr>
              <w:t>Instruction)</w:t>
            </w:r>
            <w:r w:rsidRPr="00B359EE">
              <w:rPr>
                <w:rFonts w:hAnsi="標楷體" w:hint="eastAsia"/>
              </w:rPr>
              <w:t>教學，請加</w:t>
            </w:r>
            <w:proofErr w:type="gramStart"/>
            <w:r w:rsidRPr="00B359EE">
              <w:rPr>
                <w:rFonts w:hAnsi="標楷體" w:hint="eastAsia"/>
              </w:rPr>
              <w:t>註</w:t>
            </w:r>
            <w:proofErr w:type="gramEnd"/>
            <w:r w:rsidRPr="00B359EE">
              <w:rPr>
                <w:rFonts w:hAnsi="標楷體" w:hint="eastAsia"/>
              </w:rPr>
              <w:t>說</w:t>
            </w:r>
            <w:r w:rsidRPr="00B359EE">
              <w:rPr>
                <w:rFonts w:hAnsi="標楷體" w:hint="eastAsia"/>
                <w:spacing w:val="-6"/>
              </w:rPr>
              <w:t>明。</w:t>
            </w:r>
          </w:p>
          <w:p w14:paraId="30DC07E9" w14:textId="41390205" w:rsidR="00B359EE" w:rsidRPr="00B359EE" w:rsidRDefault="00B359EE" w:rsidP="00B359EE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kinsoku w:val="0"/>
              <w:overflowPunct w:val="0"/>
              <w:spacing w:line="276" w:lineRule="auto"/>
              <w:ind w:right="76"/>
              <w:jc w:val="both"/>
              <w:rPr>
                <w:rFonts w:hAnsi="標楷體"/>
              </w:rPr>
            </w:pPr>
            <w:r w:rsidRPr="00B359EE">
              <w:rPr>
                <w:rFonts w:hAnsi="標楷體" w:hint="eastAsia"/>
                <w:spacing w:val="-20"/>
              </w:rPr>
              <w:t>採用</w:t>
            </w:r>
            <w:r w:rsidRPr="00B359EE">
              <w:rPr>
                <w:rFonts w:hAnsi="標楷體"/>
                <w:spacing w:val="-20"/>
              </w:rPr>
              <w:t xml:space="preserve"> </w:t>
            </w:r>
            <w:r w:rsidRPr="00B359EE">
              <w:rPr>
                <w:rFonts w:hAnsi="標楷體" w:cs="Times New Roman"/>
              </w:rPr>
              <w:t>PB</w:t>
            </w:r>
            <w:r w:rsidRPr="00B359EE">
              <w:rPr>
                <w:rFonts w:hAnsi="標楷體" w:cs="Times New Roman"/>
                <w:spacing w:val="-8"/>
              </w:rPr>
              <w:t>L</w:t>
            </w:r>
            <w:r w:rsidRPr="00B359EE">
              <w:rPr>
                <w:rFonts w:hAnsi="標楷體" w:cs="新細明體" w:hint="eastAsia"/>
                <w:spacing w:val="-24"/>
              </w:rPr>
              <w:t>、</w:t>
            </w:r>
            <w:r w:rsidRPr="00B359EE">
              <w:rPr>
                <w:rFonts w:hAnsi="標楷體" w:hint="eastAsia"/>
                <w:spacing w:val="-1"/>
              </w:rPr>
              <w:t>「任務導向教學法</w:t>
            </w:r>
            <w:r w:rsidRPr="00B359EE">
              <w:rPr>
                <w:rFonts w:hAnsi="標楷體" w:cs="Times New Roman"/>
              </w:rPr>
              <w:t>(</w:t>
            </w:r>
            <w:r w:rsidRPr="00B359EE">
              <w:rPr>
                <w:rFonts w:hAnsi="標楷體" w:cs="Times New Roman"/>
                <w:spacing w:val="-1"/>
              </w:rPr>
              <w:t>Ta</w:t>
            </w:r>
            <w:r w:rsidRPr="00B359EE">
              <w:rPr>
                <w:rFonts w:hAnsi="標楷體" w:cs="Times New Roman"/>
              </w:rPr>
              <w:t>sk</w:t>
            </w:r>
            <w:r w:rsidRPr="00B359EE">
              <w:rPr>
                <w:rFonts w:hAnsi="標楷體" w:cs="Times New Roman"/>
                <w:spacing w:val="-1"/>
              </w:rPr>
              <w:t>-</w:t>
            </w:r>
            <w:r w:rsidRPr="00B359EE">
              <w:rPr>
                <w:rFonts w:hAnsi="標楷體" w:cs="Times New Roman"/>
              </w:rPr>
              <w:t>b</w:t>
            </w:r>
            <w:r w:rsidRPr="00B359EE">
              <w:rPr>
                <w:rFonts w:hAnsi="標楷體" w:cs="Times New Roman"/>
                <w:spacing w:val="-1"/>
              </w:rPr>
              <w:t>a</w:t>
            </w:r>
            <w:r w:rsidRPr="00B359EE">
              <w:rPr>
                <w:rFonts w:hAnsi="標楷體" w:cs="Times New Roman"/>
                <w:spacing w:val="2"/>
              </w:rPr>
              <w:t>s</w:t>
            </w:r>
            <w:r w:rsidRPr="00B359EE">
              <w:rPr>
                <w:rFonts w:hAnsi="標楷體" w:cs="Times New Roman"/>
                <w:spacing w:val="-1"/>
              </w:rPr>
              <w:t>e</w:t>
            </w:r>
            <w:r w:rsidRPr="00B359EE">
              <w:rPr>
                <w:rFonts w:hAnsi="標楷體" w:cs="Times New Roman"/>
              </w:rPr>
              <w:t>d</w:t>
            </w:r>
            <w:r w:rsidRPr="00B359EE">
              <w:rPr>
                <w:rFonts w:hAnsi="標楷體" w:cs="Times New Roman"/>
                <w:spacing w:val="-15"/>
              </w:rPr>
              <w:t xml:space="preserve"> </w:t>
            </w:r>
            <w:r w:rsidRPr="00B359EE">
              <w:rPr>
                <w:rFonts w:hAnsi="標楷體" w:cs="Times New Roman"/>
              </w:rPr>
              <w:t>L</w:t>
            </w:r>
            <w:r w:rsidRPr="00B359EE">
              <w:rPr>
                <w:rFonts w:hAnsi="標楷體" w:cs="Times New Roman"/>
                <w:spacing w:val="-2"/>
              </w:rPr>
              <w:t>e</w:t>
            </w:r>
            <w:r w:rsidRPr="00B359EE">
              <w:rPr>
                <w:rFonts w:hAnsi="標楷體" w:cs="Times New Roman"/>
                <w:spacing w:val="1"/>
              </w:rPr>
              <w:t>ar</w:t>
            </w:r>
            <w:r w:rsidRPr="00B359EE">
              <w:rPr>
                <w:rFonts w:hAnsi="標楷體" w:cs="Times New Roman"/>
              </w:rPr>
              <w:t>ning</w:t>
            </w:r>
            <w:r w:rsidRPr="00B359EE">
              <w:rPr>
                <w:rFonts w:hAnsi="標楷體" w:cs="Times New Roman"/>
                <w:spacing w:val="1"/>
              </w:rPr>
              <w:t>)</w:t>
            </w:r>
            <w:r w:rsidRPr="00B359EE">
              <w:rPr>
                <w:rFonts w:hAnsi="標楷體" w:hint="eastAsia"/>
                <w:spacing w:val="-9"/>
              </w:rPr>
              <w:t>」，每單</w:t>
            </w:r>
            <w:r w:rsidRPr="00B359EE">
              <w:rPr>
                <w:rFonts w:hAnsi="標楷體" w:hint="eastAsia"/>
                <w:spacing w:val="5"/>
              </w:rPr>
              <w:t>元設計與任務相關的議題，將學習者分組進行資料檢索競</w:t>
            </w:r>
            <w:r w:rsidRPr="00B359EE">
              <w:rPr>
                <w:rFonts w:hAnsi="標楷體" w:hint="eastAsia"/>
                <w:spacing w:val="-6"/>
              </w:rPr>
              <w:t>賽、讀書會、社區踏查、服務學習、敘事力文</w:t>
            </w:r>
            <w:r w:rsidRPr="00B359EE">
              <w:rPr>
                <w:rFonts w:hAnsi="標楷體" w:hint="eastAsia"/>
                <w:spacing w:val="-7"/>
              </w:rPr>
              <w:t>案與行銷方案寫作、策展活動、</w:t>
            </w:r>
            <w:proofErr w:type="gramStart"/>
            <w:r w:rsidRPr="00B359EE">
              <w:rPr>
                <w:rFonts w:hAnsi="標楷體" w:hint="eastAsia"/>
                <w:spacing w:val="-7"/>
              </w:rPr>
              <w:t>文創桌遊</w:t>
            </w:r>
            <w:proofErr w:type="gramEnd"/>
            <w:r w:rsidRPr="00B359EE">
              <w:rPr>
                <w:rFonts w:hAnsi="標楷體" w:hint="eastAsia"/>
                <w:spacing w:val="-7"/>
              </w:rPr>
              <w:t>設計等任務，培育</w:t>
            </w:r>
            <w:r w:rsidRPr="00B359EE">
              <w:rPr>
                <w:rFonts w:hAnsi="標楷體" w:hint="eastAsia"/>
              </w:rPr>
              <w:t>學生考驗同學的敘事能力及團隊合作服務學習能力。</w:t>
            </w:r>
          </w:p>
          <w:p w14:paraId="042852C9" w14:textId="77777777" w:rsidR="00B359EE" w:rsidRPr="00B359EE" w:rsidRDefault="00B359EE" w:rsidP="00B359EE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kinsoku w:val="0"/>
              <w:overflowPunct w:val="0"/>
              <w:spacing w:line="271" w:lineRule="auto"/>
              <w:ind w:right="78"/>
              <w:jc w:val="both"/>
              <w:rPr>
                <w:rFonts w:hAnsi="標楷體"/>
                <w:spacing w:val="-2"/>
              </w:rPr>
            </w:pPr>
            <w:r w:rsidRPr="00B359EE">
              <w:rPr>
                <w:rFonts w:hAnsi="標楷體" w:hint="eastAsia"/>
                <w:spacing w:val="53"/>
              </w:rPr>
              <w:t>最基礎的講述法外，帶領學生以焦點討論</w:t>
            </w:r>
            <w:r w:rsidRPr="00B359EE">
              <w:rPr>
                <w:rFonts w:hAnsi="標楷體" w:cs="Times New Roman"/>
              </w:rPr>
              <w:t xml:space="preserve">(Focused </w:t>
            </w:r>
            <w:r w:rsidRPr="00B359EE">
              <w:rPr>
                <w:rFonts w:hAnsi="標楷體" w:cs="Times New Roman"/>
                <w:spacing w:val="-4"/>
              </w:rPr>
              <w:t>Conversation)</w:t>
            </w:r>
            <w:r w:rsidRPr="00B359EE">
              <w:rPr>
                <w:rFonts w:hAnsi="標楷體" w:hint="eastAsia"/>
                <w:spacing w:val="-4"/>
              </w:rPr>
              <w:t>，能客觀的</w:t>
            </w:r>
            <w:r w:rsidRPr="00B359EE">
              <w:rPr>
                <w:rFonts w:hAnsi="標楷體" w:cs="Times New Roman"/>
                <w:spacing w:val="-4"/>
              </w:rPr>
              <w:t>(Objective)</w:t>
            </w:r>
            <w:r w:rsidRPr="00B359EE">
              <w:rPr>
                <w:rFonts w:hAnsi="標楷體" w:hint="eastAsia"/>
                <w:spacing w:val="-4"/>
              </w:rPr>
              <w:t>觀察外在事實，</w:t>
            </w:r>
            <w:proofErr w:type="gramStart"/>
            <w:r w:rsidRPr="00B359EE">
              <w:rPr>
                <w:rFonts w:hAnsi="標楷體" w:hint="eastAsia"/>
                <w:spacing w:val="-4"/>
              </w:rPr>
              <w:t>參以自我</w:t>
            </w:r>
            <w:proofErr w:type="gramEnd"/>
            <w:r w:rsidRPr="00B359EE">
              <w:rPr>
                <w:rFonts w:hAnsi="標楷體" w:hint="eastAsia"/>
                <w:spacing w:val="-4"/>
              </w:rPr>
              <w:t>反身性</w:t>
            </w:r>
            <w:r w:rsidRPr="00B359EE">
              <w:rPr>
                <w:rFonts w:hAnsi="標楷體" w:cs="Times New Roman"/>
                <w:spacing w:val="-4"/>
              </w:rPr>
              <w:t>(Reflective)</w:t>
            </w:r>
            <w:r w:rsidRPr="00B359EE">
              <w:rPr>
                <w:rFonts w:hAnsi="標楷體" w:hint="eastAsia"/>
                <w:spacing w:val="-4"/>
              </w:rPr>
              <w:t>，做意義、價值詮釋</w:t>
            </w:r>
            <w:r w:rsidRPr="00B359EE">
              <w:rPr>
                <w:rFonts w:hAnsi="標楷體" w:cs="Times New Roman"/>
                <w:spacing w:val="-4"/>
              </w:rPr>
              <w:t xml:space="preserve">(Interpretive) </w:t>
            </w:r>
            <w:r w:rsidRPr="00B359EE">
              <w:rPr>
                <w:rFonts w:hAnsi="標楷體" w:hint="eastAsia"/>
                <w:spacing w:val="-4"/>
              </w:rPr>
              <w:t>，找出決</w:t>
            </w:r>
            <w:r w:rsidRPr="00B359EE">
              <w:rPr>
                <w:rFonts w:hAnsi="標楷體" w:hint="eastAsia"/>
                <w:spacing w:val="-2"/>
              </w:rPr>
              <w:t>定</w:t>
            </w:r>
            <w:r w:rsidRPr="00B359EE">
              <w:rPr>
                <w:rFonts w:hAnsi="標楷體" w:cs="Times New Roman"/>
                <w:spacing w:val="-2"/>
              </w:rPr>
              <w:t>(Decisional)</w:t>
            </w:r>
            <w:r w:rsidRPr="00B359EE">
              <w:rPr>
                <w:rFonts w:hAnsi="標楷體" w:hint="eastAsia"/>
                <w:spacing w:val="-2"/>
              </w:rPr>
              <w:t>，並出以行動。</w:t>
            </w:r>
          </w:p>
          <w:p w14:paraId="19FC9408" w14:textId="77777777" w:rsidR="00B359EE" w:rsidRDefault="00B359EE" w:rsidP="00B359EE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kinsoku w:val="0"/>
              <w:overflowPunct w:val="0"/>
              <w:spacing w:line="319" w:lineRule="exact"/>
              <w:rPr>
                <w:rFonts w:hAnsi="標楷體"/>
                <w:spacing w:val="-10"/>
              </w:rPr>
            </w:pPr>
            <w:r w:rsidRPr="00B359EE">
              <w:rPr>
                <w:rFonts w:hAnsi="標楷體" w:hint="eastAsia"/>
                <w:spacing w:val="-10"/>
              </w:rPr>
              <w:t>心智圖的圖解方式發皇敘事，與學生共同構思、梳理與整合。</w:t>
            </w:r>
          </w:p>
          <w:p w14:paraId="055BBCEC" w14:textId="5F18BB36" w:rsidR="005873CC" w:rsidRPr="00B359EE" w:rsidRDefault="00B359EE" w:rsidP="00B359EE">
            <w:pPr>
              <w:pStyle w:val="TableParagraph"/>
              <w:numPr>
                <w:ilvl w:val="0"/>
                <w:numId w:val="5"/>
              </w:numPr>
              <w:tabs>
                <w:tab w:val="left" w:pos="593"/>
              </w:tabs>
              <w:kinsoku w:val="0"/>
              <w:overflowPunct w:val="0"/>
              <w:spacing w:line="319" w:lineRule="exact"/>
              <w:rPr>
                <w:rFonts w:hAnsi="標楷體"/>
              </w:rPr>
            </w:pPr>
            <w:r>
              <w:rPr>
                <w:rFonts w:hAnsi="標楷體" w:hint="eastAsia"/>
                <w:spacing w:val="-10"/>
              </w:rPr>
              <w:t>公</w:t>
            </w:r>
            <w:r w:rsidRPr="00B359EE">
              <w:rPr>
                <w:rFonts w:hAnsi="標楷體" w:hint="eastAsia"/>
                <w:spacing w:val="-10"/>
              </w:rPr>
              <w:t>民咖啡館方式討論議題，相互分享知識，激盪出行動策略。</w:t>
            </w:r>
          </w:p>
        </w:tc>
      </w:tr>
      <w:tr w:rsidR="005873CC" w14:paraId="10615ECA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7FD91E1D" w14:textId="2C96D78A" w:rsidR="005873CC" w:rsidRPr="00394F59" w:rsidRDefault="00394F59" w:rsidP="00394F59">
            <w:pPr>
              <w:pStyle w:val="ae"/>
              <w:kinsoku w:val="0"/>
              <w:overflowPunct w:val="0"/>
              <w:rPr>
                <w:spacing w:val="-2"/>
              </w:rPr>
            </w:pPr>
            <w:r>
              <w:rPr>
                <w:rFonts w:ascii="Times New Roman" w:eastAsiaTheme="minorEastAsia" w:cs="Times New Roman"/>
              </w:rPr>
              <w:t>*</w:t>
            </w:r>
            <w:r>
              <w:rPr>
                <w:rFonts w:hint="eastAsia"/>
                <w:spacing w:val="-2"/>
              </w:rPr>
              <w:t>成績考核方式</w:t>
            </w:r>
          </w:p>
        </w:tc>
        <w:tc>
          <w:tcPr>
            <w:tcW w:w="4029" w:type="pct"/>
          </w:tcPr>
          <w:p w14:paraId="255A6961" w14:textId="2991B42F" w:rsidR="003413F8" w:rsidRPr="003413F8" w:rsidRDefault="003413F8" w:rsidP="003413F8">
            <w:pPr>
              <w:kinsoku w:val="0"/>
              <w:overflowPunct w:val="0"/>
              <w:autoSpaceDE w:val="0"/>
              <w:autoSpaceDN w:val="0"/>
              <w:adjustRightInd w:val="0"/>
              <w:spacing w:before="68" w:line="276" w:lineRule="auto"/>
              <w:ind w:leftChars="48" w:left="395" w:right="160" w:hangingChars="125" w:hanging="280"/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8"/>
              </w:rPr>
              <w:t>1</w:t>
            </w:r>
            <w:r>
              <w:rPr>
                <w:rFonts w:ascii="標楷體" w:eastAsia="標楷體" w:hAnsi="標楷體"/>
                <w:spacing w:val="-8"/>
              </w:rPr>
              <w:t>.</w:t>
            </w:r>
            <w:r w:rsidRPr="003413F8">
              <w:rPr>
                <w:rFonts w:ascii="標楷體" w:eastAsia="標楷體" w:hAnsi="標楷體" w:hint="eastAsia"/>
                <w:spacing w:val="-8"/>
              </w:rPr>
              <w:t>課堂出席、表現與參與</w:t>
            </w:r>
            <w:r w:rsidRPr="003413F8">
              <w:rPr>
                <w:rFonts w:ascii="標楷體" w:eastAsia="標楷體" w:hAnsi="標楷體"/>
                <w:spacing w:val="-8"/>
              </w:rPr>
              <w:t xml:space="preserve"> </w:t>
            </w:r>
            <w:r w:rsidRPr="003413F8">
              <w:rPr>
                <w:rFonts w:ascii="標楷體" w:eastAsia="標楷體" w:hAnsi="標楷體" w:cs="Times New Roman"/>
                <w:spacing w:val="-6"/>
              </w:rPr>
              <w:t>20%</w:t>
            </w:r>
            <w:r w:rsidRPr="003413F8">
              <w:rPr>
                <w:rFonts w:ascii="標楷體" w:eastAsia="標楷體" w:hAnsi="標楷體" w:hint="eastAsia"/>
                <w:spacing w:val="-6"/>
              </w:rPr>
              <w:t>：考察出席率、課程參與表現。資</w:t>
            </w:r>
            <w:r w:rsidRPr="003413F8">
              <w:rPr>
                <w:rFonts w:ascii="標楷體" w:eastAsia="標楷體" w:hAnsi="標楷體" w:hint="eastAsia"/>
                <w:spacing w:val="-4"/>
              </w:rPr>
              <w:t>料檢索競賽成績、敘事力文案寫作學習單、社區行銷學習單、</w:t>
            </w:r>
            <w:r w:rsidRPr="003413F8">
              <w:rPr>
                <w:rFonts w:ascii="標楷體" w:eastAsia="標楷體" w:hAnsi="標楷體" w:hint="eastAsia"/>
                <w:spacing w:val="-2"/>
              </w:rPr>
              <w:t>即時反饋教學系統回應率評分。</w:t>
            </w:r>
          </w:p>
          <w:p w14:paraId="18897619" w14:textId="41676DB7" w:rsidR="003413F8" w:rsidRDefault="003413F8" w:rsidP="003413F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48" w:left="403" w:right="222" w:hangingChars="125" w:hanging="288"/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5"/>
              </w:rPr>
              <w:t>2</w:t>
            </w:r>
            <w:r>
              <w:rPr>
                <w:rFonts w:ascii="標楷體" w:eastAsia="標楷體" w:hAnsi="標楷體"/>
                <w:spacing w:val="-5"/>
              </w:rPr>
              <w:t>.</w:t>
            </w:r>
            <w:r w:rsidRPr="003413F8">
              <w:rPr>
                <w:rFonts w:ascii="標楷體" w:eastAsia="標楷體" w:hAnsi="標楷體" w:hint="eastAsia"/>
                <w:spacing w:val="-5"/>
              </w:rPr>
              <w:t>小組成果發表</w:t>
            </w:r>
            <w:r w:rsidRPr="003413F8">
              <w:rPr>
                <w:rFonts w:ascii="標楷體" w:eastAsia="標楷體" w:hAnsi="標楷體"/>
                <w:spacing w:val="-5"/>
              </w:rPr>
              <w:t xml:space="preserve"> </w:t>
            </w:r>
            <w:r w:rsidR="004763F3">
              <w:rPr>
                <w:rFonts w:ascii="標楷體" w:eastAsia="標楷體" w:hAnsi="標楷體"/>
                <w:spacing w:val="-5"/>
              </w:rPr>
              <w:t>3</w:t>
            </w:r>
            <w:r w:rsidRPr="003413F8">
              <w:rPr>
                <w:rFonts w:ascii="標楷體" w:eastAsia="標楷體" w:hAnsi="標楷體" w:cs="Times New Roman"/>
              </w:rPr>
              <w:t>0%</w:t>
            </w:r>
            <w:r w:rsidRPr="003413F8">
              <w:rPr>
                <w:rFonts w:ascii="標楷體" w:eastAsia="標楷體" w:hAnsi="標楷體" w:hint="eastAsia"/>
              </w:rPr>
              <w:t>：各議題與敘事力相關作為小組成果，就</w:t>
            </w:r>
            <w:r w:rsidRPr="003413F8">
              <w:rPr>
                <w:rFonts w:ascii="標楷體" w:eastAsia="標楷體" w:hAnsi="標楷體" w:hint="eastAsia"/>
                <w:spacing w:val="-2"/>
              </w:rPr>
              <w:t>知識性、創新性、可行性評分。</w:t>
            </w:r>
          </w:p>
          <w:p w14:paraId="4B05641A" w14:textId="78FAFC01" w:rsidR="00897813" w:rsidRPr="00897813" w:rsidRDefault="00897813" w:rsidP="0089781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48" w:left="405" w:right="222" w:hangingChars="125" w:hanging="290"/>
              <w:jc w:val="both"/>
              <w:rPr>
                <w:rFonts w:ascii="標楷體" w:eastAsia="標楷體" w:hAnsi="標楷體"/>
                <w:color w:val="000000" w:themeColor="text1"/>
                <w:spacing w:val="-2"/>
              </w:rPr>
            </w:pPr>
            <w:r w:rsidRPr="00897813">
              <w:rPr>
                <w:rFonts w:ascii="標楷體" w:eastAsia="標楷體" w:hAnsi="標楷體" w:hint="eastAsia"/>
                <w:color w:val="000000" w:themeColor="text1"/>
                <w:spacing w:val="-4"/>
              </w:rPr>
              <w:t>3</w:t>
            </w:r>
            <w:r w:rsidRPr="00897813">
              <w:rPr>
                <w:rFonts w:ascii="標楷體" w:eastAsia="標楷體" w:hAnsi="標楷體"/>
                <w:color w:val="000000" w:themeColor="text1"/>
                <w:spacing w:val="-4"/>
              </w:rPr>
              <w:t>.</w:t>
            </w:r>
            <w:r w:rsidRPr="00897813">
              <w:rPr>
                <w:rFonts w:ascii="標楷體" w:eastAsia="標楷體" w:hAnsi="標楷體" w:hint="eastAsia"/>
                <w:color w:val="000000" w:themeColor="text1"/>
                <w:spacing w:val="-4"/>
              </w:rPr>
              <w:t>單元回饋意見書</w:t>
            </w:r>
            <w:r w:rsidRPr="00897813">
              <w:rPr>
                <w:rFonts w:ascii="標楷體" w:eastAsia="標楷體" w:hAnsi="標楷體"/>
                <w:color w:val="000000" w:themeColor="text1"/>
                <w:spacing w:val="-4"/>
              </w:rPr>
              <w:t xml:space="preserve"> </w:t>
            </w:r>
            <w:r w:rsidRPr="00897813">
              <w:rPr>
                <w:rFonts w:ascii="標楷體" w:eastAsia="標楷體" w:hAnsi="標楷體" w:cs="Times New Roman"/>
                <w:color w:val="000000" w:themeColor="text1"/>
              </w:rPr>
              <w:t>10%</w:t>
            </w:r>
            <w:r w:rsidRPr="00897813">
              <w:rPr>
                <w:rFonts w:ascii="標楷體" w:eastAsia="標楷體" w:hAnsi="標楷體" w:hint="eastAsia"/>
                <w:color w:val="000000" w:themeColor="text1"/>
              </w:rPr>
              <w:t>：針對敘事力共同單元考察各小組社區</w:t>
            </w:r>
            <w:r w:rsidRPr="00897813">
              <w:rPr>
                <w:rFonts w:ascii="標楷體" w:eastAsia="標楷體" w:hAnsi="標楷體" w:hint="eastAsia"/>
                <w:color w:val="000000" w:themeColor="text1"/>
                <w:spacing w:val="-6"/>
              </w:rPr>
              <w:t>任務實作完成度，能撰寫回饋意見書，內容包含小組社區踏查影片記錄、文案寫作與社區行銷方</w:t>
            </w:r>
            <w:r w:rsidRPr="00897813">
              <w:rPr>
                <w:rFonts w:ascii="標楷體" w:eastAsia="標楷體" w:hAnsi="標楷體" w:hint="eastAsia"/>
                <w:color w:val="000000" w:themeColor="text1"/>
                <w:spacing w:val="-2"/>
              </w:rPr>
              <w:t>案修正稿，以及環境體驗議題討論、審思如何將所學融入現實，報告單及顧客回饋表。</w:t>
            </w:r>
          </w:p>
          <w:p w14:paraId="2C2FE2D2" w14:textId="4B2D30D7" w:rsidR="003413F8" w:rsidRPr="003413F8" w:rsidRDefault="00897813" w:rsidP="003413F8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48" w:left="395" w:right="166" w:hangingChars="125" w:hanging="280"/>
              <w:jc w:val="both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8"/>
              </w:rPr>
              <w:t>4</w:t>
            </w:r>
            <w:r w:rsidR="003413F8">
              <w:rPr>
                <w:rFonts w:ascii="標楷體" w:eastAsia="標楷體" w:hAnsi="標楷體"/>
                <w:spacing w:val="-8"/>
              </w:rPr>
              <w:t>.</w:t>
            </w:r>
            <w:r w:rsidR="003413F8" w:rsidRPr="003413F8">
              <w:rPr>
                <w:rFonts w:ascii="標楷體" w:eastAsia="標楷體" w:hAnsi="標楷體" w:hint="eastAsia"/>
                <w:spacing w:val="-8"/>
              </w:rPr>
              <w:t>個人實作成果</w:t>
            </w:r>
            <w:r w:rsidR="003413F8" w:rsidRPr="003413F8">
              <w:rPr>
                <w:rFonts w:ascii="標楷體" w:eastAsia="標楷體" w:hAnsi="標楷體"/>
                <w:spacing w:val="-8"/>
              </w:rPr>
              <w:t xml:space="preserve"> </w:t>
            </w:r>
            <w:r>
              <w:rPr>
                <w:rFonts w:ascii="標楷體" w:eastAsia="標楷體" w:hAnsi="標楷體"/>
                <w:spacing w:val="-8"/>
              </w:rPr>
              <w:t>3</w:t>
            </w:r>
            <w:r w:rsidR="003413F8" w:rsidRPr="003413F8">
              <w:rPr>
                <w:rFonts w:ascii="標楷體" w:eastAsia="標楷體" w:hAnsi="標楷體" w:cs="Times New Roman"/>
                <w:spacing w:val="-4"/>
              </w:rPr>
              <w:t>0%</w:t>
            </w:r>
            <w:r w:rsidR="003413F8" w:rsidRPr="003413F8">
              <w:rPr>
                <w:rFonts w:ascii="標楷體" w:eastAsia="標楷體" w:hAnsi="標楷體" w:hint="eastAsia"/>
                <w:spacing w:val="-10"/>
              </w:rPr>
              <w:t>：本計畫十分強調「實作」，故調整評量實</w:t>
            </w:r>
            <w:r w:rsidR="003413F8" w:rsidRPr="003413F8">
              <w:rPr>
                <w:rFonts w:ascii="標楷體" w:eastAsia="標楷體" w:hAnsi="標楷體" w:hint="eastAsia"/>
                <w:spacing w:val="-4"/>
              </w:rPr>
              <w:t>作的分</w:t>
            </w:r>
            <w:r w:rsidR="003413F8" w:rsidRPr="003413F8">
              <w:rPr>
                <w:rFonts w:ascii="標楷體" w:eastAsia="標楷體" w:hAnsi="標楷體" w:hint="eastAsia"/>
                <w:spacing w:val="-4"/>
              </w:rPr>
              <w:lastRenderedPageBreak/>
              <w:t>數比重。實作包含了文學創作、採訪報導、簡報演講、文創作品等等，扣合下一項個人成果對外發表，我們希望創造出讓台灣看見嘉義，讓世界看見台灣的契機，我們相信中正學</w:t>
            </w:r>
            <w:r w:rsidR="003413F8" w:rsidRPr="003413F8">
              <w:rPr>
                <w:rFonts w:ascii="標楷體" w:eastAsia="標楷體" w:hAnsi="標楷體" w:hint="eastAsia"/>
                <w:spacing w:val="-2"/>
              </w:rPr>
              <w:t>生的創意。</w:t>
            </w:r>
          </w:p>
          <w:p w14:paraId="476532F9" w14:textId="57C81137" w:rsidR="00B912D6" w:rsidRPr="004763F3" w:rsidRDefault="00897813" w:rsidP="004763F3">
            <w:pPr>
              <w:ind w:leftChars="48" w:left="415" w:hangingChars="125" w:hanging="300"/>
            </w:pPr>
            <w:r>
              <w:rPr>
                <w:rFonts w:ascii="標楷體" w:eastAsia="標楷體" w:hAnsi="標楷體"/>
              </w:rPr>
              <w:t>5</w:t>
            </w:r>
            <w:r w:rsidR="003413F8">
              <w:rPr>
                <w:rFonts w:ascii="標楷體" w:eastAsia="標楷體" w:hAnsi="標楷體"/>
              </w:rPr>
              <w:t>.</w:t>
            </w:r>
            <w:r w:rsidR="003413F8" w:rsidRPr="003413F8">
              <w:rPr>
                <w:rFonts w:ascii="標楷體" w:eastAsia="標楷體" w:hAnsi="標楷體" w:hint="eastAsia"/>
              </w:rPr>
              <w:t>個人成果對外發表</w:t>
            </w:r>
            <w:r w:rsidR="003413F8" w:rsidRPr="003413F8">
              <w:rPr>
                <w:rFonts w:ascii="標楷體" w:eastAsia="標楷體" w:hAnsi="標楷體"/>
              </w:rPr>
              <w:t xml:space="preserve"> </w:t>
            </w:r>
            <w:r w:rsidR="003413F8" w:rsidRPr="003413F8">
              <w:rPr>
                <w:rFonts w:ascii="標楷體" w:eastAsia="標楷體" w:hAnsi="標楷體" w:cs="Times New Roman"/>
              </w:rPr>
              <w:t>10%</w:t>
            </w:r>
            <w:r w:rsidR="003413F8" w:rsidRPr="003413F8">
              <w:rPr>
                <w:rFonts w:ascii="標楷體" w:eastAsia="標楷體" w:hAnsi="標楷體" w:hint="eastAsia"/>
              </w:rPr>
              <w:t>：以文學創作、採訪報導為例，計畫</w:t>
            </w:r>
            <w:r w:rsidR="003413F8" w:rsidRPr="003413F8">
              <w:rPr>
                <w:rFonts w:ascii="標楷體" w:eastAsia="標楷體" w:hAnsi="標楷體" w:hint="eastAsia"/>
                <w:spacing w:val="-2"/>
              </w:rPr>
              <w:t>老師會指導、鼓勵學生將作品投稿到平面媒體（報刊、雜誌）或是電子報，甚至是本計畫所架設之網站等等，直接與社會連</w:t>
            </w:r>
            <w:r w:rsidR="003413F8" w:rsidRPr="003413F8">
              <w:rPr>
                <w:rFonts w:ascii="標楷體" w:eastAsia="標楷體" w:hAnsi="標楷體" w:hint="eastAsia"/>
                <w:spacing w:val="-6"/>
              </w:rPr>
              <w:t>結。</w:t>
            </w:r>
          </w:p>
        </w:tc>
      </w:tr>
      <w:tr w:rsidR="00394F59" w14:paraId="159A57C5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4D4B43DF" w14:textId="667418C7" w:rsidR="00394F59" w:rsidRPr="008E098F" w:rsidRDefault="008E098F" w:rsidP="00C05DC6">
            <w:pPr>
              <w:rPr>
                <w:rFonts w:ascii="標楷體" w:eastAsia="標楷體" w:hAnsi="標楷體"/>
              </w:rPr>
            </w:pPr>
            <w:r w:rsidRPr="008E098F">
              <w:rPr>
                <w:rFonts w:ascii="標楷體" w:eastAsia="標楷體" w:hAnsi="標楷體" w:cs="Times New Roman"/>
              </w:rPr>
              <w:lastRenderedPageBreak/>
              <w:t>*</w:t>
            </w:r>
            <w:r w:rsidRPr="008E098F">
              <w:rPr>
                <w:rFonts w:ascii="標楷體" w:eastAsia="標楷體" w:hAnsi="標楷體" w:hint="eastAsia"/>
                <w:spacing w:val="-3"/>
              </w:rPr>
              <w:t>課程進度</w:t>
            </w:r>
          </w:p>
        </w:tc>
        <w:tc>
          <w:tcPr>
            <w:tcW w:w="4029" w:type="pct"/>
          </w:tcPr>
          <w:p w14:paraId="77FC5CFF" w14:textId="77777777" w:rsidR="00590CE5" w:rsidRDefault="00590CE5" w:rsidP="00590CE5">
            <w:pPr>
              <w:pStyle w:val="TableParagraph"/>
              <w:kinsoku w:val="0"/>
              <w:overflowPunct w:val="0"/>
              <w:spacing w:before="35"/>
              <w:ind w:left="112"/>
              <w:rPr>
                <w:b/>
                <w:bCs/>
                <w:spacing w:val="-5"/>
              </w:rPr>
            </w:pPr>
            <w:r>
              <w:rPr>
                <w:rFonts w:hint="eastAsia"/>
                <w:b/>
                <w:bCs/>
                <w:spacing w:val="-4"/>
              </w:rPr>
              <w:t>請簡述每週（或每次）</w:t>
            </w:r>
            <w:r>
              <w:rPr>
                <w:rFonts w:hint="eastAsia"/>
                <w:b/>
                <w:bCs/>
                <w:spacing w:val="-5"/>
              </w:rPr>
              <w:t>課程主題與內容，自行依照所需增減表格</w:t>
            </w:r>
          </w:p>
          <w:p w14:paraId="35042855" w14:textId="126764B8" w:rsidR="00590CE5" w:rsidRDefault="00590CE5" w:rsidP="00C05DC6">
            <w:r w:rsidRPr="00590CE5">
              <w:rPr>
                <w:rFonts w:ascii="標楷體" w:eastAsia="標楷體" w:hAnsi="標楷體" w:hint="eastAsia"/>
              </w:rPr>
              <w:t>（若課程進行方式非以</w:t>
            </w:r>
            <w:proofErr w:type="gramStart"/>
            <w:r w:rsidRPr="00590CE5">
              <w:rPr>
                <w:rFonts w:ascii="標楷體" w:eastAsia="標楷體" w:hAnsi="標楷體" w:hint="eastAsia"/>
              </w:rPr>
              <w:t>週</w:t>
            </w:r>
            <w:proofErr w:type="gramEnd"/>
            <w:r w:rsidRPr="00590CE5">
              <w:rPr>
                <w:rFonts w:ascii="標楷體" w:eastAsia="標楷體" w:hAnsi="標楷體" w:hint="eastAsia"/>
              </w:rPr>
              <w:t>進行，請以堂次進行填寫</w:t>
            </w:r>
            <w:r w:rsidRPr="00590CE5">
              <w:rPr>
                <w:rFonts w:ascii="標楷體" w:eastAsia="標楷體" w:hAnsi="標楷體" w:hint="eastAsia"/>
                <w:spacing w:val="-10"/>
              </w:rPr>
              <w:t>）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  <w:gridCol w:w="2706"/>
              <w:gridCol w:w="2690"/>
              <w:gridCol w:w="1136"/>
            </w:tblGrid>
            <w:tr w:rsidR="00590CE5" w14:paraId="03067707" w14:textId="77777777" w:rsidTr="004419F3">
              <w:trPr>
                <w:trHeight w:val="361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F8027" w14:textId="77777777" w:rsidR="00590CE5" w:rsidRPr="00590CE5" w:rsidRDefault="00590CE5" w:rsidP="004419F3">
                  <w:pPr>
                    <w:pStyle w:val="TableParagraph"/>
                    <w:kinsoku w:val="0"/>
                    <w:overflowPunct w:val="0"/>
                    <w:spacing w:before="37" w:line="304" w:lineRule="exact"/>
                    <w:rPr>
                      <w:rFonts w:hAnsi="標楷體"/>
                      <w:spacing w:val="-5"/>
                    </w:rPr>
                  </w:pPr>
                  <w:proofErr w:type="gramStart"/>
                  <w:r w:rsidRPr="00590CE5">
                    <w:rPr>
                      <w:rFonts w:hAnsi="標楷體" w:hint="eastAsia"/>
                      <w:spacing w:val="-5"/>
                    </w:rPr>
                    <w:t>週</w:t>
                  </w:r>
                  <w:proofErr w:type="gramEnd"/>
                  <w:r w:rsidRPr="00590CE5">
                    <w:rPr>
                      <w:rFonts w:hAnsi="標楷體" w:hint="eastAsia"/>
                      <w:spacing w:val="-5"/>
                    </w:rPr>
                    <w:t>次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D426B2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 w:line="304" w:lineRule="exact"/>
                    <w:ind w:left="900"/>
                    <w:rPr>
                      <w:rFonts w:hAnsi="標楷體"/>
                      <w:spacing w:val="-3"/>
                    </w:rPr>
                  </w:pPr>
                  <w:r w:rsidRPr="00590CE5">
                    <w:rPr>
                      <w:rFonts w:hAnsi="標楷體" w:hint="eastAsia"/>
                      <w:spacing w:val="-3"/>
                    </w:rPr>
                    <w:t>課程主題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DD3BED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 w:line="304" w:lineRule="exact"/>
                    <w:ind w:left="711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內容【說明】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4750D4F4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 w:line="304" w:lineRule="exact"/>
                    <w:ind w:left="6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5"/>
                    </w:rPr>
                    <w:t>備註</w:t>
                  </w:r>
                </w:p>
              </w:tc>
            </w:tr>
            <w:tr w:rsidR="00590CE5" w14:paraId="3C119903" w14:textId="77777777" w:rsidTr="004419F3">
              <w:trPr>
                <w:trHeight w:val="143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10E79D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1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9241FC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/>
                    <w:ind w:left="62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課程</w:t>
                  </w:r>
                  <w:proofErr w:type="gramStart"/>
                  <w:r w:rsidRPr="00590CE5">
                    <w:rPr>
                      <w:rFonts w:hAnsi="標楷體" w:hint="eastAsia"/>
                      <w:spacing w:val="-2"/>
                    </w:rPr>
                    <w:t>詢</w:t>
                  </w:r>
                  <w:proofErr w:type="gramEnd"/>
                  <w:r w:rsidRPr="00590CE5">
                    <w:rPr>
                      <w:rFonts w:hAnsi="標楷體" w:hint="eastAsia"/>
                      <w:spacing w:val="-2"/>
                    </w:rPr>
                    <w:t>答與規劃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FA4A1F" w14:textId="77777777" w:rsidR="00590CE5" w:rsidRPr="00590CE5" w:rsidRDefault="00590CE5" w:rsidP="00590CE5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243"/>
                    </w:tabs>
                    <w:kinsoku w:val="0"/>
                    <w:overflowPunct w:val="0"/>
                    <w:spacing w:before="27"/>
                    <w:ind w:left="243" w:hanging="180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課程計畫說明</w:t>
                  </w:r>
                </w:p>
                <w:p w14:paraId="3AFA5E7B" w14:textId="77777777" w:rsidR="00590CE5" w:rsidRPr="00590CE5" w:rsidRDefault="00590CE5" w:rsidP="00590CE5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243"/>
                    </w:tabs>
                    <w:kinsoku w:val="0"/>
                    <w:overflowPunct w:val="0"/>
                    <w:spacing w:before="41"/>
                    <w:ind w:left="243" w:hanging="180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參與研究同意</w:t>
                  </w:r>
                </w:p>
                <w:p w14:paraId="320758A5" w14:textId="77777777" w:rsidR="00590CE5" w:rsidRPr="00590CE5" w:rsidRDefault="00590CE5" w:rsidP="00590CE5">
                  <w:pPr>
                    <w:pStyle w:val="TableParagraph"/>
                    <w:numPr>
                      <w:ilvl w:val="0"/>
                      <w:numId w:val="8"/>
                    </w:numPr>
                    <w:tabs>
                      <w:tab w:val="left" w:pos="243"/>
                    </w:tabs>
                    <w:kinsoku w:val="0"/>
                    <w:overflowPunct w:val="0"/>
                    <w:spacing w:before="40"/>
                    <w:ind w:left="243" w:hanging="180"/>
                    <w:rPr>
                      <w:rFonts w:hAnsi="標楷體"/>
                      <w:spacing w:val="-1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教學反饋系統使用說明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5EE0821D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 w:line="276" w:lineRule="auto"/>
                    <w:ind w:left="62" w:right="2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</w:t>
                  </w:r>
                </w:p>
                <w:p w14:paraId="65EC7A02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" w:line="304" w:lineRule="exact"/>
                    <w:ind w:left="6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10"/>
                    </w:rPr>
                    <w:t>教師</w:t>
                  </w:r>
                  <w:r w:rsidRPr="00590CE5">
                    <w:rPr>
                      <w:rFonts w:hAnsi="標楷體" w:hint="eastAsia"/>
                      <w:spacing w:val="-5"/>
                    </w:rPr>
                    <w:t>團隊</w:t>
                  </w:r>
                </w:p>
              </w:tc>
            </w:tr>
            <w:tr w:rsidR="00590CE5" w14:paraId="22974C02" w14:textId="77777777" w:rsidTr="004419F3">
              <w:trPr>
                <w:trHeight w:val="143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27CC5A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2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D75E61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 w:line="278" w:lineRule="auto"/>
                    <w:ind w:left="62" w:right="1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  <w:spacing w:val="22"/>
                    </w:rPr>
                    <w:t>嘉義書寫與文化創意綜</w:t>
                  </w:r>
                  <w:proofErr w:type="gramStart"/>
                  <w:r w:rsidRPr="00590CE5">
                    <w:rPr>
                      <w:rFonts w:hAnsi="標楷體" w:hint="eastAsia"/>
                      <w:spacing w:val="-10"/>
                    </w:rPr>
                    <w:t>覽</w:t>
                  </w:r>
                  <w:proofErr w:type="gramEnd"/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4C863A" w14:textId="77777777" w:rsidR="00590CE5" w:rsidRPr="00590CE5" w:rsidRDefault="00590CE5" w:rsidP="00590CE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243"/>
                    </w:tabs>
                    <w:kinsoku w:val="0"/>
                    <w:overflowPunct w:val="0"/>
                    <w:spacing w:before="27"/>
                    <w:ind w:left="243" w:hanging="180"/>
                    <w:rPr>
                      <w:rFonts w:hAnsi="標楷體"/>
                      <w:spacing w:val="-1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嘉義考古基礎能力訓練</w:t>
                  </w:r>
                </w:p>
                <w:p w14:paraId="069839BC" w14:textId="7C4D56D7" w:rsidR="00590CE5" w:rsidRPr="00172EA1" w:rsidRDefault="00590CE5" w:rsidP="00172EA1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243"/>
                    </w:tabs>
                    <w:kinsoku w:val="0"/>
                    <w:overflowPunct w:val="0"/>
                    <w:spacing w:before="41"/>
                    <w:ind w:left="243" w:hanging="180"/>
                    <w:rPr>
                      <w:rFonts w:hAnsi="標楷體"/>
                      <w:spacing w:val="-1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文化創意能力寶庫探索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7D70AB66" w14:textId="77777777" w:rsidR="00590CE5" w:rsidRDefault="00590CE5" w:rsidP="00590CE5">
                  <w:pPr>
                    <w:pStyle w:val="TableParagraph"/>
                    <w:kinsoku w:val="0"/>
                    <w:overflowPunct w:val="0"/>
                    <w:spacing w:before="35" w:line="278" w:lineRule="auto"/>
                    <w:ind w:left="62" w:right="2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  <w:p w14:paraId="18EBA14A" w14:textId="3644835F" w:rsidR="007000BE" w:rsidRPr="00590CE5" w:rsidRDefault="007000BE" w:rsidP="00590CE5">
                  <w:pPr>
                    <w:pStyle w:val="TableParagraph"/>
                    <w:kinsoku w:val="0"/>
                    <w:overflowPunct w:val="0"/>
                    <w:spacing w:before="35" w:line="278" w:lineRule="auto"/>
                    <w:ind w:left="62" w:right="22"/>
                    <w:rPr>
                      <w:rFonts w:hAnsi="標楷體" w:hint="eastAsia"/>
                      <w:spacing w:val="-5"/>
                    </w:rPr>
                  </w:pPr>
                </w:p>
              </w:tc>
            </w:tr>
            <w:tr w:rsidR="00590CE5" w14:paraId="04F31D97" w14:textId="77777777" w:rsidTr="004419F3">
              <w:trPr>
                <w:trHeight w:val="1081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4B9E14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4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3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FC2554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</w:rPr>
                    <w:t>共同敘事力單元（一</w:t>
                  </w:r>
                  <w:r w:rsidRPr="00590CE5">
                    <w:rPr>
                      <w:rFonts w:hAnsi="標楷體" w:hint="eastAsia"/>
                      <w:spacing w:val="-10"/>
                    </w:rPr>
                    <w:t>）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FFBDD7" w14:textId="618A3220" w:rsidR="00590CE5" w:rsidRPr="00590CE5" w:rsidRDefault="00590CE5" w:rsidP="00172EA1">
                  <w:pPr>
                    <w:pStyle w:val="TableParagraph"/>
                    <w:tabs>
                      <w:tab w:val="left" w:pos="543"/>
                    </w:tabs>
                    <w:kinsoku w:val="0"/>
                    <w:overflowPunct w:val="0"/>
                    <w:spacing w:before="30" w:line="276" w:lineRule="auto"/>
                    <w:ind w:left="63" w:right="31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18"/>
                    </w:rPr>
                    <w:t>故事力：好故事「</w:t>
                  </w:r>
                  <w:proofErr w:type="gramStart"/>
                  <w:r w:rsidRPr="00590CE5">
                    <w:rPr>
                      <w:rFonts w:hAnsi="標楷體" w:hint="eastAsia"/>
                      <w:spacing w:val="-18"/>
                    </w:rPr>
                    <w:t>底嘉</w:t>
                  </w:r>
                  <w:r w:rsidRPr="00590CE5">
                    <w:rPr>
                      <w:rFonts w:hAnsi="標楷體" w:hint="eastAsia"/>
                      <w:spacing w:val="-6"/>
                    </w:rPr>
                    <w:t>啦」</w:t>
                  </w:r>
                  <w:r w:rsidRPr="00590CE5">
                    <w:rPr>
                      <w:rFonts w:hAnsi="標楷體" w:hint="eastAsia"/>
                      <w:spacing w:val="-10"/>
                    </w:rPr>
                    <w:t>檨</w:t>
                  </w:r>
                  <w:proofErr w:type="gramEnd"/>
                  <w:r w:rsidRPr="00590CE5">
                    <w:rPr>
                      <w:rFonts w:hAnsi="標楷體" w:hint="eastAsia"/>
                      <w:spacing w:val="-10"/>
                    </w:rPr>
                    <w:t>仔路文學」引介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6122891E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 w:line="276" w:lineRule="auto"/>
                    <w:ind w:left="62" w:right="2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</w:tc>
            </w:tr>
            <w:tr w:rsidR="00590CE5" w14:paraId="0D352D0F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C2ED96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4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219B7D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</w:rPr>
                    <w:t>共同敘事力單元（二</w:t>
                  </w:r>
                  <w:r w:rsidRPr="00590CE5">
                    <w:rPr>
                      <w:rFonts w:hAnsi="標楷體" w:hint="eastAsia"/>
                      <w:spacing w:val="-10"/>
                    </w:rPr>
                    <w:t>）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56D7F6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27"/>
                    <w:ind w:left="63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hint="eastAsia"/>
                      <w:spacing w:val="1"/>
                    </w:rPr>
                    <w:t>議題力：從</w:t>
                  </w:r>
                  <w:proofErr w:type="gramStart"/>
                  <w:r w:rsidRPr="00590CE5">
                    <w:rPr>
                      <w:rFonts w:hAnsi="標楷體" w:hint="eastAsia"/>
                      <w:spacing w:val="1"/>
                    </w:rPr>
                    <w:t>嘉濱到南</w:t>
                  </w:r>
                  <w:proofErr w:type="gramEnd"/>
                  <w:r w:rsidRPr="00590CE5">
                    <w:rPr>
                      <w:rFonts w:hAnsi="標楷體" w:hint="eastAsia"/>
                      <w:spacing w:val="1"/>
                    </w:rPr>
                    <w:t>院</w:t>
                  </w:r>
                  <w:r w:rsidRPr="00590CE5">
                    <w:rPr>
                      <w:rFonts w:hAnsi="標楷體" w:cs="Times New Roman"/>
                      <w:spacing w:val="-10"/>
                    </w:rPr>
                    <w:t>—</w:t>
                  </w:r>
                  <w:r w:rsidRPr="00590CE5">
                    <w:rPr>
                      <w:rFonts w:hAnsi="標楷體" w:hint="eastAsia"/>
                      <w:spacing w:val="-2"/>
                    </w:rPr>
                    <w:t>談人口老化與外移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50F21C3E" w14:textId="7332614B" w:rsidR="00172EA1" w:rsidRDefault="00172EA1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</w:t>
                  </w:r>
                </w:p>
                <w:p w14:paraId="3CA7D222" w14:textId="4424C04D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10"/>
                    </w:rPr>
                    <w:t>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</w:tc>
            </w:tr>
            <w:tr w:rsidR="00590CE5" w14:paraId="6A05F9B3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0E4F99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5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106E6E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</w:rPr>
                    <w:t>竹與</w:t>
                  </w:r>
                  <w:proofErr w:type="gramStart"/>
                  <w:r w:rsidRPr="00590CE5">
                    <w:rPr>
                      <w:rFonts w:hAnsi="標楷體" w:hint="eastAsia"/>
                    </w:rPr>
                    <w:t>檨</w:t>
                  </w:r>
                  <w:proofErr w:type="gramEnd"/>
                  <w:r w:rsidRPr="00590CE5">
                    <w:rPr>
                      <w:rFonts w:hAnsi="標楷體" w:hint="eastAsia"/>
                    </w:rPr>
                    <w:t>仔的敘事學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696798" w14:textId="77777777" w:rsidR="00590CE5" w:rsidRPr="00590CE5" w:rsidRDefault="00590CE5" w:rsidP="00590CE5">
                  <w:pPr>
                    <w:widowControl/>
                    <w:rPr>
                      <w:rStyle w:val="fontstyle01"/>
                      <w:rFonts w:ascii="標楷體" w:eastAsia="標楷體" w:hAnsi="標楷體"/>
                    </w:rPr>
                  </w:pPr>
                  <w:r w:rsidRPr="00590CE5">
                    <w:rPr>
                      <w:rStyle w:val="fontstyle01"/>
                      <w:rFonts w:ascii="標楷體" w:eastAsia="標楷體" w:hAnsi="標楷體"/>
                    </w:rPr>
                    <w:t>展覽</w:t>
                  </w:r>
                  <w:proofErr w:type="gramStart"/>
                  <w:r w:rsidRPr="00590CE5">
                    <w:rPr>
                      <w:rStyle w:val="fontstyle01"/>
                      <w:rFonts w:ascii="標楷體" w:eastAsia="標楷體" w:hAnsi="標楷體"/>
                    </w:rPr>
                    <w:t>與創生</w:t>
                  </w:r>
                  <w:proofErr w:type="gramEnd"/>
                  <w:r w:rsidRPr="00590CE5">
                    <w:rPr>
                      <w:rStyle w:val="fontstyle01"/>
                      <w:rFonts w:ascii="標楷體" w:eastAsia="標楷體" w:hAnsi="標楷體"/>
                    </w:rPr>
                    <w:t>：</w:t>
                  </w:r>
                  <w:r w:rsidRPr="00590CE5">
                    <w:rPr>
                      <w:rStyle w:val="fontstyle01"/>
                      <w:rFonts w:ascii="標楷體" w:eastAsia="標楷體" w:hAnsi="標楷體" w:hint="eastAsia"/>
                    </w:rPr>
                    <w:t>竹與</w:t>
                  </w:r>
                  <w:proofErr w:type="gramStart"/>
                  <w:r w:rsidRPr="00590CE5">
                    <w:rPr>
                      <w:rStyle w:val="fontstyle01"/>
                      <w:rFonts w:ascii="標楷體" w:eastAsia="標楷體" w:hAnsi="標楷體" w:hint="eastAsia"/>
                    </w:rPr>
                    <w:t>檨</w:t>
                  </w:r>
                  <w:proofErr w:type="gramEnd"/>
                  <w:r w:rsidRPr="00590CE5">
                    <w:rPr>
                      <w:rStyle w:val="fontstyle01"/>
                      <w:rFonts w:ascii="標楷體" w:eastAsia="標楷體" w:hAnsi="標楷體" w:hint="eastAsia"/>
                    </w:rPr>
                    <w:t>仔</w:t>
                  </w:r>
                </w:p>
                <w:p w14:paraId="4FB8392A" w14:textId="77777777" w:rsidR="00590CE5" w:rsidRPr="00590CE5" w:rsidRDefault="00590CE5" w:rsidP="00590CE5">
                  <w:pPr>
                    <w:widowControl/>
                    <w:rPr>
                      <w:rFonts w:ascii="標楷體" w:eastAsia="標楷體" w:hAnsi="標楷體" w:cs="新細明體"/>
                      <w14:ligatures w14:val="none"/>
                    </w:rPr>
                  </w:pPr>
                  <w:r w:rsidRPr="00590CE5">
                    <w:rPr>
                      <w:rStyle w:val="fontstyle01"/>
                      <w:rFonts w:ascii="標楷體" w:eastAsia="標楷體" w:hAnsi="標楷體"/>
                    </w:rPr>
                    <w:t>利用與書寫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6975DF57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</w:tc>
            </w:tr>
            <w:tr w:rsidR="00590CE5" w14:paraId="1FA5A7CC" w14:textId="77777777" w:rsidTr="004419F3">
              <w:trPr>
                <w:trHeight w:val="721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4933DA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4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6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56F448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8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</w:rPr>
                    <w:t>鹽的敘事學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E64FF1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8"/>
                    <w:ind w:left="63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產業</w:t>
                  </w:r>
                  <w:proofErr w:type="gramStart"/>
                  <w:r w:rsidRPr="00590CE5">
                    <w:rPr>
                      <w:rFonts w:hAnsi="標楷體" w:hint="eastAsia"/>
                      <w:spacing w:val="-1"/>
                    </w:rPr>
                    <w:t>與創生</w:t>
                  </w:r>
                  <w:proofErr w:type="gramEnd"/>
                  <w:r w:rsidRPr="00590CE5">
                    <w:rPr>
                      <w:rFonts w:hAnsi="標楷體" w:hint="eastAsia"/>
                      <w:spacing w:val="-1"/>
                    </w:rPr>
                    <w:t>：</w:t>
                  </w:r>
                  <w:proofErr w:type="gramStart"/>
                  <w:r w:rsidRPr="00590CE5">
                    <w:rPr>
                      <w:rFonts w:hAnsi="標楷體" w:hint="eastAsia"/>
                      <w:spacing w:val="-2"/>
                    </w:rPr>
                    <w:t>洲南鹽場</w:t>
                  </w:r>
                  <w:proofErr w:type="gramEnd"/>
                  <w:r w:rsidRPr="00590CE5">
                    <w:rPr>
                      <w:rFonts w:hAnsi="標楷體" w:hint="eastAsia"/>
                      <w:spacing w:val="-2"/>
                    </w:rPr>
                    <w:t>蛻變記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6D959C9A" w14:textId="3BA44F4B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</w:tc>
            </w:tr>
            <w:tr w:rsidR="00590CE5" w14:paraId="462D7E54" w14:textId="77777777" w:rsidTr="004419F3">
              <w:trPr>
                <w:trHeight w:val="107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230DA9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7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CFC9FD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" w:line="304" w:lineRule="exact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</w:rPr>
                    <w:t>故宮南院的嘉義學（一</w:t>
                  </w:r>
                  <w:r w:rsidRPr="00590CE5">
                    <w:rPr>
                      <w:rFonts w:hAnsi="標楷體" w:hint="eastAsia"/>
                      <w:spacing w:val="-10"/>
                    </w:rPr>
                    <w:t>）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84AE39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/>
                    <w:ind w:left="63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影像敘事、行銷與短詩創</w:t>
                  </w:r>
                  <w:r w:rsidRPr="00590CE5">
                    <w:rPr>
                      <w:rFonts w:hAnsi="標楷體" w:hint="eastAsia"/>
                      <w:spacing w:val="-10"/>
                    </w:rPr>
                    <w:t>作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6B1CAD33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 w:line="276" w:lineRule="auto"/>
                    <w:ind w:left="62" w:right="2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</w:tc>
            </w:tr>
            <w:tr w:rsidR="00590CE5" w14:paraId="77BE7D9D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543FA5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8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C7A02B" w14:textId="77777777" w:rsidR="00590CE5" w:rsidRDefault="00590CE5" w:rsidP="00590CE5">
                  <w:pPr>
                    <w:pStyle w:val="TableParagraph"/>
                    <w:kinsoku w:val="0"/>
                    <w:overflowPunct w:val="0"/>
                    <w:spacing w:before="35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</w:rPr>
                    <w:t>故宮南院的嘉義學（二</w:t>
                  </w:r>
                  <w:r w:rsidRPr="00590CE5">
                    <w:rPr>
                      <w:rFonts w:hAnsi="標楷體" w:hint="eastAsia"/>
                      <w:spacing w:val="-10"/>
                    </w:rPr>
                    <w:t>）</w:t>
                  </w:r>
                </w:p>
                <w:p w14:paraId="6D1A82B1" w14:textId="27B95DFB" w:rsidR="007000BE" w:rsidRPr="00590CE5" w:rsidRDefault="007000BE" w:rsidP="00590CE5">
                  <w:pPr>
                    <w:pStyle w:val="TableParagraph"/>
                    <w:kinsoku w:val="0"/>
                    <w:overflowPunct w:val="0"/>
                    <w:spacing w:before="35"/>
                    <w:ind w:left="62"/>
                    <w:rPr>
                      <w:rFonts w:hAnsi="標楷體" w:hint="eastAsia"/>
                      <w:spacing w:val="-10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4BA2D8" w14:textId="77777777" w:rsidR="00590CE5" w:rsidRDefault="00590CE5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3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策展</w:t>
                  </w:r>
                  <w:proofErr w:type="gramStart"/>
                  <w:r w:rsidRPr="00590CE5">
                    <w:rPr>
                      <w:rFonts w:hAnsi="標楷體" w:hint="eastAsia"/>
                      <w:spacing w:val="-2"/>
                    </w:rPr>
                    <w:t>Ｘ</w:t>
                  </w:r>
                  <w:proofErr w:type="gramEnd"/>
                  <w:r w:rsidRPr="00590CE5">
                    <w:rPr>
                      <w:rFonts w:hAnsi="標楷體" w:hint="eastAsia"/>
                      <w:spacing w:val="-2"/>
                    </w:rPr>
                    <w:t>典藏</w:t>
                  </w:r>
                  <w:proofErr w:type="gramStart"/>
                  <w:r w:rsidRPr="00590CE5">
                    <w:rPr>
                      <w:rFonts w:hAnsi="標楷體" w:hint="eastAsia"/>
                      <w:spacing w:val="-2"/>
                    </w:rPr>
                    <w:t>Ｘ</w:t>
                  </w:r>
                  <w:proofErr w:type="gramEnd"/>
                  <w:r w:rsidRPr="00590CE5">
                    <w:rPr>
                      <w:rFonts w:hAnsi="標楷體" w:hint="eastAsia"/>
                      <w:spacing w:val="-2"/>
                    </w:rPr>
                    <w:t>導</w:t>
                  </w:r>
                  <w:proofErr w:type="gramStart"/>
                  <w:r w:rsidRPr="00590CE5">
                    <w:rPr>
                      <w:rFonts w:hAnsi="標楷體" w:hint="eastAsia"/>
                      <w:spacing w:val="-2"/>
                    </w:rPr>
                    <w:t>覽</w:t>
                  </w:r>
                  <w:proofErr w:type="gramEnd"/>
                </w:p>
                <w:p w14:paraId="2D14B3C4" w14:textId="7EB316E0" w:rsidR="007000BE" w:rsidRPr="00590CE5" w:rsidRDefault="007000BE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3"/>
                    <w:rPr>
                      <w:rFonts w:hAnsi="標楷體" w:hint="eastAsia"/>
                      <w:spacing w:val="-2"/>
                    </w:rPr>
                  </w:pPr>
                  <w:r>
                    <w:rPr>
                      <w:rFonts w:hAnsi="標楷體" w:hint="eastAsia"/>
                      <w:spacing w:val="-10"/>
                    </w:rPr>
                    <w:t>(移地教學)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0E413C99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釵、蔡</w:t>
                  </w:r>
                  <w:r w:rsidRPr="00590CE5">
                    <w:rPr>
                      <w:rFonts w:hAnsi="標楷體" w:hint="eastAsia"/>
                      <w:spacing w:val="-5"/>
                    </w:rPr>
                    <w:t>翔任</w:t>
                  </w:r>
                </w:p>
              </w:tc>
            </w:tr>
            <w:tr w:rsidR="00590CE5" w14:paraId="7A5D9836" w14:textId="77777777" w:rsidTr="004419F3">
              <w:trPr>
                <w:trHeight w:val="1081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E5ED8A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4"/>
                    <w:ind w:left="62"/>
                    <w:jc w:val="center"/>
                    <w:rPr>
                      <w:rFonts w:hAnsi="標楷體" w:cs="Times New Roman"/>
                      <w:spacing w:val="-10"/>
                    </w:rPr>
                  </w:pPr>
                  <w:r w:rsidRPr="00590CE5">
                    <w:rPr>
                      <w:rFonts w:hAnsi="標楷體" w:cs="Times New Roman"/>
                      <w:spacing w:val="-10"/>
                    </w:rPr>
                    <w:t>9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D6AA90" w14:textId="78DDC5BD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/>
                    <w:ind w:left="62"/>
                    <w:rPr>
                      <w:rFonts w:hAnsi="標楷體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28"/>
                    </w:rPr>
                    <w:t>場域實踐</w:t>
                  </w:r>
                  <w:proofErr w:type="gramStart"/>
                  <w:r w:rsidRPr="00590CE5">
                    <w:rPr>
                      <w:rFonts w:hAnsi="標楷體" w:cs="Times New Roman"/>
                      <w:spacing w:val="-10"/>
                    </w:rPr>
                    <w:t>——</w:t>
                  </w:r>
                  <w:proofErr w:type="gramEnd"/>
                  <w:r w:rsidRPr="00590CE5">
                    <w:rPr>
                      <w:rFonts w:hAnsi="標楷體" w:cs="Times New Roman"/>
                      <w:spacing w:val="-10"/>
                    </w:rPr>
                    <w:t xml:space="preserve"> </w:t>
                  </w:r>
                  <w:r w:rsidRPr="00590CE5">
                    <w:rPr>
                      <w:rFonts w:hAnsi="標楷體" w:hint="eastAsia"/>
                      <w:spacing w:val="19"/>
                    </w:rPr>
                    <w:t>博物館與</w:t>
                  </w:r>
                  <w:r w:rsidRPr="00590CE5">
                    <w:rPr>
                      <w:rFonts w:hAnsi="標楷體" w:hint="eastAsia"/>
                      <w:spacing w:val="-3"/>
                    </w:rPr>
                    <w:t>吃飽的形式：閱讀之心與飲食之腹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AA7B4E" w14:textId="77777777" w:rsidR="00590CE5" w:rsidRDefault="00590CE5" w:rsidP="00590CE5">
                  <w:pPr>
                    <w:pStyle w:val="TableParagraph"/>
                    <w:tabs>
                      <w:tab w:val="left" w:pos="243"/>
                    </w:tabs>
                    <w:kinsoku w:val="0"/>
                    <w:overflowPunct w:val="0"/>
                    <w:spacing w:before="40" w:line="312" w:lineRule="exact"/>
                    <w:rPr>
                      <w:rFonts w:hAnsi="標楷體"/>
                      <w:spacing w:val="-4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實踐力：故宮</w:t>
                  </w:r>
                  <w:proofErr w:type="gramStart"/>
                  <w:r w:rsidRPr="00590CE5">
                    <w:rPr>
                      <w:rFonts w:hAnsi="標楷體" w:hint="eastAsia"/>
                      <w:spacing w:val="-1"/>
                    </w:rPr>
                    <w:t>南院暨其</w:t>
                  </w:r>
                  <w:proofErr w:type="gramEnd"/>
                  <w:r w:rsidRPr="00590CE5">
                    <w:rPr>
                      <w:rFonts w:hAnsi="標楷體" w:hint="eastAsia"/>
                      <w:spacing w:val="-1"/>
                    </w:rPr>
                    <w:t>周</w:t>
                  </w:r>
                  <w:r w:rsidRPr="00590CE5">
                    <w:rPr>
                      <w:rFonts w:hAnsi="標楷體" w:hint="eastAsia"/>
                      <w:spacing w:val="-4"/>
                    </w:rPr>
                    <w:t>邊考察</w:t>
                  </w:r>
                </w:p>
                <w:p w14:paraId="625A3193" w14:textId="4A494B62" w:rsidR="007000BE" w:rsidRPr="00590CE5" w:rsidRDefault="007000BE" w:rsidP="00590CE5">
                  <w:pPr>
                    <w:pStyle w:val="TableParagraph"/>
                    <w:tabs>
                      <w:tab w:val="left" w:pos="243"/>
                    </w:tabs>
                    <w:kinsoku w:val="0"/>
                    <w:overflowPunct w:val="0"/>
                    <w:spacing w:before="40" w:line="312" w:lineRule="exact"/>
                    <w:rPr>
                      <w:rFonts w:hAnsi="標楷體" w:hint="eastAsia"/>
                      <w:spacing w:val="-2"/>
                    </w:rPr>
                  </w:pPr>
                  <w:r>
                    <w:rPr>
                      <w:rFonts w:hAnsi="標楷體" w:hint="eastAsia"/>
                      <w:spacing w:val="-10"/>
                    </w:rPr>
                    <w:t>(移地教學)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392CB762" w14:textId="6ECB743A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5" w:line="276" w:lineRule="auto"/>
                    <w:ind w:left="62" w:right="2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spacing w:val="-10"/>
                    </w:rPr>
                    <w:t>釵、</w:t>
                  </w:r>
                </w:p>
                <w:p w14:paraId="0384026C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37" w:line="276" w:lineRule="auto"/>
                    <w:ind w:left="62" w:right="22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5"/>
                    </w:rPr>
                    <w:t>王櫻芬</w:t>
                  </w:r>
                </w:p>
              </w:tc>
            </w:tr>
            <w:tr w:rsidR="00590CE5" w:rsidRPr="000058F1" w14:paraId="1BB70D69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A54B8C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color w:val="000000" w:themeColor="text1"/>
                      <w:spacing w:val="-5"/>
                    </w:rPr>
                  </w:pPr>
                  <w:r w:rsidRPr="00590CE5">
                    <w:rPr>
                      <w:rFonts w:hAnsi="標楷體" w:cs="Times New Roman" w:hint="eastAsia"/>
                      <w:color w:val="000000" w:themeColor="text1"/>
                      <w:spacing w:val="-5"/>
                    </w:rPr>
                    <w:lastRenderedPageBreak/>
                    <w:t>1</w:t>
                  </w:r>
                  <w:r w:rsidRPr="00590CE5">
                    <w:rPr>
                      <w:rFonts w:hAnsi="標楷體" w:cs="Times New Roman"/>
                      <w:color w:val="000000" w:themeColor="text1"/>
                      <w:spacing w:val="-5"/>
                    </w:rPr>
                    <w:t>0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50247C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2" w:right="27"/>
                    <w:rPr>
                      <w:rFonts w:hAnsi="標楷體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9"/>
                    </w:rPr>
                    <w:t>超越</w:t>
                  </w:r>
                  <w:r w:rsidRPr="00590CE5">
                    <w:rPr>
                      <w:rFonts w:hAnsi="標楷體"/>
                      <w:color w:val="000000" w:themeColor="text1"/>
                      <w:spacing w:val="-9"/>
                    </w:rPr>
                    <w:t xml:space="preserve"> </w:t>
                  </w:r>
                  <w:r w:rsidRPr="00590CE5">
                    <w:rPr>
                      <w:rFonts w:hAnsi="標楷體" w:cs="Times New Roman"/>
                      <w:color w:val="000000" w:themeColor="text1"/>
                    </w:rPr>
                    <w:t>AI</w:t>
                  </w:r>
                  <w:r w:rsidRPr="00590CE5">
                    <w:rPr>
                      <w:rFonts w:hAnsi="標楷體" w:cs="Times New Roman"/>
                      <w:color w:val="000000" w:themeColor="text1"/>
                      <w:spacing w:val="32"/>
                    </w:rPr>
                    <w:t xml:space="preserve"> </w:t>
                  </w:r>
                  <w:r w:rsidRPr="00590CE5">
                    <w:rPr>
                      <w:rFonts w:hAnsi="標楷體" w:hint="eastAsia"/>
                      <w:color w:val="000000" w:themeColor="text1"/>
                    </w:rPr>
                    <w:t>的書寫移動：從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2"/>
                    </w:rPr>
                    <w:t>文字到繪圖的敘事藝術</w:t>
                  </w:r>
                  <w:proofErr w:type="gramStart"/>
                  <w:r w:rsidRPr="00590CE5">
                    <w:rPr>
                      <w:rFonts w:hAnsi="標楷體" w:cs="Arial"/>
                      <w:color w:val="000000" w:themeColor="text1"/>
                      <w:spacing w:val="-2"/>
                    </w:rPr>
                    <w:t>─</w:t>
                  </w:r>
                  <w:proofErr w:type="gramEnd"/>
                  <w:r w:rsidRPr="00590CE5">
                    <w:rPr>
                      <w:rFonts w:hAnsi="標楷體" w:hint="eastAsia"/>
                      <w:color w:val="000000" w:themeColor="text1"/>
                    </w:rPr>
                    <w:t>獨「嘉」美食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946ECE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3" w:right="31"/>
                    <w:rPr>
                      <w:rFonts w:hAnsi="標楷體"/>
                      <w:spacing w:val="-19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2"/>
                    </w:rPr>
                    <w:t>美食的多元敘事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016BB2CD" w14:textId="77777777" w:rsidR="00590CE5" w:rsidRPr="00590CE5" w:rsidRDefault="00590CE5" w:rsidP="00590CE5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釵、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王櫻芬</w:t>
                  </w:r>
                </w:p>
              </w:tc>
            </w:tr>
            <w:tr w:rsidR="00172EA1" w:rsidRPr="000058F1" w14:paraId="066A13C7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E1500A" w14:textId="45DF59F0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color w:val="000000" w:themeColor="text1"/>
                      <w:spacing w:val="-5"/>
                    </w:rPr>
                  </w:pPr>
                  <w:r>
                    <w:rPr>
                      <w:rFonts w:hAnsi="標楷體" w:cs="Times New Roman" w:hint="eastAsia"/>
                      <w:color w:val="000000" w:themeColor="text1"/>
                      <w:spacing w:val="-5"/>
                    </w:rPr>
                    <w:t>1</w:t>
                  </w:r>
                  <w:r>
                    <w:rPr>
                      <w:rFonts w:hAnsi="標楷體" w:cs="Times New Roman"/>
                      <w:color w:val="000000" w:themeColor="text1"/>
                      <w:spacing w:val="-5"/>
                    </w:rPr>
                    <w:t>1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C869C5" w14:textId="67E6524C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2" w:right="27"/>
                    <w:rPr>
                      <w:rFonts w:hAnsi="標楷體"/>
                      <w:color w:val="000000" w:themeColor="text1"/>
                    </w:rPr>
                  </w:pPr>
                  <w:r w:rsidRPr="00590CE5">
                    <w:rPr>
                      <w:rFonts w:hAnsi="標楷體" w:hint="eastAsia"/>
                    </w:rPr>
                    <w:t>海的故事學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8E981E" w14:textId="09F01085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3" w:right="31"/>
                    <w:rPr>
                      <w:rFonts w:hAnsi="標楷體"/>
                      <w:color w:val="000000" w:themeColor="text1"/>
                      <w:spacing w:val="-1"/>
                    </w:rPr>
                  </w:pPr>
                  <w:r w:rsidRPr="00590CE5">
                    <w:rPr>
                      <w:rFonts w:hAnsi="標楷體" w:hint="eastAsia"/>
                      <w:spacing w:val="-19"/>
                    </w:rPr>
                    <w:t>好美里的</w:t>
                  </w:r>
                  <w:r w:rsidRPr="00590CE5">
                    <w:rPr>
                      <w:rFonts w:hAnsi="標楷體"/>
                      <w:spacing w:val="-19"/>
                    </w:rPr>
                    <w:t xml:space="preserve"> </w:t>
                  </w:r>
                  <w:r w:rsidRPr="00590CE5">
                    <w:rPr>
                      <w:rFonts w:hAnsi="標楷體" w:cs="Times New Roman"/>
                      <w:spacing w:val="-8"/>
                    </w:rPr>
                    <w:t>3D</w:t>
                  </w:r>
                  <w:r w:rsidRPr="00590CE5">
                    <w:rPr>
                      <w:rFonts w:hAnsi="標楷體" w:cs="Times New Roman"/>
                      <w:spacing w:val="-7"/>
                    </w:rPr>
                    <w:t xml:space="preserve"> </w:t>
                  </w:r>
                  <w:r w:rsidRPr="00590CE5">
                    <w:rPr>
                      <w:rFonts w:hAnsi="標楷體" w:hint="eastAsia"/>
                      <w:spacing w:val="-8"/>
                    </w:rPr>
                    <w:t>攝影敘事</w:t>
                  </w:r>
                  <w:r w:rsidRPr="00590CE5">
                    <w:rPr>
                      <w:rFonts w:hAnsi="標楷體" w:hint="eastAsia"/>
                      <w:spacing w:val="-2"/>
                    </w:rPr>
                    <w:t>與社區創生</w:t>
                  </w:r>
                  <w:proofErr w:type="gramStart"/>
                  <w:r w:rsidRPr="00590CE5">
                    <w:rPr>
                      <w:rFonts w:hAnsi="標楷體" w:hint="eastAsia"/>
                      <w:spacing w:val="-1"/>
                    </w:rPr>
                    <w:t>一</w:t>
                  </w:r>
                  <w:proofErr w:type="gramEnd"/>
                  <w:r w:rsidRPr="00590CE5">
                    <w:rPr>
                      <w:rFonts w:hAnsi="標楷體" w:hint="eastAsia"/>
                      <w:spacing w:val="-1"/>
                    </w:rPr>
                    <w:t>閱讀、書寫與設計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518AEE26" w14:textId="77777777" w:rsidR="00172EA1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釵</w:t>
                  </w:r>
                </w:p>
                <w:p w14:paraId="4A6E5971" w14:textId="59DF052A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王櫻芬</w:t>
                  </w:r>
                </w:p>
              </w:tc>
            </w:tr>
            <w:tr w:rsidR="00172EA1" w:rsidRPr="000058F1" w14:paraId="4BFF3BC8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8A2BB1" w14:textId="3C2C1949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color w:val="000000" w:themeColor="text1"/>
                      <w:spacing w:val="-5"/>
                    </w:rPr>
                  </w:pPr>
                  <w:r w:rsidRPr="00590CE5">
                    <w:rPr>
                      <w:rFonts w:hAnsi="標楷體" w:cs="Times New Roman" w:hint="eastAsia"/>
                      <w:color w:val="000000" w:themeColor="text1"/>
                      <w:spacing w:val="-5"/>
                    </w:rPr>
                    <w:t>1</w:t>
                  </w:r>
                  <w:r>
                    <w:rPr>
                      <w:rFonts w:hAnsi="標楷體" w:cs="Times New Roman"/>
                      <w:color w:val="000000" w:themeColor="text1"/>
                      <w:spacing w:val="-5"/>
                    </w:rPr>
                    <w:t>2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BB13A2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2" w:right="27"/>
                    <w:rPr>
                      <w:rFonts w:hAnsi="標楷體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</w:rPr>
                    <w:t>共同敘事力單元（三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）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ED066A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3" w:right="31"/>
                    <w:rPr>
                      <w:rFonts w:hAnsi="標楷體"/>
                      <w:spacing w:val="-19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1"/>
                    </w:rPr>
                    <w:t>想像力：美的閱讀與技巧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0AB821DA" w14:textId="54F76470" w:rsidR="00172EA1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釵</w:t>
                  </w:r>
                </w:p>
                <w:p w14:paraId="161C052D" w14:textId="36DE56E3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王櫻芬</w:t>
                  </w:r>
                </w:p>
              </w:tc>
            </w:tr>
            <w:tr w:rsidR="00172EA1" w:rsidRPr="000058F1" w14:paraId="16A2F4E2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A5367C" w14:textId="6FB593BF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color w:val="000000" w:themeColor="text1"/>
                      <w:spacing w:val="-5"/>
                    </w:rPr>
                  </w:pPr>
                  <w:r w:rsidRPr="00590CE5">
                    <w:rPr>
                      <w:rFonts w:hAnsi="標楷體" w:cs="Times New Roman"/>
                      <w:color w:val="000000" w:themeColor="text1"/>
                      <w:spacing w:val="-5"/>
                    </w:rPr>
                    <w:t>1</w:t>
                  </w:r>
                  <w:r>
                    <w:rPr>
                      <w:rFonts w:hAnsi="標楷體" w:cs="Times New Roman"/>
                      <w:color w:val="000000" w:themeColor="text1"/>
                      <w:spacing w:val="-5"/>
                    </w:rPr>
                    <w:t>3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27E9D1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2" w:right="27"/>
                    <w:rPr>
                      <w:rFonts w:hAnsi="標楷體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</w:rPr>
                    <w:t>共同敘事力單元（四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）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41EEAA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3" w:right="31"/>
                    <w:rPr>
                      <w:rFonts w:hAnsi="標楷體"/>
                      <w:spacing w:val="-19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1"/>
                    </w:rPr>
                    <w:t>鏡頭敘事：影像攝錄與後製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7C6DAD6C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徐江樾</w:t>
                  </w:r>
                </w:p>
              </w:tc>
            </w:tr>
            <w:tr w:rsidR="00172EA1" w:rsidRPr="000058F1" w14:paraId="66896D30" w14:textId="77777777" w:rsidTr="004419F3">
              <w:trPr>
                <w:trHeight w:val="71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5420E8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color w:val="000000" w:themeColor="text1"/>
                      <w:spacing w:val="-5"/>
                    </w:rPr>
                  </w:pPr>
                  <w:r w:rsidRPr="00590CE5">
                    <w:rPr>
                      <w:rFonts w:hAnsi="標楷體" w:cs="Times New Roman" w:hint="eastAsia"/>
                      <w:color w:val="000000" w:themeColor="text1"/>
                      <w:spacing w:val="-5"/>
                    </w:rPr>
                    <w:t>1</w:t>
                  </w:r>
                  <w:r w:rsidRPr="00590CE5">
                    <w:rPr>
                      <w:rFonts w:hAnsi="標楷體" w:cs="Times New Roman"/>
                      <w:color w:val="000000" w:themeColor="text1"/>
                      <w:spacing w:val="-5"/>
                    </w:rPr>
                    <w:t>4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7F3F51" w14:textId="76784F45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27" w:line="276" w:lineRule="auto"/>
                    <w:ind w:left="62" w:right="27"/>
                    <w:rPr>
                      <w:rFonts w:hAnsi="標楷體"/>
                      <w:color w:val="000000" w:themeColor="text1"/>
                      <w:spacing w:val="-9"/>
                    </w:rPr>
                  </w:pPr>
                  <w:r>
                    <w:rPr>
                      <w:rFonts w:hAnsi="標楷體" w:hint="eastAsia"/>
                    </w:rPr>
                    <w:t>民雄</w:t>
                  </w:r>
                  <w:r w:rsidRPr="00590CE5">
                    <w:rPr>
                      <w:rFonts w:hAnsi="標楷體" w:hint="eastAsia"/>
                    </w:rPr>
                    <w:t>的故事學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ACFADE" w14:textId="61C65D02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36"/>
                    <w:ind w:left="63"/>
                    <w:rPr>
                      <w:rFonts w:hAnsi="標楷體"/>
                      <w:color w:val="000000" w:themeColor="text1"/>
                      <w:spacing w:val="-2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在地小說</w:t>
                  </w:r>
                  <w:proofErr w:type="gramStart"/>
                  <w:r w:rsidRPr="00590CE5">
                    <w:rPr>
                      <w:rFonts w:hAnsi="標楷體" w:hint="eastAsia"/>
                      <w:spacing w:val="-1"/>
                    </w:rPr>
                    <w:t>《</w:t>
                  </w:r>
                  <w:r w:rsidRPr="00172EA1">
                    <w:rPr>
                      <w:rFonts w:hAnsi="標楷體" w:hint="eastAsia"/>
                      <w:spacing w:val="-1"/>
                    </w:rPr>
                    <w:t>挩窗去弄</w:t>
                  </w:r>
                  <w:proofErr w:type="gramEnd"/>
                  <w:r w:rsidRPr="00172EA1">
                    <w:rPr>
                      <w:rFonts w:hAnsi="標楷體" w:hint="eastAsia"/>
                      <w:spacing w:val="-1"/>
                    </w:rPr>
                    <w:t>險：</w:t>
                  </w:r>
                  <w:r>
                    <w:rPr>
                      <w:rFonts w:hAnsi="標楷體" w:hint="eastAsia"/>
                      <w:spacing w:val="-1"/>
                    </w:rPr>
                    <w:t>大</w:t>
                  </w:r>
                  <w:proofErr w:type="gramStart"/>
                  <w:r>
                    <w:rPr>
                      <w:rFonts w:hAnsi="標楷體" w:hint="eastAsia"/>
                      <w:spacing w:val="-1"/>
                    </w:rPr>
                    <w:t>士爺厚火氣</w:t>
                  </w:r>
                  <w:proofErr w:type="gramEnd"/>
                  <w:r w:rsidRPr="00590CE5">
                    <w:rPr>
                      <w:rFonts w:hAnsi="標楷體" w:hint="eastAsia"/>
                      <w:spacing w:val="-5"/>
                    </w:rPr>
                    <w:t>》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6020D49D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6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江寶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釵、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王櫻芬</w:t>
                  </w:r>
                </w:p>
              </w:tc>
            </w:tr>
            <w:tr w:rsidR="00172EA1" w14:paraId="0539DB00" w14:textId="77777777" w:rsidTr="004419F3">
              <w:trPr>
                <w:trHeight w:val="1439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2EC8B1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2"/>
                    <w:ind w:left="62"/>
                    <w:jc w:val="center"/>
                    <w:rPr>
                      <w:rFonts w:hAnsi="標楷體" w:cs="Times New Roman"/>
                      <w:spacing w:val="-5"/>
                    </w:rPr>
                  </w:pPr>
                  <w:r w:rsidRPr="00590CE5">
                    <w:rPr>
                      <w:rFonts w:hAnsi="標楷體" w:cs="Times New Roman"/>
                      <w:spacing w:val="-5"/>
                    </w:rPr>
                    <w:t>15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D60A9D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35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期末作品討論與賞析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61FA7C" w14:textId="430F5E72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3"/>
                    <w:rPr>
                      <w:rFonts w:hAnsi="標楷體"/>
                      <w:spacing w:val="-4"/>
                    </w:rPr>
                  </w:pPr>
                  <w:r w:rsidRPr="00590CE5">
                    <w:rPr>
                      <w:rFonts w:hAnsi="標楷體" w:hint="eastAsia"/>
                      <w:spacing w:val="-1"/>
                    </w:rPr>
                    <w:t>辦理「</w:t>
                  </w:r>
                  <w:proofErr w:type="gramStart"/>
                  <w:r w:rsidRPr="00590CE5">
                    <w:rPr>
                      <w:rFonts w:hAnsi="標楷體" w:hint="eastAsia"/>
                      <w:spacing w:val="-1"/>
                    </w:rPr>
                    <w:t>最潮圖</w:t>
                  </w:r>
                  <w:proofErr w:type="gramEnd"/>
                  <w:r w:rsidRPr="00590CE5">
                    <w:rPr>
                      <w:rFonts w:hAnsi="標楷體" w:hint="eastAsia"/>
                      <w:spacing w:val="-1"/>
                    </w:rPr>
                    <w:t>文創意集比</w:t>
                  </w:r>
                  <w:r w:rsidRPr="00590CE5">
                    <w:rPr>
                      <w:rFonts w:hAnsi="標楷體" w:hint="eastAsia"/>
                      <w:spacing w:val="-3"/>
                    </w:rPr>
                    <w:t>賽」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09D32B89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35" w:line="276" w:lineRule="auto"/>
                    <w:ind w:left="62" w:right="2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5"/>
                    </w:rPr>
                    <w:t>江寶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釵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、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5"/>
                    </w:rPr>
                    <w:t>教師團隊</w:t>
                  </w:r>
                </w:p>
              </w:tc>
            </w:tr>
            <w:tr w:rsidR="00172EA1" w:rsidRPr="000058F1" w14:paraId="5A01E264" w14:textId="77777777" w:rsidTr="004419F3">
              <w:trPr>
                <w:trHeight w:val="721"/>
              </w:trPr>
              <w:tc>
                <w:tcPr>
                  <w:tcW w:w="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933345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4"/>
                    <w:ind w:left="62"/>
                    <w:jc w:val="center"/>
                    <w:rPr>
                      <w:rFonts w:hAnsi="標楷體" w:cs="Times New Roman"/>
                      <w:spacing w:val="-5"/>
                    </w:rPr>
                  </w:pPr>
                  <w:r w:rsidRPr="00590CE5">
                    <w:rPr>
                      <w:rFonts w:hAnsi="標楷體" w:cs="Times New Roman"/>
                      <w:spacing w:val="-5"/>
                    </w:rPr>
                    <w:t>16</w:t>
                  </w:r>
                </w:p>
              </w:tc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228E40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37"/>
                    <w:ind w:left="62"/>
                    <w:rPr>
                      <w:rFonts w:hAnsi="標楷體"/>
                      <w:spacing w:val="-10"/>
                    </w:rPr>
                  </w:pPr>
                  <w:r w:rsidRPr="00590CE5">
                    <w:rPr>
                      <w:rFonts w:hAnsi="標楷體" w:hint="eastAsia"/>
                      <w:spacing w:val="-2"/>
                    </w:rPr>
                    <w:t>期末成果聯合發表</w:t>
                  </w:r>
                </w:p>
              </w:tc>
              <w:tc>
                <w:tcPr>
                  <w:tcW w:w="26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B7D8DC" w14:textId="3E096B4B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37"/>
                    <w:ind w:left="63"/>
                    <w:rPr>
                      <w:rFonts w:hAnsi="標楷體"/>
                      <w:spacing w:val="-5"/>
                    </w:rPr>
                  </w:pPr>
                  <w:r w:rsidRPr="00590CE5">
                    <w:rPr>
                      <w:rFonts w:hAnsi="標楷體" w:hint="eastAsia"/>
                      <w:spacing w:val="-29"/>
                    </w:rPr>
                    <w:t>辦理「閱讀」、「敘事力」、</w:t>
                  </w:r>
                  <w:r w:rsidRPr="00590CE5">
                    <w:rPr>
                      <w:rFonts w:hAnsi="標楷體" w:hint="eastAsia"/>
                      <w:spacing w:val="-9"/>
                    </w:rPr>
                    <w:t>「藝術力」、「地方感」</w:t>
                  </w:r>
                  <w:r w:rsidRPr="00590CE5">
                    <w:rPr>
                      <w:rFonts w:hAnsi="標楷體" w:hint="eastAsia"/>
                    </w:rPr>
                    <w:t>的行為實踐</w:t>
                  </w:r>
                  <w:r w:rsidRPr="00590CE5">
                    <w:rPr>
                      <w:rFonts w:hAnsi="標楷體" w:hint="eastAsia"/>
                      <w:spacing w:val="-4"/>
                    </w:rPr>
                    <w:t>活動。</w:t>
                  </w:r>
                </w:p>
              </w:tc>
              <w:tc>
                <w:tcPr>
                  <w:tcW w:w="11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</w:tcPr>
                <w:p w14:paraId="3D073ED2" w14:textId="77777777" w:rsidR="00172EA1" w:rsidRPr="00590CE5" w:rsidRDefault="00172EA1" w:rsidP="00172EA1">
                  <w:pPr>
                    <w:pStyle w:val="TableParagraph"/>
                    <w:kinsoku w:val="0"/>
                    <w:overflowPunct w:val="0"/>
                    <w:spacing w:before="48" w:line="304" w:lineRule="exact"/>
                    <w:ind w:left="62"/>
                    <w:rPr>
                      <w:rFonts w:hAnsi="標楷體"/>
                      <w:color w:val="000000" w:themeColor="text1"/>
                      <w:spacing w:val="-10"/>
                    </w:rPr>
                  </w:pPr>
                  <w:r w:rsidRPr="00590CE5">
                    <w:rPr>
                      <w:rFonts w:hAnsi="標楷體" w:hint="eastAsia"/>
                      <w:color w:val="000000" w:themeColor="text1"/>
                      <w:spacing w:val="-5"/>
                    </w:rPr>
                    <w:t>江寶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10"/>
                    </w:rPr>
                    <w:t>釵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6"/>
                    </w:rPr>
                    <w:t>、</w:t>
                  </w:r>
                  <w:r w:rsidRPr="00590CE5">
                    <w:rPr>
                      <w:rFonts w:hAnsi="標楷體" w:hint="eastAsia"/>
                      <w:color w:val="000000" w:themeColor="text1"/>
                      <w:spacing w:val="-5"/>
                    </w:rPr>
                    <w:t>教師團隊</w:t>
                  </w:r>
                </w:p>
              </w:tc>
            </w:tr>
          </w:tbl>
          <w:p w14:paraId="5B7794F5" w14:textId="77777777" w:rsidR="00590CE5" w:rsidRDefault="00590CE5" w:rsidP="00C05DC6"/>
        </w:tc>
      </w:tr>
      <w:tr w:rsidR="00394F59" w14:paraId="6321DBBA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5D25CF18" w14:textId="36BB39D5" w:rsidR="00394F59" w:rsidRPr="00590CE5" w:rsidRDefault="00590CE5" w:rsidP="00C05DC6">
            <w:pPr>
              <w:rPr>
                <w:rFonts w:ascii="標楷體" w:eastAsia="標楷體" w:hAnsi="標楷體"/>
              </w:rPr>
            </w:pPr>
            <w:r w:rsidRPr="00590CE5">
              <w:rPr>
                <w:rFonts w:ascii="標楷體" w:eastAsia="標楷體" w:hAnsi="標楷體" w:cs="Times New Roman"/>
              </w:rPr>
              <w:lastRenderedPageBreak/>
              <w:t>*</w:t>
            </w:r>
            <w:r w:rsidRPr="00590CE5">
              <w:rPr>
                <w:rFonts w:ascii="標楷體" w:eastAsia="標楷體" w:hAnsi="標楷體" w:hint="eastAsia"/>
                <w:spacing w:val="-3"/>
              </w:rPr>
              <w:t>課程說明</w:t>
            </w:r>
          </w:p>
        </w:tc>
        <w:tc>
          <w:tcPr>
            <w:tcW w:w="4029" w:type="pct"/>
          </w:tcPr>
          <w:p w14:paraId="66336794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37" w:line="276" w:lineRule="auto"/>
              <w:ind w:left="112" w:right="12" w:firstLine="480"/>
              <w:jc w:val="both"/>
              <w:rPr>
                <w:rFonts w:hAnsi="標楷體"/>
                <w:spacing w:val="-6"/>
              </w:rPr>
            </w:pPr>
            <w:r w:rsidRPr="00C40D39">
              <w:rPr>
                <w:rFonts w:hAnsi="標楷體" w:hint="eastAsia"/>
                <w:spacing w:val="-2"/>
              </w:rPr>
              <w:t>本課程強調跨領域思考與培育敘事能力：從嘉義文學／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文創</w:t>
            </w:r>
            <w:r w:rsidRPr="00C40D39">
              <w:rPr>
                <w:rFonts w:hAnsi="標楷體" w:hint="eastAsia"/>
                <w:spacing w:val="-8"/>
              </w:rPr>
              <w:t>產業</w:t>
            </w:r>
            <w:proofErr w:type="gramEnd"/>
            <w:r w:rsidRPr="00C40D39">
              <w:rPr>
                <w:rFonts w:hAnsi="標楷體" w:hint="eastAsia"/>
                <w:spacing w:val="-8"/>
              </w:rPr>
              <w:t>／環境倫理出發，幫助學生理解在地文化、文化創意之生成，</w:t>
            </w:r>
            <w:r w:rsidRPr="00C40D39">
              <w:rPr>
                <w:rFonts w:hAnsi="標楷體" w:hint="eastAsia"/>
                <w:spacing w:val="-2"/>
              </w:rPr>
              <w:t>以及社會責任等等，強化自己的敘事能力、表達能力以及在地關</w:t>
            </w:r>
            <w:r w:rsidRPr="00C40D39">
              <w:rPr>
                <w:rFonts w:hAnsi="標楷體" w:hint="eastAsia"/>
                <w:spacing w:val="-6"/>
              </w:rPr>
              <w:t>懷。</w:t>
            </w:r>
          </w:p>
          <w:p w14:paraId="5D1982DD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6"/>
              <w:rPr>
                <w:rFonts w:hAnsi="標楷體"/>
              </w:rPr>
            </w:pPr>
          </w:p>
          <w:p w14:paraId="36BE39EB" w14:textId="0235DA54" w:rsidR="00590CE5" w:rsidRPr="00C40D39" w:rsidRDefault="00590CE5" w:rsidP="00590CE5">
            <w:pPr>
              <w:pStyle w:val="TableParagraph"/>
              <w:kinsoku w:val="0"/>
              <w:overflowPunct w:val="0"/>
              <w:ind w:left="112"/>
              <w:rPr>
                <w:rFonts w:hAnsi="標楷體"/>
                <w:spacing w:val="-10"/>
              </w:rPr>
            </w:pPr>
            <w:r w:rsidRPr="00C40D39">
              <w:rPr>
                <w:rFonts w:hAnsi="標楷體" w:cs="Times New Roman"/>
                <w:spacing w:val="-2"/>
              </w:rPr>
              <w:t>A.</w:t>
            </w:r>
            <w:r w:rsidRPr="00C40D39">
              <w:rPr>
                <w:rFonts w:hAnsi="標楷體" w:hint="eastAsia"/>
                <w:spacing w:val="-2"/>
              </w:rPr>
              <w:t>第三、四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週</w:t>
            </w:r>
            <w:proofErr w:type="gramEnd"/>
            <w:r w:rsidRPr="00C40D39">
              <w:rPr>
                <w:rFonts w:hAnsi="標楷體" w:hint="eastAsia"/>
                <w:spacing w:val="-2"/>
              </w:rPr>
              <w:t>：共同敘事力單元</w:t>
            </w:r>
            <w:r w:rsidRPr="004419F3">
              <w:rPr>
                <w:rFonts w:ascii="Times New Roman" w:cs="Times New Roman"/>
                <w:spacing w:val="-2"/>
              </w:rPr>
              <w:t>（一）、（二</w:t>
            </w:r>
            <w:r w:rsidRPr="004419F3">
              <w:rPr>
                <w:rFonts w:ascii="Times New Roman" w:cs="Times New Roman"/>
                <w:spacing w:val="-10"/>
              </w:rPr>
              <w:t>）</w:t>
            </w:r>
          </w:p>
          <w:p w14:paraId="3AC0B9D9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0EA68CA2" w14:textId="77777777" w:rsidR="00590CE5" w:rsidRPr="00C40D39" w:rsidRDefault="00590CE5" w:rsidP="00590CE5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故事力：講授「嘉義學」故事的挖掘技巧</w:t>
            </w:r>
          </w:p>
          <w:p w14:paraId="266DCB51" w14:textId="77777777" w:rsidR="00590CE5" w:rsidRPr="00C40D39" w:rsidRDefault="00590CE5" w:rsidP="00A63CB2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kinsoku w:val="0"/>
              <w:overflowPunct w:val="0"/>
              <w:spacing w:before="41" w:line="276" w:lineRule="auto"/>
              <w:ind w:left="112" w:right="21" w:firstLine="0"/>
              <w:rPr>
                <w:rFonts w:hAnsi="標楷體"/>
                <w:spacing w:val="-2"/>
              </w:rPr>
            </w:pPr>
            <w:r w:rsidRPr="00C40D39">
              <w:rPr>
                <w:rFonts w:hAnsi="標楷體" w:hint="eastAsia"/>
                <w:spacing w:val="-2"/>
              </w:rPr>
              <w:t>議題力：帶領同學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議題式的探究</w:t>
            </w:r>
            <w:proofErr w:type="gramEnd"/>
            <w:r w:rsidRPr="00C40D39">
              <w:rPr>
                <w:rFonts w:hAnsi="標楷體" w:hint="eastAsia"/>
                <w:spacing w:val="-2"/>
              </w:rPr>
              <w:t>嘉義的人口、人才、文學、藝術、環境與觀光產業等</w:t>
            </w:r>
          </w:p>
          <w:p w14:paraId="5D1D9932" w14:textId="77777777" w:rsidR="00590CE5" w:rsidRPr="00C40D39" w:rsidRDefault="00590CE5" w:rsidP="00590CE5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kinsoku w:val="0"/>
              <w:overflowPunct w:val="0"/>
              <w:spacing w:line="314" w:lineRule="exact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資料力：強化圖書、文獻、資料庫資料檢索能力</w:t>
            </w:r>
          </w:p>
          <w:p w14:paraId="538B0AE6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182DFD70" w14:textId="77777777" w:rsidR="00590CE5" w:rsidRPr="00C40D39" w:rsidRDefault="00590CE5" w:rsidP="00590CE5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幫助同學理解調查、挖掘好故事的方法與建立觀點</w:t>
            </w:r>
          </w:p>
          <w:p w14:paraId="37606A09" w14:textId="77777777" w:rsidR="00590CE5" w:rsidRPr="00C40D39" w:rsidRDefault="00590CE5" w:rsidP="00A63CB2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</w:tabs>
              <w:kinsoku w:val="0"/>
              <w:overflowPunct w:val="0"/>
              <w:spacing w:before="41" w:line="276" w:lineRule="auto"/>
              <w:ind w:left="112" w:right="163" w:firstLine="0"/>
              <w:rPr>
                <w:rFonts w:hAnsi="標楷體"/>
                <w:spacing w:val="-4"/>
              </w:rPr>
            </w:pPr>
            <w:r w:rsidRPr="00C40D39">
              <w:rPr>
                <w:rFonts w:hAnsi="標楷體" w:hint="eastAsia"/>
                <w:spacing w:val="-2"/>
              </w:rPr>
              <w:t>引導同學審思在地社會議題，環境倫理、理解永續城鄉、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消</w:t>
            </w:r>
            <w:r w:rsidRPr="00C40D39">
              <w:rPr>
                <w:rFonts w:hAnsi="標楷體" w:hint="eastAsia"/>
                <w:spacing w:val="-4"/>
              </w:rPr>
              <w:t>彌</w:t>
            </w:r>
            <w:proofErr w:type="gramEnd"/>
            <w:r w:rsidRPr="00C40D39">
              <w:rPr>
                <w:rFonts w:hAnsi="標楷體" w:hint="eastAsia"/>
                <w:spacing w:val="-4"/>
              </w:rPr>
              <w:t>不平等</w:t>
            </w:r>
          </w:p>
          <w:p w14:paraId="08D0A587" w14:textId="77777777" w:rsidR="00590CE5" w:rsidRPr="00C40D39" w:rsidRDefault="00590CE5" w:rsidP="00590CE5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</w:tabs>
              <w:kinsoku w:val="0"/>
              <w:overflowPunct w:val="0"/>
              <w:spacing w:line="315" w:lineRule="exact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學習解決問題、團隊合作</w:t>
            </w:r>
          </w:p>
          <w:p w14:paraId="476ADFBE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88"/>
              <w:rPr>
                <w:rFonts w:hAnsi="標楷體"/>
              </w:rPr>
            </w:pPr>
          </w:p>
          <w:p w14:paraId="6A166299" w14:textId="77777777" w:rsidR="00590CE5" w:rsidRPr="00C40D39" w:rsidRDefault="00590CE5" w:rsidP="00590CE5">
            <w:pPr>
              <w:pStyle w:val="TableParagraph"/>
              <w:kinsoku w:val="0"/>
              <w:overflowPunct w:val="0"/>
              <w:ind w:left="112"/>
              <w:rPr>
                <w:rFonts w:hAnsi="標楷體"/>
                <w:spacing w:val="-10"/>
              </w:rPr>
            </w:pPr>
            <w:r w:rsidRPr="00C40D39">
              <w:rPr>
                <w:rFonts w:hAnsi="標楷體" w:cs="Times New Roman"/>
              </w:rPr>
              <w:t>B.</w:t>
            </w:r>
            <w:r w:rsidRPr="00C40D39">
              <w:rPr>
                <w:rFonts w:hAnsi="標楷體" w:hint="eastAsia"/>
              </w:rPr>
              <w:t>第五、六</w:t>
            </w:r>
            <w:proofErr w:type="gramStart"/>
            <w:r w:rsidRPr="00C40D39">
              <w:rPr>
                <w:rFonts w:hAnsi="標楷體" w:hint="eastAsia"/>
              </w:rPr>
              <w:t>週</w:t>
            </w:r>
            <w:proofErr w:type="gramEnd"/>
            <w:r w:rsidRPr="00C40D39">
              <w:rPr>
                <w:rFonts w:hAnsi="標楷體"/>
              </w:rPr>
              <w:t xml:space="preserve"> </w:t>
            </w:r>
            <w:r w:rsidRPr="00C40D39">
              <w:rPr>
                <w:rFonts w:hAnsi="標楷體" w:hint="eastAsia"/>
              </w:rPr>
              <w:t>：物的敘事學</w:t>
            </w:r>
            <w:r w:rsidRPr="004419F3">
              <w:rPr>
                <w:rFonts w:ascii="Times New Roman" w:cs="Times New Roman"/>
              </w:rPr>
              <w:t>（一）、（二</w:t>
            </w:r>
            <w:r w:rsidRPr="004419F3">
              <w:rPr>
                <w:rFonts w:ascii="Times New Roman" w:cs="Times New Roman"/>
                <w:spacing w:val="-10"/>
              </w:rPr>
              <w:t>）</w:t>
            </w:r>
          </w:p>
          <w:p w14:paraId="77D17AF8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00268CB2" w14:textId="3A6771CF" w:rsidR="00394F59" w:rsidRPr="00C40D39" w:rsidRDefault="00590CE5" w:rsidP="004419F3">
            <w:pPr>
              <w:ind w:firstLineChars="100" w:firstLine="236"/>
              <w:rPr>
                <w:rFonts w:ascii="標楷體" w:eastAsia="標楷體" w:hAnsi="標楷體"/>
              </w:rPr>
            </w:pPr>
            <w:r w:rsidRPr="00C40D39">
              <w:rPr>
                <w:rFonts w:ascii="Times New Roman" w:eastAsia="標楷體" w:hAnsi="Times New Roman" w:cs="Times New Roman"/>
                <w:spacing w:val="-2"/>
              </w:rPr>
              <w:t>(1)</w:t>
            </w:r>
            <w:r w:rsidRPr="00C40D39">
              <w:rPr>
                <w:rFonts w:ascii="標楷體" w:eastAsia="標楷體" w:hAnsi="標楷體" w:hint="eastAsia"/>
                <w:spacing w:val="-2"/>
              </w:rPr>
              <w:t>講述嘉義代表小說家張文環的竹書寫中的地景、環境與人文</w:t>
            </w:r>
            <w:r w:rsidRPr="00C40D39">
              <w:rPr>
                <w:rFonts w:ascii="標楷體" w:eastAsia="標楷體" w:hAnsi="標楷體" w:hint="eastAsia"/>
                <w:spacing w:val="-4"/>
              </w:rPr>
              <w:t>之再現。</w:t>
            </w:r>
          </w:p>
          <w:p w14:paraId="174B6101" w14:textId="77777777" w:rsidR="00F76B38" w:rsidRPr="00C40D39" w:rsidRDefault="00590CE5" w:rsidP="00590CE5">
            <w:pPr>
              <w:pStyle w:val="TableParagraph"/>
              <w:kinsoku w:val="0"/>
              <w:overflowPunct w:val="0"/>
              <w:spacing w:before="27" w:line="271" w:lineRule="auto"/>
              <w:ind w:left="112" w:right="263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(2)</w:t>
            </w:r>
            <w:r w:rsidRPr="00C40D39">
              <w:rPr>
                <w:rFonts w:hAnsi="標楷體" w:hint="eastAsia"/>
                <w:spacing w:val="-2"/>
              </w:rPr>
              <w:t>張文環故居策展經驗分享與思考。</w:t>
            </w:r>
          </w:p>
          <w:p w14:paraId="6872DF44" w14:textId="41D520CE" w:rsidR="00590CE5" w:rsidRPr="00C40D39" w:rsidRDefault="00590CE5" w:rsidP="00590CE5">
            <w:pPr>
              <w:pStyle w:val="TableParagraph"/>
              <w:kinsoku w:val="0"/>
              <w:overflowPunct w:val="0"/>
              <w:spacing w:before="27" w:line="271" w:lineRule="auto"/>
              <w:ind w:left="112" w:right="263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(3)</w:t>
            </w:r>
            <w:r w:rsidRPr="00C40D39">
              <w:rPr>
                <w:rFonts w:hAnsi="標楷體" w:hint="eastAsia"/>
                <w:spacing w:val="-2"/>
              </w:rPr>
              <w:t>挖掘女性相關議題與提問技巧分析。</w:t>
            </w:r>
          </w:p>
          <w:p w14:paraId="19EC108B" w14:textId="77777777" w:rsidR="00590CE5" w:rsidRPr="00C40D39" w:rsidRDefault="00590CE5" w:rsidP="00590CE5">
            <w:pPr>
              <w:pStyle w:val="TableParagraph"/>
              <w:kinsoku w:val="0"/>
              <w:overflowPunct w:val="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</w:rPr>
              <w:t>(4)</w:t>
            </w:r>
            <w:r w:rsidRPr="00C40D39">
              <w:rPr>
                <w:rFonts w:hAnsi="標楷體" w:hint="eastAsia"/>
                <w:spacing w:val="-1"/>
              </w:rPr>
              <w:t>引</w:t>
            </w:r>
            <w:proofErr w:type="gramStart"/>
            <w:r w:rsidRPr="00C40D39">
              <w:rPr>
                <w:rFonts w:hAnsi="標楷體" w:hint="eastAsia"/>
                <w:spacing w:val="-1"/>
              </w:rPr>
              <w:t>介</w:t>
            </w:r>
            <w:proofErr w:type="gramEnd"/>
            <w:r w:rsidRPr="00C40D39">
              <w:rPr>
                <w:rFonts w:hAnsi="標楷體" w:hint="eastAsia"/>
                <w:spacing w:val="-1"/>
              </w:rPr>
              <w:t>並分析風物如竹與鹽的書寫的發展。</w:t>
            </w:r>
          </w:p>
          <w:p w14:paraId="10435A00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02E059A4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1" w:line="271" w:lineRule="auto"/>
              <w:ind w:left="112" w:right="143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(1)</w:t>
            </w:r>
            <w:r w:rsidRPr="00C40D39">
              <w:rPr>
                <w:rFonts w:hAnsi="標楷體" w:hint="eastAsia"/>
                <w:spacing w:val="-2"/>
              </w:rPr>
              <w:t>引導學生了解一個在地（嘉義）作家崛起歷程。</w:t>
            </w:r>
            <w:r w:rsidRPr="00C40D39">
              <w:rPr>
                <w:rFonts w:hAnsi="標楷體"/>
                <w:spacing w:val="-2"/>
              </w:rPr>
              <w:t xml:space="preserve"> </w:t>
            </w:r>
            <w:r w:rsidRPr="00C40D39">
              <w:rPr>
                <w:rFonts w:ascii="Times New Roman" w:cs="Times New Roman"/>
                <w:spacing w:val="-2"/>
              </w:rPr>
              <w:t>(2)</w:t>
            </w:r>
            <w:r w:rsidRPr="00C40D39">
              <w:rPr>
                <w:rFonts w:hAnsi="標楷體" w:hint="eastAsia"/>
                <w:spacing w:val="-2"/>
              </w:rPr>
              <w:t>理解在地風物與環境倫理的關係。</w:t>
            </w:r>
          </w:p>
          <w:p w14:paraId="73DB9F6C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line="319" w:lineRule="exact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</w:rPr>
              <w:t>(3)</w:t>
            </w:r>
            <w:r w:rsidRPr="00C40D39">
              <w:rPr>
                <w:rFonts w:hAnsi="標楷體" w:hint="eastAsia"/>
                <w:spacing w:val="-1"/>
              </w:rPr>
              <w:t>何謂作品「越在地越國際」的書寫樣態。</w:t>
            </w:r>
          </w:p>
          <w:p w14:paraId="4B7FF0F1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 w:line="271" w:lineRule="auto"/>
              <w:ind w:left="112" w:right="119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(4)</w:t>
            </w:r>
            <w:r w:rsidRPr="00C40D39">
              <w:rPr>
                <w:rFonts w:hAnsi="標楷體" w:hint="eastAsia"/>
                <w:spacing w:val="-2"/>
              </w:rPr>
              <w:t>如何從文學作品，發覺／掘議題、生命的相關性。</w:t>
            </w:r>
            <w:r w:rsidRPr="00C40D39">
              <w:rPr>
                <w:rFonts w:hAnsi="標楷體"/>
                <w:spacing w:val="-2"/>
              </w:rPr>
              <w:t xml:space="preserve"> </w:t>
            </w:r>
            <w:r w:rsidRPr="00C40D39">
              <w:rPr>
                <w:rFonts w:ascii="Times New Roman" w:cs="Times New Roman"/>
                <w:spacing w:val="-2"/>
              </w:rPr>
              <w:t>(5)</w:t>
            </w:r>
            <w:r w:rsidRPr="00C40D39">
              <w:rPr>
                <w:rFonts w:hAnsi="標楷體" w:hint="eastAsia"/>
                <w:spacing w:val="-2"/>
              </w:rPr>
              <w:t>培養學生策展技巧與注意事項。</w:t>
            </w:r>
          </w:p>
          <w:p w14:paraId="064B1DF4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7"/>
              <w:rPr>
                <w:rFonts w:hAnsi="標楷體"/>
              </w:rPr>
            </w:pPr>
          </w:p>
          <w:p w14:paraId="0AC8C94C" w14:textId="77777777" w:rsidR="00590CE5" w:rsidRPr="00C40D39" w:rsidRDefault="00590CE5" w:rsidP="00590CE5">
            <w:pPr>
              <w:pStyle w:val="TableParagraph"/>
              <w:kinsoku w:val="0"/>
              <w:overflowPunct w:val="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hAnsi="標楷體" w:cs="Times New Roman"/>
              </w:rPr>
              <w:t>C.</w:t>
            </w:r>
            <w:r w:rsidRPr="00C40D39">
              <w:rPr>
                <w:rFonts w:hAnsi="標楷體" w:hint="eastAsia"/>
                <w:spacing w:val="-1"/>
              </w:rPr>
              <w:t>第七、八、九</w:t>
            </w:r>
            <w:proofErr w:type="gramStart"/>
            <w:r w:rsidRPr="00C40D39">
              <w:rPr>
                <w:rFonts w:hAnsi="標楷體" w:hint="eastAsia"/>
                <w:spacing w:val="-1"/>
              </w:rPr>
              <w:t>週</w:t>
            </w:r>
            <w:proofErr w:type="gramEnd"/>
            <w:r w:rsidRPr="00C40D39">
              <w:rPr>
                <w:rFonts w:hAnsi="標楷體" w:hint="eastAsia"/>
                <w:spacing w:val="-1"/>
              </w:rPr>
              <w:t>：</w:t>
            </w:r>
          </w:p>
          <w:p w14:paraId="53DF302A" w14:textId="3056C61F" w:rsidR="00590CE5" w:rsidRPr="00C40D39" w:rsidRDefault="00590CE5" w:rsidP="00590CE5">
            <w:pPr>
              <w:pStyle w:val="TableParagraph"/>
              <w:kinsoku w:val="0"/>
              <w:overflowPunct w:val="0"/>
              <w:spacing w:before="49"/>
              <w:ind w:left="112"/>
              <w:rPr>
                <w:rFonts w:hAnsi="標楷體"/>
                <w:spacing w:val="-10"/>
              </w:rPr>
            </w:pPr>
            <w:r w:rsidRPr="00C40D39">
              <w:rPr>
                <w:rFonts w:hAnsi="標楷體" w:hint="eastAsia"/>
              </w:rPr>
              <w:t>移地教學</w:t>
            </w:r>
            <w:r w:rsidR="007000BE">
              <w:rPr>
                <w:rFonts w:hAnsi="標楷體" w:hint="eastAsia"/>
              </w:rPr>
              <w:t>：</w:t>
            </w:r>
            <w:r w:rsidRPr="00C40D39">
              <w:rPr>
                <w:rFonts w:hAnsi="標楷體" w:hint="eastAsia"/>
              </w:rPr>
              <w:t>嘉義學（一）、（二</w:t>
            </w:r>
            <w:r w:rsidRPr="00C40D39">
              <w:rPr>
                <w:rFonts w:hAnsi="標楷體" w:hint="eastAsia"/>
                <w:spacing w:val="-10"/>
              </w:rPr>
              <w:t>）</w:t>
            </w:r>
            <w:r w:rsidR="007000BE">
              <w:rPr>
                <w:rFonts w:hAnsi="標楷體" w:hint="eastAsia"/>
                <w:spacing w:val="-10"/>
              </w:rPr>
              <w:t>，及</w:t>
            </w:r>
            <w:r w:rsidR="007000BE" w:rsidRPr="00590CE5">
              <w:rPr>
                <w:rFonts w:hAnsi="標楷體" w:hint="eastAsia"/>
                <w:spacing w:val="28"/>
              </w:rPr>
              <w:t>場域實踐</w:t>
            </w:r>
          </w:p>
          <w:p w14:paraId="3447A701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23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68FF49CC" w14:textId="77777777" w:rsidR="007000BE" w:rsidRDefault="00590CE5" w:rsidP="007000BE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</w:rPr>
              <w:t>(1)</w:t>
            </w:r>
            <w:r w:rsidRPr="00C40D39">
              <w:rPr>
                <w:rFonts w:hAnsi="標楷體" w:hint="eastAsia"/>
                <w:spacing w:val="-2"/>
              </w:rPr>
              <w:t>故宮南院</w:t>
            </w:r>
            <w:r w:rsidR="007000BE">
              <w:rPr>
                <w:rFonts w:hAnsi="標楷體" w:hint="eastAsia"/>
                <w:spacing w:val="-2"/>
              </w:rPr>
              <w:t>及其周邊的</w:t>
            </w:r>
            <w:r w:rsidRPr="00C40D39">
              <w:rPr>
                <w:rFonts w:hAnsi="標楷體" w:hint="eastAsia"/>
                <w:spacing w:val="-2"/>
              </w:rPr>
              <w:t>導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覽</w:t>
            </w:r>
            <w:proofErr w:type="gramEnd"/>
            <w:r w:rsidRPr="00C40D39">
              <w:rPr>
                <w:rFonts w:hAnsi="標楷體" w:hint="eastAsia"/>
                <w:spacing w:val="-2"/>
              </w:rPr>
              <w:t>介紹</w:t>
            </w:r>
          </w:p>
          <w:p w14:paraId="7E6B4EAA" w14:textId="2C3AC2C7" w:rsidR="007000BE" w:rsidRDefault="007000BE" w:rsidP="007000BE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2"/>
              </w:rPr>
            </w:pPr>
            <w:r>
              <w:rPr>
                <w:rFonts w:hAnsi="標楷體" w:hint="eastAsia"/>
                <w:spacing w:val="-2"/>
              </w:rPr>
              <w:t>(</w:t>
            </w:r>
            <w:r>
              <w:rPr>
                <w:rFonts w:hAnsi="標楷體"/>
                <w:spacing w:val="-2"/>
              </w:rPr>
              <w:t>2)</w:t>
            </w:r>
            <w:r w:rsidR="00590CE5" w:rsidRPr="00C40D39">
              <w:rPr>
                <w:rFonts w:hAnsi="標楷體" w:hint="eastAsia"/>
                <w:spacing w:val="-2"/>
              </w:rPr>
              <w:t>策展</w:t>
            </w:r>
            <w:r>
              <w:rPr>
                <w:rFonts w:hAnsi="標楷體" w:hint="eastAsia"/>
                <w:spacing w:val="-2"/>
              </w:rPr>
              <w:t>文物</w:t>
            </w:r>
            <w:r w:rsidR="00590CE5" w:rsidRPr="00C40D39">
              <w:rPr>
                <w:rFonts w:hAnsi="標楷體" w:hint="eastAsia"/>
                <w:spacing w:val="-2"/>
              </w:rPr>
              <w:t>、建築佈景，</w:t>
            </w:r>
            <w:r>
              <w:rPr>
                <w:rFonts w:hAnsi="標楷體" w:hint="eastAsia"/>
                <w:spacing w:val="-2"/>
              </w:rPr>
              <w:t>社區特色</w:t>
            </w:r>
            <w:r w:rsidR="00590CE5" w:rsidRPr="00C40D39">
              <w:rPr>
                <w:rFonts w:hAnsi="標楷體" w:hint="eastAsia"/>
                <w:spacing w:val="-2"/>
              </w:rPr>
              <w:t>。</w:t>
            </w:r>
          </w:p>
          <w:p w14:paraId="6BE88D8C" w14:textId="11D1EBEB" w:rsidR="00590CE5" w:rsidRPr="00C40D39" w:rsidRDefault="00F76B38" w:rsidP="00F76B38">
            <w:pPr>
              <w:pStyle w:val="TableParagraph"/>
              <w:kinsoku w:val="0"/>
              <w:overflowPunct w:val="0"/>
              <w:spacing w:before="40" w:line="271" w:lineRule="auto"/>
              <w:ind w:left="112" w:right="236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</w:t>
            </w:r>
            <w:r w:rsidR="007000BE">
              <w:rPr>
                <w:rFonts w:ascii="Times New Roman" w:cs="Times New Roman"/>
                <w:spacing w:val="-2"/>
              </w:rPr>
              <w:t>3</w:t>
            </w:r>
            <w:r w:rsidRPr="00C40D39">
              <w:rPr>
                <w:rFonts w:ascii="Times New Roman" w:cs="Times New Roman"/>
                <w:spacing w:val="-2"/>
              </w:rPr>
              <w:t>)</w:t>
            </w:r>
            <w:r w:rsidR="00590CE5" w:rsidRPr="00C40D39">
              <w:rPr>
                <w:rFonts w:hAnsi="標楷體" w:hint="eastAsia"/>
                <w:spacing w:val="-1"/>
              </w:rPr>
              <w:t>教導創作技巧與影像</w:t>
            </w:r>
            <w:r w:rsidR="007000BE">
              <w:rPr>
                <w:rFonts w:hAnsi="標楷體" w:hint="eastAsia"/>
                <w:spacing w:val="-1"/>
              </w:rPr>
              <w:t>的</w:t>
            </w:r>
            <w:r w:rsidR="00590CE5" w:rsidRPr="00C40D39">
              <w:rPr>
                <w:rFonts w:hAnsi="標楷體" w:hint="eastAsia"/>
                <w:spacing w:val="-1"/>
              </w:rPr>
              <w:t>搭配。</w:t>
            </w:r>
          </w:p>
          <w:p w14:paraId="538B284C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27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1C95CFF1" w14:textId="3D756381" w:rsidR="00590CE5" w:rsidRPr="00C40D39" w:rsidRDefault="00590CE5" w:rsidP="00A63CB2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kinsoku w:val="0"/>
              <w:overflowPunct w:val="0"/>
              <w:spacing w:before="41" w:line="276" w:lineRule="auto"/>
              <w:ind w:firstLine="0"/>
              <w:rPr>
                <w:rFonts w:hAnsi="標楷體"/>
                <w:spacing w:val="-4"/>
              </w:rPr>
            </w:pPr>
            <w:r w:rsidRPr="00C40D39">
              <w:rPr>
                <w:rFonts w:hAnsi="標楷體" w:hint="eastAsia"/>
                <w:spacing w:val="-2"/>
              </w:rPr>
              <w:t>引導學生理解故宮南院之定位，歷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鍊</w:t>
            </w:r>
            <w:proofErr w:type="gramEnd"/>
            <w:r w:rsidRPr="00C40D39">
              <w:rPr>
                <w:rFonts w:hAnsi="標楷體" w:hint="eastAsia"/>
                <w:spacing w:val="-2"/>
              </w:rPr>
              <w:t>發現問題</w:t>
            </w:r>
            <w:r w:rsidRPr="00C40D39">
              <w:rPr>
                <w:rFonts w:hAnsi="標楷體" w:cs="新細明體" w:hint="eastAsia"/>
                <w:spacing w:val="-2"/>
              </w:rPr>
              <w:t>、</w:t>
            </w:r>
            <w:r w:rsidRPr="00C40D39">
              <w:rPr>
                <w:rFonts w:hAnsi="標楷體" w:hint="eastAsia"/>
                <w:spacing w:val="-2"/>
              </w:rPr>
              <w:t>解決問題的</w:t>
            </w:r>
            <w:r w:rsidRPr="00C40D39">
              <w:rPr>
                <w:rFonts w:hAnsi="標楷體" w:hint="eastAsia"/>
                <w:spacing w:val="-4"/>
              </w:rPr>
              <w:t>能力</w:t>
            </w:r>
          </w:p>
          <w:p w14:paraId="3A570C58" w14:textId="77777777" w:rsidR="00590CE5" w:rsidRPr="00C40D39" w:rsidRDefault="00590CE5" w:rsidP="00590CE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kinsoku w:val="0"/>
              <w:overflowPunct w:val="0"/>
              <w:spacing w:line="314" w:lineRule="exact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學習導</w:t>
            </w:r>
            <w:proofErr w:type="gramStart"/>
            <w:r w:rsidRPr="00C40D39">
              <w:rPr>
                <w:rFonts w:hAnsi="標楷體" w:hint="eastAsia"/>
                <w:spacing w:val="-1"/>
              </w:rPr>
              <w:t>覽</w:t>
            </w:r>
            <w:proofErr w:type="gramEnd"/>
            <w:r w:rsidRPr="00C40D39">
              <w:rPr>
                <w:rFonts w:hAnsi="標楷體" w:hint="eastAsia"/>
                <w:spacing w:val="-1"/>
              </w:rPr>
              <w:t>／策展等基礎概念。</w:t>
            </w:r>
          </w:p>
          <w:p w14:paraId="388163DC" w14:textId="77777777" w:rsidR="00590CE5" w:rsidRPr="00C40D39" w:rsidRDefault="00590CE5" w:rsidP="00590CE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kinsoku w:val="0"/>
              <w:overflowPunct w:val="0"/>
              <w:spacing w:before="40" w:line="276" w:lineRule="auto"/>
              <w:ind w:right="237" w:firstLine="0"/>
              <w:rPr>
                <w:rFonts w:hAnsi="標楷體"/>
                <w:spacing w:val="-2"/>
              </w:rPr>
            </w:pPr>
            <w:r w:rsidRPr="00C40D39">
              <w:rPr>
                <w:rFonts w:hAnsi="標楷體" w:hint="eastAsia"/>
                <w:spacing w:val="-2"/>
              </w:rPr>
              <w:t>培養學生的「攝影師」與「詩人」之眼，觀看與表達的主體位置，以及利他的服務意識。</w:t>
            </w:r>
          </w:p>
          <w:p w14:paraId="56E0CB3C" w14:textId="0187E654" w:rsidR="00590CE5" w:rsidRDefault="00590CE5" w:rsidP="00590CE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kinsoku w:val="0"/>
              <w:overflowPunct w:val="0"/>
              <w:spacing w:line="314" w:lineRule="exact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小作業：實際產出影像與詩歌的結合作品。</w:t>
            </w:r>
          </w:p>
          <w:p w14:paraId="08E18E3F" w14:textId="3EF814C3" w:rsidR="00590CE5" w:rsidRPr="007000BE" w:rsidRDefault="007000BE" w:rsidP="007000BE">
            <w:pPr>
              <w:pStyle w:val="Web"/>
              <w:rPr>
                <w:rFonts w:ascii="標楷體" w:eastAsia="標楷體" w:hAnsi="標楷體"/>
              </w:rPr>
            </w:pPr>
            <w:r w:rsidRPr="007000BE">
              <w:rPr>
                <w:rFonts w:ascii="標楷體" w:eastAsia="標楷體" w:hAnsi="標楷體" w:hint="eastAsia"/>
                <w:spacing w:val="-1"/>
              </w:rPr>
              <w:t>(移地教學：</w:t>
            </w:r>
            <w:r w:rsidRPr="007000BE">
              <w:rPr>
                <w:rFonts w:ascii="標楷體" w:eastAsia="標楷體" w:hAnsi="標楷體"/>
              </w:rPr>
              <w:t>規劃走訪故宮南院、朴子配天宮與嘉義布袋好美里，透過實地踏查、導</w:t>
            </w:r>
            <w:proofErr w:type="gramStart"/>
            <w:r w:rsidRPr="007000BE">
              <w:rPr>
                <w:rFonts w:ascii="標楷體" w:eastAsia="標楷體" w:hAnsi="標楷體"/>
              </w:rPr>
              <w:t>覽</w:t>
            </w:r>
            <w:proofErr w:type="gramEnd"/>
            <w:r w:rsidRPr="007000BE">
              <w:rPr>
                <w:rFonts w:ascii="標楷體" w:eastAsia="標楷體" w:hAnsi="標楷體"/>
              </w:rPr>
              <w:t>觀察與田野紀錄，從博物館策展敘事、宗教信仰文化到海岸聚落地景與社區等不同面向，深化對嘉義地方文化</w:t>
            </w:r>
            <w:r>
              <w:rPr>
                <w:rFonts w:ascii="標楷體" w:eastAsia="標楷體" w:hAnsi="標楷體" w:hint="eastAsia"/>
              </w:rPr>
              <w:t>與在地特色</w:t>
            </w:r>
            <w:r w:rsidRPr="007000BE">
              <w:rPr>
                <w:rFonts w:ascii="標楷體" w:eastAsia="標楷體" w:hAnsi="標楷體"/>
              </w:rPr>
              <w:t>的理解與感受</w:t>
            </w:r>
            <w:r w:rsidRPr="007000BE">
              <w:rPr>
                <w:rFonts w:ascii="標楷體" w:eastAsia="標楷體" w:hAnsi="標楷體" w:hint="eastAsia"/>
              </w:rPr>
              <w:t>。</w:t>
            </w:r>
            <w:r w:rsidRPr="007000BE">
              <w:rPr>
                <w:rFonts w:ascii="標楷體" w:eastAsia="標楷體" w:hAnsi="標楷體" w:hint="eastAsia"/>
              </w:rPr>
              <w:t>)</w:t>
            </w:r>
          </w:p>
          <w:p w14:paraId="501ACB5F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1"/>
              <w:ind w:left="112"/>
              <w:rPr>
                <w:rFonts w:hAnsi="標楷體"/>
                <w:spacing w:val="-10"/>
              </w:rPr>
            </w:pPr>
            <w:r w:rsidRPr="00C40D39">
              <w:rPr>
                <w:rFonts w:hAnsi="標楷體" w:cs="Times New Roman"/>
              </w:rPr>
              <w:t>D.</w:t>
            </w:r>
            <w:r w:rsidRPr="00C40D39">
              <w:rPr>
                <w:rFonts w:hAnsi="標楷體" w:hint="eastAsia"/>
              </w:rPr>
              <w:t>第十</w:t>
            </w:r>
            <w:proofErr w:type="gramStart"/>
            <w:r w:rsidRPr="00C40D39">
              <w:rPr>
                <w:rFonts w:hAnsi="標楷體" w:hint="eastAsia"/>
              </w:rPr>
              <w:t>週</w:t>
            </w:r>
            <w:proofErr w:type="gramEnd"/>
            <w:r w:rsidRPr="00C40D39">
              <w:rPr>
                <w:rFonts w:hAnsi="標楷體" w:hint="eastAsia"/>
              </w:rPr>
              <w:t>：獨「嘉」美食</w:t>
            </w:r>
            <w:bookmarkStart w:id="0" w:name="_GoBack"/>
            <w:bookmarkEnd w:id="0"/>
          </w:p>
          <w:p w14:paraId="2EF8D61A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1B3A6E14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1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</w:rPr>
              <w:t>(1)</w:t>
            </w:r>
            <w:r w:rsidRPr="00C40D39">
              <w:rPr>
                <w:rFonts w:hAnsi="標楷體" w:hint="eastAsia"/>
                <w:spacing w:val="-1"/>
              </w:rPr>
              <w:t>講授「飲食」如何成為一種文類。</w:t>
            </w:r>
          </w:p>
          <w:p w14:paraId="16365DCF" w14:textId="77777777" w:rsidR="00EF1335" w:rsidRDefault="00590CE5" w:rsidP="00590CE5">
            <w:pPr>
              <w:pStyle w:val="TableParagraph"/>
              <w:kinsoku w:val="0"/>
              <w:overflowPunct w:val="0"/>
              <w:spacing w:before="40" w:line="271" w:lineRule="auto"/>
              <w:ind w:left="112" w:right="143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lastRenderedPageBreak/>
              <w:t>(2)</w:t>
            </w:r>
            <w:r w:rsidRPr="00C40D39">
              <w:rPr>
                <w:rFonts w:hAnsi="標楷體" w:hint="eastAsia"/>
                <w:spacing w:val="-2"/>
              </w:rPr>
              <w:t>飲食敘事的多元策略。</w:t>
            </w:r>
          </w:p>
          <w:p w14:paraId="2B9DA572" w14:textId="3EB995E8" w:rsidR="00590CE5" w:rsidRPr="00C40D39" w:rsidRDefault="00590CE5" w:rsidP="00590CE5">
            <w:pPr>
              <w:pStyle w:val="TableParagraph"/>
              <w:kinsoku w:val="0"/>
              <w:overflowPunct w:val="0"/>
              <w:spacing w:before="40" w:line="271" w:lineRule="auto"/>
              <w:ind w:left="112" w:right="143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(3)</w:t>
            </w:r>
            <w:r w:rsidRPr="00C40D39">
              <w:rPr>
                <w:rFonts w:hAnsi="標楷體" w:hint="eastAsia"/>
                <w:spacing w:val="-2"/>
              </w:rPr>
              <w:t>美食地圖、地景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與文創產業</w:t>
            </w:r>
            <w:proofErr w:type="gramEnd"/>
            <w:r w:rsidRPr="00C40D39">
              <w:rPr>
                <w:rFonts w:hAnsi="標楷體" w:hint="eastAsia"/>
                <w:spacing w:val="-2"/>
              </w:rPr>
              <w:t>。</w:t>
            </w:r>
          </w:p>
          <w:p w14:paraId="59E0D862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line="319" w:lineRule="exact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</w:rPr>
              <w:t>(4)</w:t>
            </w:r>
            <w:r w:rsidRPr="00C40D39">
              <w:rPr>
                <w:rFonts w:hAnsi="標楷體" w:hint="eastAsia"/>
                <w:spacing w:val="-1"/>
              </w:rPr>
              <w:t>實務合作：朴子周邊店家為例。</w:t>
            </w:r>
          </w:p>
          <w:p w14:paraId="21DA1CDE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47922E64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1" w:line="271" w:lineRule="auto"/>
              <w:ind w:left="112" w:right="1197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(1)</w:t>
            </w:r>
            <w:r w:rsidRPr="00C40D39">
              <w:rPr>
                <w:rFonts w:hAnsi="標楷體" w:hint="eastAsia"/>
                <w:spacing w:val="-2"/>
              </w:rPr>
              <w:t>透過在地店家的實例討論，讓學生提出改善建言。</w:t>
            </w:r>
            <w:r w:rsidRPr="00C40D39">
              <w:rPr>
                <w:rFonts w:hAnsi="標楷體"/>
                <w:spacing w:val="-2"/>
              </w:rPr>
              <w:t xml:space="preserve"> </w:t>
            </w:r>
            <w:r w:rsidRPr="00C40D39">
              <w:rPr>
                <w:rFonts w:ascii="Times New Roman" w:cs="Times New Roman"/>
                <w:spacing w:val="-2"/>
              </w:rPr>
              <w:t>(2)</w:t>
            </w:r>
            <w:r w:rsidRPr="00C40D39">
              <w:rPr>
                <w:rFonts w:hAnsi="標楷體" w:hint="eastAsia"/>
                <w:spacing w:val="-2"/>
              </w:rPr>
              <w:t>引導學生重新設計宣傳標語或撰寫文案。</w:t>
            </w:r>
          </w:p>
          <w:p w14:paraId="4E0A7F94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88"/>
              <w:rPr>
                <w:rFonts w:hAnsi="標楷體"/>
              </w:rPr>
            </w:pPr>
          </w:p>
          <w:p w14:paraId="03CD3506" w14:textId="3258BE66" w:rsidR="00590CE5" w:rsidRDefault="00590CE5" w:rsidP="00590CE5">
            <w:pPr>
              <w:pStyle w:val="TableParagraph"/>
              <w:kinsoku w:val="0"/>
              <w:overflowPunct w:val="0"/>
              <w:ind w:left="112"/>
              <w:rPr>
                <w:rFonts w:hAnsi="標楷體"/>
              </w:rPr>
            </w:pPr>
            <w:r w:rsidRPr="00C40D39">
              <w:rPr>
                <w:rFonts w:hAnsi="標楷體" w:cs="Times New Roman"/>
                <w:spacing w:val="-2"/>
              </w:rPr>
              <w:t>E.</w:t>
            </w:r>
            <w:r w:rsidRPr="00C40D39">
              <w:rPr>
                <w:rFonts w:hAnsi="標楷體" w:hint="eastAsia"/>
                <w:spacing w:val="-2"/>
              </w:rPr>
              <w:t>第十一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週</w:t>
            </w:r>
            <w:proofErr w:type="gramEnd"/>
            <w:r w:rsidRPr="00C40D39">
              <w:rPr>
                <w:rFonts w:hAnsi="標楷體" w:hint="eastAsia"/>
                <w:spacing w:val="-2"/>
              </w:rPr>
              <w:t>：</w:t>
            </w:r>
            <w:r w:rsidR="00EF1335" w:rsidRPr="00C40D39">
              <w:rPr>
                <w:rFonts w:hAnsi="標楷體" w:hint="eastAsia"/>
              </w:rPr>
              <w:t>海的故事學</w:t>
            </w:r>
          </w:p>
          <w:p w14:paraId="10B0F75A" w14:textId="77777777" w:rsidR="00EF1335" w:rsidRPr="00C40D39" w:rsidRDefault="00EF1335" w:rsidP="00EF133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700DE5C6" w14:textId="77777777" w:rsidR="00EF1335" w:rsidRPr="00C40D39" w:rsidRDefault="00EF1335" w:rsidP="00EF1335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2"/>
              </w:rPr>
              <w:t>好美里的</w:t>
            </w:r>
            <w:r w:rsidRPr="00C40D39">
              <w:rPr>
                <w:rFonts w:hAnsi="標楷體"/>
                <w:spacing w:val="-12"/>
              </w:rPr>
              <w:t xml:space="preserve"> </w:t>
            </w:r>
            <w:r w:rsidRPr="00C40D39">
              <w:rPr>
                <w:rFonts w:hAnsi="標楷體" w:cs="Times New Roman"/>
              </w:rPr>
              <w:t xml:space="preserve">3D </w:t>
            </w:r>
            <w:r w:rsidRPr="00C40D39">
              <w:rPr>
                <w:rFonts w:hAnsi="標楷體" w:hint="eastAsia"/>
                <w:spacing w:val="-1"/>
              </w:rPr>
              <w:t>攝影敘事、環境倫理與社區創生</w:t>
            </w:r>
          </w:p>
          <w:p w14:paraId="6034D1F7" w14:textId="77777777" w:rsidR="00EF1335" w:rsidRPr="00C40D39" w:rsidRDefault="00EF1335" w:rsidP="00EF1335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kinsoku w:val="0"/>
              <w:overflowPunct w:val="0"/>
              <w:spacing w:before="41" w:line="271" w:lineRule="auto"/>
              <w:ind w:left="112" w:right="3118" w:firstLine="0"/>
              <w:rPr>
                <w:rFonts w:hAnsi="標楷體"/>
                <w:spacing w:val="-2"/>
              </w:rPr>
            </w:pPr>
            <w:r w:rsidRPr="00C40D39">
              <w:rPr>
                <w:rFonts w:hAnsi="標楷體" w:hint="eastAsia"/>
                <w:spacing w:val="-2"/>
              </w:rPr>
              <w:t>不同</w:t>
            </w:r>
            <w:proofErr w:type="gramStart"/>
            <w:r w:rsidRPr="00C40D39">
              <w:rPr>
                <w:rFonts w:hAnsi="標楷體" w:hint="eastAsia"/>
                <w:spacing w:val="-2"/>
              </w:rPr>
              <w:t>一</w:t>
            </w:r>
            <w:proofErr w:type="gramEnd"/>
            <w:r w:rsidRPr="00C40D39">
              <w:rPr>
                <w:rFonts w:hAnsi="標楷體" w:hint="eastAsia"/>
                <w:spacing w:val="-2"/>
              </w:rPr>
              <w:t>的閱讀、書寫與設計</w:t>
            </w:r>
          </w:p>
          <w:p w14:paraId="5E00649A" w14:textId="77777777" w:rsidR="00EF1335" w:rsidRPr="00C40D39" w:rsidRDefault="00EF1335" w:rsidP="00EF1335">
            <w:pPr>
              <w:pStyle w:val="TableParagraph"/>
              <w:kinsoku w:val="0"/>
              <w:overflowPunct w:val="0"/>
              <w:spacing w:line="319" w:lineRule="exact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502042D5" w14:textId="77777777" w:rsidR="00EF1335" w:rsidRPr="00C40D39" w:rsidRDefault="00EF1335" w:rsidP="00EF1335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2"/>
              </w:rPr>
            </w:pPr>
            <w:r w:rsidRPr="00C40D39">
              <w:rPr>
                <w:rFonts w:hAnsi="標楷體" w:hint="eastAsia"/>
                <w:spacing w:val="-12"/>
              </w:rPr>
              <w:t>培育學生</w:t>
            </w:r>
            <w:r w:rsidRPr="00C40D39">
              <w:rPr>
                <w:rFonts w:hAnsi="標楷體"/>
                <w:spacing w:val="-12"/>
              </w:rPr>
              <w:t xml:space="preserve"> </w:t>
            </w:r>
            <w:r w:rsidRPr="00C40D39">
              <w:rPr>
                <w:rFonts w:hAnsi="標楷體" w:cs="Times New Roman"/>
              </w:rPr>
              <w:t xml:space="preserve">3D </w:t>
            </w:r>
            <w:r w:rsidRPr="00C40D39">
              <w:rPr>
                <w:rFonts w:hAnsi="標楷體" w:hint="eastAsia"/>
                <w:spacing w:val="-2"/>
              </w:rPr>
              <w:t>攝影敘事分析能力。</w:t>
            </w:r>
          </w:p>
          <w:p w14:paraId="00B0CBE3" w14:textId="5C18CB03" w:rsidR="00EF1335" w:rsidRPr="00C40D39" w:rsidRDefault="00EF1335" w:rsidP="00EF1335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kinsoku w:val="0"/>
              <w:overflowPunct w:val="0"/>
              <w:spacing w:before="41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由閱讀、書寫中，認識</w:t>
            </w:r>
            <w:r>
              <w:rPr>
                <w:rFonts w:hAnsi="標楷體" w:hint="eastAsia"/>
                <w:spacing w:val="-1"/>
              </w:rPr>
              <w:t>在地特色</w:t>
            </w:r>
            <w:r w:rsidRPr="00C40D39">
              <w:rPr>
                <w:rFonts w:hAnsi="標楷體" w:hint="eastAsia"/>
                <w:spacing w:val="-1"/>
              </w:rPr>
              <w:t>。</w:t>
            </w:r>
          </w:p>
          <w:p w14:paraId="2ABD688C" w14:textId="77777777" w:rsidR="00EF1335" w:rsidRPr="00EF1335" w:rsidRDefault="00EF1335" w:rsidP="00590CE5">
            <w:pPr>
              <w:pStyle w:val="TableParagraph"/>
              <w:kinsoku w:val="0"/>
              <w:overflowPunct w:val="0"/>
              <w:ind w:left="112"/>
              <w:rPr>
                <w:rFonts w:hAnsi="標楷體"/>
                <w:spacing w:val="-10"/>
              </w:rPr>
            </w:pPr>
          </w:p>
          <w:p w14:paraId="7B3334AA" w14:textId="1BE3199A" w:rsidR="00EF1335" w:rsidRPr="00C40D39" w:rsidRDefault="00EF1335" w:rsidP="00EF1335">
            <w:pPr>
              <w:pStyle w:val="TableParagraph"/>
              <w:kinsoku w:val="0"/>
              <w:overflowPunct w:val="0"/>
              <w:spacing w:before="1"/>
              <w:ind w:left="112"/>
              <w:rPr>
                <w:rFonts w:hAnsi="標楷體"/>
                <w:spacing w:val="-10"/>
              </w:rPr>
            </w:pPr>
            <w:r w:rsidRPr="00C40D39">
              <w:rPr>
                <w:rFonts w:hAnsi="標楷體" w:cs="Times New Roman"/>
                <w:spacing w:val="29"/>
              </w:rPr>
              <w:t>F.</w:t>
            </w:r>
            <w:r w:rsidRPr="00C40D39">
              <w:rPr>
                <w:rFonts w:hAnsi="標楷體" w:hint="eastAsia"/>
              </w:rPr>
              <w:t>第十</w:t>
            </w:r>
            <w:r>
              <w:rPr>
                <w:rFonts w:hAnsi="標楷體" w:hint="eastAsia"/>
              </w:rPr>
              <w:t>二</w:t>
            </w:r>
            <w:r w:rsidRPr="00C40D39">
              <w:rPr>
                <w:rFonts w:hAnsi="標楷體" w:hint="eastAsia"/>
              </w:rPr>
              <w:t>、十</w:t>
            </w:r>
            <w:r>
              <w:rPr>
                <w:rFonts w:hAnsi="標楷體" w:hint="eastAsia"/>
              </w:rPr>
              <w:t>三</w:t>
            </w:r>
            <w:proofErr w:type="gramStart"/>
            <w:r w:rsidRPr="00C40D39">
              <w:rPr>
                <w:rFonts w:hAnsi="標楷體" w:hint="eastAsia"/>
              </w:rPr>
              <w:t>週</w:t>
            </w:r>
            <w:proofErr w:type="gramEnd"/>
            <w:r w:rsidRPr="00C40D39">
              <w:rPr>
                <w:rFonts w:hAnsi="標楷體" w:hint="eastAsia"/>
              </w:rPr>
              <w:t>：</w:t>
            </w:r>
            <w:r w:rsidRPr="00C40D39">
              <w:rPr>
                <w:rFonts w:hAnsi="標楷體" w:hint="eastAsia"/>
                <w:spacing w:val="-2"/>
              </w:rPr>
              <w:t>共同敘事力單元（三）、（四</w:t>
            </w:r>
            <w:r w:rsidRPr="00C40D39">
              <w:rPr>
                <w:rFonts w:hAnsi="標楷體" w:hint="eastAsia"/>
                <w:spacing w:val="-10"/>
              </w:rPr>
              <w:t>）</w:t>
            </w:r>
          </w:p>
          <w:p w14:paraId="7277DC00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7B3FEE5F" w14:textId="77777777" w:rsidR="00590CE5" w:rsidRPr="00C40D39" w:rsidRDefault="00590CE5" w:rsidP="00590CE5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想像力：講授「美」的閱讀與方法</w:t>
            </w:r>
          </w:p>
          <w:p w14:paraId="5EA8B4CF" w14:textId="77777777" w:rsidR="00590CE5" w:rsidRPr="00C40D39" w:rsidRDefault="00590CE5" w:rsidP="00590CE5">
            <w:pPr>
              <w:pStyle w:val="TableParagraph"/>
              <w:numPr>
                <w:ilvl w:val="0"/>
                <w:numId w:val="13"/>
              </w:numPr>
              <w:tabs>
                <w:tab w:val="left" w:pos="390"/>
              </w:tabs>
              <w:kinsoku w:val="0"/>
              <w:overflowPunct w:val="0"/>
              <w:spacing w:before="41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表達力：鏡頭敘事的</w:t>
            </w:r>
            <w:r w:rsidRPr="00C40D39">
              <w:rPr>
                <w:rFonts w:hAnsi="標楷體" w:hint="eastAsia"/>
                <w:color w:val="000000" w:themeColor="text1"/>
                <w:spacing w:val="-1"/>
              </w:rPr>
              <w:t>影像攝錄與後製</w:t>
            </w:r>
          </w:p>
          <w:p w14:paraId="092D649C" w14:textId="77777777" w:rsidR="00590CE5" w:rsidRPr="00C40D39" w:rsidRDefault="00590CE5" w:rsidP="00590CE5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2D796E5E" w14:textId="77777777" w:rsidR="00590CE5" w:rsidRPr="00C40D39" w:rsidRDefault="00590CE5" w:rsidP="00590CE5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幫助同學理解非實用性的美及其意義</w:t>
            </w:r>
          </w:p>
          <w:p w14:paraId="55C79F34" w14:textId="14FDD154" w:rsidR="00590CE5" w:rsidRPr="00C40D39" w:rsidRDefault="00590CE5" w:rsidP="00F76B38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kinsoku w:val="0"/>
              <w:overflowPunct w:val="0"/>
              <w:spacing w:before="40"/>
              <w:ind w:left="390" w:hanging="278"/>
              <w:rPr>
                <w:rFonts w:hAnsi="標楷體"/>
                <w:spacing w:val="-1"/>
              </w:rPr>
            </w:pPr>
            <w:r w:rsidRPr="00C40D39">
              <w:rPr>
                <w:rFonts w:hAnsi="標楷體" w:hint="eastAsia"/>
                <w:spacing w:val="-1"/>
              </w:rPr>
              <w:t>訓練並提升多元敘事技能的表達能力</w:t>
            </w:r>
          </w:p>
          <w:p w14:paraId="011B8CD7" w14:textId="77777777" w:rsidR="00590CE5" w:rsidRPr="00C40D39" w:rsidRDefault="00590CE5" w:rsidP="00C05DC6">
            <w:pPr>
              <w:rPr>
                <w:rFonts w:ascii="標楷體" w:eastAsia="標楷體" w:hAnsi="標楷體"/>
              </w:rPr>
            </w:pPr>
          </w:p>
          <w:p w14:paraId="18F6BF91" w14:textId="4ED56596" w:rsidR="00F76B38" w:rsidRPr="00C40D39" w:rsidRDefault="00EF1335" w:rsidP="00F76B38">
            <w:pPr>
              <w:pStyle w:val="TableParagraph"/>
              <w:kinsoku w:val="0"/>
              <w:overflowPunct w:val="0"/>
              <w:spacing w:before="1"/>
              <w:ind w:left="112"/>
              <w:rPr>
                <w:rFonts w:hAnsi="標楷體"/>
                <w:spacing w:val="-10"/>
              </w:rPr>
            </w:pPr>
            <w:r>
              <w:rPr>
                <w:rFonts w:hAnsi="標楷體" w:cs="Times New Roman"/>
                <w:spacing w:val="29"/>
              </w:rPr>
              <w:t>G</w:t>
            </w:r>
            <w:r w:rsidR="00F76B38" w:rsidRPr="00C40D39">
              <w:rPr>
                <w:rFonts w:hAnsi="標楷體" w:cs="Times New Roman"/>
                <w:spacing w:val="29"/>
              </w:rPr>
              <w:t>.</w:t>
            </w:r>
            <w:r w:rsidR="00F76B38" w:rsidRPr="00C40D39">
              <w:rPr>
                <w:rFonts w:hAnsi="標楷體" w:hint="eastAsia"/>
              </w:rPr>
              <w:t>第十四</w:t>
            </w:r>
            <w:proofErr w:type="gramStart"/>
            <w:r w:rsidR="00F76B38" w:rsidRPr="00C40D39">
              <w:rPr>
                <w:rFonts w:hAnsi="標楷體" w:hint="eastAsia"/>
              </w:rPr>
              <w:t>週</w:t>
            </w:r>
            <w:proofErr w:type="gramEnd"/>
            <w:r w:rsidR="00F76B38" w:rsidRPr="00C40D39">
              <w:rPr>
                <w:rFonts w:hAnsi="標楷體" w:hint="eastAsia"/>
              </w:rPr>
              <w:t>：</w:t>
            </w:r>
            <w:r>
              <w:rPr>
                <w:rFonts w:hAnsi="標楷體" w:hint="eastAsia"/>
              </w:rPr>
              <w:t>地方書寫</w:t>
            </w:r>
            <w:r w:rsidRPr="00C40D39">
              <w:rPr>
                <w:rFonts w:hAnsi="標楷體"/>
                <w:spacing w:val="-10"/>
              </w:rPr>
              <w:t xml:space="preserve"> </w:t>
            </w:r>
          </w:p>
          <w:p w14:paraId="4D1FDEA4" w14:textId="05D95164" w:rsidR="00F76B38" w:rsidRPr="00C40D39" w:rsidRDefault="00F76B38" w:rsidP="00F76B38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5B373C24" w14:textId="5BE0F446" w:rsidR="00F76B38" w:rsidRDefault="00EF1335" w:rsidP="007427D0">
            <w:pPr>
              <w:pStyle w:val="TableParagraph"/>
              <w:tabs>
                <w:tab w:val="left" w:pos="390"/>
              </w:tabs>
              <w:kinsoku w:val="0"/>
              <w:overflowPunct w:val="0"/>
              <w:spacing w:before="41" w:line="271" w:lineRule="auto"/>
              <w:ind w:right="1442" w:firstLineChars="100" w:firstLine="236"/>
              <w:rPr>
                <w:rFonts w:hAnsi="標楷體"/>
                <w:spacing w:val="-2"/>
              </w:rPr>
            </w:pPr>
            <w:r>
              <w:rPr>
                <w:rFonts w:hAnsi="標楷體" w:hint="eastAsia"/>
                <w:spacing w:val="-2"/>
              </w:rPr>
              <w:t>(</w:t>
            </w:r>
            <w:r>
              <w:rPr>
                <w:rFonts w:hAnsi="標楷體"/>
                <w:spacing w:val="-2"/>
              </w:rPr>
              <w:t>1)</w:t>
            </w:r>
            <w:r w:rsidR="00F76B38" w:rsidRPr="00C40D39">
              <w:rPr>
                <w:rFonts w:hAnsi="標楷體" w:hint="eastAsia"/>
                <w:spacing w:val="-2"/>
              </w:rPr>
              <w:t>在地小說</w:t>
            </w:r>
            <w:proofErr w:type="gramStart"/>
            <w:r w:rsidR="00F76B38" w:rsidRPr="00C40D39">
              <w:rPr>
                <w:rFonts w:hAnsi="標楷體" w:hint="eastAsia"/>
                <w:spacing w:val="-2"/>
              </w:rPr>
              <w:t>《</w:t>
            </w:r>
            <w:r w:rsidRPr="00172EA1">
              <w:rPr>
                <w:rFonts w:hAnsi="標楷體" w:hint="eastAsia"/>
                <w:spacing w:val="-1"/>
              </w:rPr>
              <w:t>挩窗去弄</w:t>
            </w:r>
            <w:proofErr w:type="gramEnd"/>
            <w:r w:rsidRPr="00172EA1">
              <w:rPr>
                <w:rFonts w:hAnsi="標楷體" w:hint="eastAsia"/>
                <w:spacing w:val="-1"/>
              </w:rPr>
              <w:t>險：</w:t>
            </w:r>
            <w:r>
              <w:rPr>
                <w:rFonts w:hAnsi="標楷體" w:hint="eastAsia"/>
                <w:spacing w:val="-1"/>
              </w:rPr>
              <w:t>大</w:t>
            </w:r>
            <w:proofErr w:type="gramStart"/>
            <w:r>
              <w:rPr>
                <w:rFonts w:hAnsi="標楷體" w:hint="eastAsia"/>
                <w:spacing w:val="-1"/>
              </w:rPr>
              <w:t>士爺厚火氣</w:t>
            </w:r>
            <w:proofErr w:type="gramEnd"/>
            <w:r w:rsidR="00F76B38" w:rsidRPr="00C40D39">
              <w:rPr>
                <w:rFonts w:hAnsi="標楷體" w:hint="eastAsia"/>
                <w:spacing w:val="-2"/>
              </w:rPr>
              <w:t>》</w:t>
            </w:r>
          </w:p>
          <w:p w14:paraId="2C9B961D" w14:textId="3D309DBF" w:rsidR="00EF1335" w:rsidRPr="00EF1335" w:rsidRDefault="00EF1335" w:rsidP="007427D0">
            <w:pPr>
              <w:pStyle w:val="TableParagraph"/>
              <w:tabs>
                <w:tab w:val="left" w:pos="390"/>
              </w:tabs>
              <w:kinsoku w:val="0"/>
              <w:overflowPunct w:val="0"/>
              <w:spacing w:before="41" w:line="271" w:lineRule="auto"/>
              <w:ind w:right="1442" w:firstLineChars="100" w:firstLine="236"/>
              <w:rPr>
                <w:rFonts w:hAnsi="標楷體"/>
                <w:spacing w:val="-2"/>
              </w:rPr>
            </w:pPr>
            <w:r>
              <w:rPr>
                <w:rFonts w:hAnsi="標楷體"/>
                <w:spacing w:val="-2"/>
              </w:rPr>
              <w:t>(2)</w:t>
            </w:r>
            <w:r>
              <w:rPr>
                <w:rFonts w:hAnsi="標楷體" w:hint="eastAsia"/>
                <w:spacing w:val="-2"/>
              </w:rPr>
              <w:t>宗教、廟宇與</w:t>
            </w:r>
            <w:r w:rsidR="007427D0">
              <w:rPr>
                <w:rFonts w:hAnsi="標楷體" w:hint="eastAsia"/>
                <w:spacing w:val="-2"/>
              </w:rPr>
              <w:t>信仰</w:t>
            </w:r>
          </w:p>
          <w:p w14:paraId="710B1122" w14:textId="77777777" w:rsidR="00F76B38" w:rsidRPr="00C40D39" w:rsidRDefault="00F76B38" w:rsidP="00F76B38">
            <w:pPr>
              <w:pStyle w:val="TableParagraph"/>
              <w:kinsoku w:val="0"/>
              <w:overflowPunct w:val="0"/>
              <w:spacing w:line="319" w:lineRule="exact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509D404F" w14:textId="384D2926" w:rsidR="00F76B38" w:rsidRPr="00C40D39" w:rsidRDefault="007427D0" w:rsidP="007427D0">
            <w:pPr>
              <w:pStyle w:val="TableParagraph"/>
              <w:tabs>
                <w:tab w:val="left" w:pos="390"/>
              </w:tabs>
              <w:kinsoku w:val="0"/>
              <w:overflowPunct w:val="0"/>
              <w:spacing w:before="40"/>
              <w:ind w:firstLineChars="100" w:firstLine="216"/>
              <w:rPr>
                <w:rFonts w:hAnsi="標楷體"/>
                <w:spacing w:val="-2"/>
              </w:rPr>
            </w:pPr>
            <w:r>
              <w:rPr>
                <w:rFonts w:hAnsi="標楷體" w:hint="eastAsia"/>
                <w:spacing w:val="-12"/>
              </w:rPr>
              <w:t>(</w:t>
            </w:r>
            <w:r>
              <w:rPr>
                <w:rFonts w:hAnsi="標楷體"/>
                <w:spacing w:val="-12"/>
              </w:rPr>
              <w:t>1)</w:t>
            </w:r>
            <w:r w:rsidR="00F76B38" w:rsidRPr="00C40D39">
              <w:rPr>
                <w:rFonts w:hAnsi="標楷體" w:hint="eastAsia"/>
                <w:spacing w:val="-12"/>
              </w:rPr>
              <w:t>培育學生</w:t>
            </w:r>
            <w:r w:rsidR="00EF1335">
              <w:rPr>
                <w:rFonts w:hAnsi="標楷體" w:hint="eastAsia"/>
                <w:spacing w:val="-12"/>
              </w:rPr>
              <w:t>透過文學書寫掌握在地特色</w:t>
            </w:r>
          </w:p>
          <w:p w14:paraId="3BB8F363" w14:textId="6C6AF4BA" w:rsidR="00F76B38" w:rsidRPr="00C40D39" w:rsidRDefault="007427D0" w:rsidP="007427D0">
            <w:pPr>
              <w:pStyle w:val="TableParagraph"/>
              <w:tabs>
                <w:tab w:val="left" w:pos="390"/>
              </w:tabs>
              <w:kinsoku w:val="0"/>
              <w:overflowPunct w:val="0"/>
              <w:spacing w:before="41"/>
              <w:ind w:firstLineChars="100" w:firstLine="238"/>
              <w:rPr>
                <w:rFonts w:hAnsi="標楷體"/>
                <w:spacing w:val="-1"/>
              </w:rPr>
            </w:pPr>
            <w:r>
              <w:rPr>
                <w:rFonts w:hAnsi="標楷體"/>
                <w:spacing w:val="-1"/>
              </w:rPr>
              <w:t>(2)</w:t>
            </w:r>
            <w:r w:rsidR="00EF1335">
              <w:rPr>
                <w:rFonts w:hAnsi="標楷體" w:hint="eastAsia"/>
                <w:spacing w:val="-1"/>
              </w:rPr>
              <w:t>瞭解廟宇</w:t>
            </w:r>
            <w:r>
              <w:rPr>
                <w:rFonts w:hAnsi="標楷體" w:hint="eastAsia"/>
                <w:spacing w:val="-1"/>
              </w:rPr>
              <w:t>特色、儀式與文化</w:t>
            </w:r>
          </w:p>
          <w:p w14:paraId="4B090312" w14:textId="77777777" w:rsidR="00F76B38" w:rsidRPr="00C40D39" w:rsidRDefault="00F76B38" w:rsidP="00F76B38">
            <w:pPr>
              <w:pStyle w:val="TableParagraph"/>
              <w:kinsoku w:val="0"/>
              <w:overflowPunct w:val="0"/>
              <w:spacing w:before="88"/>
              <w:rPr>
                <w:rFonts w:hAnsi="標楷體"/>
              </w:rPr>
            </w:pPr>
          </w:p>
          <w:p w14:paraId="33C7A600" w14:textId="77777777" w:rsidR="00F76B38" w:rsidRPr="00C40D39" w:rsidRDefault="00F76B38" w:rsidP="00F76B38">
            <w:pPr>
              <w:pStyle w:val="TableParagraph"/>
              <w:tabs>
                <w:tab w:val="left" w:pos="358"/>
              </w:tabs>
              <w:kinsoku w:val="0"/>
              <w:overflowPunct w:val="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hAnsi="標楷體" w:cs="Times New Roman"/>
                <w:spacing w:val="-5"/>
              </w:rPr>
              <w:t>G.</w:t>
            </w:r>
            <w:r w:rsidRPr="00C40D39">
              <w:rPr>
                <w:rFonts w:hAnsi="標楷體" w:cs="Times New Roman"/>
              </w:rPr>
              <w:tab/>
            </w:r>
            <w:r w:rsidRPr="00C40D39">
              <w:rPr>
                <w:rFonts w:hAnsi="標楷體" w:hint="eastAsia"/>
                <w:spacing w:val="-1"/>
              </w:rPr>
              <w:t>第十五、十六週：期末作品討論、期末成果聯合發表</w:t>
            </w:r>
          </w:p>
          <w:p w14:paraId="0D382D63" w14:textId="77777777" w:rsidR="00F76B38" w:rsidRPr="00C40D39" w:rsidRDefault="00F76B38" w:rsidP="00F76B38">
            <w:pPr>
              <w:pStyle w:val="TableParagraph"/>
              <w:kinsoku w:val="0"/>
              <w:overflowPunct w:val="0"/>
              <w:spacing w:before="41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1.</w:t>
            </w:r>
            <w:r w:rsidRPr="00C40D39">
              <w:rPr>
                <w:rFonts w:hAnsi="標楷體" w:hint="eastAsia"/>
                <w:spacing w:val="-3"/>
              </w:rPr>
              <w:t>教學內容</w:t>
            </w:r>
          </w:p>
          <w:p w14:paraId="3F31EB35" w14:textId="77777777" w:rsidR="00F76B38" w:rsidRPr="00C40D39" w:rsidRDefault="00F76B38" w:rsidP="00F76B38">
            <w:pPr>
              <w:pStyle w:val="TableParagraph"/>
              <w:kinsoku w:val="0"/>
              <w:overflowPunct w:val="0"/>
              <w:spacing w:before="40" w:line="271" w:lineRule="auto"/>
              <w:ind w:left="112" w:right="2878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2"/>
              </w:rPr>
              <w:t>(1)</w:t>
            </w:r>
            <w:r w:rsidRPr="00C40D39">
              <w:rPr>
                <w:rFonts w:hAnsi="標楷體" w:hint="eastAsia"/>
                <w:spacing w:val="-2"/>
              </w:rPr>
              <w:t>學生分組發表嘉義學的創意作品。</w:t>
            </w:r>
            <w:r w:rsidRPr="00C40D39">
              <w:rPr>
                <w:rFonts w:hAnsi="標楷體"/>
                <w:spacing w:val="-2"/>
              </w:rPr>
              <w:t xml:space="preserve"> </w:t>
            </w:r>
            <w:r w:rsidRPr="00C40D39">
              <w:rPr>
                <w:rFonts w:ascii="Times New Roman" w:cs="Times New Roman"/>
                <w:spacing w:val="-2"/>
              </w:rPr>
              <w:lastRenderedPageBreak/>
              <w:t>(2)</w:t>
            </w:r>
            <w:r w:rsidRPr="00C40D39">
              <w:rPr>
                <w:rFonts w:hAnsi="標楷體" w:hint="eastAsia"/>
                <w:spacing w:val="-2"/>
              </w:rPr>
              <w:t>教師團隊與學生共同檢討回饋</w:t>
            </w:r>
          </w:p>
          <w:p w14:paraId="79192B97" w14:textId="77777777" w:rsidR="00F76B38" w:rsidRPr="00C40D39" w:rsidRDefault="00F76B38" w:rsidP="00F76B38">
            <w:pPr>
              <w:pStyle w:val="TableParagraph"/>
              <w:kinsoku w:val="0"/>
              <w:overflowPunct w:val="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</w:rPr>
              <w:t>(3)</w:t>
            </w:r>
            <w:r w:rsidRPr="00C40D39">
              <w:rPr>
                <w:rFonts w:hAnsi="標楷體" w:hint="eastAsia"/>
                <w:spacing w:val="-1"/>
              </w:rPr>
              <w:t>學生社區活動學習反思單</w:t>
            </w:r>
          </w:p>
          <w:p w14:paraId="55AA29CE" w14:textId="77777777" w:rsidR="00F76B38" w:rsidRPr="00C40D39" w:rsidRDefault="00F76B38" w:rsidP="00F76B38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3"/>
              </w:rPr>
            </w:pPr>
            <w:r w:rsidRPr="00C40D39">
              <w:rPr>
                <w:rFonts w:hAnsi="標楷體" w:cs="Times New Roman"/>
              </w:rPr>
              <w:t>2.</w:t>
            </w:r>
            <w:r w:rsidRPr="00C40D39">
              <w:rPr>
                <w:rFonts w:hAnsi="標楷體" w:hint="eastAsia"/>
                <w:spacing w:val="-3"/>
              </w:rPr>
              <w:t>教學目標</w:t>
            </w:r>
          </w:p>
          <w:p w14:paraId="7C1297AD" w14:textId="58148DA0" w:rsidR="00F76B38" w:rsidRPr="00C40D39" w:rsidRDefault="00A63CB2" w:rsidP="00A63CB2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  <w:spacing w:val="-3"/>
              </w:rPr>
              <w:t>(1)</w:t>
            </w:r>
            <w:r w:rsidRPr="00C40D39">
              <w:rPr>
                <w:rFonts w:hAnsi="標楷體" w:hint="eastAsia"/>
                <w:spacing w:val="-3"/>
              </w:rPr>
              <w:t>訓</w:t>
            </w:r>
            <w:r w:rsidR="00F76B38" w:rsidRPr="00C40D39">
              <w:rPr>
                <w:rFonts w:hAnsi="標楷體" w:hint="eastAsia"/>
                <w:spacing w:val="-1"/>
              </w:rPr>
              <w:t>練同學能面對並處理自己的情緒。</w:t>
            </w:r>
          </w:p>
          <w:p w14:paraId="7051D1DD" w14:textId="46138F84" w:rsidR="00F76B38" w:rsidRPr="00C40D39" w:rsidRDefault="00A63CB2" w:rsidP="00A63CB2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2"/>
              </w:rPr>
            </w:pPr>
            <w:r w:rsidRPr="00C40D39">
              <w:rPr>
                <w:rFonts w:ascii="Times New Roman" w:cs="Times New Roman"/>
                <w:spacing w:val="-1"/>
              </w:rPr>
              <w:t>(2)</w:t>
            </w:r>
            <w:r w:rsidR="00F76B38" w:rsidRPr="00C40D39">
              <w:rPr>
                <w:rFonts w:hAnsi="標楷體" w:hint="eastAsia"/>
                <w:spacing w:val="-2"/>
              </w:rPr>
              <w:t>對自己的「所在」嘉義有更深入的了解，發生「生命」連結，產出實際的文字、導</w:t>
            </w:r>
            <w:proofErr w:type="gramStart"/>
            <w:r w:rsidR="00F76B38" w:rsidRPr="00C40D39">
              <w:rPr>
                <w:rFonts w:hAnsi="標楷體" w:hint="eastAsia"/>
                <w:spacing w:val="-2"/>
              </w:rPr>
              <w:t>覽</w:t>
            </w:r>
            <w:proofErr w:type="gramEnd"/>
            <w:r w:rsidR="00F76B38" w:rsidRPr="00C40D39">
              <w:rPr>
                <w:rFonts w:hAnsi="標楷體" w:hint="eastAsia"/>
                <w:spacing w:val="-2"/>
              </w:rPr>
              <w:t>、影像等敘事作品。</w:t>
            </w:r>
          </w:p>
          <w:p w14:paraId="0DECFB9B" w14:textId="043D54E1" w:rsidR="00F76B38" w:rsidRPr="00C40D39" w:rsidRDefault="00A63CB2" w:rsidP="00A63CB2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  <w:spacing w:val="-2"/>
              </w:rPr>
              <w:t>(3)</w:t>
            </w:r>
            <w:r w:rsidRPr="00C40D39">
              <w:rPr>
                <w:rFonts w:hAnsi="標楷體" w:hint="eastAsia"/>
                <w:spacing w:val="-2"/>
              </w:rPr>
              <w:t>善</w:t>
            </w:r>
            <w:r w:rsidR="00F76B38" w:rsidRPr="00C40D39">
              <w:rPr>
                <w:rFonts w:hAnsi="標楷體" w:hint="eastAsia"/>
                <w:spacing w:val="-1"/>
              </w:rPr>
              <w:t>於與人合作及表達能力。</w:t>
            </w:r>
          </w:p>
          <w:p w14:paraId="0E86C435" w14:textId="05907C83" w:rsidR="00F76B38" w:rsidRPr="00F76B38" w:rsidRDefault="00A63CB2" w:rsidP="00A63CB2">
            <w:pPr>
              <w:pStyle w:val="TableParagraph"/>
              <w:kinsoku w:val="0"/>
              <w:overflowPunct w:val="0"/>
              <w:spacing w:before="40"/>
              <w:ind w:left="112"/>
              <w:rPr>
                <w:rFonts w:hAnsi="標楷體"/>
                <w:spacing w:val="-1"/>
              </w:rPr>
            </w:pPr>
            <w:r w:rsidRPr="00C40D39">
              <w:rPr>
                <w:rFonts w:ascii="Times New Roman" w:cs="Times New Roman"/>
                <w:spacing w:val="-1"/>
              </w:rPr>
              <w:t>(4)</w:t>
            </w:r>
            <w:r w:rsidR="00F76B38" w:rsidRPr="00C40D39">
              <w:rPr>
                <w:rFonts w:hAnsi="標楷體" w:hint="eastAsia"/>
                <w:spacing w:val="-1"/>
              </w:rPr>
              <w:t>觀摩其他同學作品並給予意見。</w:t>
            </w:r>
          </w:p>
        </w:tc>
      </w:tr>
      <w:tr w:rsidR="00394F59" w14:paraId="2136175E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24F74A6F" w14:textId="3F64C52D" w:rsidR="00394F59" w:rsidRPr="00BB789C" w:rsidRDefault="00BB789C" w:rsidP="00C05DC6">
            <w:pPr>
              <w:rPr>
                <w:rFonts w:ascii="標楷體" w:eastAsia="標楷體" w:hAnsi="標楷體"/>
              </w:rPr>
            </w:pPr>
            <w:r w:rsidRPr="00BB789C">
              <w:rPr>
                <w:rFonts w:ascii="標楷體" w:eastAsia="標楷體" w:hAnsi="標楷體" w:hint="eastAsia"/>
                <w:spacing w:val="-2"/>
              </w:rPr>
              <w:lastRenderedPageBreak/>
              <w:t>與同</w:t>
            </w:r>
            <w:proofErr w:type="gramStart"/>
            <w:r w:rsidRPr="00BB789C">
              <w:rPr>
                <w:rFonts w:ascii="標楷體" w:eastAsia="標楷體" w:hAnsi="標楷體" w:hint="eastAsia"/>
                <w:spacing w:val="-2"/>
              </w:rPr>
              <w:t>課程共授教師</w:t>
            </w:r>
            <w:proofErr w:type="gramEnd"/>
            <w:r w:rsidRPr="00BB789C">
              <w:rPr>
                <w:rFonts w:ascii="標楷體" w:eastAsia="標楷體" w:hAnsi="標楷體" w:hint="eastAsia"/>
                <w:spacing w:val="-2"/>
              </w:rPr>
              <w:t>的共構說明</w:t>
            </w:r>
          </w:p>
        </w:tc>
        <w:tc>
          <w:tcPr>
            <w:tcW w:w="4029" w:type="pct"/>
          </w:tcPr>
          <w:p w14:paraId="6DE725D3" w14:textId="77777777" w:rsidR="00BB789C" w:rsidRDefault="00BB789C" w:rsidP="00BB789C">
            <w:pPr>
              <w:pStyle w:val="TableParagraph"/>
              <w:kinsoku w:val="0"/>
              <w:overflowPunct w:val="0"/>
              <w:spacing w:before="37"/>
              <w:ind w:left="112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本課程將與共授教師共構之策略及規劃有：</w:t>
            </w:r>
          </w:p>
          <w:p w14:paraId="57A30AAF" w14:textId="4EB0980B" w:rsidR="00BB789C" w:rsidRDefault="00BB789C" w:rsidP="00BB789C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kinsoku w:val="0"/>
              <w:overflowPunct w:val="0"/>
              <w:spacing w:before="41" w:line="276" w:lineRule="auto"/>
              <w:ind w:right="17"/>
              <w:jc w:val="both"/>
              <w:rPr>
                <w:spacing w:val="-2"/>
              </w:rPr>
            </w:pPr>
            <w:r>
              <w:rPr>
                <w:rFonts w:hint="eastAsia"/>
                <w:spacing w:val="-14"/>
              </w:rPr>
              <w:t>共同敘事力單元：分別是第三、四</w:t>
            </w:r>
            <w:proofErr w:type="gramStart"/>
            <w:r>
              <w:rPr>
                <w:rFonts w:hint="eastAsia"/>
                <w:spacing w:val="-14"/>
              </w:rPr>
              <w:t>週</w:t>
            </w:r>
            <w:proofErr w:type="gramEnd"/>
            <w:r>
              <w:rPr>
                <w:rFonts w:hint="eastAsia"/>
                <w:spacing w:val="-14"/>
              </w:rPr>
              <w:t>的故事力、議題力，第十</w:t>
            </w:r>
            <w:r w:rsidR="007427D0">
              <w:rPr>
                <w:rFonts w:hint="eastAsia"/>
                <w:spacing w:val="-14"/>
              </w:rPr>
              <w:t>二</w:t>
            </w:r>
            <w:r>
              <w:rPr>
                <w:rFonts w:hint="eastAsia"/>
                <w:spacing w:val="-14"/>
              </w:rPr>
              <w:t>、</w:t>
            </w:r>
            <w:r>
              <w:rPr>
                <w:rFonts w:hint="eastAsia"/>
                <w:spacing w:val="-4"/>
              </w:rPr>
              <w:t>十</w:t>
            </w:r>
            <w:r w:rsidR="007427D0">
              <w:rPr>
                <w:rFonts w:hint="eastAsia"/>
                <w:spacing w:val="-4"/>
              </w:rPr>
              <w:t>三</w:t>
            </w:r>
            <w:r>
              <w:rPr>
                <w:rFonts w:hint="eastAsia"/>
                <w:spacing w:val="-4"/>
              </w:rPr>
              <w:t>週的想像力、表達力，透過老師</w:t>
            </w:r>
            <w:proofErr w:type="gramStart"/>
            <w:r>
              <w:rPr>
                <w:rFonts w:hint="eastAsia"/>
                <w:spacing w:val="-4"/>
              </w:rPr>
              <w:t>間的共授、共</w:t>
            </w:r>
            <w:proofErr w:type="gramEnd"/>
            <w:r>
              <w:rPr>
                <w:rFonts w:hint="eastAsia"/>
                <w:spacing w:val="-4"/>
              </w:rPr>
              <w:t>備，運用同</w:t>
            </w:r>
            <w:r>
              <w:rPr>
                <w:rFonts w:hint="eastAsia"/>
                <w:spacing w:val="-2"/>
              </w:rPr>
              <w:t>一教材再與各自知識領域之專業結合，達到跨領域學習的目</w:t>
            </w:r>
            <w:r>
              <w:rPr>
                <w:rFonts w:hint="eastAsia"/>
                <w:spacing w:val="-4"/>
              </w:rPr>
              <w:t>標。更重要之處在於培育學生的基礎能力，未來方可靈活運用</w:t>
            </w:r>
            <w:r>
              <w:rPr>
                <w:rFonts w:hint="eastAsia"/>
                <w:spacing w:val="-2"/>
              </w:rPr>
              <w:t>於不同課程、未來社會。</w:t>
            </w:r>
          </w:p>
          <w:p w14:paraId="24DDBF4E" w14:textId="77777777" w:rsidR="00BB789C" w:rsidRDefault="00BB789C" w:rsidP="00BB789C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kinsoku w:val="0"/>
              <w:overflowPunct w:val="0"/>
              <w:spacing w:line="319" w:lineRule="exact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共同實踐場域：第七-九</w:t>
            </w:r>
            <w:proofErr w:type="gramStart"/>
            <w:r>
              <w:rPr>
                <w:rFonts w:hint="eastAsia"/>
                <w:spacing w:val="-1"/>
              </w:rPr>
              <w:t>週</w:t>
            </w:r>
            <w:proofErr w:type="gramEnd"/>
            <w:r>
              <w:rPr>
                <w:rFonts w:hint="eastAsia"/>
                <w:spacing w:val="-1"/>
              </w:rPr>
              <w:t>的太保故宮南院及其周邊的田野調</w:t>
            </w:r>
          </w:p>
          <w:p w14:paraId="20FFC450" w14:textId="77777777" w:rsidR="00BB789C" w:rsidRDefault="00BB789C" w:rsidP="00BB789C">
            <w:pPr>
              <w:pStyle w:val="TableParagraph"/>
              <w:kinsoku w:val="0"/>
              <w:overflowPunct w:val="0"/>
              <w:spacing w:before="35" w:line="276" w:lineRule="auto"/>
              <w:ind w:left="473" w:right="17"/>
              <w:jc w:val="both"/>
              <w:rPr>
                <w:spacing w:val="-2"/>
              </w:rPr>
            </w:pPr>
            <w:r>
              <w:rPr>
                <w:rFonts w:hint="eastAsia"/>
                <w:spacing w:val="-8"/>
              </w:rPr>
              <w:t>查，則能引導學生理解故宮南院之定位，不僅要學習導</w:t>
            </w:r>
            <w:proofErr w:type="gramStart"/>
            <w:r>
              <w:rPr>
                <w:rFonts w:hint="eastAsia"/>
                <w:spacing w:val="-8"/>
              </w:rPr>
              <w:t>覽</w:t>
            </w:r>
            <w:proofErr w:type="gramEnd"/>
            <w:r>
              <w:rPr>
                <w:rFonts w:hint="eastAsia"/>
                <w:spacing w:val="-8"/>
              </w:rPr>
              <w:t>、策</w:t>
            </w:r>
            <w:r>
              <w:rPr>
                <w:rFonts w:hint="eastAsia"/>
                <w:spacing w:val="-9"/>
              </w:rPr>
              <w:t>展等基礎概念，也將文學創作、藝術創作、閱讀治療之理論融</w:t>
            </w:r>
            <w:r>
              <w:rPr>
                <w:rFonts w:hint="eastAsia"/>
                <w:spacing w:val="-4"/>
              </w:rPr>
              <w:t>合其中，達到學以致用之目的。更重要的是讓同學理解地方的</w:t>
            </w:r>
            <w:r>
              <w:rPr>
                <w:rFonts w:hint="eastAsia"/>
                <w:spacing w:val="-2"/>
              </w:rPr>
              <w:t>故事與產業，感受地方居民的生命經驗與記憶，觀察環境倫</w:t>
            </w:r>
            <w:r>
              <w:rPr>
                <w:rFonts w:hint="eastAsia"/>
                <w:spacing w:val="-4"/>
              </w:rPr>
              <w:t>理，並從彼此互動交流，再回顧、反思自身對此</w:t>
            </w:r>
            <w:proofErr w:type="gramStart"/>
            <w:r>
              <w:rPr>
                <w:rFonts w:hint="eastAsia"/>
                <w:spacing w:val="-4"/>
              </w:rPr>
              <w:t>之</w:t>
            </w:r>
            <w:proofErr w:type="gramEnd"/>
            <w:r>
              <w:rPr>
                <w:rFonts w:hint="eastAsia"/>
                <w:spacing w:val="-4"/>
              </w:rPr>
              <w:t>情緒反應，</w:t>
            </w:r>
            <w:r>
              <w:rPr>
                <w:rFonts w:hint="eastAsia"/>
                <w:spacing w:val="-2"/>
              </w:rPr>
              <w:t>達到在地關懷、社會參與、環境倫理的層面。</w:t>
            </w:r>
          </w:p>
          <w:p w14:paraId="3DEF5253" w14:textId="7649375C" w:rsidR="00394F59" w:rsidRDefault="00BB789C" w:rsidP="00BB789C">
            <w:pPr>
              <w:pStyle w:val="TableParagraph"/>
              <w:kinsoku w:val="0"/>
              <w:overflowPunct w:val="0"/>
              <w:spacing w:line="276" w:lineRule="auto"/>
              <w:ind w:left="473" w:right="74" w:hanging="361"/>
            </w:pPr>
            <w:r>
              <w:rPr>
                <w:rFonts w:ascii="Times New Roman" w:eastAsiaTheme="minorEastAsia" w:cs="Times New Roman"/>
                <w:spacing w:val="-4"/>
              </w:rPr>
              <w:t>3.</w:t>
            </w:r>
            <w:r>
              <w:rPr>
                <w:rFonts w:ascii="Times New Roman" w:eastAsiaTheme="minorEastAsia" w:cs="Times New Roman"/>
                <w:spacing w:val="57"/>
              </w:rPr>
              <w:t xml:space="preserve"> </w:t>
            </w:r>
            <w:r>
              <w:rPr>
                <w:rFonts w:hint="eastAsia"/>
                <w:spacing w:val="-4"/>
              </w:rPr>
              <w:t>期末成果聯合發表：第十六</w:t>
            </w:r>
            <w:proofErr w:type="gramStart"/>
            <w:r>
              <w:rPr>
                <w:rFonts w:hint="eastAsia"/>
                <w:spacing w:val="-4"/>
              </w:rPr>
              <w:t>週</w:t>
            </w:r>
            <w:proofErr w:type="gramEnd"/>
            <w:r>
              <w:rPr>
                <w:rFonts w:hint="eastAsia"/>
                <w:spacing w:val="-4"/>
              </w:rPr>
              <w:t>，將於文學院聯合展出課程之成</w:t>
            </w:r>
            <w:r>
              <w:rPr>
                <w:rFonts w:hint="eastAsia"/>
                <w:spacing w:val="-9"/>
              </w:rPr>
              <w:t>果，包含學習檔案、海報成果等，一方面讓同學學習策展，另</w:t>
            </w:r>
            <w:r>
              <w:rPr>
                <w:rFonts w:hint="eastAsia"/>
                <w:spacing w:val="-1"/>
              </w:rPr>
              <w:t>一方面也展示其解說及表達能力。</w:t>
            </w:r>
          </w:p>
        </w:tc>
      </w:tr>
      <w:tr w:rsidR="00394F59" w14:paraId="329E28B0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332B2320" w14:textId="3796F5CB" w:rsidR="00394F59" w:rsidRDefault="00D70354" w:rsidP="00C05DC6">
            <w:r>
              <w:rPr>
                <w:rFonts w:ascii="Times New Roman" w:cs="Times New Roman"/>
              </w:rPr>
              <w:t>*</w:t>
            </w:r>
            <w:r w:rsidRPr="00D70354">
              <w:rPr>
                <w:rFonts w:ascii="標楷體" w:eastAsia="標楷體" w:hAnsi="標楷體" w:hint="eastAsia"/>
                <w:spacing w:val="-2"/>
              </w:rPr>
              <w:t>學生學習成效</w:t>
            </w:r>
          </w:p>
        </w:tc>
        <w:tc>
          <w:tcPr>
            <w:tcW w:w="4029" w:type="pct"/>
          </w:tcPr>
          <w:p w14:paraId="6D823BEA" w14:textId="00165962" w:rsidR="00D70354" w:rsidRDefault="00D70354" w:rsidP="00D70354">
            <w:pPr>
              <w:pStyle w:val="TableParagraph"/>
              <w:numPr>
                <w:ilvl w:val="0"/>
                <w:numId w:val="18"/>
              </w:numPr>
              <w:tabs>
                <w:tab w:val="left" w:pos="593"/>
              </w:tabs>
              <w:kinsoku w:val="0"/>
              <w:overflowPunct w:val="0"/>
              <w:spacing w:before="30"/>
              <w:rPr>
                <w:spacing w:val="-5"/>
              </w:rPr>
            </w:pPr>
            <w:r>
              <w:rPr>
                <w:rFonts w:hint="eastAsia"/>
                <w:spacing w:val="-9"/>
              </w:rPr>
              <w:t>學生完成社區</w:t>
            </w:r>
            <w:r>
              <w:rPr>
                <w:rFonts w:hint="eastAsia"/>
                <w:spacing w:val="-5"/>
              </w:rPr>
              <w:t>行銷方案。</w:t>
            </w:r>
          </w:p>
          <w:p w14:paraId="38417905" w14:textId="77777777" w:rsidR="00D70354" w:rsidRDefault="00D70354" w:rsidP="00D70354">
            <w:pPr>
              <w:pStyle w:val="TableParagraph"/>
              <w:numPr>
                <w:ilvl w:val="0"/>
                <w:numId w:val="18"/>
              </w:numPr>
              <w:tabs>
                <w:tab w:val="left" w:pos="593"/>
              </w:tabs>
              <w:kinsoku w:val="0"/>
              <w:overflowPunct w:val="0"/>
              <w:spacing w:before="4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學生學習單變化歷程前後對比，可見明顯進步。</w:t>
            </w:r>
          </w:p>
          <w:p w14:paraId="42CC75C8" w14:textId="33CB8562" w:rsidR="00D70354" w:rsidRDefault="00D70354" w:rsidP="00D70354">
            <w:pPr>
              <w:pStyle w:val="TableParagraph"/>
              <w:numPr>
                <w:ilvl w:val="0"/>
                <w:numId w:val="18"/>
              </w:numPr>
              <w:tabs>
                <w:tab w:val="left" w:pos="593"/>
              </w:tabs>
              <w:kinsoku w:val="0"/>
              <w:overflowPunct w:val="0"/>
              <w:spacing w:before="40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學生完成個人作品、小組成果、</w:t>
            </w:r>
            <w:r w:rsidR="007427D0">
              <w:rPr>
                <w:rFonts w:hint="eastAsia"/>
                <w:spacing w:val="-1"/>
              </w:rPr>
              <w:t>及實體設計物件</w:t>
            </w:r>
            <w:r>
              <w:rPr>
                <w:rFonts w:hint="eastAsia"/>
                <w:spacing w:val="-1"/>
              </w:rPr>
              <w:t>。</w:t>
            </w:r>
          </w:p>
          <w:p w14:paraId="38CF3FA4" w14:textId="77777777" w:rsidR="00D70354" w:rsidRDefault="00D70354" w:rsidP="00D70354">
            <w:pPr>
              <w:pStyle w:val="TableParagraph"/>
              <w:numPr>
                <w:ilvl w:val="0"/>
                <w:numId w:val="18"/>
              </w:numPr>
              <w:tabs>
                <w:tab w:val="left" w:pos="593"/>
              </w:tabs>
              <w:kinsoku w:val="0"/>
              <w:overflowPunct w:val="0"/>
              <w:spacing w:before="41" w:line="271" w:lineRule="auto"/>
              <w:ind w:right="76"/>
              <w:rPr>
                <w:rFonts w:ascii="Times New Roman" w:cs="Times New Roman"/>
                <w:spacing w:val="-4"/>
              </w:rPr>
            </w:pPr>
            <w:r>
              <w:rPr>
                <w:rFonts w:hint="eastAsia"/>
                <w:spacing w:val="-8"/>
              </w:rPr>
              <w:t>作品學生中文閱讀、敘事力提高至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cs="Times New Roman"/>
                <w:spacing w:val="-4"/>
              </w:rPr>
              <w:t>3</w:t>
            </w:r>
            <w:r>
              <w:rPr>
                <w:rFonts w:ascii="Times New Roman" w:cs="Times New Roman"/>
                <w:spacing w:val="-11"/>
              </w:rPr>
              <w:t xml:space="preserve"> </w:t>
            </w:r>
            <w:r>
              <w:rPr>
                <w:rFonts w:hint="eastAsia"/>
                <w:spacing w:val="-4"/>
              </w:rPr>
              <w:t>以上。</w:t>
            </w:r>
            <w:r>
              <w:rPr>
                <w:rFonts w:ascii="Times New Roman" w:cs="Times New Roman"/>
                <w:spacing w:val="-4"/>
              </w:rPr>
              <w:t>(</w:t>
            </w:r>
            <w:r>
              <w:rPr>
                <w:rFonts w:hint="eastAsia"/>
                <w:spacing w:val="-18"/>
              </w:rPr>
              <w:t>李克氏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cs="Times New Roman"/>
                <w:spacing w:val="-4"/>
              </w:rPr>
              <w:t>5</w:t>
            </w:r>
            <w:r>
              <w:rPr>
                <w:rFonts w:ascii="Times New Roman" w:cs="Times New Roman"/>
                <w:spacing w:val="-11"/>
              </w:rPr>
              <w:t xml:space="preserve"> </w:t>
            </w:r>
            <w:r>
              <w:rPr>
                <w:rFonts w:hint="eastAsia"/>
                <w:spacing w:val="-4"/>
              </w:rPr>
              <w:t>等量表評分</w:t>
            </w:r>
            <w:r>
              <w:rPr>
                <w:rFonts w:ascii="Times New Roman" w:cs="Times New Roman"/>
                <w:spacing w:val="-4"/>
              </w:rPr>
              <w:t>)</w:t>
            </w:r>
          </w:p>
          <w:p w14:paraId="01C94316" w14:textId="77777777" w:rsidR="00D70354" w:rsidRDefault="00D70354" w:rsidP="00D70354">
            <w:pPr>
              <w:pStyle w:val="TableParagraph"/>
              <w:numPr>
                <w:ilvl w:val="0"/>
                <w:numId w:val="18"/>
              </w:numPr>
              <w:tabs>
                <w:tab w:val="left" w:pos="593"/>
              </w:tabs>
              <w:kinsoku w:val="0"/>
              <w:overflowPunct w:val="0"/>
              <w:rPr>
                <w:rFonts w:ascii="Times New Roman" w:cs="Times New Roman"/>
                <w:spacing w:val="-10"/>
              </w:rPr>
            </w:pPr>
            <w:r>
              <w:rPr>
                <w:rFonts w:hint="eastAsia"/>
                <w:spacing w:val="-5"/>
              </w:rPr>
              <w:t>學生博物館認識與社區意識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cs="Times New Roman"/>
              </w:rPr>
              <w:t>3</w:t>
            </w:r>
            <w:r>
              <w:rPr>
                <w:rFonts w:ascii="Times New Roman" w:cs="Times New Roman"/>
                <w:spacing w:val="-1"/>
              </w:rPr>
              <w:t xml:space="preserve"> </w:t>
            </w:r>
            <w:r>
              <w:rPr>
                <w:rFonts w:hint="eastAsia"/>
              </w:rPr>
              <w:t>以上。</w:t>
            </w:r>
            <w:r>
              <w:rPr>
                <w:rFonts w:ascii="Times New Roman" w:cs="Times New Roman"/>
              </w:rPr>
              <w:t>(</w:t>
            </w:r>
            <w:r>
              <w:rPr>
                <w:rFonts w:hint="eastAsia"/>
                <w:spacing w:val="-15"/>
              </w:rPr>
              <w:t>李克氏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cs="Times New Roman"/>
              </w:rPr>
              <w:t xml:space="preserve">5 </w:t>
            </w:r>
            <w:r>
              <w:rPr>
                <w:rFonts w:hint="eastAsia"/>
              </w:rPr>
              <w:t>等量表評分</w:t>
            </w:r>
            <w:r>
              <w:rPr>
                <w:rFonts w:ascii="Times New Roman" w:cs="Times New Roman"/>
                <w:spacing w:val="-10"/>
              </w:rPr>
              <w:t>)</w:t>
            </w:r>
          </w:p>
          <w:p w14:paraId="18EF6263" w14:textId="3399AD68" w:rsidR="00394F59" w:rsidRDefault="00D70354" w:rsidP="00D70354">
            <w:pPr>
              <w:pStyle w:val="TableParagraph"/>
              <w:numPr>
                <w:ilvl w:val="0"/>
                <w:numId w:val="18"/>
              </w:numPr>
              <w:tabs>
                <w:tab w:val="left" w:pos="593"/>
              </w:tabs>
              <w:kinsoku w:val="0"/>
              <w:overflowPunct w:val="0"/>
              <w:spacing w:before="40"/>
            </w:pPr>
            <w:r>
              <w:rPr>
                <w:rFonts w:hint="eastAsia"/>
                <w:spacing w:val="-13"/>
              </w:rPr>
              <w:t>學生地方新創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cs="Times New Roman"/>
                <w:spacing w:val="-4"/>
              </w:rPr>
              <w:t>3</w:t>
            </w:r>
            <w:r>
              <w:rPr>
                <w:rFonts w:ascii="Times New Roman" w:cs="Times New Roman"/>
                <w:spacing w:val="-11"/>
              </w:rPr>
              <w:t xml:space="preserve"> </w:t>
            </w:r>
            <w:r>
              <w:rPr>
                <w:rFonts w:hint="eastAsia"/>
                <w:spacing w:val="-8"/>
              </w:rPr>
              <w:t>以上，博物館社區滿意度調查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cs="Times New Roman"/>
                <w:spacing w:val="-4"/>
              </w:rPr>
              <w:t>3</w:t>
            </w:r>
            <w:r>
              <w:rPr>
                <w:rFonts w:ascii="Times New Roman" w:cs="Times New Roman"/>
                <w:spacing w:val="-5"/>
              </w:rPr>
              <w:t xml:space="preserve"> </w:t>
            </w:r>
            <w:r>
              <w:rPr>
                <w:rFonts w:hint="eastAsia"/>
                <w:spacing w:val="-4"/>
              </w:rPr>
              <w:t>以上。</w:t>
            </w:r>
            <w:r>
              <w:rPr>
                <w:rFonts w:ascii="Times New Roman" w:cs="Times New Roman"/>
                <w:spacing w:val="-4"/>
              </w:rPr>
              <w:t>(</w:t>
            </w:r>
            <w:r>
              <w:rPr>
                <w:rFonts w:hint="eastAsia"/>
                <w:spacing w:val="-7"/>
              </w:rPr>
              <w:t>李克</w:t>
            </w:r>
            <w:r>
              <w:rPr>
                <w:rFonts w:hint="eastAsia"/>
                <w:spacing w:val="-30"/>
              </w:rPr>
              <w:t>氏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cs="Times New Roman"/>
              </w:rPr>
              <w:t xml:space="preserve">5 </w:t>
            </w:r>
            <w:r>
              <w:rPr>
                <w:rFonts w:hint="eastAsia"/>
              </w:rPr>
              <w:t>等量表評分</w:t>
            </w:r>
            <w:r>
              <w:rPr>
                <w:rFonts w:ascii="Times New Roman" w:cs="Times New Roman"/>
                <w:spacing w:val="-10"/>
              </w:rPr>
              <w:t>)</w:t>
            </w:r>
          </w:p>
        </w:tc>
      </w:tr>
      <w:tr w:rsidR="00D70354" w14:paraId="40A946B8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5E6A6596" w14:textId="2F39C8A5" w:rsidR="00D70354" w:rsidRPr="00D70354" w:rsidRDefault="00D70354" w:rsidP="00C05DC6">
            <w:pPr>
              <w:rPr>
                <w:rFonts w:ascii="標楷體" w:eastAsia="標楷體" w:hAnsi="標楷體" w:cs="Times New Roman"/>
              </w:rPr>
            </w:pPr>
            <w:r w:rsidRPr="00D70354">
              <w:rPr>
                <w:rFonts w:ascii="標楷體" w:eastAsia="標楷體" w:hAnsi="標楷體" w:cs="Times New Roman"/>
                <w:spacing w:val="-2"/>
              </w:rPr>
              <w:t>*</w:t>
            </w:r>
            <w:r w:rsidRPr="00D70354">
              <w:rPr>
                <w:rFonts w:ascii="標楷體" w:eastAsia="標楷體" w:hAnsi="標楷體" w:hint="eastAsia"/>
                <w:spacing w:val="-2"/>
              </w:rPr>
              <w:t>預期個人教學成</w:t>
            </w:r>
            <w:r w:rsidRPr="00D70354">
              <w:rPr>
                <w:rFonts w:ascii="標楷體" w:eastAsia="標楷體" w:hAnsi="標楷體" w:hint="eastAsia"/>
                <w:spacing w:val="-10"/>
              </w:rPr>
              <w:t>果</w:t>
            </w:r>
          </w:p>
        </w:tc>
        <w:tc>
          <w:tcPr>
            <w:tcW w:w="4029" w:type="pct"/>
          </w:tcPr>
          <w:p w14:paraId="32C813B8" w14:textId="576FB6F3" w:rsidR="00D70354" w:rsidRPr="00D70354" w:rsidRDefault="00D70354" w:rsidP="00C05DC6">
            <w:pPr>
              <w:rPr>
                <w:rFonts w:ascii="標楷體" w:eastAsia="標楷體" w:hAnsi="標楷體"/>
              </w:rPr>
            </w:pPr>
            <w:r w:rsidRPr="00D70354">
              <w:rPr>
                <w:rFonts w:ascii="標楷體" w:eastAsia="標楷體" w:hAnsi="標楷體" w:hint="eastAsia"/>
                <w:spacing w:val="-6"/>
              </w:rPr>
              <w:t>本研究預期研發一門</w:t>
            </w:r>
            <w:r w:rsidRPr="00D70354">
              <w:rPr>
                <w:rFonts w:ascii="標楷體" w:eastAsia="標楷體" w:hAnsi="標楷體"/>
                <w:spacing w:val="-6"/>
              </w:rPr>
              <w:t xml:space="preserve"> </w:t>
            </w:r>
            <w:r w:rsidRPr="00D70354">
              <w:rPr>
                <w:rFonts w:ascii="標楷體" w:eastAsia="標楷體" w:hAnsi="標楷體" w:cs="Times New Roman"/>
              </w:rPr>
              <w:t>USR</w:t>
            </w:r>
            <w:r w:rsidRPr="00D70354">
              <w:rPr>
                <w:rFonts w:ascii="標楷體" w:eastAsia="標楷體" w:hAnsi="標楷體" w:cs="Times New Roman"/>
                <w:spacing w:val="-2"/>
              </w:rPr>
              <w:t xml:space="preserve"> </w:t>
            </w:r>
            <w:r w:rsidRPr="00D70354">
              <w:rPr>
                <w:rFonts w:ascii="標楷體" w:eastAsia="標楷體" w:hAnsi="標楷體" w:hint="eastAsia"/>
                <w:spacing w:val="-1"/>
              </w:rPr>
              <w:t>國文課程、編製一本社區活動教材。</w:t>
            </w:r>
          </w:p>
        </w:tc>
      </w:tr>
      <w:tr w:rsidR="00D70354" w14:paraId="10DB8058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766C9B12" w14:textId="0CA70345" w:rsidR="00D70354" w:rsidRPr="00D70354" w:rsidRDefault="00D70354" w:rsidP="00C05DC6">
            <w:pPr>
              <w:rPr>
                <w:rFonts w:ascii="標楷體" w:eastAsia="標楷體" w:hAnsi="標楷體" w:cs="Times New Roman"/>
              </w:rPr>
            </w:pPr>
            <w:r w:rsidRPr="00D70354">
              <w:rPr>
                <w:rFonts w:ascii="標楷體" w:eastAsia="標楷體" w:hAnsi="標楷體" w:cs="Times New Roman"/>
                <w:spacing w:val="-2"/>
              </w:rPr>
              <w:lastRenderedPageBreak/>
              <w:t>*</w:t>
            </w:r>
            <w:r w:rsidRPr="00D70354">
              <w:rPr>
                <w:rFonts w:ascii="標楷體" w:eastAsia="標楷體" w:hAnsi="標楷體" w:hint="eastAsia"/>
                <w:spacing w:val="-2"/>
              </w:rPr>
              <w:t>學習成效評量工具（如前後測、學生訪談、問卷調查</w:t>
            </w:r>
            <w:r w:rsidRPr="00D70354">
              <w:rPr>
                <w:rFonts w:ascii="標楷體" w:eastAsia="標楷體" w:hAnsi="標楷體" w:hint="eastAsia"/>
                <w:spacing w:val="-6"/>
              </w:rPr>
              <w:t>等）</w:t>
            </w:r>
          </w:p>
        </w:tc>
        <w:tc>
          <w:tcPr>
            <w:tcW w:w="4029" w:type="pct"/>
          </w:tcPr>
          <w:p w14:paraId="563FB94D" w14:textId="77777777" w:rsidR="00D70354" w:rsidRPr="00D70354" w:rsidRDefault="00D70354" w:rsidP="00D70354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kinsoku w:val="0"/>
              <w:overflowPunct w:val="0"/>
              <w:spacing w:before="27"/>
              <w:ind w:left="472" w:hanging="360"/>
              <w:jc w:val="both"/>
              <w:rPr>
                <w:rFonts w:hAnsi="標楷體"/>
                <w:spacing w:val="-1"/>
              </w:rPr>
            </w:pPr>
            <w:r w:rsidRPr="00D70354">
              <w:rPr>
                <w:rFonts w:hAnsi="標楷體" w:hint="eastAsia"/>
                <w:spacing w:val="-1"/>
              </w:rPr>
              <w:t>中文能力提升評測：敘事力、閱讀分析學習單。</w:t>
            </w:r>
          </w:p>
          <w:p w14:paraId="65B4A998" w14:textId="77777777" w:rsidR="00D70354" w:rsidRPr="00D70354" w:rsidRDefault="00D70354" w:rsidP="00D70354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kinsoku w:val="0"/>
              <w:overflowPunct w:val="0"/>
              <w:spacing w:before="41" w:line="276" w:lineRule="auto"/>
              <w:ind w:right="83"/>
              <w:jc w:val="both"/>
              <w:rPr>
                <w:rFonts w:hAnsi="標楷體"/>
                <w:spacing w:val="-6"/>
              </w:rPr>
            </w:pPr>
            <w:r w:rsidRPr="00D70354">
              <w:rPr>
                <w:rFonts w:hAnsi="標楷體" w:hint="eastAsia"/>
                <w:spacing w:val="-2"/>
              </w:rPr>
              <w:t>環境保護與</w:t>
            </w:r>
            <w:proofErr w:type="gramStart"/>
            <w:r w:rsidRPr="00D70354">
              <w:rPr>
                <w:rFonts w:hAnsi="標楷體" w:hint="eastAsia"/>
                <w:spacing w:val="-2"/>
              </w:rPr>
              <w:t>社區創生意識</w:t>
            </w:r>
            <w:proofErr w:type="gramEnd"/>
            <w:r w:rsidRPr="00D70354">
              <w:rPr>
                <w:rFonts w:hAnsi="標楷體" w:hint="eastAsia"/>
                <w:spacing w:val="-2"/>
              </w:rPr>
              <w:t>：小組任務學習單、踏查記錄</w:t>
            </w:r>
            <w:proofErr w:type="gramStart"/>
            <w:r w:rsidRPr="00D70354">
              <w:rPr>
                <w:rFonts w:hAnsi="標楷體" w:hint="eastAsia"/>
                <w:spacing w:val="-2"/>
              </w:rPr>
              <w:t>反思</w:t>
            </w:r>
            <w:r w:rsidRPr="00D70354">
              <w:rPr>
                <w:rFonts w:hAnsi="標楷體" w:hint="eastAsia"/>
                <w:spacing w:val="-6"/>
              </w:rPr>
              <w:t>單</w:t>
            </w:r>
            <w:proofErr w:type="gramEnd"/>
            <w:r w:rsidRPr="00D70354">
              <w:rPr>
                <w:rFonts w:hAnsi="標楷體" w:hint="eastAsia"/>
                <w:spacing w:val="-6"/>
              </w:rPr>
              <w:t>。</w:t>
            </w:r>
          </w:p>
          <w:p w14:paraId="5EDB1844" w14:textId="77777777" w:rsidR="00D70354" w:rsidRPr="00D70354" w:rsidRDefault="00D70354" w:rsidP="00D70354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kinsoku w:val="0"/>
              <w:overflowPunct w:val="0"/>
              <w:spacing w:line="273" w:lineRule="auto"/>
              <w:ind w:right="76"/>
              <w:jc w:val="both"/>
              <w:rPr>
                <w:rFonts w:hAnsi="標楷體"/>
                <w:spacing w:val="-2"/>
              </w:rPr>
            </w:pPr>
            <w:r w:rsidRPr="00D70354">
              <w:rPr>
                <w:rFonts w:hAnsi="標楷體" w:hint="eastAsia"/>
                <w:spacing w:val="-10"/>
              </w:rPr>
              <w:t>提升學生與學校、社區、博物館合作與地方創生技能：社區</w:t>
            </w:r>
            <w:r w:rsidRPr="00D70354">
              <w:rPr>
                <w:rFonts w:hAnsi="標楷體" w:cs="Times New Roman"/>
                <w:spacing w:val="-10"/>
              </w:rPr>
              <w:t>(</w:t>
            </w:r>
            <w:r w:rsidRPr="00D70354">
              <w:rPr>
                <w:rFonts w:hAnsi="標楷體" w:hint="eastAsia"/>
                <w:spacing w:val="-10"/>
              </w:rPr>
              <w:t>博</w:t>
            </w:r>
            <w:r w:rsidRPr="00D70354">
              <w:rPr>
                <w:rFonts w:hAnsi="標楷體" w:hint="eastAsia"/>
                <w:spacing w:val="-6"/>
              </w:rPr>
              <w:t>物館</w:t>
            </w:r>
            <w:r w:rsidRPr="00D70354">
              <w:rPr>
                <w:rFonts w:hAnsi="標楷體" w:cs="Times New Roman"/>
                <w:spacing w:val="-6"/>
              </w:rPr>
              <w:t>)</w:t>
            </w:r>
            <w:r w:rsidRPr="00D70354">
              <w:rPr>
                <w:rFonts w:hAnsi="標楷體" w:hint="eastAsia"/>
                <w:spacing w:val="-6"/>
              </w:rPr>
              <w:t>實踐創意評分、社區</w:t>
            </w:r>
            <w:r w:rsidRPr="00D70354">
              <w:rPr>
                <w:rFonts w:hAnsi="標楷體" w:cs="Times New Roman"/>
                <w:spacing w:val="-6"/>
              </w:rPr>
              <w:t>(</w:t>
            </w:r>
            <w:r w:rsidRPr="00D70354">
              <w:rPr>
                <w:rFonts w:hAnsi="標楷體" w:hint="eastAsia"/>
                <w:spacing w:val="-6"/>
              </w:rPr>
              <w:t>博物館</w:t>
            </w:r>
            <w:r w:rsidRPr="00D70354">
              <w:rPr>
                <w:rFonts w:hAnsi="標楷體" w:cs="Times New Roman"/>
                <w:spacing w:val="-6"/>
              </w:rPr>
              <w:t>)</w:t>
            </w:r>
            <w:r w:rsidRPr="00D70354">
              <w:rPr>
                <w:rFonts w:hAnsi="標楷體" w:hint="eastAsia"/>
                <w:spacing w:val="-6"/>
              </w:rPr>
              <w:t>人士反饋單、踏查記錄、導</w:t>
            </w:r>
            <w:proofErr w:type="gramStart"/>
            <w:r w:rsidRPr="00D70354">
              <w:rPr>
                <w:rFonts w:hAnsi="標楷體" w:hint="eastAsia"/>
                <w:spacing w:val="-2"/>
              </w:rPr>
              <w:t>覽</w:t>
            </w:r>
            <w:proofErr w:type="gramEnd"/>
            <w:r w:rsidRPr="00D70354">
              <w:rPr>
                <w:rFonts w:hAnsi="標楷體" w:hint="eastAsia"/>
                <w:spacing w:val="-2"/>
              </w:rPr>
              <w:t>實務、社區實踐對話紀要。</w:t>
            </w:r>
          </w:p>
          <w:p w14:paraId="163EBFB3" w14:textId="77777777" w:rsidR="00D70354" w:rsidRPr="00D70354" w:rsidRDefault="00D70354" w:rsidP="00D70354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kinsoku w:val="0"/>
              <w:overflowPunct w:val="0"/>
              <w:spacing w:line="276" w:lineRule="auto"/>
              <w:ind w:right="76"/>
              <w:jc w:val="both"/>
              <w:rPr>
                <w:rFonts w:hAnsi="標楷體"/>
                <w:spacing w:val="-2"/>
              </w:rPr>
            </w:pPr>
            <w:r w:rsidRPr="00D70354">
              <w:rPr>
                <w:rFonts w:hAnsi="標楷體" w:hint="eastAsia"/>
                <w:spacing w:val="-2"/>
              </w:rPr>
              <w:t>學生跨領域知識與共學能力：</w:t>
            </w:r>
            <w:r w:rsidRPr="00D70354">
              <w:rPr>
                <w:rFonts w:hAnsi="標楷體" w:cs="Times New Roman"/>
                <w:spacing w:val="-2"/>
              </w:rPr>
              <w:t>TA</w:t>
            </w:r>
            <w:r w:rsidRPr="00D70354">
              <w:rPr>
                <w:rFonts w:hAnsi="標楷體" w:cs="Times New Roman"/>
                <w:spacing w:val="-13"/>
              </w:rPr>
              <w:t xml:space="preserve"> </w:t>
            </w:r>
            <w:r w:rsidRPr="00D70354">
              <w:rPr>
                <w:rFonts w:hAnsi="標楷體" w:hint="eastAsia"/>
                <w:spacing w:val="-2"/>
              </w:rPr>
              <w:t>觀察</w:t>
            </w:r>
            <w:proofErr w:type="gramStart"/>
            <w:r w:rsidRPr="00D70354">
              <w:rPr>
                <w:rFonts w:hAnsi="標楷體" w:hint="eastAsia"/>
                <w:spacing w:val="-2"/>
              </w:rPr>
              <w:t>週</w:t>
            </w:r>
            <w:proofErr w:type="gramEnd"/>
            <w:r w:rsidRPr="00D70354">
              <w:rPr>
                <w:rFonts w:hAnsi="標楷體" w:hint="eastAsia"/>
                <w:spacing w:val="-2"/>
              </w:rPr>
              <w:t>記、教師團隊課程紀錄、社區環境倫理體驗回饋單。</w:t>
            </w:r>
          </w:p>
          <w:p w14:paraId="004CE516" w14:textId="77777777" w:rsidR="00D70354" w:rsidRPr="00D70354" w:rsidRDefault="00D70354" w:rsidP="00D70354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kinsoku w:val="0"/>
              <w:overflowPunct w:val="0"/>
              <w:spacing w:line="276" w:lineRule="auto"/>
              <w:ind w:right="76"/>
              <w:jc w:val="both"/>
              <w:rPr>
                <w:rFonts w:hAnsi="標楷體"/>
                <w:spacing w:val="-2"/>
              </w:rPr>
            </w:pPr>
            <w:r w:rsidRPr="00D70354">
              <w:rPr>
                <w:rFonts w:hAnsi="標楷體" w:hint="eastAsia"/>
                <w:spacing w:val="-7"/>
              </w:rPr>
              <w:t>在量化問卷調查的問題設計上，針對</w:t>
            </w:r>
            <w:r w:rsidRPr="00D70354">
              <w:rPr>
                <w:rFonts w:hAnsi="標楷體"/>
                <w:spacing w:val="-7"/>
              </w:rPr>
              <w:t xml:space="preserve"> </w:t>
            </w:r>
            <w:r w:rsidRPr="00D70354">
              <w:rPr>
                <w:rFonts w:hAnsi="標楷體"/>
                <w:spacing w:val="-6"/>
              </w:rPr>
              <w:t>A.</w:t>
            </w:r>
            <w:r w:rsidRPr="00D70354">
              <w:rPr>
                <w:rFonts w:hAnsi="標楷體" w:hint="eastAsia"/>
                <w:spacing w:val="-8"/>
              </w:rPr>
              <w:t>與人我的溝通</w:t>
            </w:r>
            <w:r w:rsidRPr="00D70354">
              <w:rPr>
                <w:rFonts w:hAnsi="標楷體"/>
                <w:spacing w:val="-8"/>
              </w:rPr>
              <w:t xml:space="preserve"> </w:t>
            </w:r>
            <w:r w:rsidRPr="00D70354">
              <w:rPr>
                <w:rFonts w:hAnsi="標楷體"/>
                <w:spacing w:val="-6"/>
              </w:rPr>
              <w:t>B.</w:t>
            </w:r>
            <w:r w:rsidRPr="00D70354">
              <w:rPr>
                <w:rFonts w:hAnsi="標楷體" w:hint="eastAsia"/>
                <w:spacing w:val="-6"/>
              </w:rPr>
              <w:t>了解</w:t>
            </w:r>
            <w:r w:rsidRPr="00D70354">
              <w:rPr>
                <w:rFonts w:hAnsi="標楷體" w:hint="eastAsia"/>
                <w:spacing w:val="7"/>
              </w:rPr>
              <w:t>自己的所在</w:t>
            </w:r>
            <w:r w:rsidRPr="00D70354">
              <w:rPr>
                <w:rFonts w:hAnsi="標楷體"/>
              </w:rPr>
              <w:t>C.</w:t>
            </w:r>
            <w:r w:rsidRPr="00D70354">
              <w:rPr>
                <w:rFonts w:hAnsi="標楷體" w:hint="eastAsia"/>
                <w:spacing w:val="5"/>
              </w:rPr>
              <w:t>是否能解決問題</w:t>
            </w:r>
            <w:r w:rsidRPr="00D70354">
              <w:rPr>
                <w:rFonts w:hAnsi="標楷體"/>
              </w:rPr>
              <w:t>D.</w:t>
            </w:r>
            <w:r w:rsidRPr="00D70354">
              <w:rPr>
                <w:rFonts w:hAnsi="標楷體" w:hint="eastAsia"/>
              </w:rPr>
              <w:t>是否養成以利他為人的服務</w:t>
            </w:r>
            <w:r w:rsidRPr="00D70354">
              <w:rPr>
                <w:rFonts w:hAnsi="標楷體" w:hint="eastAsia"/>
                <w:spacing w:val="-2"/>
              </w:rPr>
              <w:t>意識做為四個基礎構面。</w:t>
            </w:r>
          </w:p>
          <w:p w14:paraId="3F85F381" w14:textId="18A8609D" w:rsidR="00D70354" w:rsidRPr="00D70354" w:rsidRDefault="00D70354" w:rsidP="00D70354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kinsoku w:val="0"/>
              <w:overflowPunct w:val="0"/>
              <w:spacing w:line="316" w:lineRule="exact"/>
              <w:ind w:left="472" w:hanging="360"/>
              <w:jc w:val="both"/>
              <w:rPr>
                <w:rFonts w:hAnsi="標楷體"/>
              </w:rPr>
            </w:pPr>
            <w:r w:rsidRPr="00D70354">
              <w:rPr>
                <w:rFonts w:hAnsi="標楷體" w:hint="eastAsia"/>
                <w:spacing w:val="-9"/>
              </w:rPr>
              <w:t>課程學習成效總結性評量：</w:t>
            </w:r>
            <w:proofErr w:type="gramStart"/>
            <w:r w:rsidRPr="00D70354">
              <w:rPr>
                <w:rFonts w:hAnsi="標楷體" w:hint="eastAsia"/>
                <w:spacing w:val="-9"/>
              </w:rPr>
              <w:t>前後測質</w:t>
            </w:r>
            <w:proofErr w:type="gramEnd"/>
            <w:r w:rsidRPr="00D70354">
              <w:rPr>
                <w:rFonts w:hAnsi="標楷體" w:hint="eastAsia"/>
                <w:spacing w:val="-9"/>
              </w:rPr>
              <w:t>性、量化問卷、學習歷程</w:t>
            </w:r>
            <w:r w:rsidRPr="00D70354">
              <w:rPr>
                <w:rFonts w:hAnsi="標楷體" w:hint="eastAsia"/>
              </w:rPr>
              <w:t>評量問卷、學生、參與老師、社區人士、</w:t>
            </w:r>
            <w:r w:rsidRPr="00D70354">
              <w:rPr>
                <w:rFonts w:hAnsi="標楷體" w:cs="Times New Roman"/>
              </w:rPr>
              <w:t>TA</w:t>
            </w:r>
            <w:r w:rsidRPr="00D70354">
              <w:rPr>
                <w:rFonts w:hAnsi="標楷體" w:cs="Times New Roman"/>
                <w:spacing w:val="-2"/>
              </w:rPr>
              <w:t xml:space="preserve"> </w:t>
            </w:r>
            <w:r w:rsidRPr="00D70354">
              <w:rPr>
                <w:rFonts w:hAnsi="標楷體" w:hint="eastAsia"/>
                <w:spacing w:val="-4"/>
              </w:rPr>
              <w:t>訪談。</w:t>
            </w:r>
          </w:p>
        </w:tc>
      </w:tr>
      <w:tr w:rsidR="00D70354" w14:paraId="661BA4E8" w14:textId="77777777" w:rsidTr="00BA4F1E">
        <w:tc>
          <w:tcPr>
            <w:tcW w:w="971" w:type="pct"/>
            <w:shd w:val="clear" w:color="auto" w:fill="F2F2F2" w:themeFill="background1" w:themeFillShade="F2"/>
          </w:tcPr>
          <w:p w14:paraId="4FD779B3" w14:textId="12052E85" w:rsidR="00D70354" w:rsidRDefault="00D70354" w:rsidP="00D70354">
            <w:pPr>
              <w:pStyle w:val="TableParagraph"/>
              <w:kinsoku w:val="0"/>
              <w:overflowPunct w:val="0"/>
              <w:ind w:left="107"/>
              <w:rPr>
                <w:rFonts w:ascii="Times New Roman" w:cs="Times New Roman"/>
              </w:rPr>
            </w:pPr>
            <w:r>
              <w:rPr>
                <w:rFonts w:ascii="Times New Roman" w:eastAsiaTheme="minorEastAsia" w:cs="Times New Roman"/>
              </w:rPr>
              <w:t>*</w:t>
            </w:r>
            <w:r>
              <w:rPr>
                <w:rFonts w:hint="eastAsia"/>
                <w:spacing w:val="-2"/>
              </w:rPr>
              <w:t>其他補充說明（如課程參考網</w:t>
            </w:r>
            <w:r>
              <w:rPr>
                <w:rFonts w:hint="eastAsia"/>
                <w:spacing w:val="-6"/>
              </w:rPr>
              <w:t>址）</w:t>
            </w:r>
          </w:p>
        </w:tc>
        <w:tc>
          <w:tcPr>
            <w:tcW w:w="4029" w:type="pct"/>
          </w:tcPr>
          <w:p w14:paraId="4BA7ED46" w14:textId="77777777" w:rsidR="00D70354" w:rsidRPr="00D70354" w:rsidRDefault="00D70354" w:rsidP="00D70354">
            <w:pPr>
              <w:pStyle w:val="TableParagraph"/>
              <w:kinsoku w:val="0"/>
              <w:overflowPunct w:val="0"/>
              <w:spacing w:before="37"/>
              <w:ind w:left="112"/>
              <w:rPr>
                <w:rFonts w:hAnsi="標楷體"/>
                <w:spacing w:val="-2"/>
              </w:rPr>
            </w:pPr>
            <w:r w:rsidRPr="00D70354">
              <w:rPr>
                <w:rFonts w:hAnsi="標楷體" w:hint="eastAsia"/>
                <w:spacing w:val="-2"/>
              </w:rPr>
              <w:t>教科書及延伸</w:t>
            </w:r>
          </w:p>
          <w:p w14:paraId="04466E2D" w14:textId="77777777" w:rsidR="00D70354" w:rsidRPr="00A55176" w:rsidRDefault="00D70354" w:rsidP="00D7035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kinsoku w:val="0"/>
              <w:overflowPunct w:val="0"/>
              <w:spacing w:before="41"/>
              <w:ind w:left="472" w:hanging="360"/>
              <w:rPr>
                <w:rFonts w:ascii="Times New Roman"/>
                <w:spacing w:val="-2"/>
              </w:rPr>
            </w:pPr>
            <w:r w:rsidRPr="00A55176">
              <w:rPr>
                <w:rFonts w:ascii="Times New Roman" w:hint="eastAsia"/>
                <w:spacing w:val="-2"/>
              </w:rPr>
              <w:t>自編講義。</w:t>
            </w:r>
          </w:p>
          <w:p w14:paraId="1CFD5C5D" w14:textId="77777777" w:rsidR="00D70354" w:rsidRPr="00A55176" w:rsidRDefault="00D70354" w:rsidP="00D7035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kinsoku w:val="0"/>
              <w:overflowPunct w:val="0"/>
              <w:spacing w:before="41"/>
              <w:ind w:left="472" w:hanging="360"/>
              <w:rPr>
                <w:rFonts w:ascii="Times New Roman"/>
                <w:spacing w:val="-10"/>
              </w:rPr>
            </w:pPr>
            <w:r w:rsidRPr="00A55176">
              <w:rPr>
                <w:rFonts w:ascii="Times New Roman" w:hint="eastAsia"/>
                <w:spacing w:val="-2"/>
              </w:rPr>
              <w:t>《桃城文學獎得獎作品集》</w:t>
            </w:r>
            <w:r w:rsidRPr="00A55176">
              <w:rPr>
                <w:rFonts w:ascii="Times New Roman" w:cs="Times New Roman"/>
                <w:spacing w:val="-2"/>
              </w:rPr>
              <w:t>(2017</w:t>
            </w:r>
            <w:r w:rsidRPr="00A55176">
              <w:rPr>
                <w:rFonts w:ascii="Times New Roman" w:hint="eastAsia"/>
                <w:spacing w:val="-2"/>
              </w:rPr>
              <w:t>、</w:t>
            </w:r>
            <w:r w:rsidRPr="00A55176">
              <w:rPr>
                <w:rFonts w:ascii="Times New Roman" w:cs="Times New Roman"/>
                <w:spacing w:val="-2"/>
              </w:rPr>
              <w:t>2018</w:t>
            </w:r>
            <w:r w:rsidRPr="00A55176">
              <w:rPr>
                <w:rFonts w:ascii="Times New Roman" w:hint="eastAsia"/>
                <w:spacing w:val="-2"/>
              </w:rPr>
              <w:t>、</w:t>
            </w:r>
            <w:r w:rsidRPr="00A55176">
              <w:rPr>
                <w:rFonts w:ascii="Times New Roman" w:cs="Times New Roman"/>
                <w:spacing w:val="-2"/>
              </w:rPr>
              <w:t>2019)</w:t>
            </w:r>
            <w:r w:rsidRPr="00A55176">
              <w:rPr>
                <w:rFonts w:ascii="Times New Roman" w:hint="eastAsia"/>
                <w:spacing w:val="-10"/>
              </w:rPr>
              <w:t>。</w:t>
            </w:r>
          </w:p>
          <w:p w14:paraId="3ECD0F1D" w14:textId="77777777" w:rsidR="00D70354" w:rsidRPr="00A55176" w:rsidRDefault="00D70354" w:rsidP="00D7035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kinsoku w:val="0"/>
              <w:overflowPunct w:val="0"/>
              <w:spacing w:before="40"/>
              <w:ind w:left="472" w:hanging="360"/>
              <w:rPr>
                <w:rFonts w:ascii="Times New Roman"/>
                <w:spacing w:val="-10"/>
              </w:rPr>
            </w:pPr>
            <w:r w:rsidRPr="00A55176">
              <w:rPr>
                <w:rFonts w:ascii="Times New Roman" w:hint="eastAsia"/>
                <w:spacing w:val="-17"/>
              </w:rPr>
              <w:t>張恆豪編，《張文環集》，台北：前衛出版社，</w:t>
            </w:r>
            <w:r w:rsidRPr="00A55176">
              <w:rPr>
                <w:rFonts w:ascii="Times New Roman" w:cs="Times New Roman"/>
              </w:rPr>
              <w:t>1991</w:t>
            </w:r>
            <w:r w:rsidRPr="00A55176">
              <w:rPr>
                <w:rFonts w:ascii="Times New Roman" w:hint="eastAsia"/>
                <w:spacing w:val="-10"/>
              </w:rPr>
              <w:t>。</w:t>
            </w:r>
          </w:p>
          <w:p w14:paraId="5BC98F45" w14:textId="77777777" w:rsidR="00D70354" w:rsidRPr="00A55176" w:rsidRDefault="00D70354" w:rsidP="00D7035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kinsoku w:val="0"/>
              <w:overflowPunct w:val="0"/>
              <w:spacing w:before="40"/>
              <w:ind w:left="472" w:hanging="360"/>
              <w:rPr>
                <w:rFonts w:ascii="Times New Roman"/>
                <w:spacing w:val="-10"/>
              </w:rPr>
            </w:pPr>
            <w:r w:rsidRPr="00A55176">
              <w:rPr>
                <w:rFonts w:ascii="Times New Roman" w:hint="eastAsia"/>
                <w:spacing w:val="-21"/>
              </w:rPr>
              <w:t>江寶釵編，《李昂的獨嘉美食》，嘉義：嘉義市文化局，</w:t>
            </w:r>
            <w:r w:rsidRPr="00A55176">
              <w:rPr>
                <w:rFonts w:ascii="Times New Roman" w:cs="Times New Roman"/>
                <w:spacing w:val="-4"/>
              </w:rPr>
              <w:t>2014</w:t>
            </w:r>
            <w:r w:rsidRPr="00A55176">
              <w:rPr>
                <w:rFonts w:ascii="Times New Roman" w:hint="eastAsia"/>
                <w:spacing w:val="-10"/>
              </w:rPr>
              <w:t>。</w:t>
            </w:r>
          </w:p>
          <w:p w14:paraId="186497AE" w14:textId="3A71D202" w:rsidR="00D70354" w:rsidRDefault="00D70354" w:rsidP="00D7035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kinsoku w:val="0"/>
              <w:overflowPunct w:val="0"/>
              <w:spacing w:before="40"/>
              <w:ind w:left="472" w:hanging="360"/>
            </w:pPr>
            <w:r w:rsidRPr="00A55176">
              <w:rPr>
                <w:rFonts w:ascii="Times New Roman" w:hint="eastAsia"/>
                <w:spacing w:val="-24"/>
              </w:rPr>
              <w:t>江寶釵編，</w:t>
            </w:r>
            <w:proofErr w:type="gramStart"/>
            <w:r w:rsidRPr="00A55176">
              <w:rPr>
                <w:rFonts w:ascii="Times New Roman" w:hint="eastAsia"/>
                <w:spacing w:val="-24"/>
              </w:rPr>
              <w:t>《</w:t>
            </w:r>
            <w:proofErr w:type="gramEnd"/>
            <w:r w:rsidRPr="00A55176">
              <w:rPr>
                <w:rFonts w:ascii="Times New Roman" w:hint="eastAsia"/>
                <w:spacing w:val="-24"/>
              </w:rPr>
              <w:t>甜蜜的亞熱帶：我在嘉義的漫遊</w:t>
            </w:r>
            <w:proofErr w:type="gramStart"/>
            <w:r w:rsidRPr="00A55176">
              <w:rPr>
                <w:rFonts w:ascii="Times New Roman" w:hint="eastAsia"/>
                <w:spacing w:val="-24"/>
              </w:rPr>
              <w:t>》</w:t>
            </w:r>
            <w:proofErr w:type="gramEnd"/>
            <w:r w:rsidRPr="00A55176">
              <w:rPr>
                <w:rFonts w:ascii="Times New Roman" w:hint="eastAsia"/>
                <w:spacing w:val="-24"/>
              </w:rPr>
              <w:t>，嘉義：嘉義市</w:t>
            </w:r>
            <w:r w:rsidRPr="00A55176">
              <w:rPr>
                <w:rFonts w:ascii="Times New Roman" w:hint="eastAsia"/>
                <w:spacing w:val="-2"/>
              </w:rPr>
              <w:t>文化局，</w:t>
            </w:r>
            <w:r w:rsidRPr="00A55176">
              <w:rPr>
                <w:rFonts w:ascii="Times New Roman" w:cs="Times New Roman"/>
                <w:spacing w:val="-2"/>
              </w:rPr>
              <w:t>2013</w:t>
            </w:r>
            <w:r w:rsidRPr="00A55176">
              <w:rPr>
                <w:rFonts w:ascii="Times New Roman" w:hint="eastAsia"/>
                <w:spacing w:val="-2"/>
              </w:rPr>
              <w:t>。</w:t>
            </w:r>
          </w:p>
        </w:tc>
      </w:tr>
    </w:tbl>
    <w:p w14:paraId="2F3557CD" w14:textId="6909998A" w:rsidR="00EF1837" w:rsidRDefault="00D70354" w:rsidP="004419F3">
      <w:pPr>
        <w:pStyle w:val="ae"/>
        <w:kinsoku w:val="0"/>
        <w:overflowPunct w:val="0"/>
        <w:spacing w:before="78"/>
        <w:ind w:left="400"/>
      </w:pPr>
      <w:r>
        <w:rPr>
          <w:rFonts w:hint="eastAsia"/>
          <w:spacing w:val="-1"/>
        </w:rPr>
        <w:t>備註：本計畫如擬搭配其他課程，請依課程分別羅列。</w:t>
      </w:r>
    </w:p>
    <w:p w14:paraId="4BAF9381" w14:textId="77777777" w:rsidR="00EF1837" w:rsidRDefault="00EF1837"/>
    <w:sectPr w:rsidR="00EF1837" w:rsidSect="00826B3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93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957" w:hanging="181"/>
      </w:pPr>
    </w:lvl>
    <w:lvl w:ilvl="2">
      <w:numFmt w:val="bullet"/>
      <w:lvlText w:val="•"/>
      <w:lvlJc w:val="left"/>
      <w:pPr>
        <w:ind w:left="1614" w:hanging="181"/>
      </w:pPr>
    </w:lvl>
    <w:lvl w:ilvl="3">
      <w:numFmt w:val="bullet"/>
      <w:lvlText w:val="•"/>
      <w:lvlJc w:val="left"/>
      <w:pPr>
        <w:ind w:left="2272" w:hanging="181"/>
      </w:pPr>
    </w:lvl>
    <w:lvl w:ilvl="4">
      <w:numFmt w:val="bullet"/>
      <w:lvlText w:val="•"/>
      <w:lvlJc w:val="left"/>
      <w:pPr>
        <w:ind w:left="2929" w:hanging="181"/>
      </w:pPr>
    </w:lvl>
    <w:lvl w:ilvl="5">
      <w:numFmt w:val="bullet"/>
      <w:lvlText w:val="•"/>
      <w:lvlJc w:val="left"/>
      <w:pPr>
        <w:ind w:left="3587" w:hanging="181"/>
      </w:pPr>
    </w:lvl>
    <w:lvl w:ilvl="6">
      <w:numFmt w:val="bullet"/>
      <w:lvlText w:val="•"/>
      <w:lvlJc w:val="left"/>
      <w:pPr>
        <w:ind w:left="4244" w:hanging="181"/>
      </w:pPr>
    </w:lvl>
    <w:lvl w:ilvl="7">
      <w:numFmt w:val="bullet"/>
      <w:lvlText w:val="•"/>
      <w:lvlJc w:val="left"/>
      <w:pPr>
        <w:ind w:left="4901" w:hanging="181"/>
      </w:pPr>
    </w:lvl>
    <w:lvl w:ilvl="8">
      <w:numFmt w:val="bullet"/>
      <w:lvlText w:val="•"/>
      <w:lvlJc w:val="left"/>
      <w:pPr>
        <w:ind w:left="5559" w:hanging="18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■"/>
      <w:lvlJc w:val="left"/>
      <w:pPr>
        <w:ind w:left="259" w:hanging="147"/>
      </w:pPr>
      <w:rPr>
        <w:rFonts w:ascii="Times New Roman" w:hAnsi="Times New Roman" w:cs="Times New Roman"/>
        <w:b w:val="0"/>
        <w:bCs w:val="0"/>
        <w:i w:val="0"/>
        <w:iCs w:val="0"/>
        <w:spacing w:val="2"/>
        <w:w w:val="94"/>
        <w:sz w:val="22"/>
        <w:szCs w:val="22"/>
      </w:rPr>
    </w:lvl>
    <w:lvl w:ilvl="1">
      <w:numFmt w:val="bullet"/>
      <w:lvlText w:val="•"/>
      <w:lvlJc w:val="left"/>
      <w:pPr>
        <w:ind w:left="921" w:hanging="147"/>
      </w:pPr>
    </w:lvl>
    <w:lvl w:ilvl="2">
      <w:numFmt w:val="bullet"/>
      <w:lvlText w:val="•"/>
      <w:lvlJc w:val="left"/>
      <w:pPr>
        <w:ind w:left="1582" w:hanging="147"/>
      </w:pPr>
    </w:lvl>
    <w:lvl w:ilvl="3">
      <w:numFmt w:val="bullet"/>
      <w:lvlText w:val="•"/>
      <w:lvlJc w:val="left"/>
      <w:pPr>
        <w:ind w:left="2244" w:hanging="147"/>
      </w:pPr>
    </w:lvl>
    <w:lvl w:ilvl="4">
      <w:numFmt w:val="bullet"/>
      <w:lvlText w:val="•"/>
      <w:lvlJc w:val="left"/>
      <w:pPr>
        <w:ind w:left="2905" w:hanging="147"/>
      </w:pPr>
    </w:lvl>
    <w:lvl w:ilvl="5">
      <w:numFmt w:val="bullet"/>
      <w:lvlText w:val="•"/>
      <w:lvlJc w:val="left"/>
      <w:pPr>
        <w:ind w:left="3567" w:hanging="147"/>
      </w:pPr>
    </w:lvl>
    <w:lvl w:ilvl="6">
      <w:numFmt w:val="bullet"/>
      <w:lvlText w:val="•"/>
      <w:lvlJc w:val="left"/>
      <w:pPr>
        <w:ind w:left="4228" w:hanging="147"/>
      </w:pPr>
    </w:lvl>
    <w:lvl w:ilvl="7">
      <w:numFmt w:val="bullet"/>
      <w:lvlText w:val="•"/>
      <w:lvlJc w:val="left"/>
      <w:pPr>
        <w:ind w:left="4889" w:hanging="147"/>
      </w:pPr>
    </w:lvl>
    <w:lvl w:ilvl="8">
      <w:numFmt w:val="bullet"/>
      <w:lvlText w:val="•"/>
      <w:lvlJc w:val="left"/>
      <w:pPr>
        <w:ind w:left="5551" w:hanging="147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■"/>
      <w:lvlJc w:val="left"/>
      <w:pPr>
        <w:ind w:left="300" w:hanging="147"/>
      </w:pPr>
      <w:rPr>
        <w:rFonts w:ascii="Times New Roman" w:hAnsi="Times New Roman" w:cs="Times New Roman"/>
        <w:b w:val="0"/>
        <w:bCs w:val="0"/>
        <w:i w:val="0"/>
        <w:iCs w:val="0"/>
        <w:spacing w:val="2"/>
        <w:w w:val="94"/>
        <w:sz w:val="22"/>
        <w:szCs w:val="22"/>
      </w:rPr>
    </w:lvl>
    <w:lvl w:ilvl="1">
      <w:numFmt w:val="bullet"/>
      <w:lvlText w:val="•"/>
      <w:lvlJc w:val="left"/>
      <w:pPr>
        <w:ind w:left="957" w:hanging="147"/>
      </w:pPr>
    </w:lvl>
    <w:lvl w:ilvl="2">
      <w:numFmt w:val="bullet"/>
      <w:lvlText w:val="•"/>
      <w:lvlJc w:val="left"/>
      <w:pPr>
        <w:ind w:left="1614" w:hanging="147"/>
      </w:pPr>
    </w:lvl>
    <w:lvl w:ilvl="3">
      <w:numFmt w:val="bullet"/>
      <w:lvlText w:val="•"/>
      <w:lvlJc w:val="left"/>
      <w:pPr>
        <w:ind w:left="2272" w:hanging="147"/>
      </w:pPr>
    </w:lvl>
    <w:lvl w:ilvl="4">
      <w:numFmt w:val="bullet"/>
      <w:lvlText w:val="•"/>
      <w:lvlJc w:val="left"/>
      <w:pPr>
        <w:ind w:left="2929" w:hanging="147"/>
      </w:pPr>
    </w:lvl>
    <w:lvl w:ilvl="5">
      <w:numFmt w:val="bullet"/>
      <w:lvlText w:val="•"/>
      <w:lvlJc w:val="left"/>
      <w:pPr>
        <w:ind w:left="3587" w:hanging="147"/>
      </w:pPr>
    </w:lvl>
    <w:lvl w:ilvl="6">
      <w:numFmt w:val="bullet"/>
      <w:lvlText w:val="•"/>
      <w:lvlJc w:val="left"/>
      <w:pPr>
        <w:ind w:left="4244" w:hanging="147"/>
      </w:pPr>
    </w:lvl>
    <w:lvl w:ilvl="7">
      <w:numFmt w:val="bullet"/>
      <w:lvlText w:val="•"/>
      <w:lvlJc w:val="left"/>
      <w:pPr>
        <w:ind w:left="4901" w:hanging="147"/>
      </w:pPr>
    </w:lvl>
    <w:lvl w:ilvl="8">
      <w:numFmt w:val="bullet"/>
      <w:lvlText w:val="•"/>
      <w:lvlJc w:val="left"/>
      <w:pPr>
        <w:ind w:left="5559" w:hanging="147"/>
      </w:pPr>
    </w:lvl>
  </w:abstractNum>
  <w:abstractNum w:abstractNumId="3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9" w:hanging="361"/>
      </w:pPr>
    </w:lvl>
    <w:lvl w:ilvl="2">
      <w:numFmt w:val="bullet"/>
      <w:lvlText w:val="•"/>
      <w:lvlJc w:val="left"/>
      <w:pPr>
        <w:ind w:left="1758" w:hanging="361"/>
      </w:pPr>
    </w:lvl>
    <w:lvl w:ilvl="3">
      <w:numFmt w:val="bullet"/>
      <w:lvlText w:val="•"/>
      <w:lvlJc w:val="left"/>
      <w:pPr>
        <w:ind w:left="2398" w:hanging="361"/>
      </w:pPr>
    </w:lvl>
    <w:lvl w:ilvl="4">
      <w:numFmt w:val="bullet"/>
      <w:lvlText w:val="•"/>
      <w:lvlJc w:val="left"/>
      <w:pPr>
        <w:ind w:left="3037" w:hanging="361"/>
      </w:pPr>
    </w:lvl>
    <w:lvl w:ilvl="5">
      <w:numFmt w:val="bullet"/>
      <w:lvlText w:val="•"/>
      <w:lvlJc w:val="left"/>
      <w:pPr>
        <w:ind w:left="3677" w:hanging="361"/>
      </w:pPr>
    </w:lvl>
    <w:lvl w:ilvl="6">
      <w:numFmt w:val="bullet"/>
      <w:lvlText w:val="•"/>
      <w:lvlJc w:val="left"/>
      <w:pPr>
        <w:ind w:left="4316" w:hanging="361"/>
      </w:pPr>
    </w:lvl>
    <w:lvl w:ilvl="7">
      <w:numFmt w:val="bullet"/>
      <w:lvlText w:val="•"/>
      <w:lvlJc w:val="left"/>
      <w:pPr>
        <w:ind w:left="4955" w:hanging="361"/>
      </w:pPr>
    </w:lvl>
    <w:lvl w:ilvl="8">
      <w:numFmt w:val="bullet"/>
      <w:lvlText w:val="•"/>
      <w:lvlJc w:val="left"/>
      <w:pPr>
        <w:ind w:left="5595" w:hanging="361"/>
      </w:pPr>
    </w:lvl>
  </w:abstractNum>
  <w:abstractNum w:abstractNumId="4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593" w:hanging="4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7" w:hanging="481"/>
      </w:pPr>
    </w:lvl>
    <w:lvl w:ilvl="2">
      <w:numFmt w:val="bullet"/>
      <w:lvlText w:val="•"/>
      <w:lvlJc w:val="left"/>
      <w:pPr>
        <w:ind w:left="1854" w:hanging="481"/>
      </w:pPr>
    </w:lvl>
    <w:lvl w:ilvl="3">
      <w:numFmt w:val="bullet"/>
      <w:lvlText w:val="•"/>
      <w:lvlJc w:val="left"/>
      <w:pPr>
        <w:ind w:left="2482" w:hanging="481"/>
      </w:pPr>
    </w:lvl>
    <w:lvl w:ilvl="4">
      <w:numFmt w:val="bullet"/>
      <w:lvlText w:val="•"/>
      <w:lvlJc w:val="left"/>
      <w:pPr>
        <w:ind w:left="3109" w:hanging="481"/>
      </w:pPr>
    </w:lvl>
    <w:lvl w:ilvl="5">
      <w:numFmt w:val="bullet"/>
      <w:lvlText w:val="•"/>
      <w:lvlJc w:val="left"/>
      <w:pPr>
        <w:ind w:left="3737" w:hanging="481"/>
      </w:pPr>
    </w:lvl>
    <w:lvl w:ilvl="6">
      <w:numFmt w:val="bullet"/>
      <w:lvlText w:val="•"/>
      <w:lvlJc w:val="left"/>
      <w:pPr>
        <w:ind w:left="4364" w:hanging="481"/>
      </w:pPr>
    </w:lvl>
    <w:lvl w:ilvl="7">
      <w:numFmt w:val="bullet"/>
      <w:lvlText w:val="•"/>
      <w:lvlJc w:val="left"/>
      <w:pPr>
        <w:ind w:left="4991" w:hanging="481"/>
      </w:pPr>
    </w:lvl>
    <w:lvl w:ilvl="8">
      <w:numFmt w:val="bullet"/>
      <w:lvlText w:val="•"/>
      <w:lvlJc w:val="left"/>
      <w:pPr>
        <w:ind w:left="5619" w:hanging="481"/>
      </w:pPr>
    </w:lvl>
  </w:abstractNum>
  <w:abstractNum w:abstractNumId="5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585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5" w:hanging="361"/>
      </w:pPr>
    </w:lvl>
    <w:lvl w:ilvl="2">
      <w:numFmt w:val="bullet"/>
      <w:lvlText w:val="•"/>
      <w:lvlJc w:val="left"/>
      <w:pPr>
        <w:ind w:left="1890" w:hanging="361"/>
      </w:pPr>
    </w:lvl>
    <w:lvl w:ilvl="3">
      <w:numFmt w:val="bullet"/>
      <w:lvlText w:val="•"/>
      <w:lvlJc w:val="left"/>
      <w:pPr>
        <w:ind w:left="2545" w:hanging="361"/>
      </w:pPr>
    </w:lvl>
    <w:lvl w:ilvl="4">
      <w:numFmt w:val="bullet"/>
      <w:lvlText w:val="•"/>
      <w:lvlJc w:val="left"/>
      <w:pPr>
        <w:ind w:left="3200" w:hanging="361"/>
      </w:pPr>
    </w:lvl>
    <w:lvl w:ilvl="5">
      <w:numFmt w:val="bullet"/>
      <w:lvlText w:val="•"/>
      <w:lvlJc w:val="left"/>
      <w:pPr>
        <w:ind w:left="3856" w:hanging="361"/>
      </w:pPr>
    </w:lvl>
    <w:lvl w:ilvl="6">
      <w:numFmt w:val="bullet"/>
      <w:lvlText w:val="•"/>
      <w:lvlJc w:val="left"/>
      <w:pPr>
        <w:ind w:left="4511" w:hanging="361"/>
      </w:pPr>
    </w:lvl>
    <w:lvl w:ilvl="7">
      <w:numFmt w:val="bullet"/>
      <w:lvlText w:val="•"/>
      <w:lvlJc w:val="left"/>
      <w:pPr>
        <w:ind w:left="5166" w:hanging="361"/>
      </w:pPr>
    </w:lvl>
    <w:lvl w:ilvl="8">
      <w:numFmt w:val="bullet"/>
      <w:lvlText w:val="•"/>
      <w:lvlJc w:val="left"/>
      <w:pPr>
        <w:ind w:left="5821" w:hanging="361"/>
      </w:pPr>
    </w:lvl>
  </w:abstractNum>
  <w:abstractNum w:abstractNumId="6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244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499" w:hanging="181"/>
      </w:pPr>
    </w:lvl>
    <w:lvl w:ilvl="2">
      <w:numFmt w:val="bullet"/>
      <w:lvlText w:val="•"/>
      <w:lvlJc w:val="left"/>
      <w:pPr>
        <w:ind w:left="758" w:hanging="181"/>
      </w:pPr>
    </w:lvl>
    <w:lvl w:ilvl="3">
      <w:numFmt w:val="bullet"/>
      <w:lvlText w:val="•"/>
      <w:lvlJc w:val="left"/>
      <w:pPr>
        <w:ind w:left="1017" w:hanging="181"/>
      </w:pPr>
    </w:lvl>
    <w:lvl w:ilvl="4">
      <w:numFmt w:val="bullet"/>
      <w:lvlText w:val="•"/>
      <w:lvlJc w:val="left"/>
      <w:pPr>
        <w:ind w:left="1277" w:hanging="181"/>
      </w:pPr>
    </w:lvl>
    <w:lvl w:ilvl="5">
      <w:numFmt w:val="bullet"/>
      <w:lvlText w:val="•"/>
      <w:lvlJc w:val="left"/>
      <w:pPr>
        <w:ind w:left="1536" w:hanging="181"/>
      </w:pPr>
    </w:lvl>
    <w:lvl w:ilvl="6">
      <w:numFmt w:val="bullet"/>
      <w:lvlText w:val="•"/>
      <w:lvlJc w:val="left"/>
      <w:pPr>
        <w:ind w:left="1795" w:hanging="181"/>
      </w:pPr>
    </w:lvl>
    <w:lvl w:ilvl="7">
      <w:numFmt w:val="bullet"/>
      <w:lvlText w:val="•"/>
      <w:lvlJc w:val="left"/>
      <w:pPr>
        <w:ind w:left="2055" w:hanging="181"/>
      </w:pPr>
    </w:lvl>
    <w:lvl w:ilvl="8">
      <w:numFmt w:val="bullet"/>
      <w:lvlText w:val="•"/>
      <w:lvlJc w:val="left"/>
      <w:pPr>
        <w:ind w:left="2314" w:hanging="181"/>
      </w:pPr>
    </w:lvl>
  </w:abstractNum>
  <w:abstractNum w:abstractNumId="7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244" w:hanging="1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</w:rPr>
    </w:lvl>
    <w:lvl w:ilvl="1">
      <w:numFmt w:val="bullet"/>
      <w:lvlText w:val="•"/>
      <w:lvlJc w:val="left"/>
      <w:pPr>
        <w:ind w:left="499" w:hanging="181"/>
      </w:pPr>
    </w:lvl>
    <w:lvl w:ilvl="2">
      <w:numFmt w:val="bullet"/>
      <w:lvlText w:val="•"/>
      <w:lvlJc w:val="left"/>
      <w:pPr>
        <w:ind w:left="758" w:hanging="181"/>
      </w:pPr>
    </w:lvl>
    <w:lvl w:ilvl="3">
      <w:numFmt w:val="bullet"/>
      <w:lvlText w:val="•"/>
      <w:lvlJc w:val="left"/>
      <w:pPr>
        <w:ind w:left="1017" w:hanging="181"/>
      </w:pPr>
    </w:lvl>
    <w:lvl w:ilvl="4">
      <w:numFmt w:val="bullet"/>
      <w:lvlText w:val="•"/>
      <w:lvlJc w:val="left"/>
      <w:pPr>
        <w:ind w:left="1277" w:hanging="181"/>
      </w:pPr>
    </w:lvl>
    <w:lvl w:ilvl="5">
      <w:numFmt w:val="bullet"/>
      <w:lvlText w:val="•"/>
      <w:lvlJc w:val="left"/>
      <w:pPr>
        <w:ind w:left="1536" w:hanging="181"/>
      </w:pPr>
    </w:lvl>
    <w:lvl w:ilvl="6">
      <w:numFmt w:val="bullet"/>
      <w:lvlText w:val="•"/>
      <w:lvlJc w:val="left"/>
      <w:pPr>
        <w:ind w:left="1795" w:hanging="181"/>
      </w:pPr>
    </w:lvl>
    <w:lvl w:ilvl="7">
      <w:numFmt w:val="bullet"/>
      <w:lvlText w:val="•"/>
      <w:lvlJc w:val="left"/>
      <w:pPr>
        <w:ind w:left="2055" w:hanging="181"/>
      </w:pPr>
    </w:lvl>
    <w:lvl w:ilvl="8">
      <w:numFmt w:val="bullet"/>
      <w:lvlText w:val="•"/>
      <w:lvlJc w:val="left"/>
      <w:pPr>
        <w:ind w:left="2314" w:hanging="181"/>
      </w:pPr>
    </w:lvl>
  </w:abstractNum>
  <w:abstractNum w:abstractNumId="8" w15:restartNumberingAfterBreak="0">
    <w:nsid w:val="0000040E"/>
    <w:multiLevelType w:val="multilevel"/>
    <w:tmpl w:val="FFFFFFFF"/>
    <w:lvl w:ilvl="0">
      <w:start w:val="1"/>
      <w:numFmt w:val="decimal"/>
      <w:lvlText w:val="(%1)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281"/>
      </w:pPr>
    </w:lvl>
    <w:lvl w:ilvl="2">
      <w:numFmt w:val="bullet"/>
      <w:lvlText w:val="•"/>
      <w:lvlJc w:val="left"/>
      <w:pPr>
        <w:ind w:left="1694" w:hanging="281"/>
      </w:pPr>
    </w:lvl>
    <w:lvl w:ilvl="3">
      <w:numFmt w:val="bullet"/>
      <w:lvlText w:val="•"/>
      <w:lvlJc w:val="left"/>
      <w:pPr>
        <w:ind w:left="2341" w:hanging="281"/>
      </w:pPr>
    </w:lvl>
    <w:lvl w:ilvl="4">
      <w:numFmt w:val="bullet"/>
      <w:lvlText w:val="•"/>
      <w:lvlJc w:val="left"/>
      <w:pPr>
        <w:ind w:left="2988" w:hanging="281"/>
      </w:pPr>
    </w:lvl>
    <w:lvl w:ilvl="5">
      <w:numFmt w:val="bullet"/>
      <w:lvlText w:val="•"/>
      <w:lvlJc w:val="left"/>
      <w:pPr>
        <w:ind w:left="3635" w:hanging="281"/>
      </w:pPr>
    </w:lvl>
    <w:lvl w:ilvl="6">
      <w:numFmt w:val="bullet"/>
      <w:lvlText w:val="•"/>
      <w:lvlJc w:val="left"/>
      <w:pPr>
        <w:ind w:left="4282" w:hanging="281"/>
      </w:pPr>
    </w:lvl>
    <w:lvl w:ilvl="7">
      <w:numFmt w:val="bullet"/>
      <w:lvlText w:val="•"/>
      <w:lvlJc w:val="left"/>
      <w:pPr>
        <w:ind w:left="4929" w:hanging="281"/>
      </w:pPr>
    </w:lvl>
    <w:lvl w:ilvl="8">
      <w:numFmt w:val="bullet"/>
      <w:lvlText w:val="•"/>
      <w:lvlJc w:val="left"/>
      <w:pPr>
        <w:ind w:left="5576" w:hanging="281"/>
      </w:pPr>
    </w:lvl>
  </w:abstractNum>
  <w:abstractNum w:abstractNumId="9" w15:restartNumberingAfterBreak="0">
    <w:nsid w:val="0000040F"/>
    <w:multiLevelType w:val="multilevel"/>
    <w:tmpl w:val="FFFFFFFF"/>
    <w:lvl w:ilvl="0">
      <w:start w:val="1"/>
      <w:numFmt w:val="decimal"/>
      <w:lvlText w:val="(%1)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281"/>
      </w:pPr>
    </w:lvl>
    <w:lvl w:ilvl="2">
      <w:numFmt w:val="bullet"/>
      <w:lvlText w:val="•"/>
      <w:lvlJc w:val="left"/>
      <w:pPr>
        <w:ind w:left="1694" w:hanging="281"/>
      </w:pPr>
    </w:lvl>
    <w:lvl w:ilvl="3">
      <w:numFmt w:val="bullet"/>
      <w:lvlText w:val="•"/>
      <w:lvlJc w:val="left"/>
      <w:pPr>
        <w:ind w:left="2341" w:hanging="281"/>
      </w:pPr>
    </w:lvl>
    <w:lvl w:ilvl="4">
      <w:numFmt w:val="bullet"/>
      <w:lvlText w:val="•"/>
      <w:lvlJc w:val="left"/>
      <w:pPr>
        <w:ind w:left="2988" w:hanging="281"/>
      </w:pPr>
    </w:lvl>
    <w:lvl w:ilvl="5">
      <w:numFmt w:val="bullet"/>
      <w:lvlText w:val="•"/>
      <w:lvlJc w:val="left"/>
      <w:pPr>
        <w:ind w:left="3635" w:hanging="281"/>
      </w:pPr>
    </w:lvl>
    <w:lvl w:ilvl="6">
      <w:numFmt w:val="bullet"/>
      <w:lvlText w:val="•"/>
      <w:lvlJc w:val="left"/>
      <w:pPr>
        <w:ind w:left="4282" w:hanging="281"/>
      </w:pPr>
    </w:lvl>
    <w:lvl w:ilvl="7">
      <w:numFmt w:val="bullet"/>
      <w:lvlText w:val="•"/>
      <w:lvlJc w:val="left"/>
      <w:pPr>
        <w:ind w:left="4929" w:hanging="281"/>
      </w:pPr>
    </w:lvl>
    <w:lvl w:ilvl="8">
      <w:numFmt w:val="bullet"/>
      <w:lvlText w:val="•"/>
      <w:lvlJc w:val="left"/>
      <w:pPr>
        <w:ind w:left="5576" w:hanging="281"/>
      </w:pPr>
    </w:lvl>
  </w:abstractNum>
  <w:abstractNum w:abstractNumId="10" w15:restartNumberingAfterBreak="0">
    <w:nsid w:val="00000410"/>
    <w:multiLevelType w:val="multilevel"/>
    <w:tmpl w:val="FFFFFFFF"/>
    <w:lvl w:ilvl="0">
      <w:start w:val="1"/>
      <w:numFmt w:val="decimal"/>
      <w:lvlText w:val="(%1)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281"/>
      </w:pPr>
    </w:lvl>
    <w:lvl w:ilvl="2">
      <w:numFmt w:val="bullet"/>
      <w:lvlText w:val="•"/>
      <w:lvlJc w:val="left"/>
      <w:pPr>
        <w:ind w:left="1694" w:hanging="281"/>
      </w:pPr>
    </w:lvl>
    <w:lvl w:ilvl="3">
      <w:numFmt w:val="bullet"/>
      <w:lvlText w:val="•"/>
      <w:lvlJc w:val="left"/>
      <w:pPr>
        <w:ind w:left="2342" w:hanging="281"/>
      </w:pPr>
    </w:lvl>
    <w:lvl w:ilvl="4">
      <w:numFmt w:val="bullet"/>
      <w:lvlText w:val="•"/>
      <w:lvlJc w:val="left"/>
      <w:pPr>
        <w:ind w:left="2989" w:hanging="281"/>
      </w:pPr>
    </w:lvl>
    <w:lvl w:ilvl="5">
      <w:numFmt w:val="bullet"/>
      <w:lvlText w:val="•"/>
      <w:lvlJc w:val="left"/>
      <w:pPr>
        <w:ind w:left="3637" w:hanging="281"/>
      </w:pPr>
    </w:lvl>
    <w:lvl w:ilvl="6">
      <w:numFmt w:val="bullet"/>
      <w:lvlText w:val="•"/>
      <w:lvlJc w:val="left"/>
      <w:pPr>
        <w:ind w:left="4284" w:hanging="281"/>
      </w:pPr>
    </w:lvl>
    <w:lvl w:ilvl="7">
      <w:numFmt w:val="bullet"/>
      <w:lvlText w:val="•"/>
      <w:lvlJc w:val="left"/>
      <w:pPr>
        <w:ind w:left="4931" w:hanging="281"/>
      </w:pPr>
    </w:lvl>
    <w:lvl w:ilvl="8">
      <w:numFmt w:val="bullet"/>
      <w:lvlText w:val="•"/>
      <w:lvlJc w:val="left"/>
      <w:pPr>
        <w:ind w:left="5579" w:hanging="281"/>
      </w:pPr>
    </w:lvl>
  </w:abstractNum>
  <w:abstractNum w:abstractNumId="11" w15:restartNumberingAfterBreak="0">
    <w:nsid w:val="00000411"/>
    <w:multiLevelType w:val="multilevel"/>
    <w:tmpl w:val="FFFFFFFF"/>
    <w:lvl w:ilvl="0">
      <w:start w:val="1"/>
      <w:numFmt w:val="decimal"/>
      <w:lvlText w:val="(%1)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281"/>
      </w:pPr>
    </w:lvl>
    <w:lvl w:ilvl="2">
      <w:numFmt w:val="bullet"/>
      <w:lvlText w:val="•"/>
      <w:lvlJc w:val="left"/>
      <w:pPr>
        <w:ind w:left="1694" w:hanging="281"/>
      </w:pPr>
    </w:lvl>
    <w:lvl w:ilvl="3">
      <w:numFmt w:val="bullet"/>
      <w:lvlText w:val="•"/>
      <w:lvlJc w:val="left"/>
      <w:pPr>
        <w:ind w:left="2342" w:hanging="281"/>
      </w:pPr>
    </w:lvl>
    <w:lvl w:ilvl="4">
      <w:numFmt w:val="bullet"/>
      <w:lvlText w:val="•"/>
      <w:lvlJc w:val="left"/>
      <w:pPr>
        <w:ind w:left="2989" w:hanging="281"/>
      </w:pPr>
    </w:lvl>
    <w:lvl w:ilvl="5">
      <w:numFmt w:val="bullet"/>
      <w:lvlText w:val="•"/>
      <w:lvlJc w:val="left"/>
      <w:pPr>
        <w:ind w:left="3637" w:hanging="281"/>
      </w:pPr>
    </w:lvl>
    <w:lvl w:ilvl="6">
      <w:numFmt w:val="bullet"/>
      <w:lvlText w:val="•"/>
      <w:lvlJc w:val="left"/>
      <w:pPr>
        <w:ind w:left="4284" w:hanging="281"/>
      </w:pPr>
    </w:lvl>
    <w:lvl w:ilvl="7">
      <w:numFmt w:val="bullet"/>
      <w:lvlText w:val="•"/>
      <w:lvlJc w:val="left"/>
      <w:pPr>
        <w:ind w:left="4931" w:hanging="281"/>
      </w:pPr>
    </w:lvl>
    <w:lvl w:ilvl="8">
      <w:numFmt w:val="bullet"/>
      <w:lvlText w:val="•"/>
      <w:lvlJc w:val="left"/>
      <w:pPr>
        <w:ind w:left="5579" w:hanging="281"/>
      </w:pPr>
    </w:lvl>
  </w:abstractNum>
  <w:abstractNum w:abstractNumId="12" w15:restartNumberingAfterBreak="0">
    <w:nsid w:val="00000412"/>
    <w:multiLevelType w:val="multilevel"/>
    <w:tmpl w:val="FFFFFFFF"/>
    <w:lvl w:ilvl="0">
      <w:start w:val="1"/>
      <w:numFmt w:val="decimal"/>
      <w:lvlText w:val="(%1)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795" w:hanging="281"/>
      </w:pPr>
    </w:lvl>
    <w:lvl w:ilvl="2">
      <w:numFmt w:val="bullet"/>
      <w:lvlText w:val="•"/>
      <w:lvlJc w:val="left"/>
      <w:pPr>
        <w:ind w:left="1470" w:hanging="281"/>
      </w:pPr>
    </w:lvl>
    <w:lvl w:ilvl="3">
      <w:numFmt w:val="bullet"/>
      <w:lvlText w:val="•"/>
      <w:lvlJc w:val="left"/>
      <w:pPr>
        <w:ind w:left="2146" w:hanging="281"/>
      </w:pPr>
    </w:lvl>
    <w:lvl w:ilvl="4">
      <w:numFmt w:val="bullet"/>
      <w:lvlText w:val="•"/>
      <w:lvlJc w:val="left"/>
      <w:pPr>
        <w:ind w:left="2821" w:hanging="281"/>
      </w:pPr>
    </w:lvl>
    <w:lvl w:ilvl="5">
      <w:numFmt w:val="bullet"/>
      <w:lvlText w:val="•"/>
      <w:lvlJc w:val="left"/>
      <w:pPr>
        <w:ind w:left="3497" w:hanging="281"/>
      </w:pPr>
    </w:lvl>
    <w:lvl w:ilvl="6">
      <w:numFmt w:val="bullet"/>
      <w:lvlText w:val="•"/>
      <w:lvlJc w:val="left"/>
      <w:pPr>
        <w:ind w:left="4172" w:hanging="281"/>
      </w:pPr>
    </w:lvl>
    <w:lvl w:ilvl="7">
      <w:numFmt w:val="bullet"/>
      <w:lvlText w:val="•"/>
      <w:lvlJc w:val="left"/>
      <w:pPr>
        <w:ind w:left="4847" w:hanging="281"/>
      </w:pPr>
    </w:lvl>
    <w:lvl w:ilvl="8">
      <w:numFmt w:val="bullet"/>
      <w:lvlText w:val="•"/>
      <w:lvlJc w:val="left"/>
      <w:pPr>
        <w:ind w:left="5523" w:hanging="281"/>
      </w:pPr>
    </w:lvl>
  </w:abstractNum>
  <w:abstractNum w:abstractNumId="13" w15:restartNumberingAfterBreak="0">
    <w:nsid w:val="00000413"/>
    <w:multiLevelType w:val="multilevel"/>
    <w:tmpl w:val="FFFFFFFF"/>
    <w:lvl w:ilvl="0">
      <w:start w:val="1"/>
      <w:numFmt w:val="decimal"/>
      <w:lvlText w:val="(%1)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281"/>
      </w:pPr>
    </w:lvl>
    <w:lvl w:ilvl="2">
      <w:numFmt w:val="bullet"/>
      <w:lvlText w:val="•"/>
      <w:lvlJc w:val="left"/>
      <w:pPr>
        <w:ind w:left="1694" w:hanging="281"/>
      </w:pPr>
    </w:lvl>
    <w:lvl w:ilvl="3">
      <w:numFmt w:val="bullet"/>
      <w:lvlText w:val="•"/>
      <w:lvlJc w:val="left"/>
      <w:pPr>
        <w:ind w:left="2342" w:hanging="281"/>
      </w:pPr>
    </w:lvl>
    <w:lvl w:ilvl="4">
      <w:numFmt w:val="bullet"/>
      <w:lvlText w:val="•"/>
      <w:lvlJc w:val="left"/>
      <w:pPr>
        <w:ind w:left="2989" w:hanging="281"/>
      </w:pPr>
    </w:lvl>
    <w:lvl w:ilvl="5">
      <w:numFmt w:val="bullet"/>
      <w:lvlText w:val="•"/>
      <w:lvlJc w:val="left"/>
      <w:pPr>
        <w:ind w:left="3637" w:hanging="281"/>
      </w:pPr>
    </w:lvl>
    <w:lvl w:ilvl="6">
      <w:numFmt w:val="bullet"/>
      <w:lvlText w:val="•"/>
      <w:lvlJc w:val="left"/>
      <w:pPr>
        <w:ind w:left="4284" w:hanging="281"/>
      </w:pPr>
    </w:lvl>
    <w:lvl w:ilvl="7">
      <w:numFmt w:val="bullet"/>
      <w:lvlText w:val="•"/>
      <w:lvlJc w:val="left"/>
      <w:pPr>
        <w:ind w:left="4931" w:hanging="281"/>
      </w:pPr>
    </w:lvl>
    <w:lvl w:ilvl="8">
      <w:numFmt w:val="bullet"/>
      <w:lvlText w:val="•"/>
      <w:lvlJc w:val="left"/>
      <w:pPr>
        <w:ind w:left="5579" w:hanging="281"/>
      </w:pPr>
    </w:lvl>
  </w:abstractNum>
  <w:abstractNum w:abstractNumId="14" w15:restartNumberingAfterBreak="0">
    <w:nsid w:val="00000414"/>
    <w:multiLevelType w:val="multilevel"/>
    <w:tmpl w:val="FFFFFFFF"/>
    <w:lvl w:ilvl="0">
      <w:start w:val="1"/>
      <w:numFmt w:val="decimal"/>
      <w:lvlText w:val="(%1)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281"/>
      </w:pPr>
    </w:lvl>
    <w:lvl w:ilvl="2">
      <w:numFmt w:val="bullet"/>
      <w:lvlText w:val="•"/>
      <w:lvlJc w:val="left"/>
      <w:pPr>
        <w:ind w:left="1694" w:hanging="281"/>
      </w:pPr>
    </w:lvl>
    <w:lvl w:ilvl="3">
      <w:numFmt w:val="bullet"/>
      <w:lvlText w:val="•"/>
      <w:lvlJc w:val="left"/>
      <w:pPr>
        <w:ind w:left="2342" w:hanging="281"/>
      </w:pPr>
    </w:lvl>
    <w:lvl w:ilvl="4">
      <w:numFmt w:val="bullet"/>
      <w:lvlText w:val="•"/>
      <w:lvlJc w:val="left"/>
      <w:pPr>
        <w:ind w:left="2989" w:hanging="281"/>
      </w:pPr>
    </w:lvl>
    <w:lvl w:ilvl="5">
      <w:numFmt w:val="bullet"/>
      <w:lvlText w:val="•"/>
      <w:lvlJc w:val="left"/>
      <w:pPr>
        <w:ind w:left="3637" w:hanging="281"/>
      </w:pPr>
    </w:lvl>
    <w:lvl w:ilvl="6">
      <w:numFmt w:val="bullet"/>
      <w:lvlText w:val="•"/>
      <w:lvlJc w:val="left"/>
      <w:pPr>
        <w:ind w:left="4284" w:hanging="281"/>
      </w:pPr>
    </w:lvl>
    <w:lvl w:ilvl="7">
      <w:numFmt w:val="bullet"/>
      <w:lvlText w:val="•"/>
      <w:lvlJc w:val="left"/>
      <w:pPr>
        <w:ind w:left="4931" w:hanging="281"/>
      </w:pPr>
    </w:lvl>
    <w:lvl w:ilvl="8">
      <w:numFmt w:val="bullet"/>
      <w:lvlText w:val="•"/>
      <w:lvlJc w:val="left"/>
      <w:pPr>
        <w:ind w:left="5579" w:hanging="281"/>
      </w:pPr>
    </w:lvl>
  </w:abstractNum>
  <w:abstractNum w:abstractNumId="15" w15:restartNumberingAfterBreak="0">
    <w:nsid w:val="00000415"/>
    <w:multiLevelType w:val="multilevel"/>
    <w:tmpl w:val="FFFFFFFF"/>
    <w:lvl w:ilvl="0">
      <w:start w:val="1"/>
      <w:numFmt w:val="decimal"/>
      <w:lvlText w:val="(%1)"/>
      <w:lvlJc w:val="left"/>
      <w:pPr>
        <w:ind w:left="511" w:hanging="39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2"/>
        <w:sz w:val="24"/>
        <w:szCs w:val="24"/>
      </w:rPr>
    </w:lvl>
    <w:lvl w:ilvl="1">
      <w:numFmt w:val="bullet"/>
      <w:lvlText w:val="•"/>
      <w:lvlJc w:val="left"/>
      <w:pPr>
        <w:ind w:left="1155" w:hanging="399"/>
      </w:pPr>
    </w:lvl>
    <w:lvl w:ilvl="2">
      <w:numFmt w:val="bullet"/>
      <w:lvlText w:val="•"/>
      <w:lvlJc w:val="left"/>
      <w:pPr>
        <w:ind w:left="1790" w:hanging="399"/>
      </w:pPr>
    </w:lvl>
    <w:lvl w:ilvl="3">
      <w:numFmt w:val="bullet"/>
      <w:lvlText w:val="•"/>
      <w:lvlJc w:val="left"/>
      <w:pPr>
        <w:ind w:left="2426" w:hanging="399"/>
      </w:pPr>
    </w:lvl>
    <w:lvl w:ilvl="4">
      <w:numFmt w:val="bullet"/>
      <w:lvlText w:val="•"/>
      <w:lvlJc w:val="left"/>
      <w:pPr>
        <w:ind w:left="3061" w:hanging="399"/>
      </w:pPr>
    </w:lvl>
    <w:lvl w:ilvl="5">
      <w:numFmt w:val="bullet"/>
      <w:lvlText w:val="•"/>
      <w:lvlJc w:val="left"/>
      <w:pPr>
        <w:ind w:left="3697" w:hanging="399"/>
      </w:pPr>
    </w:lvl>
    <w:lvl w:ilvl="6">
      <w:numFmt w:val="bullet"/>
      <w:lvlText w:val="•"/>
      <w:lvlJc w:val="left"/>
      <w:pPr>
        <w:ind w:left="4332" w:hanging="399"/>
      </w:pPr>
    </w:lvl>
    <w:lvl w:ilvl="7">
      <w:numFmt w:val="bullet"/>
      <w:lvlText w:val="•"/>
      <w:lvlJc w:val="left"/>
      <w:pPr>
        <w:ind w:left="4967" w:hanging="399"/>
      </w:pPr>
    </w:lvl>
    <w:lvl w:ilvl="8">
      <w:numFmt w:val="bullet"/>
      <w:lvlText w:val="•"/>
      <w:lvlJc w:val="left"/>
      <w:pPr>
        <w:ind w:left="5603" w:hanging="399"/>
      </w:pPr>
    </w:lvl>
  </w:abstractNum>
  <w:abstractNum w:abstractNumId="16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9" w:hanging="361"/>
      </w:pPr>
    </w:lvl>
    <w:lvl w:ilvl="2">
      <w:numFmt w:val="bullet"/>
      <w:lvlText w:val="•"/>
      <w:lvlJc w:val="left"/>
      <w:pPr>
        <w:ind w:left="1758" w:hanging="361"/>
      </w:pPr>
    </w:lvl>
    <w:lvl w:ilvl="3">
      <w:numFmt w:val="bullet"/>
      <w:lvlText w:val="•"/>
      <w:lvlJc w:val="left"/>
      <w:pPr>
        <w:ind w:left="2398" w:hanging="361"/>
      </w:pPr>
    </w:lvl>
    <w:lvl w:ilvl="4">
      <w:numFmt w:val="bullet"/>
      <w:lvlText w:val="•"/>
      <w:lvlJc w:val="left"/>
      <w:pPr>
        <w:ind w:left="3037" w:hanging="361"/>
      </w:pPr>
    </w:lvl>
    <w:lvl w:ilvl="5">
      <w:numFmt w:val="bullet"/>
      <w:lvlText w:val="•"/>
      <w:lvlJc w:val="left"/>
      <w:pPr>
        <w:ind w:left="3677" w:hanging="361"/>
      </w:pPr>
    </w:lvl>
    <w:lvl w:ilvl="6">
      <w:numFmt w:val="bullet"/>
      <w:lvlText w:val="•"/>
      <w:lvlJc w:val="left"/>
      <w:pPr>
        <w:ind w:left="4316" w:hanging="361"/>
      </w:pPr>
    </w:lvl>
    <w:lvl w:ilvl="7">
      <w:numFmt w:val="bullet"/>
      <w:lvlText w:val="•"/>
      <w:lvlJc w:val="left"/>
      <w:pPr>
        <w:ind w:left="4955" w:hanging="361"/>
      </w:pPr>
    </w:lvl>
    <w:lvl w:ilvl="8">
      <w:numFmt w:val="bullet"/>
      <w:lvlText w:val="•"/>
      <w:lvlJc w:val="left"/>
      <w:pPr>
        <w:ind w:left="5595" w:hanging="361"/>
      </w:pPr>
    </w:lvl>
  </w:abstractNum>
  <w:abstractNum w:abstractNumId="17" w15:restartNumberingAfterBreak="0">
    <w:nsid w:val="00000417"/>
    <w:multiLevelType w:val="multilevel"/>
    <w:tmpl w:val="FFFFFFFF"/>
    <w:lvl w:ilvl="0">
      <w:start w:val="1"/>
      <w:numFmt w:val="decimal"/>
      <w:lvlText w:val="%1."/>
      <w:lvlJc w:val="left"/>
      <w:pPr>
        <w:ind w:left="593" w:hanging="4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7" w:hanging="481"/>
      </w:pPr>
    </w:lvl>
    <w:lvl w:ilvl="2">
      <w:numFmt w:val="bullet"/>
      <w:lvlText w:val="•"/>
      <w:lvlJc w:val="left"/>
      <w:pPr>
        <w:ind w:left="1854" w:hanging="481"/>
      </w:pPr>
    </w:lvl>
    <w:lvl w:ilvl="3">
      <w:numFmt w:val="bullet"/>
      <w:lvlText w:val="•"/>
      <w:lvlJc w:val="left"/>
      <w:pPr>
        <w:ind w:left="2482" w:hanging="481"/>
      </w:pPr>
    </w:lvl>
    <w:lvl w:ilvl="4">
      <w:numFmt w:val="bullet"/>
      <w:lvlText w:val="•"/>
      <w:lvlJc w:val="left"/>
      <w:pPr>
        <w:ind w:left="3109" w:hanging="481"/>
      </w:pPr>
    </w:lvl>
    <w:lvl w:ilvl="5">
      <w:numFmt w:val="bullet"/>
      <w:lvlText w:val="•"/>
      <w:lvlJc w:val="left"/>
      <w:pPr>
        <w:ind w:left="3737" w:hanging="481"/>
      </w:pPr>
    </w:lvl>
    <w:lvl w:ilvl="6">
      <w:numFmt w:val="bullet"/>
      <w:lvlText w:val="•"/>
      <w:lvlJc w:val="left"/>
      <w:pPr>
        <w:ind w:left="4364" w:hanging="481"/>
      </w:pPr>
    </w:lvl>
    <w:lvl w:ilvl="7">
      <w:numFmt w:val="bullet"/>
      <w:lvlText w:val="•"/>
      <w:lvlJc w:val="left"/>
      <w:pPr>
        <w:ind w:left="4991" w:hanging="481"/>
      </w:pPr>
    </w:lvl>
    <w:lvl w:ilvl="8">
      <w:numFmt w:val="bullet"/>
      <w:lvlText w:val="•"/>
      <w:lvlJc w:val="left"/>
      <w:pPr>
        <w:ind w:left="5619" w:hanging="481"/>
      </w:pPr>
    </w:lvl>
  </w:abstractNum>
  <w:abstractNum w:abstractNumId="18" w15:restartNumberingAfterBreak="0">
    <w:nsid w:val="00000418"/>
    <w:multiLevelType w:val="multilevel"/>
    <w:tmpl w:val="FFFFFFFF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9" w:hanging="361"/>
      </w:pPr>
    </w:lvl>
    <w:lvl w:ilvl="2">
      <w:numFmt w:val="bullet"/>
      <w:lvlText w:val="•"/>
      <w:lvlJc w:val="left"/>
      <w:pPr>
        <w:ind w:left="1758" w:hanging="361"/>
      </w:pPr>
    </w:lvl>
    <w:lvl w:ilvl="3">
      <w:numFmt w:val="bullet"/>
      <w:lvlText w:val="•"/>
      <w:lvlJc w:val="left"/>
      <w:pPr>
        <w:ind w:left="2398" w:hanging="361"/>
      </w:pPr>
    </w:lvl>
    <w:lvl w:ilvl="4">
      <w:numFmt w:val="bullet"/>
      <w:lvlText w:val="•"/>
      <w:lvlJc w:val="left"/>
      <w:pPr>
        <w:ind w:left="3037" w:hanging="361"/>
      </w:pPr>
    </w:lvl>
    <w:lvl w:ilvl="5">
      <w:numFmt w:val="bullet"/>
      <w:lvlText w:val="•"/>
      <w:lvlJc w:val="left"/>
      <w:pPr>
        <w:ind w:left="3677" w:hanging="361"/>
      </w:pPr>
    </w:lvl>
    <w:lvl w:ilvl="6">
      <w:numFmt w:val="bullet"/>
      <w:lvlText w:val="•"/>
      <w:lvlJc w:val="left"/>
      <w:pPr>
        <w:ind w:left="4316" w:hanging="361"/>
      </w:pPr>
    </w:lvl>
    <w:lvl w:ilvl="7">
      <w:numFmt w:val="bullet"/>
      <w:lvlText w:val="•"/>
      <w:lvlJc w:val="left"/>
      <w:pPr>
        <w:ind w:left="4955" w:hanging="361"/>
      </w:pPr>
    </w:lvl>
    <w:lvl w:ilvl="8">
      <w:numFmt w:val="bullet"/>
      <w:lvlText w:val="•"/>
      <w:lvlJc w:val="left"/>
      <w:pPr>
        <w:ind w:left="5595" w:hanging="361"/>
      </w:pPr>
    </w:lvl>
  </w:abstractNum>
  <w:abstractNum w:abstractNumId="19" w15:restartNumberingAfterBreak="0">
    <w:nsid w:val="00000419"/>
    <w:multiLevelType w:val="multilevel"/>
    <w:tmpl w:val="FFFFFFFF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19" w:hanging="361"/>
      </w:pPr>
    </w:lvl>
    <w:lvl w:ilvl="2">
      <w:numFmt w:val="bullet"/>
      <w:lvlText w:val="•"/>
      <w:lvlJc w:val="left"/>
      <w:pPr>
        <w:ind w:left="1758" w:hanging="361"/>
      </w:pPr>
    </w:lvl>
    <w:lvl w:ilvl="3">
      <w:numFmt w:val="bullet"/>
      <w:lvlText w:val="•"/>
      <w:lvlJc w:val="left"/>
      <w:pPr>
        <w:ind w:left="2398" w:hanging="361"/>
      </w:pPr>
    </w:lvl>
    <w:lvl w:ilvl="4">
      <w:numFmt w:val="bullet"/>
      <w:lvlText w:val="•"/>
      <w:lvlJc w:val="left"/>
      <w:pPr>
        <w:ind w:left="3037" w:hanging="361"/>
      </w:pPr>
    </w:lvl>
    <w:lvl w:ilvl="5">
      <w:numFmt w:val="bullet"/>
      <w:lvlText w:val="•"/>
      <w:lvlJc w:val="left"/>
      <w:pPr>
        <w:ind w:left="3677" w:hanging="361"/>
      </w:pPr>
    </w:lvl>
    <w:lvl w:ilvl="6">
      <w:numFmt w:val="bullet"/>
      <w:lvlText w:val="•"/>
      <w:lvlJc w:val="left"/>
      <w:pPr>
        <w:ind w:left="4316" w:hanging="361"/>
      </w:pPr>
    </w:lvl>
    <w:lvl w:ilvl="7">
      <w:numFmt w:val="bullet"/>
      <w:lvlText w:val="•"/>
      <w:lvlJc w:val="left"/>
      <w:pPr>
        <w:ind w:left="4955" w:hanging="361"/>
      </w:pPr>
    </w:lvl>
    <w:lvl w:ilvl="8">
      <w:numFmt w:val="bullet"/>
      <w:lvlText w:val="•"/>
      <w:lvlJc w:val="left"/>
      <w:pPr>
        <w:ind w:left="5595" w:hanging="36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37"/>
    <w:rsid w:val="00172EA1"/>
    <w:rsid w:val="00204E23"/>
    <w:rsid w:val="002B56E8"/>
    <w:rsid w:val="003413F8"/>
    <w:rsid w:val="00394F59"/>
    <w:rsid w:val="004419F3"/>
    <w:rsid w:val="004763F3"/>
    <w:rsid w:val="004E4AEF"/>
    <w:rsid w:val="005873CC"/>
    <w:rsid w:val="00590CE5"/>
    <w:rsid w:val="007000BE"/>
    <w:rsid w:val="007427D0"/>
    <w:rsid w:val="00826B33"/>
    <w:rsid w:val="00897813"/>
    <w:rsid w:val="008E098F"/>
    <w:rsid w:val="00A55176"/>
    <w:rsid w:val="00A63CB2"/>
    <w:rsid w:val="00B359EE"/>
    <w:rsid w:val="00B912D6"/>
    <w:rsid w:val="00BA4F1E"/>
    <w:rsid w:val="00BB789C"/>
    <w:rsid w:val="00C40D39"/>
    <w:rsid w:val="00D0776B"/>
    <w:rsid w:val="00D70354"/>
    <w:rsid w:val="00EF1335"/>
    <w:rsid w:val="00EF1837"/>
    <w:rsid w:val="00F76B38"/>
    <w:rsid w:val="00FE7659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2B43"/>
  <w15:chartTrackingRefBased/>
  <w15:docId w15:val="{4F772538-1098-43BC-96C6-267DF22B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3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3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18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183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183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18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18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18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1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EF1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1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1837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F1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18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183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F1837"/>
    <w:pPr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kern w:val="0"/>
    </w:rPr>
  </w:style>
  <w:style w:type="character" w:customStyle="1" w:styleId="af">
    <w:name w:val="本文 字元"/>
    <w:basedOn w:val="a0"/>
    <w:link w:val="ae"/>
    <w:uiPriority w:val="99"/>
    <w:rsid w:val="00EF1837"/>
    <w:rPr>
      <w:rFonts w:ascii="標楷體" w:eastAsia="標楷體" w:hAnsi="Times New Roman" w:cs="標楷體"/>
      <w:kern w:val="0"/>
    </w:rPr>
  </w:style>
  <w:style w:type="table" w:styleId="af0">
    <w:name w:val="Table Grid"/>
    <w:basedOn w:val="a1"/>
    <w:uiPriority w:val="39"/>
    <w:rsid w:val="00FE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7659"/>
    <w:pPr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kern w:val="0"/>
    </w:rPr>
  </w:style>
  <w:style w:type="character" w:customStyle="1" w:styleId="fontstyle01">
    <w:name w:val="fontstyle01"/>
    <w:basedOn w:val="a0"/>
    <w:rsid w:val="00590CE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000B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王凱弘 Wang, Kai-Hung</dc:creator>
  <cp:keywords/>
  <dc:description/>
  <cp:lastModifiedBy>user</cp:lastModifiedBy>
  <cp:revision>23</cp:revision>
  <dcterms:created xsi:type="dcterms:W3CDTF">2025-08-29T06:16:00Z</dcterms:created>
  <dcterms:modified xsi:type="dcterms:W3CDTF">2026-01-16T10:13:00Z</dcterms:modified>
</cp:coreProperties>
</file>