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8800D7" w:rsidRPr="001C052A" w14:paraId="2CEA8368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1AD0E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F1D7896" w14:textId="3C68BE10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5009B59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新細明體" w:hAnsi="新細明體"/>
                <w:color w:val="000000"/>
              </w:rPr>
              <w:t>2201002-0</w:t>
            </w:r>
            <w:r w:rsidR="00045609">
              <w:rPr>
                <w:rFonts w:ascii="新細明體" w:hAnsi="新細明體" w:hint="eastAsia"/>
                <w:color w:val="000000"/>
                <w:lang w:eastAsia="zh-TW"/>
              </w:rPr>
              <w:t>5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F508EFC" w:rsidR="008800D7" w:rsidRPr="00730AA7" w:rsidRDefault="008800D7" w:rsidP="008800D7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8D6448" w14:paraId="5A3AC485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0DC67" w14:textId="77777777" w:rsidR="008D6448" w:rsidRDefault="008D6448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534266C" w14:textId="77777777" w:rsidR="008D6448" w:rsidRPr="0074142F" w:rsidRDefault="008D6448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B2D041" w14:textId="77777777" w:rsidR="008D6448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2EC3158" w14:textId="77777777" w:rsidR="008D6448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4A2DCDBE" w14:textId="77777777" w:rsidR="008D6448" w:rsidRPr="00051F86" w:rsidRDefault="008D6448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8800D7" w:rsidRPr="001C052A" w14:paraId="69F99CC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A2F6B1" w14:textId="19504CB3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E0AB522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普通物理實驗（二）-TEAL</w:t>
            </w:r>
          </w:p>
        </w:tc>
      </w:tr>
      <w:tr w:rsidR="008800D7" w:rsidRPr="00B836C3" w14:paraId="30021486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B1D2F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2AFE292" w14:textId="31BB69B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A00DAE1" w:rsidR="008800D7" w:rsidRPr="001C052A" w:rsidRDefault="008800D7" w:rsidP="008800D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Experiments on General Physics(II)</w:t>
            </w:r>
          </w:p>
        </w:tc>
      </w:tr>
      <w:tr w:rsidR="008800D7" w:rsidRPr="001C052A" w14:paraId="585712CF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382EB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154F92D" w14:textId="365271B9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68C0F74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045609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 xml:space="preserve"> 第 2 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8800D7" w:rsidRPr="001C052A" w14:paraId="1D8ECCC7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637616CC" w14:textId="77777777" w:rsidR="008800D7" w:rsidRPr="001C052A" w:rsidRDefault="008800D7" w:rsidP="008800D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45575A3" w14:textId="77777777" w:rsidR="008800D7" w:rsidRPr="001C052A" w:rsidRDefault="008800D7" w:rsidP="008800D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8800D7" w:rsidRPr="001C052A" w:rsidRDefault="008800D7" w:rsidP="008800D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A0BCBB8" w:rsidR="008800D7" w:rsidRPr="001C052A" w:rsidRDefault="008800D7" w:rsidP="008800D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8800D7" w:rsidRPr="001C052A" w14:paraId="028A81B4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E1A5E5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4CB2A98B" w14:textId="52A5F3F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8800D7" w:rsidRPr="001C052A" w:rsidRDefault="008800D7" w:rsidP="008800D7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6804FB" w14:textId="77777777" w:rsidR="008800D7" w:rsidRPr="00C659A2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193D0A6" w:rsidR="008800D7" w:rsidRPr="001B56F5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0380526" w14:textId="77777777" w:rsidR="008800D7" w:rsidRPr="0083117F" w:rsidRDefault="008800D7" w:rsidP="008800D7">
            <w:pPr>
              <w:pStyle w:val="Web"/>
              <w:spacing w:before="0" w:beforeAutospacing="0" w:after="0" w:afterAutospacing="0"/>
              <w:ind w:firstLineChars="171" w:firstLine="410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6BE1D750" w:rsidR="008800D7" w:rsidRPr="00730AA7" w:rsidRDefault="008800D7" w:rsidP="008800D7">
            <w:pPr>
              <w:spacing w:line="320" w:lineRule="exact"/>
              <w:ind w:leftChars="171" w:left="410" w:firstLine="2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8800D7" w:rsidRPr="001C052A" w14:paraId="3B83ECC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C55C4" w14:textId="77777777" w:rsidR="008800D7" w:rsidRPr="009A29DC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C217CD2" w14:textId="79C32BA6" w:rsidR="008800D7" w:rsidRPr="009A29DC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F061645" w:rsidR="00514DE1" w:rsidRDefault="00514DE1" w:rsidP="00514DE1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星期</w:t>
            </w:r>
            <w:r w:rsidR="006A5929">
              <w:rPr>
                <w:rFonts w:eastAsia="微軟正黑體" w:hint="eastAsia"/>
              </w:rPr>
              <w:t>一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6A5929">
              <w:rPr>
                <w:rFonts w:eastAsia="微軟正黑體" w:hint="eastAsia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、</w:t>
            </w:r>
            <w:r w:rsidR="006A5929">
              <w:rPr>
                <w:rFonts w:eastAsia="微軟正黑體" w:hint="eastAsia"/>
                <w:lang w:eastAsia="zh-TW"/>
              </w:rPr>
              <w:t>11</w:t>
            </w:r>
            <w:r>
              <w:rPr>
                <w:rFonts w:eastAsia="微軟正黑體" w:hint="eastAsia"/>
                <w:lang w:eastAsia="zh-TW"/>
              </w:rPr>
              <w:t>)</w:t>
            </w:r>
            <w:r>
              <w:rPr>
                <w:rFonts w:eastAsia="微軟正黑體" w:hint="eastAsia"/>
              </w:rPr>
              <w:t>、星期</w:t>
            </w:r>
            <w:r w:rsidR="006A5929">
              <w:rPr>
                <w:rFonts w:eastAsia="微軟正黑體" w:hint="eastAsia"/>
              </w:rPr>
              <w:t>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9)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E23E912" w14:textId="77777777" w:rsidR="008800D7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72B13B57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6858AA4" w:rsidR="008800D7" w:rsidRDefault="00514DE1" w:rsidP="008800D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101</w:t>
            </w:r>
          </w:p>
        </w:tc>
      </w:tr>
      <w:tr w:rsidR="008800D7" w:rsidRPr="001C052A" w14:paraId="326474A0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E6B47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FB27ABB" w14:textId="5A1652E4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B58D772" w:rsidR="008800D7" w:rsidRPr="001C052A" w:rsidRDefault="00045609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林</w:t>
            </w:r>
            <w:r w:rsidR="00F63956">
              <w:rPr>
                <w:rFonts w:eastAsia="微軟正黑體" w:hint="eastAsia"/>
              </w:rPr>
              <w:t>財鈺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5CF291" w14:textId="77777777" w:rsidR="008800D7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7D28555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356E8D7" w:rsidR="008800D7" w:rsidRPr="001C052A" w:rsidRDefault="00AA2F36" w:rsidP="008800D7">
            <w:pPr>
              <w:spacing w:line="320" w:lineRule="exact"/>
              <w:rPr>
                <w:rFonts w:eastAsia="微軟正黑體"/>
              </w:rPr>
            </w:pPr>
            <w:r w:rsidRPr="00AA2F36">
              <w:rPr>
                <w:rFonts w:hint="eastAsia"/>
              </w:rPr>
              <w:t>lincy@ccu.edu.tw</w:t>
            </w:r>
          </w:p>
        </w:tc>
      </w:tr>
      <w:tr w:rsidR="008800D7" w:rsidRPr="001C052A" w14:paraId="52671300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6D556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8487F8F" w14:textId="5AE31C4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D04FAA3" w14:textId="77777777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3103680" w:rsidR="008800D7" w:rsidRPr="001C052A" w:rsidRDefault="008800D7" w:rsidP="008800D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8800D7" w:rsidRPr="001C052A" w:rsidRDefault="008800D7" w:rsidP="008800D7">
            <w:pPr>
              <w:spacing w:line="320" w:lineRule="exact"/>
              <w:rPr>
                <w:rFonts w:eastAsia="微軟正黑體"/>
              </w:rPr>
            </w:pPr>
          </w:p>
        </w:tc>
      </w:tr>
      <w:tr w:rsidR="008800D7" w:rsidRPr="001C052A" w14:paraId="1855F7A7" w14:textId="77777777" w:rsidTr="008800D7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0E067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636DBEF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EB33FCC" w14:textId="0444B526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8800D7" w:rsidRPr="001C052A" w:rsidRDefault="008800D7" w:rsidP="008800D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8800D7" w:rsidRPr="001C052A" w14:paraId="2E121AC8" w14:textId="77777777" w:rsidTr="008800D7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61FF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BA5C2A3" w14:textId="4965F4B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2397"/>
              <w:gridCol w:w="5711"/>
            </w:tblGrid>
            <w:tr w:rsidR="008800D7" w:rsidRPr="00C83AAE" w14:paraId="6DEE2992" w14:textId="77777777" w:rsidTr="00C83AAE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BF3BDE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項次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0687F67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名稱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3EC5E66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內容</w:t>
                  </w:r>
                </w:p>
              </w:tc>
            </w:tr>
            <w:tr w:rsidR="008800D7" w:rsidRPr="00C83AAE" w14:paraId="6669760B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BDC0EB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E9EF360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實驗一：靜電實驗及靜電場模擬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EB9B52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1、觀察靜電感應與電荷問相互作用力的現象。</w:t>
                  </w:r>
                </w:p>
                <w:p w14:paraId="73B24C69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2、觀察靜電屏蔽現象。</w:t>
                  </w:r>
                </w:p>
                <w:p w14:paraId="1A2A5E1E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3、利用數值運算程式模擬靜電場之電場及電位分佈。</w:t>
                  </w:r>
                </w:p>
              </w:tc>
            </w:tr>
            <w:tr w:rsidR="008800D7" w:rsidRPr="00C83AAE" w14:paraId="677F2EB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E27955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559CF3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實驗二：三用電錶(電壓)操作實驗與等電位實驗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7305D9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1、練習使用三用電錶測量電路元件之電壓。 </w:t>
                  </w:r>
                </w:p>
                <w:p w14:paraId="1BB41B1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2、觀察各種不同電荷分布的等電位面(equipotential surface)垂直的電力線形狀。</w:t>
                  </w:r>
                </w:p>
              </w:tc>
            </w:tr>
            <w:tr w:rsidR="008800D7" w:rsidRPr="00C83AAE" w14:paraId="233C87F8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036FE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BA6232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實驗三：靜電力實驗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5613A6" w14:textId="6AA0FA91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測量一般狀態下空氣的介電係數</w:t>
                  </w:r>
                  <w:r w:rsidRPr="00C83AAE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5E35A1D0" wp14:editId="1CA7C0ED">
                        <wp:extent cx="158750" cy="228600"/>
                        <wp:effectExtent l="0" t="0" r="0" b="0"/>
                        <wp:docPr id="2" name="圖片 2" descr="https://lh4.googleusercontent.com/jxewcXfe_jUtb3RycysIC6U1YASAjBPyw44KqOMm2S7Rye1IlfKIiOFG_vLlT9mjsAspMXIxncWJry47UwiTMHCv12BXK3vYmSCQa2xmurTTrAWcWYAu5ApRIRZ9KBM5HoR-Vas-nezzk2KIIOoxy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jxewcXfe_jUtb3RycysIC6U1YASAjBPyw44KqOMm2S7Rye1IlfKIiOFG_vLlT9mjsAspMXIxncWJry47UwiTMHCv12BXK3vYmSCQa2xmurTTrAWcWYAu5ApRIRZ9KBM5HoR-Vas-nezzk2KIIOoxy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08A9A0F7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90591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9768A9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實驗四：三用電錶(電流)、歐姆定律與電容實驗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970532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1、練習使用三用電錶測量電路元件之電流。 </w:t>
                  </w:r>
                </w:p>
                <w:p w14:paraId="45AF14EC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2、觀察電阻兩端電壓與所通過電流之關係, 驗證歐姆定律。</w:t>
                  </w:r>
                </w:p>
                <w:p w14:paraId="68C27FB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3、以鋁箔為電極製作簡單之電容，按高斯定律所得之公式，估算其電容值，並將估算值與電容錶所量測之結果比較。</w:t>
                  </w:r>
                </w:p>
              </w:tc>
            </w:tr>
            <w:tr w:rsidR="008800D7" w:rsidRPr="00C83AAE" w14:paraId="0B0D8FD3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90DA47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612B8A0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實驗五：克希荷夫實驗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7419C14" w14:textId="77777777" w:rsidR="008800D7" w:rsidRPr="00C83AAE" w:rsidRDefault="008800D7" w:rsidP="008800D7">
                  <w:pPr>
                    <w:spacing w:before="0" w:beforeAutospacing="0"/>
                    <w:ind w:leftChars="0" w:left="0" w:hanging="96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量測電路中的電流與電位差, 並與理論值比較,驗證克希荷夫定律，並了解克希荷夫定律在電路上的應用。</w:t>
                  </w:r>
                </w:p>
              </w:tc>
            </w:tr>
            <w:tr w:rsidR="008800D7" w:rsidRPr="00C83AAE" w14:paraId="4B1C4291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2533BF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31246F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實驗六：示波器操作與RC 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4FBA1F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1、熟悉示波器及波形產生器的歸零操作及校正。</w:t>
                  </w:r>
                </w:p>
                <w:p w14:paraId="03A42496" w14:textId="77777777" w:rsidR="008800D7" w:rsidRPr="00C83AAE" w:rsidRDefault="008800D7" w:rsidP="008800D7">
                  <w:pPr>
                    <w:spacing w:before="0" w:beforeAutospacing="0"/>
                    <w:ind w:leftChars="0" w:left="0" w:hanging="36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2、研究RC電路中電荷的鬆弛現象(Relaxation)。</w:t>
                  </w:r>
                </w:p>
              </w:tc>
            </w:tr>
            <w:tr w:rsidR="008800D7" w:rsidRPr="00C83AAE" w14:paraId="38B93EED" w14:textId="77777777" w:rsidTr="00C83AAE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63297BC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F3BFB8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實驗七：磁力實驗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B0EC710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1、研究在2條導線間所受的磁力。</w:t>
                  </w:r>
                </w:p>
                <w:p w14:paraId="00F7AD1F" w14:textId="3339596F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lastRenderedPageBreak/>
                    <w:t>2、測量磁導率</w:t>
                  </w:r>
                  <w:r w:rsidRPr="00C83AAE">
                    <w:rPr>
                      <w:rFonts w:ascii="新細明體" w:eastAsia="新細明體" w:hAnsi="新細明體" w:cs="新細明體" w:hint="eastAsia"/>
                      <w:noProof/>
                      <w:color w:val="000000"/>
                      <w:szCs w:val="24"/>
                      <w:bdr w:val="none" w:sz="0" w:space="0" w:color="auto" w:frame="1"/>
                      <w:lang w:eastAsia="zh-TW"/>
                    </w:rPr>
                    <w:drawing>
                      <wp:inline distT="0" distB="0" distL="0" distR="0" wp14:anchorId="4A8D81F4" wp14:editId="6A25479E">
                        <wp:extent cx="203200" cy="228600"/>
                        <wp:effectExtent l="0" t="0" r="6350" b="0"/>
                        <wp:docPr id="1" name="圖片 1" descr="https://lh5.googleusercontent.com/CY6Sl3l6nd0hxkFj9OxH-lNCaqZWLad7WViAQ6ZE-226qKGmSusZsze8d3xKTWgw6fOOgCkwHcXf4NieKqm5FAoRmgV311KM9sY0WPSgoYDjVafl0oHwSSwH9cE5tleOv6bVXN4aIhplJIE4-_Wso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5.googleusercontent.com/CY6Sl3l6nd0hxkFj9OxH-lNCaqZWLad7WViAQ6ZE-226qKGmSusZsze8d3xKTWgw6fOOgCkwHcXf4NieKqm5FAoRmgV311KM9sY0WPSgoYDjVafl0oHwSSwH9cE5tleOv6bVXN4aIhplJIE4-_Wso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。</w:t>
                  </w:r>
                </w:p>
              </w:tc>
            </w:tr>
            <w:tr w:rsidR="008800D7" w:rsidRPr="00C83AAE" w14:paraId="37524F37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AFDA93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660FB7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實驗八：法拉第定律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9CCC3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透過磁通量變化和感應電流的關係來了解法拉第感應定律。</w:t>
                  </w:r>
                </w:p>
              </w:tc>
            </w:tr>
            <w:tr w:rsidR="008800D7" w:rsidRPr="00C83AAE" w14:paraId="597A1814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B5BB88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5E84658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實驗九：RLC 直流電路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DF7436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研究RLＣ線路的電荷振盪現象。</w:t>
                  </w:r>
                </w:p>
              </w:tc>
            </w:tr>
            <w:tr w:rsidR="008800D7" w:rsidRPr="00C83AAE" w14:paraId="14BF5823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FA96A6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77240EA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實驗十：RLC 交流電路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3105FC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研究RCL電路的強迫振盪現象。</w:t>
                  </w:r>
                </w:p>
              </w:tc>
            </w:tr>
            <w:tr w:rsidR="008800D7" w:rsidRPr="00C83AAE" w14:paraId="2E91520B" w14:textId="77777777" w:rsidTr="00C83AAE">
              <w:trPr>
                <w:trHeight w:val="79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BA4E40D" w14:textId="77777777" w:rsidR="008800D7" w:rsidRPr="00C83AAE" w:rsidRDefault="008800D7" w:rsidP="008800D7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FCD7614" w14:textId="77777777" w:rsidR="008800D7" w:rsidRPr="00C83AAE" w:rsidRDefault="008800D7" w:rsidP="008800D7">
                  <w:pPr>
                    <w:spacing w:before="0" w:beforeAutospacing="0"/>
                    <w:ind w:leftChars="0" w:left="0" w:hanging="53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實驗十一：光的繞射與干涉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37AF51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1、觀察光通過單狹縫時所產生的繞射現象，並量測亮、暗紋的位置和理論值比較。</w:t>
                  </w:r>
                </w:p>
                <w:p w14:paraId="2B4D65EF" w14:textId="77777777" w:rsidR="008800D7" w:rsidRPr="00C83AAE" w:rsidRDefault="008800D7" w:rsidP="008800D7">
                  <w:pPr>
                    <w:spacing w:before="0" w:beforeAutospacing="0"/>
                    <w:ind w:leftChars="0" w:left="0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2、觀察光通過雙狹縫後所產生的繞射及干涉條紋，並利用此條紋側量出雷射光源的波長。</w:t>
                  </w:r>
                </w:p>
                <w:p w14:paraId="534C3B71" w14:textId="77777777" w:rsidR="008800D7" w:rsidRPr="00C83AAE" w:rsidRDefault="008800D7" w:rsidP="008800D7">
                  <w:pPr>
                    <w:spacing w:before="0" w:beforeAutospacing="0"/>
                    <w:ind w:leftChars="0" w:left="627" w:hanging="305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 w:rsidRPr="00C83AAE">
                    <w:rPr>
                      <w:rFonts w:ascii="新細明體" w:eastAsia="新細明體" w:hAnsi="新細明體" w:cs="新細明體"/>
                      <w:color w:val="000000"/>
                      <w:szCs w:val="24"/>
                      <w:lang w:eastAsia="zh-TW"/>
                    </w:rPr>
                    <w:t>3、觀察多狹縫及光柵的繞射現象，並利用光柵繞射求出雷射光的波長。</w:t>
                  </w:r>
                </w:p>
              </w:tc>
            </w:tr>
          </w:tbl>
          <w:p w14:paraId="414924B5" w14:textId="77777777" w:rsidR="008800D7" w:rsidRPr="00C83AAE" w:rsidRDefault="008800D7" w:rsidP="008800D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8800D7" w:rsidRPr="001C052A" w14:paraId="4E1DA0BC" w14:textId="77777777" w:rsidTr="008800D7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690496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3CE03431" w14:textId="42E1E9F9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340FF8A" w:rsidR="008800D7" w:rsidRPr="006E67D6" w:rsidRDefault="008800D7" w:rsidP="008800D7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從簡單的物理實驗，培養基礎動手作實驗能力，學習分析實驗現象與分析數據方法，進一步深入了解普通物理學內容。</w:t>
            </w:r>
          </w:p>
        </w:tc>
      </w:tr>
      <w:tr w:rsidR="008800D7" w:rsidRPr="001C052A" w14:paraId="07DFDDA4" w14:textId="77777777" w:rsidTr="008800D7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9DC7B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0C2BA8EA" w14:textId="13EC5186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68F2E" w14:textId="77777777" w:rsidR="008800D7" w:rsidRPr="00C83AAE" w:rsidRDefault="008800D7" w:rsidP="008800D7">
            <w:pPr>
              <w:numPr>
                <w:ilvl w:val="0"/>
                <w:numId w:val="6"/>
              </w:numPr>
              <w:spacing w:before="0" w:beforeAutospacing="0"/>
              <w:ind w:leftChars="0" w:left="322" w:right="-94"/>
              <w:jc w:val="left"/>
              <w:textAlignment w:val="baseline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 w:rsidRPr="00C83AAE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中正大學普通物理實驗講義（二）</w:t>
            </w:r>
          </w:p>
          <w:p w14:paraId="60AA7F3B" w14:textId="560C29FF" w:rsidR="008800D7" w:rsidRPr="00C83AAE" w:rsidRDefault="008800D7" w:rsidP="008800D7">
            <w:pPr>
              <w:spacing w:before="0" w:beforeAutospacing="0"/>
              <w:ind w:leftChars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C83AAE">
              <w:rPr>
                <w:rFonts w:ascii="新細明體" w:eastAsia="新細明體" w:hAnsi="新細明體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8800D7" w:rsidRPr="001C052A" w14:paraId="68A248FE" w14:textId="77777777" w:rsidTr="008800D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A0DAC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5DB452C" w:rsidR="008800D7" w:rsidRPr="001C052A" w:rsidRDefault="008800D7" w:rsidP="008800D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42D8A04" w:rsidR="008800D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1A20BBCE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8800D7" w:rsidRPr="001C052A" w14:paraId="285EAB32" w14:textId="77777777" w:rsidTr="008800D7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FB174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5D778BAD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579D2C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55751FD0" w:rsidR="008800D7" w:rsidRPr="00730AA7" w:rsidRDefault="008800D7" w:rsidP="008800D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(實作</w:t>
            </w:r>
            <w:r>
              <w:rPr>
                <w:rFonts w:ascii="新細明體" w:hAnsi="新細明體"/>
                <w:lang w:eastAsia="zh-TW"/>
              </w:rPr>
              <w:t>)</w:t>
            </w:r>
          </w:p>
        </w:tc>
      </w:tr>
      <w:tr w:rsidR="008800D7" w:rsidRPr="001C052A" w14:paraId="7A7DFB0B" w14:textId="77777777" w:rsidTr="008800D7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C4D04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E2347CE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0C23A3F" w:rsidR="008800D7" w:rsidRPr="00730AA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 w:hint="eastAsia"/>
              </w:rPr>
              <w:t>筆試</w:t>
            </w:r>
            <w:r>
              <w:rPr>
                <w:rFonts w:ascii="新細明體" w:hAnsi="新細明體"/>
                <w:color w:val="000000"/>
              </w:rPr>
              <w:t>25%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FAB1812" w14:textId="77777777" w:rsidR="008800D7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6C61833" w:rsidR="008800D7" w:rsidRPr="006F176E" w:rsidRDefault="008800D7" w:rsidP="008800D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實作50%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新細明體" w:hAnsi="新細明體"/>
                <w:color w:val="000000"/>
              </w:rPr>
              <w:t>期末操作考25%</w:t>
            </w:r>
            <w:r>
              <w:rPr>
                <w:rFonts w:ascii="新細明體" w:hAnsi="新細明體" w:hint="eastAsia"/>
                <w:lang w:eastAsia="zh-TW"/>
              </w:rPr>
              <w:t>)</w:t>
            </w:r>
          </w:p>
        </w:tc>
      </w:tr>
      <w:tr w:rsidR="008800D7" w:rsidRPr="001C052A" w14:paraId="4D1A228C" w14:textId="77777777" w:rsidTr="008800D7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98202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91D5E51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EE023E1" w:rsidR="008800D7" w:rsidRPr="00730AA7" w:rsidRDefault="008800D7" w:rsidP="008800D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8800D7" w:rsidRPr="00251E57" w14:paraId="5B44AB7C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190CC" w14:textId="77777777" w:rsidR="008800D7" w:rsidRPr="001C052A" w:rsidRDefault="008800D7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41FCBD13" w14:textId="77777777" w:rsidR="008800D7" w:rsidRPr="001C052A" w:rsidRDefault="008800D7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E4903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B73BA07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11B47264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5295239E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E845491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5AD154A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0C16B731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E7E774A" w14:textId="77777777" w:rsidR="008800D7" w:rsidRPr="00730AA7" w:rsidRDefault="008800D7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34B33D55" w14:textId="77777777" w:rsidR="008800D7" w:rsidRPr="001C052A" w:rsidRDefault="008800D7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8800D7" w:rsidRPr="001C052A" w14:paraId="324CD86F" w14:textId="77777777" w:rsidTr="008800D7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B170E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1C803A25" w14:textId="77777777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E4370E8" w:rsidR="008800D7" w:rsidRPr="001C052A" w:rsidRDefault="008800D7" w:rsidP="008800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75E05" w14:textId="77777777" w:rsidR="008800D7" w:rsidRDefault="008800D7" w:rsidP="008800D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實驗實作課程(含開學第一堂課), 期末操作考及 筆試未出席者，該科成績以零分計分</w:t>
            </w:r>
          </w:p>
          <w:p w14:paraId="1C1B63B2" w14:textId="61CC7423" w:rsidR="008800D7" w:rsidRPr="00DE0031" w:rsidRDefault="008800D7" w:rsidP="008800D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實驗報告撰寫, 請參考講義相關規定。</w:t>
            </w:r>
          </w:p>
          <w:p w14:paraId="5C57E083" w14:textId="01B09AC2" w:rsidR="008800D7" w:rsidRPr="00DE0031" w:rsidRDefault="008800D7" w:rsidP="008800D7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請遵守普通物理實驗室相關管理規則。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80B253C" w14:textId="77777777" w:rsidR="002640E6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3EA040FE" w:rsidR="002023EC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BE7327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E0031" w:rsidRPr="00DE0031">
              <w:rPr>
                <w:rFonts w:ascii="新細明體" w:hAnsi="新細明體"/>
                <w:color w:val="000000"/>
              </w:rPr>
              <w:t>學前測驗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A3FA84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2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實驗一：靜電實驗及靜電場模擬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DF6EE3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自行運用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3E10CE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實驗二：三用電錶(電壓)操作實驗與等電位實驗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40EEC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實驗三：靜電力實驗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45BFFE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實驗四：三用電錶(電流)、歐姆定律與電容實驗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64C98D0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E0031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實驗五：克希荷夫實驗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4B07B9" w:rsidR="002023EC" w:rsidRPr="00D82C29" w:rsidRDefault="002023EC" w:rsidP="00D82C29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8</w:t>
            </w:r>
            <w:r w:rsidR="00D82C29" w:rsidRPr="00DE0031">
              <w:rPr>
                <w:color w:val="000000"/>
              </w:rPr>
              <w:t>實驗五：動量守恆定律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DFACC2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實驗六：示波器操作與RC 直流電路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12BD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實驗六：示波器操作與RC 直流電路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1850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實驗七：磁力實驗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B16F9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實驗八：法拉第定律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CE6E2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實驗九：RLC 直流電路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0AE45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實驗十：RLC 交流電路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35DA9B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實驗操作考練習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9D79A2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實驗操作考、實驗筆試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6BB0919" w:rsidR="002023EC" w:rsidRPr="00D82C29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17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實驗十一：光的繞射與干涉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402F77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="00D82C29" w:rsidRPr="00DE0031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補做實驗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6223F86" w14:textId="77777777" w:rsidR="002640E6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AEBE048" w:rsidR="002023EC" w:rsidRPr="001C052A" w:rsidRDefault="002640E6" w:rsidP="002640E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8D6448" w:rsidRPr="001C052A" w14:paraId="5F009FB4" w14:textId="77777777" w:rsidTr="001C1627">
        <w:trPr>
          <w:trHeight w:val="6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DF1075" w14:paraId="16EF24BB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0F5AC1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71966B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4867B0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62BBC9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DF1075" w14:paraId="42FC72B4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F60EA0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73FF156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1BE55B8D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8F5F42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EA57F40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E0F7B5D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DF1075" w14:paraId="62D82CF9" w14:textId="77777777" w:rsidTr="001C162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9C94E03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6AC2B522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AABD6B5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3D58B32C" w14:textId="77777777" w:rsidR="00DF1075" w:rsidRDefault="00DF1075" w:rsidP="00DF107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EDE7B86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3583A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09159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8EB70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110213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848D562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424A6A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C2D9068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7B09E60E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5CBA61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0AF95B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B0EC99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58B6B1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65826A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8751643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D2EBEE8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55EADDD" w14:textId="77777777" w:rsidR="00DF1075" w:rsidRDefault="00DF1075" w:rsidP="00DF107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0BA3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3F1D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D2CC7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A732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D217AE8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596489CC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E3C51C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30D828F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48569B6A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9507D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95A0D16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B4B9E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64C42CE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ABD705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DF1075" w14:paraId="063905D0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072CAF" w14:textId="77777777" w:rsidR="00DF1075" w:rsidRDefault="00DF1075" w:rsidP="00DF10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0B49D353" w14:textId="77777777" w:rsidR="00DF1075" w:rsidRDefault="00DF1075" w:rsidP="00DF10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A3CCEE7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9DA3849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3AE5233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194528F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2FFE3C" w14:textId="77777777" w:rsidR="00DF1075" w:rsidRDefault="00DF1075" w:rsidP="00DF10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FC1F5D4" w14:textId="77777777" w:rsidR="008D6448" w:rsidRPr="00DF1075" w:rsidRDefault="008D6448" w:rsidP="001C162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A310" w14:textId="77777777" w:rsidR="00BD7F42" w:rsidRDefault="00BD7F42" w:rsidP="00E9068E">
      <w:pPr>
        <w:spacing w:before="0"/>
      </w:pPr>
      <w:r>
        <w:separator/>
      </w:r>
    </w:p>
  </w:endnote>
  <w:endnote w:type="continuationSeparator" w:id="0">
    <w:p w14:paraId="18A1BD79" w14:textId="77777777" w:rsidR="00BD7F42" w:rsidRDefault="00BD7F4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B56B" w14:textId="77777777" w:rsidR="00BD7F42" w:rsidRDefault="00BD7F42" w:rsidP="00E9068E">
      <w:pPr>
        <w:spacing w:before="0"/>
      </w:pPr>
      <w:r>
        <w:separator/>
      </w:r>
    </w:p>
  </w:footnote>
  <w:footnote w:type="continuationSeparator" w:id="0">
    <w:p w14:paraId="431D7740" w14:textId="77777777" w:rsidR="00BD7F42" w:rsidRDefault="00BD7F4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00114578">
    <w:abstractNumId w:val="5"/>
  </w:num>
  <w:num w:numId="2" w16cid:durableId="1702050075">
    <w:abstractNumId w:val="2"/>
  </w:num>
  <w:num w:numId="3" w16cid:durableId="306083198">
    <w:abstractNumId w:val="4"/>
  </w:num>
  <w:num w:numId="4" w16cid:durableId="1427461005">
    <w:abstractNumId w:val="3"/>
  </w:num>
  <w:num w:numId="5" w16cid:durableId="1256791017">
    <w:abstractNumId w:val="0"/>
  </w:num>
  <w:num w:numId="6" w16cid:durableId="1785072392">
    <w:abstractNumId w:val="1"/>
  </w:num>
  <w:num w:numId="7" w16cid:durableId="142267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5609"/>
    <w:rsid w:val="0007415C"/>
    <w:rsid w:val="0008209B"/>
    <w:rsid w:val="000A4CF7"/>
    <w:rsid w:val="000B5D10"/>
    <w:rsid w:val="000C06A8"/>
    <w:rsid w:val="000C472E"/>
    <w:rsid w:val="000D3784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42D61"/>
    <w:rsid w:val="00262E65"/>
    <w:rsid w:val="002640E6"/>
    <w:rsid w:val="00266059"/>
    <w:rsid w:val="002712DA"/>
    <w:rsid w:val="00275662"/>
    <w:rsid w:val="00286DDE"/>
    <w:rsid w:val="002D309E"/>
    <w:rsid w:val="00315BF1"/>
    <w:rsid w:val="00330FE7"/>
    <w:rsid w:val="00342694"/>
    <w:rsid w:val="00381AF0"/>
    <w:rsid w:val="003866FE"/>
    <w:rsid w:val="003A2A12"/>
    <w:rsid w:val="003B04CD"/>
    <w:rsid w:val="003B2943"/>
    <w:rsid w:val="003C19DC"/>
    <w:rsid w:val="003D0CDD"/>
    <w:rsid w:val="003E0932"/>
    <w:rsid w:val="003E77B8"/>
    <w:rsid w:val="003E7C8A"/>
    <w:rsid w:val="003F0401"/>
    <w:rsid w:val="004179A6"/>
    <w:rsid w:val="004255C4"/>
    <w:rsid w:val="004424E7"/>
    <w:rsid w:val="004437AF"/>
    <w:rsid w:val="004A223A"/>
    <w:rsid w:val="004A22ED"/>
    <w:rsid w:val="004F4DFA"/>
    <w:rsid w:val="004F517A"/>
    <w:rsid w:val="00505EBF"/>
    <w:rsid w:val="00514DE1"/>
    <w:rsid w:val="005363DA"/>
    <w:rsid w:val="0054139C"/>
    <w:rsid w:val="005478D7"/>
    <w:rsid w:val="00554B7B"/>
    <w:rsid w:val="00563CB8"/>
    <w:rsid w:val="00581B9D"/>
    <w:rsid w:val="005A4675"/>
    <w:rsid w:val="005A47C9"/>
    <w:rsid w:val="005C0089"/>
    <w:rsid w:val="005D00B8"/>
    <w:rsid w:val="005E5E9E"/>
    <w:rsid w:val="006202DB"/>
    <w:rsid w:val="006620EE"/>
    <w:rsid w:val="006749F5"/>
    <w:rsid w:val="006819AF"/>
    <w:rsid w:val="006827BB"/>
    <w:rsid w:val="006A5929"/>
    <w:rsid w:val="006B376A"/>
    <w:rsid w:val="006D11E4"/>
    <w:rsid w:val="006E67D6"/>
    <w:rsid w:val="00753EE9"/>
    <w:rsid w:val="007607E9"/>
    <w:rsid w:val="007649B4"/>
    <w:rsid w:val="00777918"/>
    <w:rsid w:val="007C04DC"/>
    <w:rsid w:val="007D4DC5"/>
    <w:rsid w:val="007F645B"/>
    <w:rsid w:val="00801E9F"/>
    <w:rsid w:val="0081399B"/>
    <w:rsid w:val="00820424"/>
    <w:rsid w:val="00823634"/>
    <w:rsid w:val="00825927"/>
    <w:rsid w:val="008324AE"/>
    <w:rsid w:val="008675FE"/>
    <w:rsid w:val="008758A6"/>
    <w:rsid w:val="008800D7"/>
    <w:rsid w:val="008A5A3D"/>
    <w:rsid w:val="008D29F6"/>
    <w:rsid w:val="008D5B4B"/>
    <w:rsid w:val="008D6448"/>
    <w:rsid w:val="008E29D9"/>
    <w:rsid w:val="008F162F"/>
    <w:rsid w:val="008F28CD"/>
    <w:rsid w:val="008F2E1B"/>
    <w:rsid w:val="00905B12"/>
    <w:rsid w:val="009323A7"/>
    <w:rsid w:val="00940E68"/>
    <w:rsid w:val="009533AF"/>
    <w:rsid w:val="009636D0"/>
    <w:rsid w:val="00965BE9"/>
    <w:rsid w:val="0099199D"/>
    <w:rsid w:val="009A17F2"/>
    <w:rsid w:val="009E2A11"/>
    <w:rsid w:val="009F1228"/>
    <w:rsid w:val="009F53E0"/>
    <w:rsid w:val="00A17426"/>
    <w:rsid w:val="00A336D5"/>
    <w:rsid w:val="00A3561E"/>
    <w:rsid w:val="00A41B7F"/>
    <w:rsid w:val="00A63746"/>
    <w:rsid w:val="00A642A3"/>
    <w:rsid w:val="00A92675"/>
    <w:rsid w:val="00A94058"/>
    <w:rsid w:val="00AA2F36"/>
    <w:rsid w:val="00AC3B3D"/>
    <w:rsid w:val="00B23992"/>
    <w:rsid w:val="00B3289C"/>
    <w:rsid w:val="00B341BD"/>
    <w:rsid w:val="00B41D5C"/>
    <w:rsid w:val="00B46395"/>
    <w:rsid w:val="00B916A8"/>
    <w:rsid w:val="00BA3B3C"/>
    <w:rsid w:val="00BB3197"/>
    <w:rsid w:val="00BB7AC8"/>
    <w:rsid w:val="00BD7F42"/>
    <w:rsid w:val="00C12D8D"/>
    <w:rsid w:val="00C219A1"/>
    <w:rsid w:val="00C41496"/>
    <w:rsid w:val="00C453F1"/>
    <w:rsid w:val="00C66749"/>
    <w:rsid w:val="00C704D2"/>
    <w:rsid w:val="00C83AAE"/>
    <w:rsid w:val="00CC4933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8A3"/>
    <w:rsid w:val="00DF1075"/>
    <w:rsid w:val="00E15F38"/>
    <w:rsid w:val="00E70A19"/>
    <w:rsid w:val="00E9068E"/>
    <w:rsid w:val="00EC360C"/>
    <w:rsid w:val="00F215AE"/>
    <w:rsid w:val="00F22674"/>
    <w:rsid w:val="00F345EA"/>
    <w:rsid w:val="00F63956"/>
    <w:rsid w:val="00F75052"/>
    <w:rsid w:val="00F95DD9"/>
    <w:rsid w:val="00FC3432"/>
    <w:rsid w:val="00FC4483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6E6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2023-06-26T09:36:00Z</cp:lastPrinted>
  <dcterms:created xsi:type="dcterms:W3CDTF">2024-12-20T06:21:00Z</dcterms:created>
  <dcterms:modified xsi:type="dcterms:W3CDTF">2025-12-18T01:27:00Z</dcterms:modified>
</cp:coreProperties>
</file>