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6"/>
        <w:gridCol w:w="3435"/>
        <w:gridCol w:w="31"/>
        <w:gridCol w:w="2274"/>
        <w:gridCol w:w="2830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56F9DBB" w:rsidR="002023EC" w:rsidRPr="008E2443" w:rsidRDefault="00147C64" w:rsidP="00882BB6">
            <w:pPr>
              <w:spacing w:before="0" w:beforeAutospacing="0" w:line="320" w:lineRule="exact"/>
              <w:ind w:firstLineChars="100" w:firstLine="240"/>
              <w:jc w:val="center"/>
              <w:rPr>
                <w:rFonts w:ascii="Heiti SC Medium" w:eastAsia="Heiti SC Medium" w:hAnsi="Heiti SC Medium"/>
                <w:lang w:eastAsia="zh-TW"/>
              </w:rPr>
            </w:pPr>
            <w:r w:rsidRPr="008E2443">
              <w:rPr>
                <w:rFonts w:ascii="Heiti SC Medium" w:eastAsia="Heiti SC Medium" w:hAnsi="Heiti SC Medium"/>
                <w:lang w:eastAsia="zh-TW"/>
              </w:rPr>
              <w:t>2502017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0EBCA1D" w:rsidR="002023EC" w:rsidRPr="00AA5F4C" w:rsidRDefault="004E4076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82BB6"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2754B0C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2315A325" w:rsidR="000B3E3B" w:rsidRDefault="00147C64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7D69639D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147C64">
              <w:rPr>
                <w:rFonts w:ascii="Wingdings 2" w:hAnsi="Wingdings 2"/>
                <w:b/>
              </w:rPr>
              <w:t>¢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4F41ABE" w:rsidR="002023EC" w:rsidRPr="00882BB6" w:rsidRDefault="00147C64" w:rsidP="001B56F5">
            <w:pPr>
              <w:spacing w:before="0" w:beforeAutospacing="0" w:line="320" w:lineRule="exact"/>
              <w:ind w:firstLineChars="100" w:firstLine="240"/>
              <w:rPr>
                <w:rFonts w:ascii="Heiti SC Medium" w:eastAsia="Heiti SC Medium" w:hAnsi="Heiti SC Medium"/>
              </w:rPr>
            </w:pPr>
            <w:r w:rsidRPr="00147C64">
              <w:rPr>
                <w:rFonts w:ascii="Heiti SC Medium" w:eastAsia="Heiti SC Medium" w:hAnsi="Heiti SC Medium"/>
              </w:rPr>
              <w:t>生化分析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9DBB0D9" w:rsidR="002023EC" w:rsidRPr="00F66AEE" w:rsidRDefault="00147C64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147C64">
              <w:rPr>
                <w:rFonts w:ascii="Heiti SC Medium" w:eastAsia="Heiti SC Medium" w:hAnsi="Heiti SC Medium"/>
              </w:rPr>
              <w:t>Bioanalytic chemistry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85DC426" w:rsidR="002023EC" w:rsidRPr="00882BB6" w:rsidRDefault="002023EC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 xml:space="preserve"> </w:t>
            </w:r>
            <w:r w:rsidR="00882BB6" w:rsidRPr="00882BB6">
              <w:rPr>
                <w:rFonts w:ascii="Heiti SC Medium" w:eastAsia="Heiti SC Medium" w:hAnsi="Heiti SC Medium"/>
              </w:rPr>
              <w:t>11</w:t>
            </w:r>
            <w:r w:rsidR="00466BDD">
              <w:rPr>
                <w:rFonts w:ascii="Heiti SC Medium" w:eastAsia="Heiti SC Medium" w:hAnsi="Heiti SC Medium"/>
              </w:rPr>
              <w:t>4</w:t>
            </w:r>
            <w:r w:rsidR="00882BB6" w:rsidRPr="00882BB6">
              <w:rPr>
                <w:rFonts w:ascii="Heiti SC Medium" w:eastAsia="Heiti SC Medium" w:hAnsi="Heiti SC Medium"/>
              </w:rPr>
              <w:t>_2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713856B" w:rsidR="002023EC" w:rsidRPr="00882BB6" w:rsidRDefault="00147C64" w:rsidP="002F18F8">
            <w:pPr>
              <w:spacing w:line="320" w:lineRule="exact"/>
              <w:ind w:firstLineChars="50" w:firstLine="120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 w:hint="eastAsia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80C6AC1" w:rsidR="002023EC" w:rsidRPr="00882BB6" w:rsidRDefault="00882BB6" w:rsidP="001B56F5">
            <w:pPr>
              <w:spacing w:before="0" w:beforeAutospacing="0" w:line="320" w:lineRule="exact"/>
              <w:ind w:left="562" w:hangingChars="100" w:hanging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cs="新細明體" w:hint="eastAsia"/>
                <w:bCs/>
              </w:rPr>
              <w:t>生物醫學科學系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F5868CA" w:rsidR="002023EC" w:rsidRPr="00882BB6" w:rsidRDefault="00147C64" w:rsidP="002F18F8">
            <w:pPr>
              <w:spacing w:line="320" w:lineRule="exact"/>
              <w:ind w:firstLineChars="100" w:firstLine="245"/>
              <w:rPr>
                <w:rFonts w:ascii="Heiti SC Medium" w:eastAsia="Heiti SC Medium" w:hAnsi="Heiti SC Medium"/>
                <w:b/>
              </w:rPr>
            </w:pPr>
            <w:r>
              <w:rPr>
                <w:rFonts w:ascii="Wingdings 2" w:hAnsi="Wingdings 2"/>
                <w:b/>
              </w:rPr>
              <w:t>¢</w:t>
            </w:r>
            <w:r w:rsidR="002023EC" w:rsidRPr="00882BB6">
              <w:rPr>
                <w:rFonts w:ascii="Heiti SC Medium" w:eastAsia="Heiti SC Medium" w:hAnsi="Heiti SC Medium"/>
                <w:b/>
              </w:rPr>
              <w:t xml:space="preserve">必修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882BB6">
              <w:rPr>
                <w:rFonts w:ascii="Heiti SC Medium" w:eastAsia="Heiti SC Medium" w:hAnsi="Heiti SC Medium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6975EC5" w:rsidR="002023EC" w:rsidRPr="00882BB6" w:rsidRDefault="00147C64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lang w:eastAsia="zh-TW"/>
              </w:rPr>
            </w:pPr>
            <w:r w:rsidRPr="00147C64">
              <w:rPr>
                <w:rFonts w:ascii="Heiti SC Medium" w:eastAsia="Heiti SC Medium" w:hAnsi="Heiti SC Medium"/>
                <w:lang w:eastAsia="zh-TW"/>
              </w:rPr>
              <w:t>週一 E &amp; 週三 E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6ED1DEC" w:rsidR="002023EC" w:rsidRPr="00882BB6" w:rsidRDefault="00882BB6" w:rsidP="002F18F8">
            <w:pPr>
              <w:spacing w:line="320" w:lineRule="exact"/>
              <w:ind w:leftChars="100" w:left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cs="新細明體" w:hint="eastAsia"/>
                <w:bCs/>
              </w:rPr>
              <w:t>理學院二館</w:t>
            </w:r>
            <w:r w:rsidRPr="00882BB6">
              <w:rPr>
                <w:rFonts w:ascii="Heiti SC Medium" w:eastAsia="Heiti SC Medium" w:hAnsi="Heiti SC Medium" w:cs="新細明體"/>
                <w:bCs/>
              </w:rPr>
              <w:t xml:space="preserve"> R335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919F18" w:rsidR="002023EC" w:rsidRPr="00882BB6" w:rsidRDefault="00882BB6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lang w:eastAsia="zh-TW"/>
              </w:rPr>
            </w:pPr>
            <w:r w:rsidRPr="00882BB6">
              <w:rPr>
                <w:rFonts w:ascii="Heiti SC Medium" w:eastAsia="Heiti SC Medium" w:hAnsi="Heiti SC Medium" w:hint="eastAsia"/>
              </w:rPr>
              <w:t>余俊頴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0602B6A" w:rsidR="002023EC" w:rsidRPr="00882BB6" w:rsidRDefault="00882BB6" w:rsidP="002F18F8">
            <w:pPr>
              <w:spacing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>B</w:t>
            </w:r>
            <w:r w:rsidRPr="00882BB6">
              <w:rPr>
                <w:rFonts w:ascii="Heiti SC Medium" w:eastAsia="Heiti SC Medium" w:hAnsi="Heiti SC Medium"/>
              </w:rPr>
              <w:t>ioycyu@ccu.edu.tw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8D83F90" w:rsidR="002023EC" w:rsidRPr="00147C64" w:rsidRDefault="00147C64" w:rsidP="00147C64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147C64">
              <w:rPr>
                <w:rFonts w:ascii="Heiti SC Medium" w:eastAsia="Heiti SC Medium" w:hAnsi="Heiti SC Medium"/>
              </w:rPr>
              <w:t>生物化學 (一)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A723EC6" w:rsidR="002023EC" w:rsidRPr="001C052A" w:rsidRDefault="00147C64" w:rsidP="00882BB6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4">
              <w:rPr>
                <w:rFonts w:ascii="Heiti SC Medium" w:eastAsia="Heiti SC Medium" w:hAnsi="Heiti SC Medium" w:hint="eastAsia"/>
              </w:rPr>
              <w:t>藉由介紹各式生物分子</w:t>
            </w:r>
            <w:r w:rsidRPr="00147C64">
              <w:rPr>
                <w:rFonts w:ascii="Heiti SC Medium" w:eastAsia="Heiti SC Medium" w:hAnsi="Heiti SC Medium"/>
              </w:rPr>
              <w:t>(</w:t>
            </w:r>
            <w:r w:rsidRPr="00147C64">
              <w:rPr>
                <w:rFonts w:ascii="Heiti SC Medium" w:eastAsia="Heiti SC Medium" w:hAnsi="Heiti SC Medium" w:hint="eastAsia"/>
              </w:rPr>
              <w:t>核酸、蛋白質、脂肪、醣類等</w:t>
            </w:r>
            <w:r w:rsidRPr="00147C64">
              <w:rPr>
                <w:rFonts w:ascii="Heiti SC Medium" w:eastAsia="Heiti SC Medium" w:hAnsi="Heiti SC Medium"/>
              </w:rPr>
              <w:t>)</w:t>
            </w:r>
            <w:r w:rsidRPr="00147C64">
              <w:rPr>
                <w:rFonts w:ascii="Heiti SC Medium" w:eastAsia="Heiti SC Medium" w:hAnsi="Heiti SC Medium" w:hint="eastAsia"/>
              </w:rPr>
              <w:t>的分析實驗，更進一步理解各實驗所針對的分子特性，正確詮釋出實驗結果，與論文的實驗設計邏輯。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47D12C6" w:rsidR="002023EC" w:rsidRPr="00882BB6" w:rsidRDefault="00147C64" w:rsidP="00882BB6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147C64">
              <w:rPr>
                <w:rFonts w:ascii="Heiti SC Medium" w:eastAsia="Heiti SC Medium" w:hAnsi="Heiti SC Medium" w:hint="eastAsia"/>
              </w:rPr>
              <w:t>瞭解生物化學與分子生物實驗方法、設計、原理和應用。</w:t>
            </w:r>
          </w:p>
        </w:tc>
      </w:tr>
      <w:tr w:rsidR="002023EC" w:rsidRPr="001C052A" w14:paraId="07DFDDA4" w14:textId="77777777" w:rsidTr="00F235C1">
        <w:trPr>
          <w:trHeight w:val="1132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5C905F" w14:textId="5EC084F4" w:rsidR="00147C64" w:rsidRPr="00147C64" w:rsidRDefault="00147C64" w:rsidP="00147C64">
            <w:pPr>
              <w:spacing w:before="0" w:beforeAutospacing="0" w:line="320" w:lineRule="exact"/>
              <w:jc w:val="left"/>
              <w:rPr>
                <w:rFonts w:ascii="Heiti SC Medium" w:eastAsia="Heiti SC Medium" w:hAnsi="Heiti SC Medium"/>
              </w:rPr>
            </w:pPr>
            <w:proofErr w:type="spellStart"/>
            <w:r w:rsidRPr="00147C64">
              <w:rPr>
                <w:rFonts w:ascii="Heiti SC Medium" w:eastAsia="Heiti SC Medium" w:hAnsi="Heiti SC Medium"/>
              </w:rPr>
              <w:t>Bioanalytics</w:t>
            </w:r>
            <w:proofErr w:type="spellEnd"/>
            <w:r w:rsidRPr="00147C64">
              <w:rPr>
                <w:rFonts w:ascii="Heiti SC Medium" w:eastAsia="Heiti SC Medium" w:hAnsi="Heiti SC Medium"/>
              </w:rPr>
              <w:t>, Analytical Methods and Concepts in Biochemistry and Molecular Biology (2018)</w:t>
            </w:r>
            <w:r w:rsidRPr="00147C64">
              <w:rPr>
                <w:rFonts w:ascii="Heiti SC Medium" w:eastAsia="Heiti SC Medium" w:hAnsi="Heiti SC Medium" w:hint="eastAsia"/>
              </w:rPr>
              <w:t xml:space="preserve"> </w:t>
            </w:r>
            <w:r w:rsidRPr="00147C64">
              <w:rPr>
                <w:rFonts w:ascii="Heiti SC Medium" w:eastAsia="Heiti SC Medium" w:hAnsi="Heiti SC Medium"/>
                <w:i/>
                <w:iCs/>
              </w:rPr>
              <w:t xml:space="preserve">Friedrich </w:t>
            </w:r>
            <w:proofErr w:type="spellStart"/>
            <w:r w:rsidRPr="00147C64">
              <w:rPr>
                <w:rFonts w:ascii="Heiti SC Medium" w:eastAsia="Heiti SC Medium" w:hAnsi="Heiti SC Medium"/>
                <w:i/>
                <w:iCs/>
              </w:rPr>
              <w:t>Lottspeich</w:t>
            </w:r>
            <w:proofErr w:type="spellEnd"/>
            <w:r w:rsidRPr="00147C64">
              <w:rPr>
                <w:rFonts w:ascii="Heiti SC Medium" w:eastAsia="Heiti SC Medium" w:hAnsi="Heiti SC Medium"/>
                <w:i/>
                <w:iCs/>
              </w:rPr>
              <w:t>, Joachim Engels</w:t>
            </w:r>
          </w:p>
          <w:p w14:paraId="60AA7F3B" w14:textId="41E09976" w:rsidR="002023EC" w:rsidRPr="001C052A" w:rsidRDefault="00147C64" w:rsidP="00147C64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147C64">
              <w:rPr>
                <w:rFonts w:ascii="Heiti SC Medium" w:eastAsia="Heiti SC Medium" w:hAnsi="Heiti SC Medium"/>
              </w:rPr>
              <w:t>Print ISBN: 978-3-527-33919-8</w:t>
            </w:r>
            <w:r w:rsidRPr="00147C64">
              <w:rPr>
                <w:rFonts w:ascii="Heiti SC Medium" w:eastAsia="Heiti SC Medium" w:hAnsi="Heiti SC Medium" w:hint="eastAsia"/>
              </w:rPr>
              <w:t>/</w:t>
            </w:r>
            <w:r w:rsidRPr="00147C64">
              <w:rPr>
                <w:rFonts w:ascii="Heiti SC Medium" w:eastAsia="Heiti SC Medium" w:hAnsi="Heiti SC Medium"/>
              </w:rPr>
              <w:t xml:space="preserve"> </w:t>
            </w:r>
            <w:proofErr w:type="spellStart"/>
            <w:r w:rsidRPr="00147C64">
              <w:rPr>
                <w:rFonts w:ascii="Heiti SC Medium" w:eastAsia="Heiti SC Medium" w:hAnsi="Heiti SC Medium"/>
              </w:rPr>
              <w:t>ePDF</w:t>
            </w:r>
            <w:proofErr w:type="spellEnd"/>
            <w:r w:rsidRPr="00147C64">
              <w:rPr>
                <w:rFonts w:ascii="Heiti SC Medium" w:eastAsia="Heiti SC Medium" w:hAnsi="Heiti SC Medium"/>
              </w:rPr>
              <w:t xml:space="preserve"> ISBN: 978-3-527-69444-0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331491E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B29753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6C06D94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35787ED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8AD6519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2BB6">
              <w:rPr>
                <w:rFonts w:ascii="微軟正黑體" w:eastAsia="微軟正黑體" w:hAnsi="微軟正黑體"/>
                <w:b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2D3247D7" w:rsidR="002023EC" w:rsidRPr="006F176E" w:rsidRDefault="00C45345" w:rsidP="00F15A64">
            <w:pPr>
              <w:spacing w:line="320" w:lineRule="exact"/>
              <w:ind w:leftChars="0" w:left="0" w:firstLineChars="123" w:firstLine="301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47C64"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8126E52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Wingdings 2" w:hAnsi="Wingdings 2"/>
                <w:b/>
              </w:rPr>
              <w:t>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014EDB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/>
              </w:rPr>
              <w:t xml:space="preserve">Introduction of </w:t>
            </w:r>
            <w:r w:rsidR="00147C64" w:rsidRPr="00147C64">
              <w:rPr>
                <w:rFonts w:asciiTheme="minorHAnsi" w:eastAsia="Heiti SC Medium" w:hAnsiTheme="minorHAnsi" w:cstheme="minorHAnsi"/>
              </w:rPr>
              <w:t>Bioanalytic chemistry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B784CF4" w:rsidR="00882BB6" w:rsidRPr="00882BB6" w:rsidRDefault="002023EC" w:rsidP="002F18F8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/>
              </w:rPr>
              <w:t>Protein purification, determination, and enzymic activity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D2A6689" w:rsidR="00882BB6" w:rsidRPr="00882BB6" w:rsidRDefault="002023EC" w:rsidP="002F18F8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/>
              </w:rPr>
              <w:t>Calorimetry, immunology, and chemic modification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DFA9B4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/>
              </w:rPr>
              <w:t>Spectroscopy and light microscopy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CEBDAB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/>
              </w:rPr>
              <w:t>Cleavage, chromatography, and electrophoresis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261CBF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/>
              </w:rPr>
              <w:t>Amino acid and protein sequence analysis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B079B98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/>
              </w:rPr>
              <w:t>Mass spectrometry, protein-protein interaction and biosensors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286654E" w:rsidR="00882BB6" w:rsidRPr="00882BB6" w:rsidRDefault="002023EC" w:rsidP="002F18F8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 w:hint="eastAsia"/>
              </w:rPr>
              <w:t>N</w:t>
            </w:r>
            <w:r w:rsidR="00147C64">
              <w:rPr>
                <w:rFonts w:ascii="Calibri" w:eastAsia="標楷體" w:hAnsi="Calibri" w:cs="Calibri"/>
              </w:rPr>
              <w:t>MR, X-ray analysis, electron and atomic force microscopy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435FA20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 w:rsidRPr="00147C64">
              <w:rPr>
                <w:rFonts w:ascii="Heiti SC Medium" w:eastAsia="Heiti SC Medium" w:hAnsi="Heiti SC Medium" w:cs="新細明體"/>
              </w:rPr>
              <w:t>期中</w:t>
            </w:r>
            <w:r w:rsidR="00147C64" w:rsidRPr="00147C64">
              <w:rPr>
                <w:rFonts w:ascii="Heiti SC Medium" w:eastAsia="Heiti SC Medium" w:hAnsi="Heiti SC Medium" w:cs="新細明體" w:hint="eastAsia"/>
              </w:rPr>
              <w:t>考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BA67854" w:rsidR="00882BB6" w:rsidRPr="00882BB6" w:rsidRDefault="002023EC" w:rsidP="002F18F8">
            <w:pPr>
              <w:spacing w:line="320" w:lineRule="exact"/>
              <w:ind w:leftChars="0" w:left="0"/>
              <w:rPr>
                <w:rFonts w:ascii="Heiti SC Medium" w:eastAsia="Heiti SC Medium" w:hAnsi="Heiti SC Medium" w:cs="新細明體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 w:hint="eastAsia"/>
              </w:rPr>
              <w:t>C</w:t>
            </w:r>
            <w:r w:rsidR="00147C64">
              <w:rPr>
                <w:rFonts w:ascii="Calibri" w:eastAsia="標楷體" w:hAnsi="Calibri" w:cs="Calibri"/>
              </w:rPr>
              <w:t>arbohydrate/lipid analysis and post-translational modification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4683CF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 w:hint="eastAsia"/>
              </w:rPr>
              <w:t>N</w:t>
            </w:r>
            <w:r w:rsidR="00147C64">
              <w:rPr>
                <w:rFonts w:ascii="Calibri" w:eastAsia="標楷體" w:hAnsi="Calibri" w:cs="Calibri"/>
              </w:rPr>
              <w:t>ucleic acid purification, restriction analysis, and electrophoresis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45DFD4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 w:hint="eastAsia"/>
              </w:rPr>
              <w:t>L</w:t>
            </w:r>
            <w:r w:rsidR="00147C64">
              <w:rPr>
                <w:rFonts w:ascii="Calibri" w:eastAsia="標楷體" w:hAnsi="Calibri" w:cs="Calibri"/>
              </w:rPr>
              <w:t>C-MS, hybridization and detection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6870A3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 w:hint="eastAsia"/>
                <w:color w:val="000000"/>
              </w:rPr>
              <w:t>P</w:t>
            </w:r>
            <w:r w:rsidR="00147C64">
              <w:rPr>
                <w:rFonts w:ascii="Calibri" w:eastAsia="標楷體" w:hAnsi="Calibri" w:cs="Calibri"/>
                <w:color w:val="000000"/>
              </w:rPr>
              <w:t>CR, and DNA sequencing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79BBE3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 w:hint="eastAsia"/>
                <w:color w:val="000000"/>
              </w:rPr>
              <w:t>E</w:t>
            </w:r>
            <w:r w:rsidR="00147C64">
              <w:rPr>
                <w:rFonts w:ascii="Calibri" w:eastAsia="標楷體" w:hAnsi="Calibri" w:cs="Calibri"/>
                <w:color w:val="000000"/>
              </w:rPr>
              <w:t>pigenetic modification and protein nucleic acid interaction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97B95A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 w:hint="eastAsia"/>
              </w:rPr>
              <w:t>G</w:t>
            </w:r>
            <w:r w:rsidR="00147C64">
              <w:rPr>
                <w:rFonts w:ascii="Calibri" w:eastAsia="標楷體" w:hAnsi="Calibri" w:cs="Calibri"/>
              </w:rPr>
              <w:t>enome related analysis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1B1E26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882BB6">
              <w:rPr>
                <w:rFonts w:ascii="Times New Roman" w:eastAsia="微軟正黑體" w:hAnsi="Times New Roman" w:hint="eastAsia"/>
                <w:lang w:eastAsia="zh-TW"/>
              </w:rPr>
              <w:t>：</w:t>
            </w:r>
            <w:r w:rsidR="00147C64">
              <w:rPr>
                <w:rFonts w:ascii="Calibri" w:eastAsia="標楷體" w:hAnsi="Calibri" w:cs="Calibri"/>
              </w:rPr>
              <w:t>transcriptome related analysis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EB651D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>
              <w:rPr>
                <w:rFonts w:ascii="Calibri" w:eastAsia="標楷體" w:hAnsi="Calibri" w:cs="Calibri" w:hint="eastAsia"/>
              </w:rPr>
              <w:t>P</w:t>
            </w:r>
            <w:r w:rsidR="00147C64">
              <w:rPr>
                <w:rFonts w:ascii="Calibri" w:eastAsia="標楷體" w:hAnsi="Calibri" w:cs="Calibri"/>
              </w:rPr>
              <w:t>roteome related analysis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951355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882BB6">
              <w:rPr>
                <w:rFonts w:ascii="Times New Roman" w:eastAsia="微軟正黑體" w:hAnsi="Times New Roman" w:hint="eastAsia"/>
              </w:rPr>
              <w:t>：</w:t>
            </w:r>
            <w:r w:rsidR="00147C64" w:rsidRPr="00147C64">
              <w:rPr>
                <w:rFonts w:ascii="Heiti SC Medium" w:eastAsia="Heiti SC Medium" w:hAnsi="Heiti SC Medium" w:cs="新細明體"/>
              </w:rPr>
              <w:t>期末考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F235C1">
        <w:trPr>
          <w:trHeight w:val="4081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6B7ECE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6B0E8500" w:rsidR="002D3E6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擁有生物醫學領域相關知識及新知研習能力。</w:t>
                  </w:r>
                  <w:r w:rsidR="006B7ECE"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08687075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EC36250" w:rsidR="002D3E62" w:rsidRPr="00FF66D4" w:rsidRDefault="00882BB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¢</w:t>
                  </w:r>
                </w:p>
              </w:tc>
            </w:tr>
            <w:tr w:rsidR="006B7ECE" w:rsidRPr="00FF66D4" w14:paraId="37CEE67E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3D9B3" w14:textId="77777777" w:rsidR="006B7ECE" w:rsidRPr="00FF66D4" w:rsidRDefault="006B7ECE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03A72E" w14:textId="7D28AC7A" w:rsidR="006B7ECE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 w:cs="新細明體"/>
                      <w:b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可統整固有與最新研究知識，並操作基礎科學實驗之能力。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E3172FE" w14:textId="3821F48A" w:rsidR="006B7ECE" w:rsidRPr="00F66AEE" w:rsidRDefault="00147C6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¢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A154799" w14:textId="77777777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8A3CD" w14:textId="77777777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60ECE7" w14:textId="77777777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6D3674" w14:textId="1B4CCD91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1F1D05E3" w:rsidR="003A644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能精確、適切表達自身想法，並與專家學者溝通、交流的能力。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1C908B2A" w:rsidR="003A6442" w:rsidRPr="00F66AEE" w:rsidRDefault="00147C64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¢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6C76F922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8C4" w14:textId="77777777" w:rsidR="00312E30" w:rsidRDefault="00312E30" w:rsidP="00E9068E">
      <w:pPr>
        <w:spacing w:before="0"/>
      </w:pPr>
      <w:r>
        <w:separator/>
      </w:r>
    </w:p>
  </w:endnote>
  <w:endnote w:type="continuationSeparator" w:id="0">
    <w:p w14:paraId="67E99DC1" w14:textId="77777777" w:rsidR="00312E30" w:rsidRDefault="00312E3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31DD" w14:textId="77777777" w:rsidR="00312E30" w:rsidRDefault="00312E30" w:rsidP="00E9068E">
      <w:pPr>
        <w:spacing w:before="0"/>
      </w:pPr>
      <w:r>
        <w:separator/>
      </w:r>
    </w:p>
  </w:footnote>
  <w:footnote w:type="continuationSeparator" w:id="0">
    <w:p w14:paraId="0A7601C1" w14:textId="77777777" w:rsidR="00312E30" w:rsidRDefault="00312E3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05400674">
    <w:abstractNumId w:val="3"/>
  </w:num>
  <w:num w:numId="2" w16cid:durableId="663242543">
    <w:abstractNumId w:val="1"/>
  </w:num>
  <w:num w:numId="3" w16cid:durableId="507912780">
    <w:abstractNumId w:val="2"/>
  </w:num>
  <w:num w:numId="4" w16cid:durableId="66879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B6339"/>
    <w:rsid w:val="000C472E"/>
    <w:rsid w:val="000C5F16"/>
    <w:rsid w:val="000D1005"/>
    <w:rsid w:val="000D7AC3"/>
    <w:rsid w:val="000E0C0F"/>
    <w:rsid w:val="000F085A"/>
    <w:rsid w:val="001424D0"/>
    <w:rsid w:val="00147C64"/>
    <w:rsid w:val="00156A09"/>
    <w:rsid w:val="00185033"/>
    <w:rsid w:val="001A3D56"/>
    <w:rsid w:val="001B416E"/>
    <w:rsid w:val="001B56F5"/>
    <w:rsid w:val="001D03F8"/>
    <w:rsid w:val="001D3110"/>
    <w:rsid w:val="001E2213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5006D"/>
    <w:rsid w:val="002618A7"/>
    <w:rsid w:val="002712DA"/>
    <w:rsid w:val="00275662"/>
    <w:rsid w:val="00286DDE"/>
    <w:rsid w:val="002D309E"/>
    <w:rsid w:val="002D3E62"/>
    <w:rsid w:val="002F18F8"/>
    <w:rsid w:val="002F2160"/>
    <w:rsid w:val="00312E30"/>
    <w:rsid w:val="00315BF1"/>
    <w:rsid w:val="00342694"/>
    <w:rsid w:val="00347BFD"/>
    <w:rsid w:val="00351035"/>
    <w:rsid w:val="003866FE"/>
    <w:rsid w:val="00387DB7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66BDD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A6FC2"/>
    <w:rsid w:val="005B7B0D"/>
    <w:rsid w:val="005D00B8"/>
    <w:rsid w:val="005E3F7C"/>
    <w:rsid w:val="005E5E9E"/>
    <w:rsid w:val="005F259C"/>
    <w:rsid w:val="006202DB"/>
    <w:rsid w:val="00622350"/>
    <w:rsid w:val="006468A6"/>
    <w:rsid w:val="00656E5E"/>
    <w:rsid w:val="006620EE"/>
    <w:rsid w:val="006827BB"/>
    <w:rsid w:val="006B376A"/>
    <w:rsid w:val="006B7ECE"/>
    <w:rsid w:val="006D615F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82BB6"/>
    <w:rsid w:val="008A5A3D"/>
    <w:rsid w:val="008D29F6"/>
    <w:rsid w:val="008E2443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E62D7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3528"/>
    <w:rsid w:val="00C45345"/>
    <w:rsid w:val="00C453F1"/>
    <w:rsid w:val="00C55C6C"/>
    <w:rsid w:val="00C66749"/>
    <w:rsid w:val="00C704D2"/>
    <w:rsid w:val="00CA6140"/>
    <w:rsid w:val="00CC4933"/>
    <w:rsid w:val="00CE72FE"/>
    <w:rsid w:val="00CF50DF"/>
    <w:rsid w:val="00D3209B"/>
    <w:rsid w:val="00D346A1"/>
    <w:rsid w:val="00D60A18"/>
    <w:rsid w:val="00D70238"/>
    <w:rsid w:val="00D72526"/>
    <w:rsid w:val="00D83835"/>
    <w:rsid w:val="00D83DB5"/>
    <w:rsid w:val="00DC5BF6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135"/>
    <w:rsid w:val="00F15A64"/>
    <w:rsid w:val="00F215AE"/>
    <w:rsid w:val="00F22674"/>
    <w:rsid w:val="00F235C1"/>
    <w:rsid w:val="00F345EA"/>
    <w:rsid w:val="00F66AEE"/>
    <w:rsid w:val="00F75052"/>
    <w:rsid w:val="00FA5F3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882BB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2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F2D7-73D8-466D-A31F-D6571DD9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Chun Ying Yu</cp:lastModifiedBy>
  <cp:revision>4</cp:revision>
  <cp:lastPrinted>2023-06-26T09:36:00Z</cp:lastPrinted>
  <dcterms:created xsi:type="dcterms:W3CDTF">2024-12-16T05:30:00Z</dcterms:created>
  <dcterms:modified xsi:type="dcterms:W3CDTF">2026-01-05T03:03:00Z</dcterms:modified>
</cp:coreProperties>
</file>