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100D1662" w:rsidR="002023EC" w:rsidRPr="00F64D93" w:rsidRDefault="002023EC" w:rsidP="002023EC">
      <w:pPr>
        <w:spacing w:before="0" w:beforeAutospacing="0" w:line="240" w:lineRule="atLeast"/>
        <w:ind w:leftChars="0" w:left="0"/>
        <w:jc w:val="center"/>
        <w:rPr>
          <w:rFonts w:ascii="Times New Roman" w:eastAsia="標楷體" w:hAnsi="Times New Roman" w:cs="新細明體"/>
          <w:b/>
          <w:sz w:val="44"/>
          <w:szCs w:val="44"/>
        </w:rPr>
      </w:pPr>
      <w:r w:rsidRPr="00F64D93">
        <w:rPr>
          <w:rFonts w:ascii="Times New Roman" w:eastAsia="標楷體" w:hAnsi="Times New Roman" w:cs="新細明體" w:hint="eastAsia"/>
          <w:b/>
          <w:sz w:val="44"/>
          <w:szCs w:val="44"/>
        </w:rPr>
        <w:t>國立</w:t>
      </w:r>
      <w:r w:rsidRPr="00F64D93">
        <w:rPr>
          <w:rFonts w:ascii="Times New Roman" w:eastAsia="標楷體" w:hAnsi="Times New Roman" w:cs="新細明體"/>
          <w:b/>
          <w:sz w:val="44"/>
          <w:szCs w:val="44"/>
        </w:rPr>
        <w:t>中正大學課程大綱</w:t>
      </w:r>
    </w:p>
    <w:p w14:paraId="697744FF" w14:textId="3AB364BC" w:rsidR="002023EC" w:rsidRPr="00F64D93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F64D93">
        <w:rPr>
          <w:rFonts w:ascii="Times New Roman" w:eastAsia="標楷體" w:hAnsi="Times New Roman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826"/>
        <w:gridCol w:w="2552"/>
        <w:gridCol w:w="1986"/>
        <w:gridCol w:w="3393"/>
      </w:tblGrid>
      <w:tr w:rsidR="002023EC" w:rsidRPr="00F64D93" w14:paraId="2CEA8368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課號</w:t>
            </w:r>
          </w:p>
          <w:p w14:paraId="2E5F0EE2" w14:textId="6FD78B26" w:rsidR="002023EC" w:rsidRPr="00F64D93" w:rsidRDefault="00F64D93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ode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17D35F5" w:rsidR="002023EC" w:rsidRPr="00F64D93" w:rsidRDefault="006A12FC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標楷體" w:hAnsi="Times New Roman"/>
              </w:rPr>
            </w:pPr>
            <w:r w:rsidRPr="006A12FC">
              <w:rPr>
                <w:rFonts w:ascii="Times New Roman" w:eastAsia="標楷體" w:hAnsi="Times New Roman"/>
              </w:rPr>
              <w:t>6303037</w:t>
            </w:r>
          </w:p>
        </w:tc>
        <w:tc>
          <w:tcPr>
            <w:tcW w:w="923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全英文授課</w:t>
            </w:r>
          </w:p>
          <w:p w14:paraId="30DA585F" w14:textId="77777777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  <w:b/>
              </w:rPr>
              <w:t>EMI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1A100A68" w:rsidR="002023EC" w:rsidRPr="00F64D93" w:rsidRDefault="004E4076" w:rsidP="00860A04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是      </w:t>
            </w:r>
            <w:r w:rsidR="006A12F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860A04">
              <w:rPr>
                <w:rFonts w:ascii="標楷體" w:eastAsia="標楷體" w:hAnsi="標楷體"/>
                <w:b/>
                <w:szCs w:val="24"/>
                <w:lang w:eastAsia="zh-TW"/>
              </w:rPr>
              <w:t>否</w:t>
            </w:r>
          </w:p>
        </w:tc>
      </w:tr>
      <w:tr w:rsidR="000B3E3B" w:rsidRPr="00F64D93" w14:paraId="78F7D95A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40C47B40" w:rsidR="000B3E3B" w:rsidRPr="00F64D93" w:rsidRDefault="000B3E3B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</w:t>
            </w:r>
            <w:r w:rsidR="004A4372">
              <w:rPr>
                <w:rFonts w:ascii="Times New Roman" w:eastAsia="標楷體" w:hAnsi="Times New Roman" w:hint="eastAsia"/>
                <w:b/>
              </w:rPr>
              <w:t>屬性</w:t>
            </w:r>
            <w:r w:rsidRPr="00F64D93">
              <w:rPr>
                <w:rFonts w:ascii="Times New Roman" w:eastAsia="標楷體" w:hAnsi="Times New Roman"/>
                <w:b/>
              </w:rPr>
              <w:t>類別</w:t>
            </w:r>
          </w:p>
          <w:p w14:paraId="65585E61" w14:textId="0AA44951" w:rsidR="005249FE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>
              <w:rPr>
                <w:rFonts w:ascii="Times New Roman" w:eastAsia="標楷體" w:hAnsi="Times New Roman"/>
                <w:b/>
                <w:lang w:eastAsia="zh-TW"/>
              </w:rPr>
              <w:t>C</w:t>
            </w:r>
            <w:r w:rsidR="005249FE" w:rsidRPr="00F64D93">
              <w:rPr>
                <w:rFonts w:ascii="Times New Roman" w:eastAsia="標楷體" w:hAnsi="Times New Roman"/>
                <w:b/>
                <w:lang w:eastAsia="zh-TW"/>
              </w:rPr>
              <w:t xml:space="preserve">ourse </w:t>
            </w:r>
            <w:r>
              <w:rPr>
                <w:rFonts w:ascii="Times New Roman" w:eastAsia="標楷體" w:hAnsi="Times New Roman"/>
                <w:b/>
                <w:lang w:eastAsia="zh-TW"/>
              </w:rPr>
              <w:t>T</w:t>
            </w:r>
            <w:r w:rsidR="005249FE" w:rsidRPr="00F64D93">
              <w:rPr>
                <w:rFonts w:ascii="Times New Roman" w:eastAsia="標楷體" w:hAnsi="Times New Roman"/>
                <w:b/>
                <w:lang w:eastAsia="zh-TW"/>
              </w:rPr>
              <w:t>ype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48EE2089" w:rsidR="000B3E3B" w:rsidRPr="00F64D93" w:rsidRDefault="006A12FC" w:rsidP="00E552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pacing w:val="-4"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</w:rPr>
              <w:t>人文關懷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96101D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F64D93">
              <w:rPr>
                <w:rFonts w:ascii="標楷體" w:eastAsia="標楷體" w:hAnsi="標楷體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F64D93">
              <w:rPr>
                <w:rFonts w:ascii="標楷體" w:eastAsia="標楷體" w:hAnsi="標楷體"/>
                <w:b/>
              </w:rPr>
              <w:t>□</w:t>
            </w:r>
            <w:r w:rsidR="0096101D" w:rsidRPr="00F64D93">
              <w:rPr>
                <w:rFonts w:ascii="標楷體" w:eastAsia="標楷體" w:hAnsi="標楷體" w:hint="eastAsia"/>
                <w:b/>
              </w:rPr>
              <w:t>競賽</w:t>
            </w:r>
            <w:r w:rsidR="0096101D" w:rsidRPr="00F64D93">
              <w:rPr>
                <w:rFonts w:ascii="標楷體" w:eastAsia="標楷體" w:hAnsi="標楷體" w:hint="eastAsia"/>
                <w:b/>
                <w:szCs w:val="24"/>
              </w:rPr>
              <w:t>專題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</w:rPr>
              <w:t>問題導向課程</w:t>
            </w:r>
          </w:p>
          <w:p w14:paraId="5547AFDC" w14:textId="77777777" w:rsidR="000B3E3B" w:rsidRPr="00F64D93" w:rsidRDefault="0096101D" w:rsidP="00E552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標楷體" w:eastAsia="標楷體" w:hAnsi="標楷體"/>
                <w:b/>
                <w:szCs w:val="24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專</w:t>
            </w:r>
            <w:r w:rsidR="002F2160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題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導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向課程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總整課程</w:t>
            </w:r>
            <w:r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5249F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="007B34D7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 </w:t>
            </w:r>
            <w:r w:rsidRPr="00F64D93">
              <w:rPr>
                <w:rFonts w:ascii="標楷體" w:eastAsia="標楷體" w:hAnsi="標楷體"/>
                <w:b/>
              </w:rPr>
              <w:t>□</w:t>
            </w:r>
            <w:r w:rsidRPr="00F64D93">
              <w:rPr>
                <w:rFonts w:ascii="標楷體" w:eastAsia="標楷體" w:hAnsi="標楷體" w:hint="eastAsia"/>
                <w:b/>
                <w:bCs/>
                <w:kern w:val="24"/>
                <w:szCs w:val="24"/>
              </w:rPr>
              <w:t>實作</w:t>
            </w:r>
            <w:r w:rsidRPr="00F64D93">
              <w:rPr>
                <w:rFonts w:ascii="標楷體" w:eastAsia="標楷體" w:hAnsi="標楷體" w:hint="eastAsia"/>
                <w:b/>
                <w:szCs w:val="24"/>
              </w:rPr>
              <w:t>課程</w:t>
            </w:r>
          </w:p>
          <w:p w14:paraId="0A2999A4" w14:textId="1BE811EF" w:rsidR="00ED7269" w:rsidRPr="00F64D93" w:rsidRDefault="00ED7269" w:rsidP="00E552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</w:rPr>
            </w:pPr>
            <w:r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實習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                 </w:t>
            </w:r>
            <w:r w:rsidR="00E35F40" w:rsidRPr="00F64D93">
              <w:rPr>
                <w:rFonts w:ascii="標楷體" w:eastAsia="標楷體" w:hAnsi="標楷體"/>
                <w:b/>
              </w:rPr>
              <w:t>□</w:t>
            </w:r>
            <w:r w:rsidR="00E35F40" w:rsidRPr="00F64D93">
              <w:rPr>
                <w:rFonts w:ascii="標楷體" w:eastAsia="標楷體" w:hAnsi="標楷體" w:hint="eastAsia"/>
                <w:b/>
              </w:rPr>
              <w:t>其他</w:t>
            </w:r>
            <w:r w:rsidR="00E35F40" w:rsidRPr="00F64D93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</w:p>
        </w:tc>
      </w:tr>
      <w:tr w:rsidR="002023EC" w:rsidRPr="00F64D93" w14:paraId="69F99CC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課程名稱（中文）</w:t>
            </w:r>
          </w:p>
          <w:p w14:paraId="4F77A2B2" w14:textId="7DCBAA7A" w:rsidR="002023EC" w:rsidRPr="00F64D93" w:rsidRDefault="003A4DF0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Chinese </w:t>
            </w:r>
            <w:r w:rsidR="00F64D93">
              <w:rPr>
                <w:rFonts w:ascii="Times New Roman" w:eastAsia="標楷體" w:hAnsi="Times New Roman"/>
                <w:b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</w:t>
            </w:r>
            <w:r w:rsidR="003A6442" w:rsidRPr="00F64D93">
              <w:rPr>
                <w:rFonts w:ascii="Times New Roman" w:eastAsia="標楷體" w:hAnsi="Times New Roman"/>
                <w:b/>
              </w:rPr>
              <w:t>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1D9A1BAF" w:rsidR="002023EC" w:rsidRPr="00F64D93" w:rsidRDefault="006A12FC" w:rsidP="00E552D7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專利法</w:t>
            </w:r>
          </w:p>
        </w:tc>
      </w:tr>
      <w:tr w:rsidR="002023EC" w:rsidRPr="00F64D93" w14:paraId="30021486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課程名稱（英文）</w:t>
            </w:r>
          </w:p>
          <w:p w14:paraId="32EE033F" w14:textId="715BFEA8" w:rsidR="002023EC" w:rsidRPr="00F64D93" w:rsidRDefault="003A4DF0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English </w:t>
            </w:r>
            <w:r w:rsidR="00F64D93"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 w:rsidR="00F64D93">
              <w:rPr>
                <w:rFonts w:ascii="Times New Roman" w:eastAsia="標楷體" w:hAnsi="Times New Roman"/>
                <w:b/>
              </w:rPr>
              <w:t>N</w:t>
            </w:r>
            <w:r w:rsidR="002023EC" w:rsidRPr="00F64D93">
              <w:rPr>
                <w:rFonts w:ascii="Times New Roman" w:eastAsia="標楷體" w:hAnsi="Times New Roman"/>
                <w:b/>
              </w:rPr>
              <w:t>ame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6C629580" w:rsidR="002023EC" w:rsidRPr="00F64D93" w:rsidRDefault="006A12FC" w:rsidP="00E552D7">
            <w:pPr>
              <w:spacing w:before="0" w:beforeAutospacing="0" w:line="320" w:lineRule="exact"/>
              <w:ind w:leftChars="0" w:left="0" w:firstLineChars="100" w:firstLine="24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P</w:t>
            </w:r>
            <w:r>
              <w:rPr>
                <w:rFonts w:ascii="Times New Roman" w:eastAsia="標楷體" w:hAnsi="Times New Roman"/>
                <w:lang w:eastAsia="zh-TW"/>
              </w:rPr>
              <w:t>atent Law</w:t>
            </w:r>
          </w:p>
        </w:tc>
      </w:tr>
      <w:tr w:rsidR="002023EC" w:rsidRPr="00F64D93" w14:paraId="585712CF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學年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/</w:t>
            </w:r>
            <w:r w:rsidR="003A6442" w:rsidRPr="00F64D93">
              <w:rPr>
                <w:rFonts w:ascii="Times New Roman" w:eastAsia="標楷體" w:hAnsi="Times New Roman"/>
                <w:b/>
                <w:lang w:eastAsia="zh-TW"/>
              </w:rPr>
              <w:t>學期</w:t>
            </w:r>
          </w:p>
          <w:p w14:paraId="7E9A77F4" w14:textId="074EE813" w:rsidR="002023EC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cademic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Y</w:t>
            </w:r>
            <w:r w:rsidR="002023EC" w:rsidRPr="00F64D93">
              <w:rPr>
                <w:rFonts w:ascii="Times New Roman" w:eastAsia="標楷體" w:hAnsi="Times New Roman"/>
                <w:b/>
              </w:rPr>
              <w:t>ear /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 xml:space="preserve"> S</w:t>
            </w:r>
            <w:r w:rsidR="002023EC" w:rsidRPr="00F64D93">
              <w:rPr>
                <w:rFonts w:ascii="Times New Roman" w:eastAsia="標楷體" w:hAnsi="Times New Roman"/>
                <w:b/>
              </w:rPr>
              <w:t>emester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32D597C0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3802DE">
              <w:rPr>
                <w:rFonts w:ascii="Times New Roman" w:eastAsia="標楷體" w:hAnsi="Times New Roman"/>
              </w:rPr>
              <w:t>114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學年度第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2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學期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921"/>
            </w:tblGrid>
            <w:tr w:rsidR="002023EC" w:rsidRPr="00F64D93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4D93" w:rsidRDefault="002023EC" w:rsidP="00E552D7">
                  <w:pPr>
                    <w:spacing w:before="0" w:beforeAutospacing="0" w:line="320" w:lineRule="exact"/>
                    <w:ind w:leftChars="0" w:left="310" w:hangingChars="129" w:hanging="31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</w:rPr>
                    <w:t>學分</w:t>
                  </w:r>
                </w:p>
                <w:p w14:paraId="5613144C" w14:textId="7A498D54" w:rsidR="002023EC" w:rsidRPr="00F64D93" w:rsidRDefault="006B1236" w:rsidP="00E552D7">
                  <w:pPr>
                    <w:spacing w:before="0" w:beforeAutospacing="0" w:line="320" w:lineRule="exact"/>
                    <w:ind w:leftChars="0" w:left="0"/>
                    <w:jc w:val="center"/>
                    <w:rPr>
                      <w:rFonts w:ascii="Times New Roman" w:eastAsia="標楷體" w:hAnsi="Times New Roman"/>
                      <w:b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</w:rPr>
                    <w:t>C</w:t>
                  </w:r>
                  <w:r w:rsidR="002023EC" w:rsidRPr="00F64D93">
                    <w:rPr>
                      <w:rFonts w:ascii="Times New Roman" w:eastAsia="標楷體" w:hAnsi="Times New Roman"/>
                      <w:b/>
                    </w:rPr>
                    <w:t>redits</w:t>
                  </w:r>
                </w:p>
              </w:tc>
            </w:tr>
          </w:tbl>
          <w:p w14:paraId="25D246C2" w14:textId="77777777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EFF7F65" w:rsidR="002023EC" w:rsidRPr="00F64D93" w:rsidRDefault="006A12FC" w:rsidP="002F18F8">
            <w:pPr>
              <w:spacing w:line="320" w:lineRule="exact"/>
              <w:ind w:firstLineChars="50" w:firstLine="120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2</w:t>
            </w:r>
          </w:p>
        </w:tc>
      </w:tr>
      <w:tr w:rsidR="002023EC" w:rsidRPr="00F64D93" w14:paraId="028A81B4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學系（所）</w:t>
            </w:r>
          </w:p>
          <w:p w14:paraId="117462A6" w14:textId="529A97DF" w:rsidR="002023EC" w:rsidRPr="00F64D93" w:rsidRDefault="00F64D93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epartment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1A7CE75F" w:rsidR="002023EC" w:rsidRPr="00F64D93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財經法律學系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4D93" w:rsidRDefault="002023EC" w:rsidP="00E552D7">
            <w:pPr>
              <w:spacing w:before="0" w:beforeAutospacing="0" w:line="320" w:lineRule="exact"/>
              <w:ind w:leftChars="0" w:left="310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必選修</w:t>
            </w:r>
          </w:p>
          <w:p w14:paraId="3175F5F3" w14:textId="443D0FD5" w:rsidR="002023EC" w:rsidRPr="00F64D93" w:rsidRDefault="006B1236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equired/selected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5261E76E" w:rsidR="002023EC" w:rsidRPr="00F64D93" w:rsidRDefault="006A12FC" w:rsidP="006B1236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6B1236">
              <w:rPr>
                <w:rFonts w:ascii="標楷體" w:eastAsia="標楷體" w:hAnsi="標楷體"/>
                <w:b/>
                <w:szCs w:val="24"/>
              </w:rPr>
              <w:t xml:space="preserve">必修    </w:t>
            </w:r>
            <w:r w:rsidR="00977AA8" w:rsidRPr="006B1236">
              <w:rPr>
                <w:rFonts w:ascii="標楷體" w:eastAsia="標楷體" w:hAnsi="標楷體"/>
                <w:b/>
                <w:szCs w:val="24"/>
              </w:rPr>
              <w:t>□</w:t>
            </w:r>
            <w:r w:rsidR="002023EC" w:rsidRPr="006B1236">
              <w:rPr>
                <w:rFonts w:ascii="標楷體" w:eastAsia="標楷體" w:hAnsi="標楷體"/>
                <w:b/>
                <w:szCs w:val="24"/>
              </w:rPr>
              <w:t>選修</w:t>
            </w:r>
          </w:p>
        </w:tc>
      </w:tr>
      <w:tr w:rsidR="002023EC" w:rsidRPr="00F64D93" w14:paraId="3B83ECC7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上課時間</w:t>
            </w:r>
          </w:p>
          <w:p w14:paraId="5BA8B4FC" w14:textId="219BFECF" w:rsidR="002023EC" w:rsidRPr="00F64D93" w:rsidRDefault="00F64D93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ass </w:t>
            </w:r>
            <w:r>
              <w:rPr>
                <w:rFonts w:ascii="Times New Roman" w:eastAsia="標楷體" w:hAnsi="Times New Roman"/>
                <w:b/>
              </w:rPr>
              <w:t>H</w:t>
            </w:r>
            <w:r w:rsidR="002023EC" w:rsidRPr="00F64D93">
              <w:rPr>
                <w:rFonts w:ascii="Times New Roman" w:eastAsia="標楷體" w:hAnsi="Times New Roman"/>
                <w:b/>
              </w:rPr>
              <w:t>ours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718DBD94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二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1</w:t>
            </w:r>
            <w:r w:rsidR="006A12FC">
              <w:rPr>
                <w:rFonts w:ascii="Times New Roman" w:eastAsia="標楷體" w:hAnsi="Times New Roman"/>
                <w:lang w:eastAsia="zh-TW"/>
              </w:rPr>
              <w:t>610-1800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4D93" w:rsidRDefault="002023EC" w:rsidP="00E552D7">
            <w:pPr>
              <w:spacing w:before="0" w:beforeAutospacing="0" w:line="320" w:lineRule="exact"/>
              <w:ind w:leftChars="0" w:left="310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上課地點</w:t>
            </w:r>
          </w:p>
          <w:p w14:paraId="5F356474" w14:textId="7708201E" w:rsidR="002023EC" w:rsidRPr="00F64D93" w:rsidRDefault="006B1236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>lassroom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FCB7F2F" w:rsidR="002023EC" w:rsidRPr="00F64D93" w:rsidRDefault="00F44840" w:rsidP="002F18F8">
            <w:pPr>
              <w:spacing w:line="320" w:lineRule="exact"/>
              <w:ind w:leftChars="100" w:left="24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法學院</w:t>
            </w:r>
            <w:r w:rsidR="003802DE">
              <w:rPr>
                <w:rFonts w:ascii="Times New Roman" w:eastAsia="標楷體" w:hAnsi="Times New Roman" w:hint="eastAsia"/>
                <w:lang w:eastAsia="zh-TW"/>
              </w:rPr>
              <w:t>20</w:t>
            </w:r>
            <w:r w:rsidR="003802DE">
              <w:rPr>
                <w:rFonts w:ascii="Times New Roman" w:eastAsia="標楷體" w:hAnsi="Times New Roman"/>
                <w:lang w:eastAsia="zh-TW"/>
              </w:rPr>
              <w:t>4</w:t>
            </w:r>
          </w:p>
        </w:tc>
      </w:tr>
      <w:tr w:rsidR="002023EC" w:rsidRPr="00F64D93" w14:paraId="326474A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</w:p>
          <w:p w14:paraId="7FEB348D" w14:textId="07088825" w:rsidR="002023EC" w:rsidRPr="00F64D93" w:rsidRDefault="00F64D93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nstructor 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721F1F3A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趙士瑋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024DB64C" w:rsidR="002023EC" w:rsidRPr="00F64D93" w:rsidRDefault="002023EC" w:rsidP="00E552D7">
            <w:pPr>
              <w:spacing w:before="0" w:beforeAutospacing="0" w:line="320" w:lineRule="exact"/>
              <w:ind w:leftChars="0" w:left="310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</w:t>
            </w:r>
            <w:r w:rsidRPr="00F64D93">
              <w:rPr>
                <w:rFonts w:ascii="Times New Roman" w:eastAsia="標楷體" w:hAnsi="Times New Roman"/>
                <w:b/>
              </w:rPr>
              <w:t xml:space="preserve">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376320C0" w14:textId="77777777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Instructor’s email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3B73BA92" w:rsidR="002023EC" w:rsidRPr="00F64D93" w:rsidRDefault="006A12FC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/>
                <w:lang w:eastAsia="zh-TW"/>
              </w:rPr>
              <w:t>swchao945@gmail.com</w:t>
            </w:r>
          </w:p>
        </w:tc>
      </w:tr>
      <w:tr w:rsidR="002023EC" w:rsidRPr="00F64D93" w14:paraId="52671300" w14:textId="77777777" w:rsidTr="00860A04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</w:p>
          <w:p w14:paraId="310682D7" w14:textId="4C50AE2D" w:rsidR="002023EC" w:rsidRPr="00F64D93" w:rsidRDefault="00F64D93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A</w:t>
            </w:r>
            <w:r w:rsidR="002023EC" w:rsidRPr="00F64D93">
              <w:rPr>
                <w:rFonts w:ascii="Times New Roman" w:eastAsia="標楷體" w:hAnsi="Times New Roman"/>
                <w:b/>
              </w:rPr>
              <w:t>ssistant</w:t>
            </w:r>
          </w:p>
        </w:tc>
        <w:tc>
          <w:tcPr>
            <w:tcW w:w="1186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10649197" w:rsidR="002023EC" w:rsidRPr="00F64D93" w:rsidRDefault="002023EC" w:rsidP="001B56F5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 w:hint="eastAsia"/>
              </w:rPr>
              <w:t xml:space="preserve"> </w:t>
            </w:r>
          </w:p>
        </w:tc>
        <w:tc>
          <w:tcPr>
            <w:tcW w:w="923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FBBD1BB" w:rsidR="002023EC" w:rsidRPr="00F64D93" w:rsidRDefault="002023EC" w:rsidP="00E552D7">
            <w:pPr>
              <w:spacing w:before="0" w:beforeAutospacing="0" w:line="320" w:lineRule="exact"/>
              <w:ind w:leftChars="0" w:left="310" w:hangingChars="129" w:hanging="31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助教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  <w:p w14:paraId="68350671" w14:textId="71C1218C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 xml:space="preserve">TA’s </w:t>
            </w:r>
            <w:r w:rsidR="009C647A">
              <w:rPr>
                <w:rFonts w:ascii="Times New Roman" w:eastAsia="標楷體" w:hAnsi="Times New Roman" w:hint="eastAsia"/>
                <w:b/>
                <w:lang w:eastAsia="zh-TW"/>
              </w:rPr>
              <w:t>E</w:t>
            </w:r>
            <w:r w:rsidRPr="00F64D93">
              <w:rPr>
                <w:rFonts w:ascii="Times New Roman" w:eastAsia="標楷體" w:hAnsi="Times New Roman"/>
                <w:b/>
              </w:rPr>
              <w:t>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2023EC" w:rsidRPr="00F64D93" w:rsidRDefault="002023EC" w:rsidP="002F18F8">
            <w:pPr>
              <w:spacing w:line="320" w:lineRule="exact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1855F7A7" w14:textId="77777777" w:rsidTr="00F64D93">
        <w:trPr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9E59D0" w14:textId="4F50D82A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先修科目或先備能力</w:t>
            </w:r>
          </w:p>
          <w:p w14:paraId="2BE8663E" w14:textId="56A009D6" w:rsidR="002023EC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P</w:t>
            </w:r>
            <w:r w:rsidR="002023EC" w:rsidRPr="00F64D93">
              <w:rPr>
                <w:rFonts w:ascii="Times New Roman" w:eastAsia="標楷體" w:hAnsi="Times New Roman"/>
                <w:b/>
              </w:rPr>
              <w:t>rerequisites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17602EB2" w:rsidR="002023EC" w:rsidRPr="00F64D93" w:rsidRDefault="006A12FC" w:rsidP="00D614ED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6A12FC">
              <w:rPr>
                <w:rFonts w:ascii="Times New Roman" w:eastAsia="標楷體" w:hAnsi="Times New Roman" w:hint="eastAsia"/>
              </w:rPr>
              <w:t>無，本課程教學內容及教學方法以不具智慧財產權法或</w:t>
            </w:r>
            <w:r w:rsidR="00D614ED">
              <w:rPr>
                <w:rFonts w:ascii="Times New Roman" w:eastAsia="標楷體" w:hAnsi="Times New Roman" w:hint="eastAsia"/>
                <w:lang w:eastAsia="zh-TW"/>
              </w:rPr>
              <w:t>專利</w:t>
            </w:r>
            <w:r w:rsidRPr="006A12FC">
              <w:rPr>
                <w:rFonts w:ascii="Times New Roman" w:eastAsia="標楷體" w:hAnsi="Times New Roman" w:hint="eastAsia"/>
              </w:rPr>
              <w:t>法背景同學亦能了解為原則。</w:t>
            </w:r>
          </w:p>
        </w:tc>
      </w:tr>
      <w:tr w:rsidR="002023EC" w:rsidRPr="00F64D93" w14:paraId="2E121AC8" w14:textId="77777777" w:rsidTr="00F64D93">
        <w:trPr>
          <w:trHeight w:val="126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課程概述</w:t>
            </w:r>
          </w:p>
          <w:p w14:paraId="6DFA9593" w14:textId="04443894" w:rsidR="002023EC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C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ourse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D</w:t>
            </w:r>
            <w:r w:rsidR="002023EC" w:rsidRPr="00F64D93">
              <w:rPr>
                <w:rFonts w:ascii="Times New Roman" w:eastAsia="標楷體" w:hAnsi="Times New Roman"/>
                <w:b/>
              </w:rPr>
              <w:t>escriptions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484FB9F1" w:rsidR="002023EC" w:rsidRPr="00F64D93" w:rsidRDefault="005D6F90" w:rsidP="006A12FC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專利法與產業活動、經濟發展，都有著密切關聯。有了專利的保護，企業才會有誘因研發新技術，從而奠定科技、醫藥產業的基礎。但相對的，</w:t>
            </w:r>
            <w:r w:rsidR="00D614ED">
              <w:rPr>
                <w:rFonts w:ascii="Times New Roman" w:eastAsia="標楷體" w:hAnsi="Times New Roman" w:hint="eastAsia"/>
                <w:lang w:eastAsia="zh-TW"/>
              </w:rPr>
              <w:t>他人</w:t>
            </w:r>
            <w:r>
              <w:rPr>
                <w:rFonts w:ascii="Times New Roman" w:eastAsia="標楷體" w:hAnsi="Times New Roman" w:hint="eastAsia"/>
                <w:lang w:eastAsia="zh-TW"/>
              </w:rPr>
              <w:t>在研發、銷售時，便得避免侵害專利，從而受到限制。因此，理解專利法的保護要件、侵害救濟，</w:t>
            </w:r>
            <w:r w:rsidR="00D614ED">
              <w:rPr>
                <w:rFonts w:ascii="Times New Roman" w:eastAsia="標楷體" w:hAnsi="Times New Roman" w:hint="eastAsia"/>
                <w:lang w:eastAsia="zh-TW"/>
              </w:rPr>
              <w:t>將有助於從法律出發，與產業接軌。本課程主要介紹專利法的規範與應用，使修課同學具備處理專利相關實務問題的能力。</w:t>
            </w:r>
          </w:p>
        </w:tc>
      </w:tr>
      <w:tr w:rsidR="002023EC" w:rsidRPr="00F64D93" w14:paraId="4E1DA0BC" w14:textId="77777777" w:rsidTr="00F64D93">
        <w:trPr>
          <w:trHeight w:val="1208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學習目標</w:t>
            </w:r>
          </w:p>
          <w:p w14:paraId="42DB3DF9" w14:textId="7E599FB5" w:rsidR="002023EC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L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earning </w:t>
            </w:r>
            <w:r>
              <w:rPr>
                <w:rFonts w:ascii="Times New Roman" w:eastAsia="標楷體" w:hAnsi="Times New Roman" w:hint="eastAsia"/>
                <w:b/>
              </w:rPr>
              <w:t>O</w:t>
            </w:r>
            <w:r w:rsidR="002023EC" w:rsidRPr="00F64D93">
              <w:rPr>
                <w:rFonts w:ascii="Times New Roman" w:eastAsia="標楷體" w:hAnsi="Times New Roman"/>
                <w:b/>
              </w:rPr>
              <w:t>bjectives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966"/>
            </w:tblGrid>
            <w:tr w:rsidR="00D614ED" w:rsidRPr="00D614ED" w14:paraId="05C03415" w14:textId="77777777">
              <w:trPr>
                <w:trHeight w:val="600"/>
              </w:trPr>
              <w:tc>
                <w:tcPr>
                  <w:tcW w:w="0" w:type="auto"/>
                </w:tcPr>
                <w:p w14:paraId="6D0F7774" w14:textId="24AD2709" w:rsidR="00D614ED" w:rsidRPr="00D614ED" w:rsidRDefault="00D614ED" w:rsidP="00D614ED">
                  <w:pPr>
                    <w:widowControl w:val="0"/>
                    <w:autoSpaceDE w:val="0"/>
                    <w:autoSpaceDN w:val="0"/>
                    <w:adjustRightInd w:val="0"/>
                    <w:spacing w:before="0" w:beforeAutospacing="0"/>
                    <w:ind w:leftChars="0" w:left="0"/>
                    <w:jc w:val="left"/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</w:pP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掌握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專利</w:t>
                  </w: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法之相關法律規範。</w:t>
                  </w:r>
                  <w:r w:rsidRPr="00D614ED"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  <w:p w14:paraId="0566842C" w14:textId="085EA2D8" w:rsidR="00D614ED" w:rsidRPr="00D614ED" w:rsidRDefault="00D614ED" w:rsidP="00D614ED">
                  <w:pPr>
                    <w:widowControl w:val="0"/>
                    <w:autoSpaceDE w:val="0"/>
                    <w:autoSpaceDN w:val="0"/>
                    <w:adjustRightInd w:val="0"/>
                    <w:spacing w:before="0" w:beforeAutospacing="0"/>
                    <w:ind w:leftChars="0" w:left="0"/>
                    <w:jc w:val="left"/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</w:pP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了解企業在經營活動中如何運用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專利</w:t>
                  </w: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及應對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專利</w:t>
                  </w: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權糾紛。</w:t>
                  </w:r>
                  <w:r w:rsidRPr="00D614ED"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  <w:p w14:paraId="48E9362B" w14:textId="30ECAD37" w:rsidR="00D614ED" w:rsidRPr="00D614ED" w:rsidRDefault="00D614ED" w:rsidP="00D614ED">
                  <w:pPr>
                    <w:widowControl w:val="0"/>
                    <w:autoSpaceDE w:val="0"/>
                    <w:autoSpaceDN w:val="0"/>
                    <w:adjustRightInd w:val="0"/>
                    <w:spacing w:before="0" w:beforeAutospacing="0"/>
                    <w:ind w:leftChars="0" w:left="0"/>
                    <w:jc w:val="left"/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</w:pPr>
                  <w:r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追蹤專利</w:t>
                  </w: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法最新指標性案例，並能加以評析。</w:t>
                  </w:r>
                  <w:r w:rsidRPr="00D614ED"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  <w:p w14:paraId="35CFF394" w14:textId="06527C0F" w:rsidR="00D614ED" w:rsidRPr="00D614ED" w:rsidRDefault="00D614ED" w:rsidP="00D614ED">
                  <w:pPr>
                    <w:widowControl w:val="0"/>
                    <w:autoSpaceDE w:val="0"/>
                    <w:autoSpaceDN w:val="0"/>
                    <w:adjustRightInd w:val="0"/>
                    <w:spacing w:before="0" w:beforeAutospacing="0"/>
                    <w:ind w:leftChars="0" w:left="0"/>
                    <w:jc w:val="left"/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</w:pP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建立閱讀理解我國法院</w:t>
                  </w:r>
                  <w:r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專利</w:t>
                  </w:r>
                  <w:r w:rsidRPr="00D614ED">
                    <w:rPr>
                      <w:rFonts w:ascii="標楷體" w:eastAsia="標楷體" w:hAnsiTheme="minorHAnsi" w:cs="標楷體" w:hint="eastAsia"/>
                      <w:color w:val="000000"/>
                      <w:sz w:val="23"/>
                      <w:szCs w:val="23"/>
                      <w:lang w:eastAsia="zh-TW"/>
                    </w:rPr>
                    <w:t>法相關判決之能力。</w:t>
                  </w:r>
                  <w:r w:rsidRPr="00D614ED">
                    <w:rPr>
                      <w:rFonts w:ascii="標楷體" w:eastAsia="標楷體" w:hAnsiTheme="minorHAnsi" w:cs="標楷體"/>
                      <w:color w:val="000000"/>
                      <w:sz w:val="23"/>
                      <w:szCs w:val="23"/>
                      <w:lang w:eastAsia="zh-TW"/>
                    </w:rPr>
                    <w:t xml:space="preserve"> </w:t>
                  </w:r>
                </w:p>
              </w:tc>
            </w:tr>
          </w:tbl>
          <w:p w14:paraId="6FE56341" w14:textId="0BF93091" w:rsidR="002023EC" w:rsidRPr="00D614ED" w:rsidRDefault="002023EC" w:rsidP="001B56F5">
            <w:pPr>
              <w:pStyle w:val="a5"/>
              <w:spacing w:before="0" w:beforeAutospacing="0"/>
              <w:ind w:leftChars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07DFDDA4" w14:textId="77777777" w:rsidTr="00F64D93">
        <w:trPr>
          <w:trHeight w:val="1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4D93" w:rsidRDefault="002023EC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教科書及參考書</w:t>
            </w:r>
          </w:p>
          <w:p w14:paraId="24E0D725" w14:textId="58A19078" w:rsidR="002023EC" w:rsidRPr="00F64D93" w:rsidRDefault="00F64D93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extbooks and </w:t>
            </w:r>
            <w:r>
              <w:rPr>
                <w:rFonts w:ascii="Times New Roman" w:eastAsia="標楷體" w:hAnsi="Times New Roman" w:hint="eastAsia"/>
                <w:b/>
                <w:lang w:eastAsia="zh-TW"/>
              </w:rPr>
              <w:t>R</w:t>
            </w:r>
            <w:r w:rsidR="002023EC" w:rsidRPr="00F64D93">
              <w:rPr>
                <w:rFonts w:ascii="Times New Roman" w:eastAsia="標楷體" w:hAnsi="Times New Roman"/>
                <w:b/>
              </w:rPr>
              <w:t>eferences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5C9E490" w14:textId="77777777" w:rsidR="002023EC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</w:rPr>
            </w:pPr>
            <w:r w:rsidRPr="00E539F8">
              <w:rPr>
                <w:rFonts w:ascii="Times New Roman" w:eastAsia="標楷體" w:hAnsi="Times New Roman" w:hint="eastAsia"/>
              </w:rPr>
              <w:t>建議下載智慧財產局公布之《</w:t>
            </w:r>
            <w:r>
              <w:rPr>
                <w:rFonts w:ascii="Times New Roman" w:eastAsia="標楷體" w:hAnsi="Times New Roman" w:hint="eastAsia"/>
                <w:lang w:eastAsia="zh-TW"/>
              </w:rPr>
              <w:t>專利</w:t>
            </w:r>
            <w:r>
              <w:rPr>
                <w:rFonts w:ascii="Times New Roman" w:eastAsia="標楷體" w:hAnsi="Times New Roman" w:hint="eastAsia"/>
              </w:rPr>
              <w:t>法逐條釋義》及</w:t>
            </w:r>
            <w:r>
              <w:rPr>
                <w:rFonts w:ascii="Times New Roman" w:eastAsia="標楷體" w:hAnsi="Times New Roman" w:hint="eastAsia"/>
                <w:lang w:eastAsia="zh-TW"/>
              </w:rPr>
              <w:t>專利</w:t>
            </w:r>
            <w:r w:rsidRPr="00E539F8">
              <w:rPr>
                <w:rFonts w:ascii="Times New Roman" w:eastAsia="標楷體" w:hAnsi="Times New Roman" w:hint="eastAsia"/>
              </w:rPr>
              <w:t>相關審查基準研讀。</w:t>
            </w:r>
          </w:p>
          <w:p w14:paraId="508544D8" w14:textId="77777777" w:rsidR="00E539F8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  <w:lang w:eastAsia="zh-TW"/>
              </w:rPr>
              <w:t>本課程不指定教科書，但同學可自行參考：</w:t>
            </w:r>
          </w:p>
          <w:p w14:paraId="10BB8018" w14:textId="2BC678CE" w:rsidR="00E539F8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E539F8">
              <w:rPr>
                <w:rFonts w:ascii="Times New Roman" w:eastAsia="標楷體" w:hAnsi="Times New Roman"/>
              </w:rPr>
              <w:t>陳龍昇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E539F8">
              <w:rPr>
                <w:rFonts w:ascii="Times New Roman" w:eastAsia="標楷體" w:hAnsi="Times New Roman" w:hint="eastAsia"/>
              </w:rPr>
              <w:t>專利法</w:t>
            </w:r>
            <w:r>
              <w:rPr>
                <w:rFonts w:ascii="Times New Roman" w:eastAsia="標楷體" w:hAnsi="Times New Roman" w:hint="eastAsia"/>
                <w:lang w:eastAsia="zh-TW"/>
              </w:rPr>
              <w:t>（</w:t>
            </w:r>
            <w:r w:rsidRPr="00E539F8">
              <w:rPr>
                <w:rFonts w:ascii="Times New Roman" w:eastAsia="標楷體" w:hAnsi="Times New Roman"/>
              </w:rPr>
              <w:t>七版</w:t>
            </w:r>
            <w:r>
              <w:rPr>
                <w:rFonts w:ascii="Times New Roman" w:eastAsia="標楷體" w:hAnsi="Times New Roman" w:hint="eastAsia"/>
                <w:lang w:eastAsia="zh-TW"/>
              </w:rPr>
              <w:t>），</w:t>
            </w:r>
            <w:r w:rsidRPr="00E539F8">
              <w:rPr>
                <w:rFonts w:ascii="Times New Roman" w:eastAsia="標楷體" w:hAnsi="Times New Roman" w:hint="eastAsia"/>
              </w:rPr>
              <w:t>元照</w:t>
            </w:r>
            <w:r>
              <w:rPr>
                <w:rFonts w:ascii="Times New Roman" w:eastAsia="標楷體" w:hAnsi="Times New Roman" w:hint="eastAsia"/>
                <w:lang w:eastAsia="zh-TW"/>
              </w:rPr>
              <w:t>出版（</w:t>
            </w:r>
            <w:r w:rsidRPr="00E539F8">
              <w:rPr>
                <w:rFonts w:ascii="Times New Roman" w:eastAsia="標楷體" w:hAnsi="Times New Roman"/>
              </w:rPr>
              <w:t>2023</w:t>
            </w:r>
            <w:r>
              <w:rPr>
                <w:rFonts w:ascii="Times New Roman" w:eastAsia="標楷體" w:hAnsi="Times New Roman" w:hint="eastAsia"/>
                <w:lang w:eastAsia="zh-TW"/>
              </w:rPr>
              <w:t>）。</w:t>
            </w:r>
          </w:p>
          <w:p w14:paraId="78154189" w14:textId="10F55512" w:rsidR="00E539F8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E539F8">
              <w:rPr>
                <w:rFonts w:ascii="Times New Roman" w:eastAsia="標楷體" w:hAnsi="Times New Roman"/>
                <w:lang w:eastAsia="zh-TW"/>
              </w:rPr>
              <w:t>林洲富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E539F8">
              <w:rPr>
                <w:rFonts w:ascii="Times New Roman" w:eastAsia="標楷體" w:hAnsi="Times New Roman" w:hint="eastAsia"/>
                <w:lang w:eastAsia="zh-TW"/>
              </w:rPr>
              <w:t>專利法：案例式（</w:t>
            </w:r>
            <w:r w:rsidRPr="00E539F8">
              <w:rPr>
                <w:rFonts w:ascii="Times New Roman" w:eastAsia="標楷體" w:hAnsi="Times New Roman"/>
                <w:lang w:eastAsia="zh-TW"/>
              </w:rPr>
              <w:t>11</w:t>
            </w:r>
            <w:r w:rsidRPr="00E539F8">
              <w:rPr>
                <w:rFonts w:ascii="Times New Roman" w:eastAsia="標楷體" w:hAnsi="Times New Roman"/>
                <w:lang w:eastAsia="zh-TW"/>
              </w:rPr>
              <w:t>版）</w:t>
            </w:r>
            <w:r>
              <w:rPr>
                <w:rFonts w:ascii="Times New Roman" w:eastAsia="標楷體" w:hAnsi="Times New Roman" w:hint="eastAsia"/>
                <w:lang w:eastAsia="zh-TW"/>
              </w:rPr>
              <w:t>，</w:t>
            </w:r>
            <w:r w:rsidRPr="00E539F8">
              <w:rPr>
                <w:rFonts w:ascii="Times New Roman" w:eastAsia="標楷體" w:hAnsi="Times New Roman" w:hint="eastAsia"/>
                <w:lang w:eastAsia="zh-TW"/>
              </w:rPr>
              <w:t>五南出版</w:t>
            </w:r>
            <w:r>
              <w:rPr>
                <w:rFonts w:ascii="Times New Roman" w:eastAsia="標楷體" w:hAnsi="Times New Roman" w:hint="eastAsia"/>
                <w:lang w:eastAsia="zh-TW"/>
              </w:rPr>
              <w:t>（</w:t>
            </w:r>
            <w:r w:rsidRPr="00E539F8">
              <w:rPr>
                <w:rFonts w:ascii="Times New Roman" w:eastAsia="標楷體" w:hAnsi="Times New Roman"/>
                <w:lang w:eastAsia="zh-TW"/>
              </w:rPr>
              <w:t>2023</w:t>
            </w:r>
            <w:r>
              <w:rPr>
                <w:rFonts w:ascii="Times New Roman" w:eastAsia="標楷體" w:hAnsi="Times New Roman" w:hint="eastAsia"/>
                <w:lang w:eastAsia="zh-TW"/>
              </w:rPr>
              <w:t>）。</w:t>
            </w:r>
          </w:p>
          <w:p w14:paraId="45BAD692" w14:textId="77777777" w:rsidR="00E539F8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>
              <w:rPr>
                <w:rFonts w:ascii="Times New Roman" w:eastAsia="標楷體" w:hAnsi="Times New Roman" w:hint="eastAsia"/>
              </w:rPr>
              <w:t>我國專利制度之研究（</w:t>
            </w:r>
            <w:r w:rsidRPr="00E203F8">
              <w:rPr>
                <w:rFonts w:ascii="Times New Roman" w:eastAsia="標楷體" w:hAnsi="Times New Roman"/>
              </w:rPr>
              <w:t>修正七版</w:t>
            </w:r>
            <w:r>
              <w:rPr>
                <w:rFonts w:ascii="Times New Roman" w:eastAsia="標楷體" w:hAnsi="Times New Roman" w:hint="eastAsia"/>
              </w:rPr>
              <w:t>），陳文吟著，五南</w:t>
            </w:r>
            <w:r w:rsidRPr="00E203F8">
              <w:rPr>
                <w:rFonts w:ascii="Times New Roman" w:eastAsia="標楷體" w:hAnsi="Times New Roman" w:hint="eastAsia"/>
              </w:rPr>
              <w:t>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/>
              </w:rPr>
              <w:t>020</w:t>
            </w:r>
            <w:r>
              <w:rPr>
                <w:rFonts w:ascii="Times New Roman" w:eastAsia="標楷體" w:hAnsi="Times New Roman" w:hint="eastAsia"/>
              </w:rPr>
              <w:t>）。</w:t>
            </w:r>
          </w:p>
          <w:p w14:paraId="60AA7F3B" w14:textId="22BCF2C9" w:rsidR="00E539F8" w:rsidRPr="00E539F8" w:rsidRDefault="00E539F8" w:rsidP="00E539F8">
            <w:pPr>
              <w:spacing w:before="0" w:beforeAutospacing="0" w:line="320" w:lineRule="exact"/>
              <w:rPr>
                <w:rFonts w:ascii="Times New Roman" w:eastAsia="標楷體" w:hAnsi="Times New Roman"/>
                <w:lang w:eastAsia="zh-TW"/>
              </w:rPr>
            </w:pPr>
            <w:r w:rsidRPr="00E203F8">
              <w:rPr>
                <w:rFonts w:ascii="Times New Roman" w:eastAsia="標楷體" w:hAnsi="Times New Roman"/>
              </w:rPr>
              <w:t>專利法專論</w:t>
            </w:r>
            <w:r>
              <w:rPr>
                <w:rFonts w:ascii="Times New Roman" w:eastAsia="標楷體" w:hAnsi="Times New Roman" w:hint="eastAsia"/>
              </w:rPr>
              <w:t>（</w:t>
            </w:r>
            <w:r w:rsidRPr="00E203F8">
              <w:rPr>
                <w:rFonts w:ascii="Times New Roman" w:eastAsia="標楷體" w:hAnsi="Times New Roman" w:hint="eastAsia"/>
              </w:rPr>
              <w:t>修正再版</w:t>
            </w:r>
            <w:r>
              <w:rPr>
                <w:rFonts w:ascii="Times New Roman" w:eastAsia="標楷體" w:hAnsi="Times New Roman" w:hint="eastAsia"/>
              </w:rPr>
              <w:t>）</w:t>
            </w:r>
            <w:r w:rsidRPr="00E203F8">
              <w:rPr>
                <w:rFonts w:ascii="Times New Roman" w:eastAsia="標楷體" w:hAnsi="Times New Roman"/>
              </w:rPr>
              <w:t>，陳文吟著，五南出版</w:t>
            </w:r>
            <w:r>
              <w:rPr>
                <w:rFonts w:ascii="Times New Roman" w:eastAsia="標楷體" w:hAnsi="Times New Roman" w:hint="eastAsia"/>
              </w:rPr>
              <w:t>（</w:t>
            </w:r>
            <w:r>
              <w:rPr>
                <w:rFonts w:ascii="Times New Roman" w:eastAsia="標楷體" w:hAnsi="Times New Roman" w:hint="eastAsia"/>
              </w:rPr>
              <w:t>1</w:t>
            </w:r>
            <w:r>
              <w:rPr>
                <w:rFonts w:ascii="Times New Roman" w:eastAsia="標楷體" w:hAnsi="Times New Roman"/>
              </w:rPr>
              <w:t>997</w:t>
            </w:r>
            <w:r>
              <w:rPr>
                <w:rFonts w:ascii="Times New Roman" w:eastAsia="標楷體" w:hAnsi="Times New Roman" w:hint="eastAsia"/>
              </w:rPr>
              <w:t>）</w:t>
            </w:r>
            <w:r>
              <w:rPr>
                <w:rFonts w:ascii="Times New Roman" w:eastAsia="標楷體" w:hAnsi="Times New Roman" w:hint="eastAsia"/>
                <w:lang w:eastAsia="zh-TW"/>
              </w:rPr>
              <w:t>。</w:t>
            </w:r>
          </w:p>
        </w:tc>
      </w:tr>
      <w:tr w:rsidR="002023EC" w:rsidRPr="00F64D93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F64D93" w:rsidRDefault="002023EC" w:rsidP="00E552D7">
            <w:pPr>
              <w:spacing w:line="320" w:lineRule="exact"/>
              <w:ind w:left="456" w:hanging="134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教學要點概述</w:t>
            </w:r>
          </w:p>
        </w:tc>
      </w:tr>
      <w:tr w:rsidR="002023EC" w:rsidRPr="00F64D93" w14:paraId="68A248FE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教材編選</w:t>
            </w:r>
          </w:p>
          <w:p w14:paraId="6EF98D1D" w14:textId="5C2FF653" w:rsidR="002023EC" w:rsidRPr="00F64D93" w:rsidRDefault="00505799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aterials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1E73CED" w:rsidR="002023EC" w:rsidRPr="00505799" w:rsidRDefault="0000401E" w:rsidP="00505799">
            <w:pPr>
              <w:spacing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自製簡報</w:t>
            </w:r>
            <w:r w:rsidR="002023EC" w:rsidRPr="00505799">
              <w:rPr>
                <w:rFonts w:ascii="Times New Roman" w:eastAsia="標楷體" w:hAnsi="Times New Roman"/>
                <w:b/>
              </w:rPr>
              <w:t>(ppt)</w:t>
            </w:r>
            <w:r w:rsidR="002023EC" w:rsidRPr="00505799">
              <w:rPr>
                <w:rFonts w:ascii="Times New Roman" w:eastAsia="標楷體" w:hAnsi="Times New Roman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課程講義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 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自編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教科書</w:t>
            </w:r>
          </w:p>
          <w:p w14:paraId="1175A0B0" w14:textId="79C8A578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Times New Roman" w:eastAsia="標楷體" w:hAnsi="Times New Roman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教學程式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自製教學影片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15A64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  <w:lang w:eastAsia="zh-TW"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其他</w:t>
            </w:r>
          </w:p>
        </w:tc>
      </w:tr>
      <w:tr w:rsidR="002023EC" w:rsidRPr="00F64D93" w14:paraId="285EAB32" w14:textId="77777777" w:rsidTr="00505799">
        <w:trPr>
          <w:trHeight w:val="739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lastRenderedPageBreak/>
              <w:t>教學方法</w:t>
            </w:r>
          </w:p>
          <w:p w14:paraId="3A714D9D" w14:textId="3709ADFD" w:rsidR="002023EC" w:rsidRPr="00F64D93" w:rsidRDefault="00505799" w:rsidP="00E552D7">
            <w:pPr>
              <w:spacing w:before="0" w:beforeAutospacing="0" w:line="320" w:lineRule="exact"/>
              <w:ind w:leftChars="0" w:left="134" w:hanging="134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eaching </w:t>
            </w:r>
            <w:r>
              <w:rPr>
                <w:rFonts w:ascii="Times New Roman" w:eastAsia="標楷體" w:hAnsi="Times New Roman" w:hint="eastAsia"/>
                <w:b/>
              </w:rPr>
              <w:t>M</w:t>
            </w:r>
            <w:r w:rsidR="002023EC" w:rsidRPr="00F64D93">
              <w:rPr>
                <w:rFonts w:ascii="Times New Roman" w:eastAsia="標楷體" w:hAnsi="Times New Roman"/>
                <w:b/>
              </w:rPr>
              <w:t>ethod</w:t>
            </w:r>
            <w:r w:rsidR="00F66AEE" w:rsidRPr="00F64D93">
              <w:rPr>
                <w:rFonts w:ascii="Times New Roman" w:eastAsia="標楷體" w:hAnsi="Times New Roman"/>
                <w:b/>
              </w:rPr>
              <w:t>s</w:t>
            </w:r>
            <w:r w:rsidR="002023EC" w:rsidRPr="00F64D93">
              <w:rPr>
                <w:rFonts w:ascii="Times New Roman" w:eastAsia="標楷體" w:hAnsi="Times New Roman"/>
                <w:b/>
              </w:rPr>
              <w:t xml:space="preserve"> 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1E96A579" w:rsidR="002023EC" w:rsidRPr="00F64D93" w:rsidRDefault="0000401E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講述  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小組討論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學生口頭報告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問題導向學習</w:t>
            </w:r>
          </w:p>
          <w:p w14:paraId="56A23882" w14:textId="057157DF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個案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研究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2023EC" w:rsidRPr="00F64D93" w14:paraId="7A7DFB0B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4D93" w:rsidRDefault="002023EC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評量工具</w:t>
            </w:r>
          </w:p>
          <w:p w14:paraId="1DBEA4F5" w14:textId="77318AFD" w:rsidR="002023EC" w:rsidRPr="00F64D93" w:rsidRDefault="00223A71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E</w:t>
            </w:r>
            <w:r w:rsidR="002023EC" w:rsidRPr="00F64D93">
              <w:rPr>
                <w:rFonts w:ascii="Times New Roman" w:eastAsia="標楷體" w:hAnsi="Times New Roman"/>
                <w:b/>
              </w:rPr>
              <w:t>valuation</w:t>
            </w:r>
            <w:r w:rsidR="00505799">
              <w:rPr>
                <w:rFonts w:ascii="Times New Roman" w:eastAsia="標楷體" w:hAnsi="Times New Roman"/>
                <w:b/>
              </w:rPr>
              <w:t xml:space="preserve"> </w:t>
            </w:r>
            <w:r w:rsidR="00505799"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F66AEE" w:rsidRPr="00F64D93">
              <w:rPr>
                <w:rFonts w:ascii="Times New Roman" w:eastAsia="標楷體" w:hAnsi="Times New Roman"/>
                <w:b/>
              </w:rPr>
              <w:t>ools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64824E65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期中考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</w:t>
            </w:r>
            <w:r w:rsidR="0000401E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 xml:space="preserve">期末考    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隨堂測驗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 </w:t>
            </w:r>
            <w:r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隨堂作業</w:t>
            </w:r>
          </w:p>
          <w:p w14:paraId="4A2C685A" w14:textId="6C53D4AB" w:rsidR="002023EC" w:rsidRPr="00F64D93" w:rsidRDefault="0000401E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 w:hint="eastAsia"/>
                <w:b/>
              </w:rPr>
              <w:t>課後作業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中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報告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/>
                <w:b/>
              </w:rPr>
              <w:t>期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末報告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   </w:t>
            </w:r>
            <w:r w:rsidR="002023EC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F15A64" w:rsidRPr="00505799">
              <w:rPr>
                <w:rFonts w:ascii="標楷體" w:eastAsia="標楷體" w:hAnsi="標楷體" w:hint="eastAsia"/>
                <w:b/>
              </w:rPr>
              <w:t xml:space="preserve"> </w:t>
            </w:r>
            <w:r w:rsidR="002023EC" w:rsidRPr="00505799">
              <w:rPr>
                <w:rFonts w:ascii="標楷體" w:eastAsia="標楷體" w:hAnsi="標楷體"/>
                <w:b/>
              </w:rPr>
              <w:t xml:space="preserve"> </w:t>
            </w:r>
            <w:r w:rsidR="00F66AEE" w:rsidRPr="00505799">
              <w:rPr>
                <w:rFonts w:ascii="標楷體" w:eastAsia="標楷體" w:hAnsi="標楷體"/>
                <w:b/>
              </w:rPr>
              <w:t xml:space="preserve">   </w:t>
            </w:r>
            <w:r w:rsidR="00C45345" w:rsidRPr="00505799">
              <w:rPr>
                <w:rFonts w:ascii="標楷體" w:eastAsia="標楷體" w:hAnsi="標楷體"/>
                <w:b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專題報告</w:t>
            </w:r>
          </w:p>
          <w:p w14:paraId="24AC2115" w14:textId="319F6251" w:rsidR="002023EC" w:rsidRPr="00F64D93" w:rsidRDefault="00C45345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505799">
              <w:rPr>
                <w:rFonts w:ascii="標楷體" w:eastAsia="標楷體" w:hAnsi="標楷體" w:hint="eastAsia"/>
                <w:b/>
              </w:rPr>
              <w:t>評量</w:t>
            </w:r>
            <w:r w:rsidR="002023EC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>尺規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F66AEE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651BF9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其他</w:t>
            </w:r>
          </w:p>
        </w:tc>
      </w:tr>
      <w:tr w:rsidR="0000401E" w:rsidRPr="00F64D93" w14:paraId="60598936" w14:textId="77777777" w:rsidTr="00505799">
        <w:trPr>
          <w:trHeight w:val="1246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D26079" w14:textId="5A54AC07" w:rsidR="0000401E" w:rsidRPr="00F64D93" w:rsidRDefault="0000401E" w:rsidP="00E552D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評量方式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F4B4FC" w14:textId="77777777" w:rsidR="0000401E" w:rsidRDefault="0000401E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[期中作業：2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 xml:space="preserve">] </w:t>
            </w:r>
            <w:r w:rsidR="00EA36FD">
              <w:rPr>
                <w:rFonts w:ascii="標楷體" w:eastAsia="標楷體" w:hAnsi="標楷體" w:hint="eastAsia"/>
                <w:b/>
                <w:lang w:eastAsia="zh-TW"/>
              </w:rPr>
              <w:t>類似期中考卷的試題作業，以利同學檢視學習成果。</w:t>
            </w:r>
          </w:p>
          <w:p w14:paraId="7AB0CE0E" w14:textId="7D14B2FD" w:rsidR="00EA36FD" w:rsidRDefault="00EA36F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[迷因作業：2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]</w:t>
            </w:r>
            <w:r w:rsidRPr="00EA36FD">
              <w:rPr>
                <w:rFonts w:ascii="標楷體" w:eastAsia="標楷體" w:hAnsi="標楷體" w:hint="eastAsia"/>
                <w:b/>
                <w:lang w:eastAsia="zh-TW"/>
              </w:rPr>
              <w:t xml:space="preserve"> 製作三個迷因，於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學期末</w:t>
            </w:r>
            <w:r w:rsidRPr="00EA36FD">
              <w:rPr>
                <w:rFonts w:ascii="標楷體" w:eastAsia="標楷體" w:hAnsi="標楷體"/>
                <w:b/>
                <w:lang w:eastAsia="zh-TW"/>
              </w:rPr>
              <w:t>前上傳於作業區。三個迷因皆上傳即得全部分數。</w:t>
            </w:r>
          </w:p>
          <w:p w14:paraId="51D3E860" w14:textId="77777777" w:rsidR="00EA36FD" w:rsidRDefault="00EA36F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 w:hint="eastAsia"/>
                <w:b/>
                <w:lang w:eastAsia="zh-TW"/>
              </w:rPr>
              <w:t>[期末考：6</w:t>
            </w:r>
            <w:r>
              <w:rPr>
                <w:rFonts w:ascii="標楷體" w:eastAsia="標楷體" w:hAnsi="標楷體"/>
                <w:b/>
                <w:lang w:eastAsia="zh-TW"/>
              </w:rPr>
              <w:t>0%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]</w:t>
            </w:r>
          </w:p>
          <w:p w14:paraId="3E37464A" w14:textId="048B2785" w:rsidR="00EA36FD" w:rsidRDefault="00EA36F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  <w:r>
              <w:rPr>
                <w:rFonts w:ascii="標楷體" w:eastAsia="標楷體" w:hAnsi="標楷體"/>
                <w:b/>
                <w:lang w:eastAsia="zh-TW"/>
              </w:rPr>
              <w:t>[</w:t>
            </w:r>
            <w:r>
              <w:rPr>
                <w:rFonts w:ascii="標楷體" w:eastAsia="標楷體" w:hAnsi="標楷體" w:hint="eastAsia"/>
                <w:b/>
                <w:lang w:eastAsia="zh-TW"/>
              </w:rPr>
              <w:t>簽到出席為額外加分項目，</w:t>
            </w:r>
            <w:r w:rsidRPr="00EA36FD">
              <w:rPr>
                <w:rFonts w:ascii="標楷體" w:eastAsia="標楷體" w:hAnsi="標楷體" w:hint="eastAsia"/>
                <w:b/>
                <w:lang w:eastAsia="zh-TW"/>
              </w:rPr>
              <w:t>全勤加</w:t>
            </w:r>
            <w:r w:rsidR="000C5B34">
              <w:rPr>
                <w:rFonts w:ascii="標楷體" w:eastAsia="標楷體" w:hAnsi="標楷體"/>
                <w:b/>
                <w:lang w:eastAsia="zh-TW"/>
              </w:rPr>
              <w:t>5</w:t>
            </w:r>
            <w:r w:rsidRPr="00EA36FD">
              <w:rPr>
                <w:rFonts w:ascii="標楷體" w:eastAsia="標楷體" w:hAnsi="標楷體"/>
                <w:b/>
                <w:lang w:eastAsia="zh-TW"/>
              </w:rPr>
              <w:t>%、缺一堂課加</w:t>
            </w:r>
            <w:r w:rsidR="000C5B34">
              <w:rPr>
                <w:rFonts w:ascii="標楷體" w:eastAsia="標楷體" w:hAnsi="標楷體"/>
                <w:b/>
                <w:lang w:eastAsia="zh-TW"/>
              </w:rPr>
              <w:t>3</w:t>
            </w:r>
            <w:r w:rsidRPr="00EA36FD">
              <w:rPr>
                <w:rFonts w:ascii="標楷體" w:eastAsia="標楷體" w:hAnsi="標楷體"/>
                <w:b/>
                <w:lang w:eastAsia="zh-TW"/>
              </w:rPr>
              <w:t>%、缺二堂課</w:t>
            </w:r>
            <w:r w:rsidR="000C5B34">
              <w:rPr>
                <w:rFonts w:ascii="標楷體" w:eastAsia="標楷體" w:hAnsi="標楷體" w:hint="eastAsia"/>
                <w:b/>
                <w:lang w:eastAsia="zh-TW"/>
              </w:rPr>
              <w:t>以上不</w:t>
            </w:r>
            <w:r w:rsidRPr="00EA36FD">
              <w:rPr>
                <w:rFonts w:ascii="標楷體" w:eastAsia="標楷體" w:hAnsi="標楷體"/>
                <w:b/>
                <w:lang w:eastAsia="zh-TW"/>
              </w:rPr>
              <w:t>加</w:t>
            </w:r>
            <w:r w:rsidR="000C5B34">
              <w:rPr>
                <w:rFonts w:ascii="標楷體" w:eastAsia="標楷體" w:hAnsi="標楷體" w:hint="eastAsia"/>
                <w:b/>
                <w:lang w:eastAsia="zh-TW"/>
              </w:rPr>
              <w:t>分</w:t>
            </w:r>
            <w:r w:rsidRPr="00EA36FD">
              <w:rPr>
                <w:rFonts w:ascii="標楷體" w:eastAsia="標楷體" w:hAnsi="標楷體"/>
                <w:b/>
                <w:lang w:eastAsia="zh-TW"/>
              </w:rPr>
              <w:t>。</w:t>
            </w:r>
            <w:r>
              <w:rPr>
                <w:rFonts w:ascii="標楷體" w:eastAsia="標楷體" w:hAnsi="標楷體"/>
                <w:b/>
                <w:lang w:eastAsia="zh-TW"/>
              </w:rPr>
              <w:t>]</w:t>
            </w:r>
          </w:p>
          <w:p w14:paraId="615B1EB7" w14:textId="77777777" w:rsidR="00B3114D" w:rsidRDefault="00B3114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lang w:eastAsia="zh-TW"/>
              </w:rPr>
            </w:pPr>
          </w:p>
          <w:p w14:paraId="39CBF3EC" w14:textId="4EE039C6" w:rsidR="00B3114D" w:rsidRPr="00505799" w:rsidRDefault="00B3114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</w:rPr>
            </w:pPr>
            <w:r w:rsidRPr="00C375FF">
              <w:rPr>
                <w:rFonts w:ascii="Times New Roman" w:eastAsia="標楷體" w:hAnsi="Times New Roman"/>
                <w:highlight w:val="yellow"/>
                <w:lang w:eastAsia="zh-TW"/>
              </w:rPr>
              <w:t>*</w:t>
            </w:r>
            <w:r w:rsidRPr="00C375FF">
              <w:rPr>
                <w:rFonts w:ascii="Times New Roman" w:eastAsia="標楷體" w:hAnsi="Times New Roman" w:hint="eastAsia"/>
                <w:highlight w:val="yellow"/>
                <w:lang w:eastAsia="zh-TW"/>
              </w:rPr>
              <w:t>教育部要求加註警語：請尊重智慧財產權，不得非法影印教師指定之教科書籍</w:t>
            </w:r>
          </w:p>
        </w:tc>
      </w:tr>
      <w:tr w:rsidR="002023EC" w:rsidRPr="00F64D93" w14:paraId="4D1A228C" w14:textId="77777777" w:rsidTr="00505799">
        <w:trPr>
          <w:trHeight w:val="753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教學資源</w:t>
            </w:r>
          </w:p>
          <w:p w14:paraId="0C728340" w14:textId="06FAC835" w:rsidR="002023EC" w:rsidRPr="00F64D93" w:rsidRDefault="00505799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  <w:lang w:eastAsia="zh-TW"/>
              </w:rPr>
              <w:t>T</w:t>
            </w:r>
            <w:r w:rsidR="002023EC" w:rsidRPr="00F64D93">
              <w:rPr>
                <w:rFonts w:ascii="Times New Roman" w:eastAsia="標楷體" w:hAnsi="Times New Roman"/>
                <w:b/>
              </w:rPr>
              <w:t>eaching</w:t>
            </w:r>
            <w:r>
              <w:rPr>
                <w:rFonts w:ascii="Times New Roman" w:eastAsia="標楷體" w:hAnsi="Times New Roman"/>
                <w:b/>
              </w:rPr>
              <w:t xml:space="preserve"> R</w:t>
            </w:r>
            <w:r w:rsidR="002023EC" w:rsidRPr="00F64D93">
              <w:rPr>
                <w:rFonts w:ascii="Times New Roman" w:eastAsia="標楷體" w:hAnsi="Times New Roman"/>
                <w:b/>
              </w:rPr>
              <w:t>esources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229FF31" w:rsidR="002023EC" w:rsidRPr="00F64D93" w:rsidRDefault="00EA36FD" w:rsidP="00505799">
            <w:pPr>
              <w:spacing w:before="0" w:beforeAutospacing="0" w:line="320" w:lineRule="exact"/>
              <w:ind w:leftChars="45" w:left="108"/>
              <w:rPr>
                <w:rFonts w:ascii="標楷體" w:eastAsia="標楷體" w:hAnsi="標楷體"/>
                <w:b/>
                <w:szCs w:val="24"/>
                <w:lang w:eastAsia="zh-TW"/>
              </w:rPr>
            </w:pP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505799">
              <w:rPr>
                <w:rFonts w:ascii="標楷體" w:eastAsia="標楷體" w:hAnsi="標楷體"/>
                <w:b/>
              </w:rPr>
              <w:t>課程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網站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</w:t>
            </w:r>
            <w:r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Cs w:val="24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教材電子檔供下載    </w:t>
            </w:r>
            <w:r w:rsidR="00F15A64" w:rsidRPr="00F64D93">
              <w:rPr>
                <w:rFonts w:ascii="標楷體" w:eastAsia="標楷體" w:hAnsi="標楷體" w:hint="eastAsia"/>
                <w:b/>
                <w:szCs w:val="24"/>
                <w:lang w:eastAsia="zh-TW"/>
              </w:rPr>
              <w:t xml:space="preserve"> 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 xml:space="preserve">  </w:t>
            </w:r>
            <w:r w:rsidR="00C45345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□</w:t>
            </w:r>
            <w:r w:rsidR="002023EC" w:rsidRPr="00F64D93">
              <w:rPr>
                <w:rFonts w:ascii="標楷體" w:eastAsia="標楷體" w:hAnsi="標楷體"/>
                <w:b/>
                <w:szCs w:val="24"/>
                <w:lang w:eastAsia="zh-TW"/>
              </w:rPr>
              <w:t>實習網站</w:t>
            </w:r>
          </w:p>
        </w:tc>
      </w:tr>
      <w:tr w:rsidR="002023EC" w:rsidRPr="00F64D93" w14:paraId="324CD86F" w14:textId="77777777" w:rsidTr="00505799">
        <w:trPr>
          <w:trHeight w:val="377"/>
          <w:tblCellSpacing w:w="0" w:type="dxa"/>
          <w:jc w:val="center"/>
        </w:trPr>
        <w:tc>
          <w:tcPr>
            <w:tcW w:w="13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D735828" w14:textId="60AF1411" w:rsidR="002023EC" w:rsidRPr="00F64D93" w:rsidRDefault="002023EC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教師相關訊息</w:t>
            </w:r>
          </w:p>
          <w:p w14:paraId="5D09CF05" w14:textId="61E810C3" w:rsidR="002023EC" w:rsidRPr="00F64D93" w:rsidRDefault="00505799" w:rsidP="00E552D7">
            <w:pPr>
              <w:spacing w:before="0" w:beforeAutospacing="0" w:line="320" w:lineRule="exact"/>
              <w:ind w:leftChars="0" w:left="0"/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/>
                <w:b/>
              </w:rPr>
              <w:t>I</w:t>
            </w:r>
            <w:r w:rsidR="002023EC" w:rsidRPr="00F64D93">
              <w:rPr>
                <w:rFonts w:ascii="Times New Roman" w:eastAsia="標楷體" w:hAnsi="Times New Roman"/>
                <w:b/>
              </w:rPr>
              <w:t>nstructor’s</w:t>
            </w:r>
            <w:r>
              <w:rPr>
                <w:rFonts w:ascii="Times New Roman" w:eastAsia="標楷體" w:hAnsi="Times New Roman"/>
                <w:b/>
              </w:rPr>
              <w:t xml:space="preserve"> I</w:t>
            </w:r>
            <w:r w:rsidR="002023EC" w:rsidRPr="00F64D93">
              <w:rPr>
                <w:rFonts w:ascii="Times New Roman" w:eastAsia="標楷體" w:hAnsi="Times New Roman"/>
                <w:b/>
              </w:rPr>
              <w:t>nformation</w:t>
            </w:r>
          </w:p>
        </w:tc>
        <w:tc>
          <w:tcPr>
            <w:tcW w:w="368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7777777" w:rsidR="002023EC" w:rsidRPr="00F64D93" w:rsidRDefault="002023EC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343E809E" w14:textId="5F240BE5" w:rsidR="002023EC" w:rsidRPr="00F64D93" w:rsidRDefault="002023EC" w:rsidP="000B6911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775572">
              <w:rPr>
                <w:rFonts w:ascii="Times New Roman" w:eastAsia="標楷體" w:hAnsi="Times New Roman"/>
                <w:b/>
                <w:highlight w:val="yellow"/>
              </w:rPr>
              <w:t>每週課程內容</w:t>
            </w:r>
            <w:r w:rsidR="000B6911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W</w:t>
            </w:r>
            <w:r w:rsidRPr="00F64D93">
              <w:rPr>
                <w:rFonts w:ascii="Times New Roman" w:eastAsia="標楷體" w:hAnsi="Times New Roman"/>
                <w:b/>
              </w:rPr>
              <w:t xml:space="preserve">eekly </w:t>
            </w:r>
            <w:r w:rsidR="00505799">
              <w:rPr>
                <w:rFonts w:ascii="Times New Roman" w:eastAsia="標楷體" w:hAnsi="Times New Roman"/>
                <w:b/>
              </w:rPr>
              <w:t>S</w:t>
            </w:r>
            <w:r w:rsidRPr="00F64D93">
              <w:rPr>
                <w:rFonts w:ascii="Times New Roman" w:eastAsia="標楷體" w:hAnsi="Times New Roman"/>
                <w:b/>
              </w:rPr>
              <w:t>cheduled</w:t>
            </w:r>
            <w:r w:rsidR="00505799">
              <w:rPr>
                <w:rFonts w:ascii="Times New Roman" w:eastAsia="標楷體" w:hAnsi="Times New Roman"/>
                <w:b/>
              </w:rPr>
              <w:t xml:space="preserve"> C</w:t>
            </w:r>
            <w:r w:rsidRPr="00F64D93">
              <w:rPr>
                <w:rFonts w:ascii="Times New Roman" w:eastAsia="標楷體" w:hAnsi="Times New Roman"/>
                <w:b/>
              </w:rPr>
              <w:t>ontents</w:t>
            </w:r>
          </w:p>
        </w:tc>
      </w:tr>
      <w:tr w:rsidR="002023EC" w:rsidRPr="00F64D93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64AF886F" w:rsidR="002023EC" w:rsidRPr="00F64D93" w:rsidRDefault="002023EC" w:rsidP="000C5B3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</w:t>
            </w:r>
            <w:r w:rsidR="006A12FC">
              <w:rPr>
                <w:rFonts w:ascii="Times New Roman" w:eastAsia="標楷體" w:hAnsi="Times New Roman"/>
              </w:rPr>
              <w:t xml:space="preserve"> </w:t>
            </w:r>
            <w:r w:rsidR="00F56942">
              <w:rPr>
                <w:rFonts w:ascii="Times New Roman" w:eastAsia="標楷體" w:hAnsi="Times New Roman"/>
              </w:rPr>
              <w:t>2/</w:t>
            </w:r>
            <w:r w:rsidR="000C5B34">
              <w:rPr>
                <w:rFonts w:ascii="Times New Roman" w:eastAsia="標楷體" w:hAnsi="Times New Roman"/>
              </w:rPr>
              <w:t>24</w:t>
            </w:r>
            <w:r w:rsidR="00F56942">
              <w:rPr>
                <w:rFonts w:ascii="Times New Roman" w:eastAsia="標楷體" w:hAnsi="Times New Roman"/>
              </w:rPr>
              <w:t xml:space="preserve"> 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課程介紹、專利法基本概念</w:t>
            </w:r>
          </w:p>
        </w:tc>
      </w:tr>
      <w:tr w:rsidR="002023EC" w:rsidRPr="00F64D93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291CD05" w:rsidR="002023EC" w:rsidRPr="00F64D93" w:rsidRDefault="002023EC" w:rsidP="000C5B34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2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3/3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專利要件：適格標的、產業利用性</w:t>
            </w:r>
          </w:p>
        </w:tc>
      </w:tr>
      <w:tr w:rsidR="002023EC" w:rsidRPr="00F64D93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35EEDEE" w:rsidR="002023EC" w:rsidRPr="00F64D93" w:rsidRDefault="002023EC" w:rsidP="006A12FC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3 </w:t>
            </w:r>
            <w:r w:rsidR="000C5B34">
              <w:rPr>
                <w:rFonts w:ascii="Times New Roman" w:eastAsia="標楷體" w:hAnsi="Times New Roman"/>
              </w:rPr>
              <w:t>3/10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專利要件：新穎性</w:t>
            </w:r>
          </w:p>
        </w:tc>
      </w:tr>
      <w:tr w:rsidR="002023EC" w:rsidRPr="00F64D93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6BAF85F6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4 </w:t>
            </w:r>
            <w:r w:rsidR="000C5B34">
              <w:rPr>
                <w:rFonts w:ascii="Times New Roman" w:eastAsia="標楷體" w:hAnsi="Times New Roman"/>
              </w:rPr>
              <w:t>3/17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專利要件：進步性、揭露要件</w:t>
            </w:r>
          </w:p>
        </w:tc>
      </w:tr>
      <w:tr w:rsidR="002023EC" w:rsidRPr="00F64D93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A0710D5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5 </w:t>
            </w:r>
            <w:r w:rsidR="000C5B34">
              <w:rPr>
                <w:rFonts w:ascii="Times New Roman" w:eastAsia="標楷體" w:hAnsi="Times New Roman"/>
              </w:rPr>
              <w:t>3/24</w:t>
            </w:r>
            <w:r w:rsidR="0067525A">
              <w:rPr>
                <w:rFonts w:ascii="Times New Roman" w:eastAsia="標楷體" w:hAnsi="Times New Roman" w:hint="eastAsia"/>
                <w:lang w:eastAsia="zh-TW"/>
              </w:rPr>
              <w:t>發明人與申請權、專利的</w:t>
            </w:r>
            <w:r w:rsidR="00F56942">
              <w:rPr>
                <w:rFonts w:ascii="Times New Roman" w:eastAsia="標楷體" w:hAnsi="Times New Roman" w:hint="eastAsia"/>
                <w:lang w:eastAsia="zh-TW"/>
              </w:rPr>
              <w:t>申請與舉發</w:t>
            </w:r>
          </w:p>
        </w:tc>
      </w:tr>
      <w:tr w:rsidR="002023EC" w:rsidRPr="00F64D93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87F2445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6 </w:t>
            </w:r>
            <w:r w:rsidR="000C5B34">
              <w:rPr>
                <w:rFonts w:ascii="Times New Roman" w:eastAsia="標楷體" w:hAnsi="Times New Roman"/>
              </w:rPr>
              <w:t>3/31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專利侵害的判斷</w:t>
            </w:r>
            <w:r w:rsidR="006A12FC">
              <w:rPr>
                <w:rFonts w:ascii="Times New Roman" w:eastAsia="標楷體" w:hAnsi="Times New Roman"/>
                <w:lang w:eastAsia="zh-TW"/>
              </w:rPr>
              <w:t>—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>文義侵權與均等論</w:t>
            </w:r>
          </w:p>
        </w:tc>
      </w:tr>
      <w:tr w:rsidR="002023EC" w:rsidRPr="00F64D93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E7905DD" w:rsidR="002023EC" w:rsidRPr="00F64D93" w:rsidRDefault="002023EC" w:rsidP="000C5B34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7</w:t>
            </w:r>
            <w:r w:rsidR="006A12FC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4/7</w:t>
            </w:r>
            <w:r w:rsidR="000C5B34">
              <w:rPr>
                <w:rFonts w:ascii="Times New Roman" w:eastAsia="標楷體" w:hAnsi="Times New Roman" w:hint="eastAsia"/>
                <w:lang w:eastAsia="zh-TW"/>
              </w:rPr>
              <w:t>停課一次</w:t>
            </w:r>
          </w:p>
        </w:tc>
      </w:tr>
      <w:tr w:rsidR="002023EC" w:rsidRPr="00F64D93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4E28D14B" w:rsidR="002023EC" w:rsidRPr="00F64D93" w:rsidRDefault="002023EC" w:rsidP="00E479C7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8</w:t>
            </w:r>
            <w:r w:rsidR="0067525A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4/14</w:t>
            </w:r>
            <w:r w:rsidR="000C5B34">
              <w:rPr>
                <w:rFonts w:ascii="Times New Roman" w:eastAsia="標楷體" w:hAnsi="Times New Roman" w:hint="eastAsia"/>
                <w:lang w:eastAsia="zh-TW"/>
              </w:rPr>
              <w:t>專利侵權的救濟</w:t>
            </w:r>
          </w:p>
        </w:tc>
      </w:tr>
      <w:tr w:rsidR="002023EC" w:rsidRPr="00F64D93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EF2013E" w:rsidR="002023EC" w:rsidRPr="00F64D93" w:rsidRDefault="002023EC" w:rsidP="000C5B34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9</w:t>
            </w:r>
            <w:r w:rsidR="000C5B34">
              <w:rPr>
                <w:rFonts w:ascii="Times New Roman" w:eastAsia="標楷體" w:hAnsi="Times New Roman"/>
              </w:rPr>
              <w:t xml:space="preserve"> 4/21</w:t>
            </w:r>
            <w:r w:rsidR="00E479C7">
              <w:rPr>
                <w:rFonts w:ascii="Times New Roman" w:eastAsia="標楷體" w:hAnsi="Times New Roman" w:hint="eastAsia"/>
                <w:lang w:eastAsia="zh-TW"/>
              </w:rPr>
              <w:t>期中作業檢討、</w:t>
            </w:r>
            <w:r w:rsidR="000C5B34">
              <w:rPr>
                <w:rFonts w:ascii="Times New Roman" w:eastAsia="標楷體" w:hAnsi="Times New Roman" w:hint="eastAsia"/>
                <w:lang w:eastAsia="zh-TW"/>
              </w:rPr>
              <w:t>專利權效力的限制</w:t>
            </w:r>
          </w:p>
        </w:tc>
      </w:tr>
      <w:tr w:rsidR="002023EC" w:rsidRPr="00F64D93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707DCF6C" w:rsidR="002023EC" w:rsidRPr="00F64D93" w:rsidRDefault="002023EC" w:rsidP="00E479C7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10</w:t>
            </w:r>
            <w:r w:rsidR="0067525A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4/28</w:t>
            </w:r>
            <w:r w:rsidR="00E479C7">
              <w:rPr>
                <w:rFonts w:ascii="Times New Roman" w:eastAsia="標楷體" w:hAnsi="Times New Roman" w:hint="eastAsia"/>
                <w:lang w:eastAsia="zh-TW"/>
              </w:rPr>
              <w:t>專利權的異動</w:t>
            </w:r>
          </w:p>
        </w:tc>
      </w:tr>
      <w:tr w:rsidR="002023EC" w:rsidRPr="00F64D93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58B4478" w:rsidR="002023EC" w:rsidRPr="00F64D93" w:rsidRDefault="002023EC" w:rsidP="00E479C7">
            <w:pPr>
              <w:spacing w:line="320" w:lineRule="exact"/>
              <w:ind w:leftChars="0" w:left="0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</w:rPr>
              <w:t>Week 11</w:t>
            </w:r>
            <w:r w:rsidR="00F56942">
              <w:rPr>
                <w:rFonts w:ascii="Times New Roman" w:eastAsia="標楷體" w:hAnsi="Times New Roman"/>
              </w:rPr>
              <w:t xml:space="preserve"> </w:t>
            </w:r>
            <w:r w:rsidR="000C5B34">
              <w:rPr>
                <w:rFonts w:ascii="Times New Roman" w:eastAsia="標楷體" w:hAnsi="Times New Roman"/>
              </w:rPr>
              <w:t>5/5</w:t>
            </w:r>
            <w:r w:rsidR="00E479C7">
              <w:rPr>
                <w:rFonts w:ascii="Times New Roman" w:eastAsia="標楷體" w:hAnsi="Times New Roman" w:hint="eastAsia"/>
                <w:lang w:eastAsia="zh-TW"/>
              </w:rPr>
              <w:t>專利權的異動</w:t>
            </w:r>
            <w:r w:rsidR="00E479C7">
              <w:rPr>
                <w:rFonts w:ascii="Times New Roman" w:eastAsia="標楷體" w:hAnsi="Times New Roman" w:hint="eastAsia"/>
                <w:lang w:eastAsia="zh-TW"/>
              </w:rPr>
              <w:t>(</w:t>
            </w:r>
            <w:r w:rsidR="00E479C7">
              <w:rPr>
                <w:rFonts w:ascii="Times New Roman" w:eastAsia="標楷體" w:hAnsi="Times New Roman" w:hint="eastAsia"/>
                <w:lang w:eastAsia="zh-TW"/>
              </w:rPr>
              <w:t>二</w:t>
            </w:r>
            <w:r w:rsidR="00E479C7">
              <w:rPr>
                <w:rFonts w:ascii="Times New Roman" w:eastAsia="標楷體" w:hAnsi="Times New Roman"/>
                <w:lang w:eastAsia="zh-TW"/>
              </w:rPr>
              <w:t>)</w:t>
            </w:r>
            <w:r w:rsidR="00E479C7">
              <w:rPr>
                <w:rFonts w:ascii="Times New Roman" w:eastAsia="標楷體" w:hAnsi="Times New Roman" w:hint="eastAsia"/>
                <w:lang w:eastAsia="zh-TW"/>
              </w:rPr>
              <w:t>、新型專利</w:t>
            </w:r>
          </w:p>
        </w:tc>
      </w:tr>
      <w:tr w:rsidR="002023EC" w:rsidRPr="00F64D93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4F3CA568" w:rsidR="002023EC" w:rsidRPr="00F64D93" w:rsidRDefault="002023EC" w:rsidP="00E479C7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>Week 12</w:t>
            </w:r>
            <w:r w:rsidR="0067525A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5/12</w:t>
            </w:r>
            <w:r w:rsidR="00E479C7">
              <w:rPr>
                <w:rFonts w:ascii="Times New Roman" w:eastAsia="標楷體" w:hAnsi="Times New Roman" w:hint="eastAsia"/>
                <w:lang w:eastAsia="zh-TW"/>
              </w:rPr>
              <w:t>設計專利</w:t>
            </w:r>
          </w:p>
        </w:tc>
      </w:tr>
      <w:tr w:rsidR="002023EC" w:rsidRPr="00F64D93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7C79A154" w:rsidR="002023EC" w:rsidRPr="00F64D93" w:rsidRDefault="002023EC" w:rsidP="00E479C7">
            <w:pPr>
              <w:spacing w:line="320" w:lineRule="exact"/>
              <w:ind w:leftChars="0" w:left="0"/>
              <w:rPr>
                <w:rFonts w:ascii="Times New Roman" w:eastAsia="標楷體" w:hAnsi="Times New Roman" w:hint="eastAsia"/>
              </w:rPr>
            </w:pPr>
            <w:r w:rsidRPr="00F64D93">
              <w:rPr>
                <w:rFonts w:ascii="Times New Roman" w:eastAsia="標楷體" w:hAnsi="Times New Roman"/>
              </w:rPr>
              <w:t>Week 13</w:t>
            </w:r>
            <w:r w:rsidR="0067525A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5/19</w:t>
            </w:r>
            <w:r w:rsidR="00E479C7">
              <w:rPr>
                <w:rFonts w:ascii="Times New Roman" w:eastAsia="標楷體" w:hAnsi="Times New Roman" w:hint="eastAsia"/>
                <w:lang w:eastAsia="zh-TW"/>
              </w:rPr>
              <w:t>專利訴訟實務</w:t>
            </w:r>
          </w:p>
        </w:tc>
      </w:tr>
      <w:tr w:rsidR="002023EC" w:rsidRPr="00F64D93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2F9079E7" w:rsidR="002023EC" w:rsidRPr="00F64D93" w:rsidRDefault="002023EC" w:rsidP="00E479C7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14 </w:t>
            </w:r>
            <w:r w:rsidR="000C5B34">
              <w:rPr>
                <w:rFonts w:ascii="Times New Roman" w:eastAsia="標楷體" w:hAnsi="Times New Roman"/>
              </w:rPr>
              <w:t>5/26</w:t>
            </w:r>
            <w:r w:rsidR="00E479C7">
              <w:rPr>
                <w:rFonts w:ascii="Times New Roman" w:eastAsia="標楷體" w:hAnsi="Times New Roman" w:hint="eastAsia"/>
                <w:lang w:eastAsia="zh-TW"/>
              </w:rPr>
              <w:t>總複習</w:t>
            </w:r>
          </w:p>
        </w:tc>
      </w:tr>
      <w:tr w:rsidR="002023EC" w:rsidRPr="00F64D93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07705C8" w:rsidR="002023EC" w:rsidRPr="00F64D93" w:rsidRDefault="002023EC" w:rsidP="00E479C7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15 </w:t>
            </w:r>
            <w:r w:rsidR="000C5B34">
              <w:rPr>
                <w:rFonts w:ascii="Times New Roman" w:eastAsia="標楷體" w:hAnsi="Times New Roman"/>
              </w:rPr>
              <w:t>6/2</w:t>
            </w:r>
            <w:r w:rsidR="00E479C7" w:rsidRPr="00F64D93">
              <w:rPr>
                <w:rFonts w:ascii="Times New Roman" w:eastAsia="標楷體" w:hAnsi="Times New Roman"/>
              </w:rPr>
              <w:t xml:space="preserve"> </w:t>
            </w:r>
            <w:r w:rsidR="00E479C7">
              <w:rPr>
                <w:rFonts w:ascii="Times New Roman" w:eastAsia="標楷體" w:hAnsi="Times New Roman" w:hint="eastAsia"/>
                <w:lang w:eastAsia="zh-TW"/>
              </w:rPr>
              <w:t>期末考</w:t>
            </w:r>
          </w:p>
        </w:tc>
      </w:tr>
      <w:tr w:rsidR="002023EC" w:rsidRPr="00F64D93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6991579F" w:rsidR="002023EC" w:rsidRPr="00F64D93" w:rsidRDefault="002023EC" w:rsidP="00E479C7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  <w:r w:rsidRPr="00F64D93">
              <w:rPr>
                <w:rFonts w:ascii="Times New Roman" w:eastAsia="標楷體" w:hAnsi="Times New Roman"/>
              </w:rPr>
              <w:t xml:space="preserve">Week </w:t>
            </w:r>
            <w:r w:rsidRPr="00F64D93">
              <w:rPr>
                <w:rFonts w:ascii="Times New Roman" w:eastAsia="標楷體" w:hAnsi="Times New Roman"/>
                <w:lang w:eastAsia="zh-TW"/>
              </w:rPr>
              <w:t>16</w:t>
            </w:r>
            <w:r w:rsidR="0067525A">
              <w:rPr>
                <w:rFonts w:ascii="Times New Roman" w:eastAsia="標楷體" w:hAnsi="Times New Roman" w:hint="eastAsia"/>
                <w:lang w:eastAsia="zh-TW"/>
              </w:rPr>
              <w:t xml:space="preserve"> </w:t>
            </w:r>
            <w:r w:rsidR="000C5B34">
              <w:rPr>
                <w:rFonts w:ascii="Times New Roman" w:eastAsia="標楷體" w:hAnsi="Times New Roman"/>
                <w:lang w:eastAsia="zh-TW"/>
              </w:rPr>
              <w:t>6/9</w:t>
            </w:r>
            <w:r w:rsidR="006A17F2">
              <w:rPr>
                <w:rFonts w:ascii="Times New Roman" w:eastAsia="標楷體" w:hAnsi="Times New Roman" w:hint="eastAsia"/>
                <w:lang w:eastAsia="zh-TW"/>
              </w:rPr>
              <w:t>期末考檢討、</w:t>
            </w:r>
            <w:bookmarkStart w:id="0" w:name="_GoBack"/>
            <w:bookmarkEnd w:id="0"/>
            <w:r w:rsidR="00E479C7">
              <w:rPr>
                <w:rFonts w:ascii="Times New Roman" w:eastAsia="標楷體" w:hAnsi="Times New Roman" w:hint="eastAsia"/>
                <w:lang w:eastAsia="zh-TW"/>
              </w:rPr>
              <w:t>企業的專利權管理</w:t>
            </w:r>
          </w:p>
        </w:tc>
      </w:tr>
      <w:tr w:rsidR="002023EC" w:rsidRPr="00F64D93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12A2E56A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1AD258BC" w:rsidR="002023EC" w:rsidRPr="00F64D93" w:rsidRDefault="002023EC" w:rsidP="002F18F8">
            <w:pPr>
              <w:spacing w:line="320" w:lineRule="exact"/>
              <w:ind w:leftChars="0" w:left="0"/>
              <w:rPr>
                <w:rFonts w:ascii="Times New Roman" w:eastAsia="標楷體" w:hAnsi="Times New Roman"/>
              </w:rPr>
            </w:pPr>
          </w:p>
        </w:tc>
      </w:tr>
      <w:tr w:rsidR="002023EC" w:rsidRPr="00F64D93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26E0422F" w14:textId="714D324F" w:rsidR="002023EC" w:rsidRPr="00F64D93" w:rsidRDefault="002023EC" w:rsidP="000B6911">
            <w:pPr>
              <w:spacing w:before="0" w:beforeAutospacing="0" w:line="320" w:lineRule="exact"/>
              <w:jc w:val="center"/>
              <w:rPr>
                <w:rFonts w:ascii="Times New Roman" w:eastAsia="標楷體" w:hAnsi="Times New Roman"/>
                <w:b/>
              </w:rPr>
            </w:pPr>
            <w:r w:rsidRPr="00F64D93">
              <w:rPr>
                <w:rFonts w:ascii="Times New Roman" w:eastAsia="標楷體" w:hAnsi="Times New Roman"/>
                <w:b/>
              </w:rPr>
              <w:t>核心能力</w:t>
            </w:r>
            <w:r w:rsidR="000B6911">
              <w:rPr>
                <w:rFonts w:ascii="Times New Roman" w:eastAsia="標楷體" w:hAnsi="Times New Roman" w:hint="eastAsia"/>
                <w:b/>
                <w:lang w:eastAsia="zh-TW"/>
              </w:rPr>
              <w:t xml:space="preserve"> 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ore </w:t>
            </w:r>
            <w:r w:rsidR="00505799">
              <w:rPr>
                <w:rFonts w:ascii="Times New Roman" w:eastAsia="標楷體" w:hAnsi="Times New Roman"/>
                <w:b/>
              </w:rPr>
              <w:t>C</w:t>
            </w:r>
            <w:r w:rsidRPr="00F64D93">
              <w:rPr>
                <w:rFonts w:ascii="Times New Roman" w:eastAsia="標楷體" w:hAnsi="Times New Roman"/>
                <w:b/>
              </w:rPr>
              <w:t xml:space="preserve">ompetencies </w:t>
            </w:r>
          </w:p>
        </w:tc>
      </w:tr>
      <w:tr w:rsidR="002023EC" w:rsidRPr="00F64D93" w14:paraId="6A0986BA" w14:textId="77777777" w:rsidTr="00505799">
        <w:trPr>
          <w:trHeight w:val="5456"/>
          <w:tblCellSpacing w:w="0" w:type="dxa"/>
          <w:jc w:val="center"/>
        </w:trPr>
        <w:tc>
          <w:tcPr>
            <w:tcW w:w="5000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5D72063" w14:textId="77777777" w:rsidR="000B6911" w:rsidRDefault="000B6911" w:rsidP="002F18F8">
            <w:pPr>
              <w:spacing w:line="320" w:lineRule="exact"/>
              <w:rPr>
                <w:rFonts w:ascii="Times New Roman" w:eastAsia="標楷體" w:hAnsi="Times New Roman"/>
                <w:b/>
              </w:rPr>
            </w:pPr>
          </w:p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396"/>
              <w:gridCol w:w="3392"/>
              <w:gridCol w:w="930"/>
              <w:gridCol w:w="930"/>
              <w:gridCol w:w="931"/>
              <w:gridCol w:w="930"/>
              <w:gridCol w:w="931"/>
            </w:tblGrid>
            <w:tr w:rsidR="000B6911" w:rsidRPr="00F64D93" w14:paraId="770AAD27" w14:textId="77777777" w:rsidTr="005A2B15">
              <w:tc>
                <w:tcPr>
                  <w:tcW w:w="578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0FD849B" w14:textId="77777777" w:rsidR="000B6911" w:rsidRPr="005E3B1A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/>
                      <w:b/>
                      <w:szCs w:val="24"/>
                    </w:rPr>
                    <w:t>核心能力</w:t>
                  </w:r>
                </w:p>
                <w:p w14:paraId="28D502C1" w14:textId="77777777" w:rsidR="000B6911" w:rsidRPr="005E3B1A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652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0ED774CB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本課程與核心能力關聯強度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(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請勾選</w:t>
                  </w:r>
                  <w:r>
                    <w:rPr>
                      <w:rFonts w:ascii="Times New Roman" w:eastAsia="標楷體" w:hAnsi="Times New Roman" w:hint="eastAsia"/>
                      <w:b/>
                      <w:szCs w:val="24"/>
                      <w:lang w:eastAsia="zh-TW"/>
                    </w:rPr>
                    <w:t>)</w:t>
                  </w:r>
                </w:p>
                <w:p w14:paraId="7AA83894" w14:textId="77777777" w:rsidR="000B6911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Degrees of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R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elated to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 xml:space="preserve">ore </w:t>
                  </w:r>
                  <w:r>
                    <w:rPr>
                      <w:rFonts w:ascii="Times New Roman" w:eastAsia="標楷體" w:hAnsi="Times New Roman"/>
                      <w:b/>
                      <w:szCs w:val="24"/>
                    </w:rPr>
                    <w:t>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ompetenc</w:t>
                  </w:r>
                  <w:r w:rsidRPr="00F64D93">
                    <w:rPr>
                      <w:rFonts w:ascii="Times New Roman" w:eastAsia="標楷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  <w:p w14:paraId="228F85BF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(</w:t>
                  </w:r>
                  <w:r w:rsidRPr="00505799">
                    <w:rPr>
                      <w:rFonts w:ascii="Times New Roman" w:eastAsia="標楷體" w:hAnsi="Times New Roman"/>
                      <w:b/>
                      <w:sz w:val="20"/>
                      <w:lang w:eastAsia="zh-TW"/>
                    </w:rPr>
                    <w:t>Please check</w:t>
                  </w:r>
                  <w:r>
                    <w:rPr>
                      <w:rFonts w:ascii="Times New Roman" w:eastAsia="標楷體" w:hAnsi="Times New Roman" w:hint="eastAsia"/>
                      <w:b/>
                      <w:sz w:val="20"/>
                      <w:lang w:eastAsia="zh-TW"/>
                    </w:rPr>
                    <w:t>)</w:t>
                  </w:r>
                </w:p>
              </w:tc>
            </w:tr>
            <w:tr w:rsidR="000B6911" w:rsidRPr="00F64D93" w14:paraId="0972C4F7" w14:textId="77777777" w:rsidTr="005A2B15">
              <w:tc>
                <w:tcPr>
                  <w:tcW w:w="578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6FA196EB" w14:textId="77777777" w:rsidR="000B6911" w:rsidRPr="005E3B1A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30" w:type="dxa"/>
                  <w:tcBorders>
                    <w:bottom w:val="double" w:sz="4" w:space="0" w:color="auto"/>
                  </w:tcBorders>
                  <w:vAlign w:val="center"/>
                </w:tcPr>
                <w:p w14:paraId="2527A8FD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930" w:type="dxa"/>
                  <w:tcBorders>
                    <w:bottom w:val="double" w:sz="4" w:space="0" w:color="auto"/>
                  </w:tcBorders>
                  <w:vAlign w:val="center"/>
                </w:tcPr>
                <w:p w14:paraId="7D8AAFDF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931" w:type="dxa"/>
                  <w:tcBorders>
                    <w:bottom w:val="double" w:sz="4" w:space="0" w:color="auto"/>
                  </w:tcBorders>
                  <w:vAlign w:val="center"/>
                </w:tcPr>
                <w:p w14:paraId="4C8A0688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930" w:type="dxa"/>
                  <w:tcBorders>
                    <w:bottom w:val="double" w:sz="4" w:space="0" w:color="auto"/>
                  </w:tcBorders>
                  <w:vAlign w:val="center"/>
                </w:tcPr>
                <w:p w14:paraId="66296772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931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5D726AA9" w14:textId="77777777" w:rsidR="000B6911" w:rsidRPr="00F64D93" w:rsidRDefault="000B6911" w:rsidP="00E552D7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F64D93">
                    <w:rPr>
                      <w:rFonts w:ascii="Times New Roman" w:eastAsia="標楷體" w:hAnsi="Times New Roman" w:hint="eastAsia"/>
                      <w:b/>
                      <w:szCs w:val="24"/>
                    </w:rPr>
                    <w:t>5</w:t>
                  </w:r>
                </w:p>
              </w:tc>
            </w:tr>
            <w:tr w:rsidR="000B6911" w:rsidRPr="00F64D93" w14:paraId="52BB26D7" w14:textId="77777777" w:rsidTr="005A2B15">
              <w:trPr>
                <w:trHeight w:val="567"/>
              </w:trPr>
              <w:tc>
                <w:tcPr>
                  <w:tcW w:w="2396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2FAFCF8" w14:textId="77777777" w:rsidR="000B6911" w:rsidRPr="005E3B1A" w:rsidRDefault="000B6911" w:rsidP="000B6911">
                  <w:pPr>
                    <w:adjustRightInd w:val="0"/>
                    <w:snapToGrid w:val="0"/>
                    <w:spacing w:before="0" w:beforeAutospacing="0"/>
                    <w:ind w:leftChars="12" w:left="541" w:hangingChars="213" w:hanging="51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專業能力</w:t>
                  </w:r>
                </w:p>
                <w:p w14:paraId="41C76347" w14:textId="77777777" w:rsidR="000B6911" w:rsidRPr="005E3B1A" w:rsidRDefault="000B6911" w:rsidP="000B6911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Specific</w:t>
                  </w:r>
                  <w:r w:rsidRPr="005E3B1A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t xml:space="preserve"> Competency</w:t>
                  </w: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 xml:space="preserve"> </w:t>
                  </w:r>
                </w:p>
              </w:tc>
              <w:tc>
                <w:tcPr>
                  <w:tcW w:w="3392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9386294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具有基本財經法律專業知識</w:t>
                  </w:r>
                </w:p>
              </w:tc>
              <w:tc>
                <w:tcPr>
                  <w:tcW w:w="93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32A7BB1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FD80A6C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0E1491E7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62DF507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C1DEA87" w14:textId="20E5B62C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B6911" w:rsidRPr="00F64D93" w14:paraId="67F2FB32" w14:textId="77777777" w:rsidTr="005A2B15">
              <w:trPr>
                <w:trHeight w:val="567"/>
              </w:trPr>
              <w:tc>
                <w:tcPr>
                  <w:tcW w:w="2396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0CDF239" w14:textId="77777777" w:rsidR="000B6911" w:rsidRPr="005E3B1A" w:rsidRDefault="000B6911" w:rsidP="000B6911">
                  <w:pPr>
                    <w:adjustRightInd w:val="0"/>
                    <w:snapToGrid w:val="0"/>
                    <w:spacing w:before="0" w:beforeAutospacing="0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</w:p>
              </w:tc>
              <w:tc>
                <w:tcPr>
                  <w:tcW w:w="33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7D27908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了解法律爭點、運用法律知識與分析批判之能力</w:t>
                  </w: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079F95A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25FDC8A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9C9B15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CF665B2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3A83B2E" w14:textId="278A82DD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B6911" w:rsidRPr="00F64D93" w14:paraId="30D24B34" w14:textId="77777777" w:rsidTr="005A2B15">
              <w:trPr>
                <w:trHeight w:val="567"/>
              </w:trPr>
              <w:tc>
                <w:tcPr>
                  <w:tcW w:w="2396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F9BA2CD" w14:textId="77777777" w:rsidR="000B6911" w:rsidRPr="005E3B1A" w:rsidRDefault="000B6911" w:rsidP="000B6911">
                  <w:pPr>
                    <w:adjustRightInd w:val="0"/>
                    <w:snapToGrid w:val="0"/>
                    <w:spacing w:before="0" w:beforeAutospacing="0"/>
                    <w:ind w:leftChars="12" w:left="541" w:hangingChars="213" w:hanging="51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共通能力</w:t>
                  </w:r>
                </w:p>
                <w:p w14:paraId="40C1730E" w14:textId="77777777" w:rsidR="000B6911" w:rsidRPr="005E3B1A" w:rsidRDefault="000B6911" w:rsidP="000B6911">
                  <w:pPr>
                    <w:spacing w:before="0" w:beforeAutospacing="0" w:line="320" w:lineRule="exact"/>
                    <w:ind w:leftChars="0" w:left="0"/>
                    <w:jc w:val="left"/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  <w:lang w:eastAsia="zh-TW"/>
                    </w:rPr>
                    <w:t>G</w:t>
                  </w:r>
                  <w:r w:rsidRPr="005E3B1A">
                    <w:rPr>
                      <w:rFonts w:ascii="Times New Roman" w:eastAsia="標楷體" w:hAnsi="Times New Roman"/>
                      <w:b/>
                      <w:bCs/>
                      <w:szCs w:val="24"/>
                      <w:lang w:eastAsia="zh-TW"/>
                    </w:rPr>
                    <w:t xml:space="preserve">eneral </w:t>
                  </w: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Competence</w:t>
                  </w:r>
                </w:p>
              </w:tc>
              <w:tc>
                <w:tcPr>
                  <w:tcW w:w="3392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867BF2B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具備涉外語言溝通之基礎能力</w:t>
                  </w:r>
                </w:p>
              </w:tc>
              <w:tc>
                <w:tcPr>
                  <w:tcW w:w="930" w:type="dxa"/>
                  <w:tcBorders>
                    <w:bottom w:val="dotted" w:sz="4" w:space="0" w:color="auto"/>
                  </w:tcBorders>
                  <w:vAlign w:val="center"/>
                </w:tcPr>
                <w:p w14:paraId="1F1DC1B8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bottom w:val="dotted" w:sz="4" w:space="0" w:color="auto"/>
                  </w:tcBorders>
                  <w:vAlign w:val="center"/>
                </w:tcPr>
                <w:p w14:paraId="539D754D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bottom w:val="dotted" w:sz="4" w:space="0" w:color="auto"/>
                  </w:tcBorders>
                  <w:vAlign w:val="center"/>
                </w:tcPr>
                <w:p w14:paraId="5AA9F36C" w14:textId="07CB19B4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30" w:type="dxa"/>
                  <w:tcBorders>
                    <w:bottom w:val="dotted" w:sz="4" w:space="0" w:color="auto"/>
                  </w:tcBorders>
                  <w:vAlign w:val="center"/>
                </w:tcPr>
                <w:p w14:paraId="44EC5804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39F96CDE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0B6911" w:rsidRPr="00F64D93" w14:paraId="5069567C" w14:textId="77777777" w:rsidTr="005A2B15">
              <w:trPr>
                <w:trHeight w:val="567"/>
              </w:trPr>
              <w:tc>
                <w:tcPr>
                  <w:tcW w:w="2396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E9BD978" w14:textId="77777777" w:rsidR="000B6911" w:rsidRPr="005E3B1A" w:rsidRDefault="000B6911" w:rsidP="000B6911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3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BF28054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團隊合作及溝通的能力</w:t>
                  </w: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131BEAD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6CDA7A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70635E4" w14:textId="1095AFA5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44E2ED0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2666CA3D" w14:textId="2190D888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</w:tr>
            <w:tr w:rsidR="000B6911" w:rsidRPr="00F64D93" w14:paraId="4406A9FD" w14:textId="77777777" w:rsidTr="005A2B15">
              <w:trPr>
                <w:trHeight w:val="567"/>
              </w:trPr>
              <w:tc>
                <w:tcPr>
                  <w:tcW w:w="2396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27A218" w14:textId="77777777" w:rsidR="000B6911" w:rsidRPr="005E3B1A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392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F8264C3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具公平正義、人文素養與</w:t>
                  </w:r>
                  <w:r w:rsidRPr="005E3B1A">
                    <w:rPr>
                      <w:rFonts w:ascii="Times New Roman" w:eastAsia="標楷體" w:hAnsi="Times New Roman"/>
                      <w:b/>
                      <w:bCs/>
                      <w:szCs w:val="24"/>
                    </w:rPr>
                    <w:br/>
                  </w: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關懷社會之能力</w:t>
                  </w: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605200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2369693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3B77AB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B6AB508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7AFF2E9" w14:textId="4CCFA921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  <w:tr w:rsidR="000B6911" w:rsidRPr="00F64D93" w14:paraId="2D5A1852" w14:textId="77777777" w:rsidTr="005A2B15">
              <w:trPr>
                <w:trHeight w:val="567"/>
              </w:trPr>
              <w:tc>
                <w:tcPr>
                  <w:tcW w:w="2396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EB4247A" w14:textId="77777777" w:rsidR="000B6911" w:rsidRPr="005E3B1A" w:rsidRDefault="000B6911" w:rsidP="000B6911">
                  <w:pPr>
                    <w:adjustRightInd w:val="0"/>
                    <w:snapToGrid w:val="0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3392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  <w:vAlign w:val="center"/>
                </w:tcPr>
                <w:p w14:paraId="6FE846CA" w14:textId="77777777" w:rsidR="000B6911" w:rsidRPr="005E3B1A" w:rsidRDefault="000B6911" w:rsidP="000B6911">
                  <w:pPr>
                    <w:adjustRightInd w:val="0"/>
                    <w:snapToGrid w:val="0"/>
                    <w:ind w:leftChars="-12" w:left="473" w:hangingChars="209" w:hanging="502"/>
                    <w:rPr>
                      <w:rFonts w:ascii="Times New Roman" w:eastAsia="標楷體" w:hAnsi="Times New Roman"/>
                      <w:b/>
                      <w:szCs w:val="24"/>
                    </w:rPr>
                  </w:pPr>
                  <w:r w:rsidRPr="005E3B1A">
                    <w:rPr>
                      <w:rFonts w:ascii="Times New Roman" w:eastAsia="標楷體" w:hAnsi="Times New Roman" w:hint="eastAsia"/>
                      <w:b/>
                      <w:bCs/>
                      <w:szCs w:val="24"/>
                    </w:rPr>
                    <w:t>終身自我學習成長之能力</w:t>
                  </w: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3CF0B7DB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79CA2BCA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BFEDF6A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0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BCDC93C" w14:textId="77777777" w:rsidR="000B6911" w:rsidRPr="00F64D93" w:rsidRDefault="000B6911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</w:p>
              </w:tc>
              <w:tc>
                <w:tcPr>
                  <w:tcW w:w="931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00ADF9F0" w14:textId="55983B04" w:rsidR="000B6911" w:rsidRPr="00F64D93" w:rsidRDefault="00E539F8" w:rsidP="000B6911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/>
                    <w:jc w:val="center"/>
                    <w:textAlignment w:val="bottom"/>
                    <w:rPr>
                      <w:rFonts w:ascii="Times New Roman" w:eastAsia="標楷體" w:hAnsi="Times New Roman"/>
                      <w:sz w:val="20"/>
                    </w:rPr>
                  </w:pPr>
                  <w:r>
                    <w:rPr>
                      <w:rFonts w:ascii="Times New Roman" w:eastAsia="標楷體" w:hAnsi="Times New Roman" w:hint="eastAsia"/>
                      <w:sz w:val="20"/>
                      <w:lang w:eastAsia="zh-TW"/>
                    </w:rPr>
                    <w:t>V</w:t>
                  </w:r>
                </w:p>
              </w:tc>
            </w:tr>
          </w:tbl>
          <w:p w14:paraId="35F09825" w14:textId="690258B8" w:rsidR="002023EC" w:rsidRPr="00F64D93" w:rsidRDefault="00D3209B" w:rsidP="002F18F8">
            <w:pPr>
              <w:spacing w:line="320" w:lineRule="exact"/>
              <w:rPr>
                <w:rFonts w:ascii="Times New Roman" w:eastAsia="標楷體" w:hAnsi="Times New Roman"/>
                <w:lang w:eastAsia="zh-TW"/>
              </w:rPr>
            </w:pPr>
            <w:r w:rsidRPr="00F64D93">
              <w:rPr>
                <w:rFonts w:ascii="Times New Roman" w:eastAsia="標楷體" w:hAnsi="Times New Roman"/>
                <w:b/>
              </w:rPr>
              <w:t>註：</w:t>
            </w:r>
            <w:r w:rsidRPr="00F64D93">
              <w:rPr>
                <w:rFonts w:ascii="Times New Roman" w:eastAsia="標楷體" w:hAnsi="Times New Roman"/>
                <w:b/>
                <w:szCs w:val="24"/>
              </w:rPr>
              <w:t>關聯強度以五點量表標示，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1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沒有關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聯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，</w:t>
            </w:r>
            <w:r w:rsidRPr="00F64D93">
              <w:rPr>
                <w:rFonts w:ascii="Times New Roman" w:eastAsia="標楷體" w:hAnsi="Times New Roman" w:hint="eastAsia"/>
                <w:b/>
                <w:lang w:eastAsia="zh-TW"/>
              </w:rPr>
              <w:t>5</w:t>
            </w:r>
            <w:r w:rsidRPr="00F64D93">
              <w:rPr>
                <w:rFonts w:ascii="Times New Roman" w:eastAsia="標楷體" w:hAnsi="Times New Roman"/>
                <w:b/>
                <w:lang w:eastAsia="zh-TW"/>
              </w:rPr>
              <w:t>表</w:t>
            </w:r>
            <w:r w:rsidR="000B3E3B" w:rsidRPr="00F64D93">
              <w:rPr>
                <w:rFonts w:ascii="Times New Roman" w:eastAsia="標楷體" w:hAnsi="Times New Roman"/>
                <w:b/>
                <w:lang w:eastAsia="zh-TW"/>
              </w:rPr>
              <w:t>示非常有關聯。</w:t>
            </w:r>
          </w:p>
        </w:tc>
      </w:tr>
    </w:tbl>
    <w:p w14:paraId="0CDB40FA" w14:textId="77777777" w:rsidR="002023EC" w:rsidRPr="00F64D93" w:rsidRDefault="002023EC" w:rsidP="003E7C8A">
      <w:pPr>
        <w:spacing w:before="0" w:beforeAutospacing="0"/>
        <w:ind w:leftChars="0" w:left="0"/>
        <w:jc w:val="center"/>
        <w:rPr>
          <w:rFonts w:ascii="Times New Roman" w:eastAsia="標楷體" w:hAnsi="Times New Roman" w:cs="新細明體"/>
          <w:sz w:val="44"/>
          <w:szCs w:val="44"/>
          <w:lang w:eastAsia="zh-TW"/>
        </w:rPr>
      </w:pPr>
    </w:p>
    <w:sectPr w:rsidR="002023EC" w:rsidRPr="00F64D93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A77FC" w14:textId="77777777" w:rsidR="00BA4AE7" w:rsidRDefault="00BA4AE7" w:rsidP="00E9068E">
      <w:pPr>
        <w:spacing w:before="0"/>
      </w:pPr>
      <w:r>
        <w:separator/>
      </w:r>
    </w:p>
  </w:endnote>
  <w:endnote w:type="continuationSeparator" w:id="0">
    <w:p w14:paraId="202FFF57" w14:textId="77777777" w:rsidR="00BA4AE7" w:rsidRDefault="00BA4AE7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32409" w14:textId="77777777" w:rsidR="00BA4AE7" w:rsidRDefault="00BA4AE7" w:rsidP="00E9068E">
      <w:pPr>
        <w:spacing w:before="0"/>
      </w:pPr>
      <w:r>
        <w:separator/>
      </w:r>
    </w:p>
  </w:footnote>
  <w:footnote w:type="continuationSeparator" w:id="0">
    <w:p w14:paraId="7E7C3DB6" w14:textId="77777777" w:rsidR="00BA4AE7" w:rsidRDefault="00BA4AE7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0401E"/>
    <w:rsid w:val="00031690"/>
    <w:rsid w:val="0006244B"/>
    <w:rsid w:val="0008209B"/>
    <w:rsid w:val="000A4CF7"/>
    <w:rsid w:val="000B2C15"/>
    <w:rsid w:val="000B3E3B"/>
    <w:rsid w:val="000B5D10"/>
    <w:rsid w:val="000B6911"/>
    <w:rsid w:val="000C472E"/>
    <w:rsid w:val="000C5B34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C607C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67542"/>
    <w:rsid w:val="002712DA"/>
    <w:rsid w:val="00275662"/>
    <w:rsid w:val="00286DDE"/>
    <w:rsid w:val="002D309E"/>
    <w:rsid w:val="002D3E62"/>
    <w:rsid w:val="002F18F8"/>
    <w:rsid w:val="002F2160"/>
    <w:rsid w:val="002F2C27"/>
    <w:rsid w:val="00315BF1"/>
    <w:rsid w:val="00342694"/>
    <w:rsid w:val="00347BFD"/>
    <w:rsid w:val="003802DE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26004"/>
    <w:rsid w:val="00430CF5"/>
    <w:rsid w:val="004424E7"/>
    <w:rsid w:val="004A22ED"/>
    <w:rsid w:val="004A4372"/>
    <w:rsid w:val="004D40CB"/>
    <w:rsid w:val="004E4076"/>
    <w:rsid w:val="004F4DFA"/>
    <w:rsid w:val="004F517A"/>
    <w:rsid w:val="00505799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C47AF"/>
    <w:rsid w:val="005D00B8"/>
    <w:rsid w:val="005D1C4D"/>
    <w:rsid w:val="005D6F90"/>
    <w:rsid w:val="005E3B1A"/>
    <w:rsid w:val="005E5E9E"/>
    <w:rsid w:val="005F259C"/>
    <w:rsid w:val="006202DB"/>
    <w:rsid w:val="00622350"/>
    <w:rsid w:val="00651BF9"/>
    <w:rsid w:val="00656E5E"/>
    <w:rsid w:val="006620EE"/>
    <w:rsid w:val="0067525A"/>
    <w:rsid w:val="006827BB"/>
    <w:rsid w:val="00686ACA"/>
    <w:rsid w:val="006A12FC"/>
    <w:rsid w:val="006A17F2"/>
    <w:rsid w:val="006B1236"/>
    <w:rsid w:val="006B376A"/>
    <w:rsid w:val="007607E9"/>
    <w:rsid w:val="007746FC"/>
    <w:rsid w:val="00775572"/>
    <w:rsid w:val="007B34D7"/>
    <w:rsid w:val="007C04DC"/>
    <w:rsid w:val="007C77D2"/>
    <w:rsid w:val="007D4DC5"/>
    <w:rsid w:val="007F645B"/>
    <w:rsid w:val="008074E0"/>
    <w:rsid w:val="008324AE"/>
    <w:rsid w:val="0084469D"/>
    <w:rsid w:val="00860A04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6E2E"/>
    <w:rsid w:val="00977AA8"/>
    <w:rsid w:val="00991064"/>
    <w:rsid w:val="0099199D"/>
    <w:rsid w:val="009A17F2"/>
    <w:rsid w:val="009C38AF"/>
    <w:rsid w:val="009C647A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114D"/>
    <w:rsid w:val="00B3289C"/>
    <w:rsid w:val="00B41D5C"/>
    <w:rsid w:val="00B46395"/>
    <w:rsid w:val="00B47A19"/>
    <w:rsid w:val="00BA3B3C"/>
    <w:rsid w:val="00BA4AE7"/>
    <w:rsid w:val="00BB3197"/>
    <w:rsid w:val="00BB7AC8"/>
    <w:rsid w:val="00C12D8D"/>
    <w:rsid w:val="00C375FF"/>
    <w:rsid w:val="00C41496"/>
    <w:rsid w:val="00C45345"/>
    <w:rsid w:val="00C453F1"/>
    <w:rsid w:val="00C55C6C"/>
    <w:rsid w:val="00C66749"/>
    <w:rsid w:val="00C704D2"/>
    <w:rsid w:val="00CC4933"/>
    <w:rsid w:val="00CE72FE"/>
    <w:rsid w:val="00D26384"/>
    <w:rsid w:val="00D3209B"/>
    <w:rsid w:val="00D346A1"/>
    <w:rsid w:val="00D60A18"/>
    <w:rsid w:val="00D614ED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5F40"/>
    <w:rsid w:val="00E479C7"/>
    <w:rsid w:val="00E539F8"/>
    <w:rsid w:val="00E552D7"/>
    <w:rsid w:val="00E70A19"/>
    <w:rsid w:val="00E9068E"/>
    <w:rsid w:val="00EA36FD"/>
    <w:rsid w:val="00EB4947"/>
    <w:rsid w:val="00EC360C"/>
    <w:rsid w:val="00EC5695"/>
    <w:rsid w:val="00ED7269"/>
    <w:rsid w:val="00F15A64"/>
    <w:rsid w:val="00F215AE"/>
    <w:rsid w:val="00F22674"/>
    <w:rsid w:val="00F345EA"/>
    <w:rsid w:val="00F44840"/>
    <w:rsid w:val="00F56942"/>
    <w:rsid w:val="00F64D93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paragraph" w:styleId="1">
    <w:name w:val="heading 1"/>
    <w:basedOn w:val="a"/>
    <w:next w:val="a"/>
    <w:link w:val="10"/>
    <w:uiPriority w:val="9"/>
    <w:qFormat/>
    <w:rsid w:val="006A12FC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6A12F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6A12FC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6A12FC"/>
    <w:rPr>
      <w:rFonts w:asciiTheme="majorHAnsi" w:eastAsiaTheme="majorEastAsia" w:hAnsiTheme="majorHAnsi" w:cstheme="majorBidi"/>
      <w:b/>
      <w:bCs/>
      <w:kern w:val="52"/>
      <w:sz w:val="52"/>
      <w:szCs w:val="52"/>
      <w:lang w:eastAsia="zh-HK"/>
    </w:rPr>
  </w:style>
  <w:style w:type="character" w:customStyle="1" w:styleId="20">
    <w:name w:val="標題 2 字元"/>
    <w:basedOn w:val="a0"/>
    <w:link w:val="2"/>
    <w:uiPriority w:val="9"/>
    <w:rsid w:val="006A12FC"/>
    <w:rPr>
      <w:rFonts w:asciiTheme="majorHAnsi" w:eastAsiaTheme="majorEastAsia" w:hAnsiTheme="majorHAnsi" w:cstheme="majorBidi"/>
      <w:b/>
      <w:bCs/>
      <w:kern w:val="0"/>
      <w:sz w:val="48"/>
      <w:szCs w:val="4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7193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114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6957F-5182-45BE-8468-7EBB00EC9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Shih-wei Chao</cp:lastModifiedBy>
  <cp:revision>5</cp:revision>
  <cp:lastPrinted>2023-06-26T09:36:00Z</cp:lastPrinted>
  <dcterms:created xsi:type="dcterms:W3CDTF">2026-01-04T08:54:00Z</dcterms:created>
  <dcterms:modified xsi:type="dcterms:W3CDTF">2026-01-04T09:14:00Z</dcterms:modified>
</cp:coreProperties>
</file>