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2B9" w:rsidRDefault="00A06EDC">
      <w:pPr>
        <w:pStyle w:val="a3"/>
        <w:spacing w:line="416" w:lineRule="exact"/>
        <w:ind w:left="3155" w:right="3155"/>
        <w:jc w:val="center"/>
      </w:pPr>
      <w:r>
        <w:pict>
          <v:group id="_x0000_s1047" alt="" style="position:absolute;left:0;text-align:left;margin-left:107.2pt;margin-top:120.6pt;width:451.75pt;height:126.55pt;z-index:-16149504;mso-position-horizontal-relative:page" coordorigin="2144,2412" coordsize="9035,2531">
            <v:rect id="_x0000_s1048" alt="" style="position:absolute;left:2143;top:2412;width:9035;height:1080" fillcolor="#ffe499" stroked="f"/>
            <v:rect id="_x0000_s1049" alt="" style="position:absolute;left:2246;top:2436;width:240;height:312" fillcolor="black" stroked="f"/>
            <v:rect id="_x0000_s1050" alt="" style="position:absolute;left:2143;top:3502;width:9035;height:1441" fillcolor="#fff1cc" stroked="f"/>
            <v:rect id="_x0000_s1051" alt="" style="position:absolute;left:2246;top:3526;width:240;height:312" fillcolor="black" stroked="f"/>
            <w10:wrap anchorx="page"/>
          </v:group>
        </w:pict>
      </w:r>
      <w:r w:rsidR="00025816">
        <w:t>行政法專題研究（含行政救濟）課程大綱</w:t>
      </w:r>
    </w:p>
    <w:p w:rsidR="008812B9" w:rsidRDefault="008812B9">
      <w:pPr>
        <w:pStyle w:val="a3"/>
        <w:spacing w:before="16" w:after="1"/>
        <w:rPr>
          <w:sz w:val="8"/>
        </w:rPr>
      </w:pPr>
    </w:p>
    <w:tbl>
      <w:tblPr>
        <w:tblStyle w:val="TableNormal"/>
        <w:tblW w:w="0" w:type="auto"/>
        <w:tblInd w:w="11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703"/>
        <w:gridCol w:w="706"/>
        <w:gridCol w:w="9040"/>
      </w:tblGrid>
      <w:tr w:rsidR="008812B9">
        <w:trPr>
          <w:trHeight w:val="358"/>
        </w:trPr>
        <w:tc>
          <w:tcPr>
            <w:tcW w:w="703" w:type="dxa"/>
            <w:tcBorders>
              <w:top w:val="nil"/>
              <w:left w:val="nil"/>
              <w:right w:val="nil"/>
            </w:tcBorders>
            <w:shd w:val="clear" w:color="auto" w:fill="FFC000"/>
          </w:tcPr>
          <w:p w:rsidR="008812B9" w:rsidRDefault="00025816">
            <w:pPr>
              <w:pStyle w:val="TableParagraph"/>
              <w:spacing w:line="338" w:lineRule="exact"/>
              <w:ind w:left="87" w:right="96"/>
              <w:jc w:val="center"/>
              <w:rPr>
                <w:rFonts w:ascii="WenQuanYi Zen Hei Mono" w:eastAsia="WenQuanYi Zen Hei Mono"/>
                <w:sz w:val="24"/>
              </w:rPr>
            </w:pPr>
            <w:r>
              <w:rPr>
                <w:rFonts w:ascii="WenQuanYi Zen Hei Mono" w:eastAsia="WenQuanYi Zen Hei Mono" w:hint="eastAsia"/>
                <w:color w:val="FFFFFF"/>
                <w:sz w:val="24"/>
              </w:rPr>
              <w:t>項次</w:t>
            </w:r>
          </w:p>
        </w:tc>
        <w:tc>
          <w:tcPr>
            <w:tcW w:w="706" w:type="dxa"/>
            <w:tcBorders>
              <w:top w:val="nil"/>
              <w:left w:val="nil"/>
              <w:right w:val="nil"/>
            </w:tcBorders>
            <w:shd w:val="clear" w:color="auto" w:fill="FFC000"/>
          </w:tcPr>
          <w:p w:rsidR="008812B9" w:rsidRDefault="00025816">
            <w:pPr>
              <w:pStyle w:val="TableParagraph"/>
              <w:spacing w:line="338" w:lineRule="exact"/>
              <w:ind w:left="108"/>
              <w:rPr>
                <w:rFonts w:ascii="WenQuanYi Zen Hei Mono" w:eastAsia="WenQuanYi Zen Hei Mono"/>
                <w:sz w:val="24"/>
              </w:rPr>
            </w:pPr>
            <w:r>
              <w:rPr>
                <w:rFonts w:ascii="WenQuanYi Zen Hei Mono" w:eastAsia="WenQuanYi Zen Hei Mono" w:hint="eastAsia"/>
                <w:color w:val="FFFFFF"/>
                <w:sz w:val="24"/>
              </w:rPr>
              <w:t>項目</w:t>
            </w:r>
          </w:p>
        </w:tc>
        <w:tc>
          <w:tcPr>
            <w:tcW w:w="9040" w:type="dxa"/>
            <w:tcBorders>
              <w:top w:val="nil"/>
              <w:left w:val="nil"/>
              <w:right w:val="nil"/>
            </w:tcBorders>
            <w:shd w:val="clear" w:color="auto" w:fill="FFC000"/>
          </w:tcPr>
          <w:p w:rsidR="008812B9" w:rsidRDefault="00025816">
            <w:pPr>
              <w:pStyle w:val="TableParagraph"/>
              <w:spacing w:line="338" w:lineRule="exact"/>
              <w:ind w:left="4262" w:right="4257"/>
              <w:jc w:val="center"/>
              <w:rPr>
                <w:rFonts w:ascii="WenQuanYi Zen Hei Mono" w:eastAsia="WenQuanYi Zen Hei Mono"/>
                <w:sz w:val="24"/>
              </w:rPr>
            </w:pPr>
            <w:r>
              <w:rPr>
                <w:rFonts w:ascii="WenQuanYi Zen Hei Mono" w:eastAsia="WenQuanYi Zen Hei Mono" w:hint="eastAsia"/>
                <w:color w:val="FFFFFF"/>
                <w:sz w:val="24"/>
              </w:rPr>
              <w:t>說明</w:t>
            </w:r>
          </w:p>
        </w:tc>
      </w:tr>
      <w:tr w:rsidR="008812B9">
        <w:trPr>
          <w:trHeight w:val="718"/>
        </w:trPr>
        <w:tc>
          <w:tcPr>
            <w:tcW w:w="703" w:type="dxa"/>
            <w:tcBorders>
              <w:left w:val="nil"/>
              <w:bottom w:val="single" w:sz="4" w:space="0" w:color="FFFFFF"/>
              <w:right w:val="single" w:sz="4" w:space="0" w:color="FFFFFF"/>
            </w:tcBorders>
            <w:shd w:val="clear" w:color="auto" w:fill="FFC000"/>
          </w:tcPr>
          <w:p w:rsidR="008812B9" w:rsidRDefault="00025816">
            <w:pPr>
              <w:pStyle w:val="TableParagraph"/>
              <w:spacing w:line="393" w:lineRule="exact"/>
              <w:ind w:left="0" w:right="4"/>
              <w:jc w:val="center"/>
              <w:rPr>
                <w:rFonts w:ascii="WenQuanYi Zen Hei Mono"/>
                <w:sz w:val="24"/>
              </w:rPr>
            </w:pPr>
            <w:r>
              <w:rPr>
                <w:rFonts w:ascii="WenQuanYi Zen Hei Mono"/>
                <w:color w:val="FFFFFF"/>
                <w:sz w:val="24"/>
              </w:rPr>
              <w:t>1</w:t>
            </w:r>
          </w:p>
        </w:tc>
        <w:tc>
          <w:tcPr>
            <w:tcW w:w="706" w:type="dxa"/>
            <w:tcBorders>
              <w:left w:val="single" w:sz="4" w:space="0" w:color="FFFFFF"/>
              <w:bottom w:val="single" w:sz="4" w:space="0" w:color="FFFFFF"/>
              <w:right w:val="nil"/>
            </w:tcBorders>
            <w:shd w:val="clear" w:color="auto" w:fill="FFE499"/>
          </w:tcPr>
          <w:p w:rsidR="008812B9" w:rsidRDefault="00025816">
            <w:pPr>
              <w:pStyle w:val="TableParagraph"/>
              <w:spacing w:line="330" w:lineRule="exact"/>
              <w:ind w:left="103"/>
              <w:rPr>
                <w:sz w:val="24"/>
              </w:rPr>
            </w:pPr>
            <w:r>
              <w:rPr>
                <w:sz w:val="24"/>
              </w:rPr>
              <w:t>科目</w:t>
            </w:r>
          </w:p>
          <w:p w:rsidR="008812B9" w:rsidRDefault="00025816">
            <w:pPr>
              <w:pStyle w:val="TableParagraph"/>
              <w:spacing w:line="369" w:lineRule="exact"/>
              <w:ind w:left="103"/>
              <w:rPr>
                <w:sz w:val="24"/>
              </w:rPr>
            </w:pPr>
            <w:r>
              <w:rPr>
                <w:sz w:val="24"/>
              </w:rPr>
              <w:t>宗旨</w:t>
            </w:r>
          </w:p>
        </w:tc>
        <w:tc>
          <w:tcPr>
            <w:tcW w:w="9040" w:type="dxa"/>
            <w:tcBorders>
              <w:left w:val="nil"/>
              <w:bottom w:val="single" w:sz="4" w:space="0" w:color="FFFFFF"/>
              <w:right w:val="nil"/>
            </w:tcBorders>
            <w:shd w:val="clear" w:color="auto" w:fill="FFE499"/>
          </w:tcPr>
          <w:p w:rsidR="008812B9" w:rsidRDefault="00025816">
            <w:pPr>
              <w:pStyle w:val="TableParagraph"/>
              <w:spacing w:line="330" w:lineRule="exact"/>
              <w:ind w:left="108"/>
              <w:rPr>
                <w:sz w:val="24"/>
              </w:rPr>
            </w:pPr>
            <w:r>
              <w:rPr>
                <w:sz w:val="24"/>
              </w:rPr>
              <w:t>本課程目的希望能教導修課學生，學習有關行政法相關課程，並學會如何在生活中發</w:t>
            </w:r>
          </w:p>
          <w:p w:rsidR="008812B9" w:rsidRDefault="00025816">
            <w:pPr>
              <w:pStyle w:val="TableParagraph"/>
              <w:spacing w:line="369" w:lineRule="exact"/>
              <w:ind w:left="108"/>
              <w:rPr>
                <w:sz w:val="24"/>
              </w:rPr>
            </w:pPr>
            <w:r>
              <w:rPr>
                <w:sz w:val="24"/>
              </w:rPr>
              <w:t>現、應用與救濟。</w:t>
            </w:r>
          </w:p>
        </w:tc>
      </w:tr>
      <w:tr w:rsidR="008812B9">
        <w:trPr>
          <w:trHeight w:val="719"/>
        </w:trPr>
        <w:tc>
          <w:tcPr>
            <w:tcW w:w="703" w:type="dxa"/>
            <w:vMerge w:val="restart"/>
            <w:tcBorders>
              <w:top w:val="single" w:sz="4" w:space="0" w:color="FFFFFF"/>
              <w:left w:val="nil"/>
              <w:bottom w:val="single" w:sz="4" w:space="0" w:color="FFFFFF"/>
              <w:right w:val="single" w:sz="4" w:space="0" w:color="FFFFFF"/>
            </w:tcBorders>
            <w:shd w:val="clear" w:color="auto" w:fill="FFC000"/>
          </w:tcPr>
          <w:p w:rsidR="008812B9" w:rsidRDefault="00025816">
            <w:pPr>
              <w:pStyle w:val="TableParagraph"/>
              <w:spacing w:line="394" w:lineRule="exact"/>
              <w:ind w:left="0" w:right="4"/>
              <w:jc w:val="center"/>
              <w:rPr>
                <w:rFonts w:ascii="WenQuanYi Zen Hei Mono"/>
                <w:sz w:val="24"/>
              </w:rPr>
            </w:pPr>
            <w:r>
              <w:rPr>
                <w:rFonts w:ascii="WenQuanYi Zen Hei Mono"/>
                <w:color w:val="FFFFFF"/>
                <w:sz w:val="24"/>
              </w:rPr>
              <w:t>2</w:t>
            </w:r>
          </w:p>
        </w:tc>
        <w:tc>
          <w:tcPr>
            <w:tcW w:w="706" w:type="dxa"/>
            <w:tcBorders>
              <w:top w:val="single" w:sz="4" w:space="0" w:color="FFFFFF"/>
              <w:left w:val="single" w:sz="4" w:space="0" w:color="FFFFFF"/>
              <w:bottom w:val="single" w:sz="4" w:space="0" w:color="FFFFFF"/>
              <w:right w:val="nil"/>
            </w:tcBorders>
            <w:shd w:val="clear" w:color="auto" w:fill="FFF1CC"/>
          </w:tcPr>
          <w:p w:rsidR="008812B9" w:rsidRDefault="00025816">
            <w:pPr>
              <w:pStyle w:val="TableParagraph"/>
              <w:spacing w:line="331" w:lineRule="exact"/>
              <w:ind w:left="103"/>
              <w:rPr>
                <w:sz w:val="24"/>
              </w:rPr>
            </w:pPr>
            <w:r>
              <w:rPr>
                <w:sz w:val="24"/>
              </w:rPr>
              <w:t>課程</w:t>
            </w:r>
          </w:p>
          <w:p w:rsidR="008812B9" w:rsidRDefault="00025816">
            <w:pPr>
              <w:pStyle w:val="TableParagraph"/>
              <w:spacing w:line="369" w:lineRule="exact"/>
              <w:ind w:left="103"/>
              <w:rPr>
                <w:sz w:val="24"/>
              </w:rPr>
            </w:pPr>
            <w:r>
              <w:rPr>
                <w:sz w:val="24"/>
              </w:rPr>
              <w:t>簡介</w:t>
            </w:r>
          </w:p>
        </w:tc>
        <w:tc>
          <w:tcPr>
            <w:tcW w:w="9040" w:type="dxa"/>
            <w:tcBorders>
              <w:top w:val="single" w:sz="4" w:space="0" w:color="FFFFFF"/>
              <w:left w:val="nil"/>
              <w:bottom w:val="single" w:sz="4" w:space="0" w:color="FFFFFF"/>
              <w:right w:val="nil"/>
            </w:tcBorders>
            <w:shd w:val="clear" w:color="auto" w:fill="FFF1CC"/>
          </w:tcPr>
          <w:p w:rsidR="008812B9" w:rsidRDefault="00025816">
            <w:pPr>
              <w:pStyle w:val="TableParagraph"/>
              <w:spacing w:line="331" w:lineRule="exact"/>
              <w:ind w:left="108"/>
              <w:rPr>
                <w:sz w:val="24"/>
              </w:rPr>
            </w:pPr>
            <w:r>
              <w:rPr>
                <w:sz w:val="24"/>
              </w:rPr>
              <w:t>本課程為公法之前端課程，以行政法一般原理原則、行政組織法、行政作用法、行政</w:t>
            </w:r>
          </w:p>
          <w:p w:rsidR="008812B9" w:rsidRDefault="00025816">
            <w:pPr>
              <w:pStyle w:val="TableParagraph"/>
              <w:spacing w:line="369" w:lineRule="exact"/>
              <w:ind w:left="108"/>
              <w:rPr>
                <w:sz w:val="24"/>
              </w:rPr>
            </w:pPr>
            <w:r>
              <w:rPr>
                <w:sz w:val="24"/>
              </w:rPr>
              <w:t>罰法、行政執行法及國家責任法為主要授課內容。</w:t>
            </w:r>
          </w:p>
        </w:tc>
      </w:tr>
      <w:tr w:rsidR="008812B9">
        <w:trPr>
          <w:trHeight w:val="1079"/>
        </w:trPr>
        <w:tc>
          <w:tcPr>
            <w:tcW w:w="703" w:type="dxa"/>
            <w:vMerge/>
            <w:tcBorders>
              <w:top w:val="nil"/>
              <w:left w:val="nil"/>
              <w:bottom w:val="single" w:sz="4" w:space="0" w:color="FFFFFF"/>
              <w:right w:val="single" w:sz="4" w:space="0" w:color="FFFFFF"/>
            </w:tcBorders>
            <w:shd w:val="clear" w:color="auto" w:fill="FFC000"/>
          </w:tcPr>
          <w:p w:rsidR="008812B9" w:rsidRDefault="008812B9">
            <w:pPr>
              <w:rPr>
                <w:sz w:val="2"/>
                <w:szCs w:val="2"/>
              </w:rPr>
            </w:pPr>
          </w:p>
        </w:tc>
        <w:tc>
          <w:tcPr>
            <w:tcW w:w="706" w:type="dxa"/>
            <w:tcBorders>
              <w:top w:val="single" w:sz="4" w:space="0" w:color="FFFFFF"/>
              <w:left w:val="single" w:sz="4" w:space="0" w:color="FFFFFF"/>
              <w:bottom w:val="single" w:sz="4" w:space="0" w:color="FFFFFF"/>
              <w:right w:val="nil"/>
            </w:tcBorders>
            <w:shd w:val="clear" w:color="auto" w:fill="FFE499"/>
          </w:tcPr>
          <w:p w:rsidR="008812B9" w:rsidRDefault="00025816">
            <w:pPr>
              <w:pStyle w:val="TableParagraph"/>
              <w:spacing w:line="170" w:lineRule="auto"/>
              <w:ind w:left="103" w:right="115"/>
              <w:rPr>
                <w:sz w:val="24"/>
              </w:rPr>
            </w:pPr>
            <w:r>
              <w:rPr>
                <w:spacing w:val="-9"/>
                <w:sz w:val="24"/>
              </w:rPr>
              <w:t>課程先備</w:t>
            </w:r>
          </w:p>
          <w:p w:rsidR="008812B9" w:rsidRDefault="00025816">
            <w:pPr>
              <w:pStyle w:val="TableParagraph"/>
              <w:spacing w:line="338" w:lineRule="exact"/>
              <w:ind w:left="103"/>
              <w:rPr>
                <w:sz w:val="24"/>
              </w:rPr>
            </w:pPr>
            <w:r>
              <w:rPr>
                <w:sz w:val="24"/>
              </w:rPr>
              <w:t>知識</w:t>
            </w:r>
          </w:p>
        </w:tc>
        <w:tc>
          <w:tcPr>
            <w:tcW w:w="9040" w:type="dxa"/>
            <w:tcBorders>
              <w:top w:val="single" w:sz="4" w:space="0" w:color="FFFFFF"/>
              <w:left w:val="nil"/>
              <w:bottom w:val="single" w:sz="4" w:space="0" w:color="FFFFFF"/>
              <w:right w:val="nil"/>
            </w:tcBorders>
          </w:tcPr>
          <w:p w:rsidR="008812B9" w:rsidRDefault="00025816">
            <w:pPr>
              <w:pStyle w:val="TableParagraph"/>
              <w:tabs>
                <w:tab w:val="left" w:pos="1428"/>
              </w:tabs>
              <w:spacing w:line="331" w:lineRule="exact"/>
              <w:ind w:left="348"/>
              <w:rPr>
                <w:sz w:val="24"/>
              </w:rPr>
            </w:pPr>
            <w:r>
              <w:rPr>
                <w:sz w:val="24"/>
              </w:rPr>
              <w:t>否□是</w:t>
            </w:r>
            <w:r>
              <w:rPr>
                <w:sz w:val="24"/>
              </w:rPr>
              <w:tab/>
              <w:t>先修科目：</w:t>
            </w:r>
          </w:p>
          <w:p w:rsidR="008812B9" w:rsidRDefault="00025816">
            <w:pPr>
              <w:pStyle w:val="TableParagraph"/>
              <w:spacing w:line="434" w:lineRule="exact"/>
              <w:ind w:left="108"/>
              <w:rPr>
                <w:sz w:val="24"/>
              </w:rPr>
            </w:pPr>
            <w:r>
              <w:rPr>
                <w:sz w:val="24"/>
              </w:rPr>
              <w:t>先備能力: 基礎法學思維與社會案例之連結</w:t>
            </w:r>
          </w:p>
        </w:tc>
      </w:tr>
      <w:tr w:rsidR="008812B9">
        <w:trPr>
          <w:trHeight w:val="1440"/>
        </w:trPr>
        <w:tc>
          <w:tcPr>
            <w:tcW w:w="703" w:type="dxa"/>
            <w:vMerge/>
            <w:tcBorders>
              <w:top w:val="nil"/>
              <w:left w:val="nil"/>
              <w:bottom w:val="single" w:sz="4" w:space="0" w:color="FFFFFF"/>
              <w:right w:val="single" w:sz="4" w:space="0" w:color="FFFFFF"/>
            </w:tcBorders>
            <w:shd w:val="clear" w:color="auto" w:fill="FFC000"/>
          </w:tcPr>
          <w:p w:rsidR="008812B9" w:rsidRDefault="008812B9">
            <w:pPr>
              <w:rPr>
                <w:sz w:val="2"/>
                <w:szCs w:val="2"/>
              </w:rPr>
            </w:pPr>
          </w:p>
        </w:tc>
        <w:tc>
          <w:tcPr>
            <w:tcW w:w="706" w:type="dxa"/>
            <w:tcBorders>
              <w:top w:val="single" w:sz="4" w:space="0" w:color="FFFFFF"/>
              <w:left w:val="single" w:sz="4" w:space="0" w:color="FFFFFF"/>
              <w:bottom w:val="single" w:sz="4" w:space="0" w:color="FFFFFF"/>
              <w:right w:val="nil"/>
            </w:tcBorders>
            <w:shd w:val="clear" w:color="auto" w:fill="FFF1CC"/>
          </w:tcPr>
          <w:p w:rsidR="008812B9" w:rsidRDefault="00025816">
            <w:pPr>
              <w:pStyle w:val="TableParagraph"/>
              <w:spacing w:line="170" w:lineRule="auto"/>
              <w:ind w:left="103" w:right="115"/>
              <w:rPr>
                <w:sz w:val="24"/>
              </w:rPr>
            </w:pPr>
            <w:r>
              <w:rPr>
                <w:sz w:val="24"/>
              </w:rPr>
              <w:t>內容深度</w:t>
            </w:r>
          </w:p>
        </w:tc>
        <w:tc>
          <w:tcPr>
            <w:tcW w:w="9040" w:type="dxa"/>
            <w:tcBorders>
              <w:top w:val="single" w:sz="4" w:space="0" w:color="FFFFFF"/>
              <w:left w:val="nil"/>
              <w:bottom w:val="single" w:sz="4" w:space="0" w:color="FFFFFF"/>
              <w:right w:val="nil"/>
            </w:tcBorders>
          </w:tcPr>
          <w:p w:rsidR="008812B9" w:rsidRDefault="00025816">
            <w:pPr>
              <w:pStyle w:val="TableParagraph"/>
              <w:spacing w:line="331" w:lineRule="exact"/>
              <w:ind w:left="0" w:right="1008"/>
              <w:jc w:val="right"/>
              <w:rPr>
                <w:sz w:val="24"/>
              </w:rPr>
            </w:pPr>
            <w:r>
              <w:rPr>
                <w:sz w:val="24"/>
              </w:rPr>
              <w:t>淺顯廣泛 (針對特定主題、領域或內容進行大概的介紹，如：通識課程)</w:t>
            </w:r>
          </w:p>
          <w:p w:rsidR="008812B9" w:rsidRDefault="00025816">
            <w:pPr>
              <w:pStyle w:val="TableParagraph"/>
              <w:numPr>
                <w:ilvl w:val="0"/>
                <w:numId w:val="3"/>
              </w:numPr>
              <w:tabs>
                <w:tab w:val="left" w:pos="360"/>
              </w:tabs>
              <w:spacing w:line="360" w:lineRule="exact"/>
              <w:ind w:right="1008" w:hanging="469"/>
              <w:jc w:val="right"/>
              <w:rPr>
                <w:sz w:val="24"/>
              </w:rPr>
            </w:pPr>
            <w:r>
              <w:rPr>
                <w:sz w:val="24"/>
              </w:rPr>
              <w:t>深入廣泛 (針對特定主題、領域或內容進行專門的教學，如：成本會計)</w:t>
            </w:r>
          </w:p>
          <w:p w:rsidR="008812B9" w:rsidRDefault="00025816">
            <w:pPr>
              <w:pStyle w:val="TableParagraph"/>
              <w:numPr>
                <w:ilvl w:val="0"/>
                <w:numId w:val="3"/>
              </w:numPr>
              <w:tabs>
                <w:tab w:val="left" w:pos="469"/>
              </w:tabs>
              <w:spacing w:line="360" w:lineRule="exact"/>
              <w:ind w:hanging="361"/>
              <w:rPr>
                <w:sz w:val="24"/>
              </w:rPr>
            </w:pPr>
            <w:r>
              <w:rPr>
                <w:sz w:val="24"/>
              </w:rPr>
              <w:t>深入且範圍較窄 (針對特定主題、領域或內容進行非常專門的教學，如：高等</w:t>
            </w:r>
          </w:p>
          <w:p w:rsidR="008812B9" w:rsidRDefault="00025816">
            <w:pPr>
              <w:pStyle w:val="TableParagraph"/>
              <w:spacing w:line="369" w:lineRule="exact"/>
              <w:ind w:left="108"/>
              <w:rPr>
                <w:sz w:val="24"/>
              </w:rPr>
            </w:pPr>
            <w:r>
              <w:rPr>
                <w:sz w:val="24"/>
              </w:rPr>
              <w:t>微積分)</w:t>
            </w:r>
          </w:p>
        </w:tc>
      </w:tr>
      <w:tr w:rsidR="008812B9">
        <w:trPr>
          <w:trHeight w:val="719"/>
        </w:trPr>
        <w:tc>
          <w:tcPr>
            <w:tcW w:w="703" w:type="dxa"/>
            <w:vMerge/>
            <w:tcBorders>
              <w:top w:val="nil"/>
              <w:left w:val="nil"/>
              <w:bottom w:val="single" w:sz="4" w:space="0" w:color="FFFFFF"/>
              <w:right w:val="single" w:sz="4" w:space="0" w:color="FFFFFF"/>
            </w:tcBorders>
            <w:shd w:val="clear" w:color="auto" w:fill="FFC000"/>
          </w:tcPr>
          <w:p w:rsidR="008812B9" w:rsidRDefault="008812B9">
            <w:pPr>
              <w:rPr>
                <w:sz w:val="2"/>
                <w:szCs w:val="2"/>
              </w:rPr>
            </w:pPr>
          </w:p>
        </w:tc>
        <w:tc>
          <w:tcPr>
            <w:tcW w:w="706" w:type="dxa"/>
            <w:tcBorders>
              <w:top w:val="single" w:sz="4" w:space="0" w:color="FFFFFF"/>
              <w:left w:val="single" w:sz="4" w:space="0" w:color="FFFFFF"/>
              <w:bottom w:val="single" w:sz="4" w:space="0" w:color="FFFFFF"/>
              <w:right w:val="nil"/>
            </w:tcBorders>
            <w:shd w:val="clear" w:color="auto" w:fill="FFE499"/>
          </w:tcPr>
          <w:p w:rsidR="008812B9" w:rsidRDefault="00025816">
            <w:pPr>
              <w:pStyle w:val="TableParagraph"/>
              <w:spacing w:line="331" w:lineRule="exact"/>
              <w:ind w:left="85" w:right="96"/>
              <w:jc w:val="center"/>
              <w:rPr>
                <w:sz w:val="24"/>
              </w:rPr>
            </w:pPr>
            <w:r>
              <w:rPr>
                <w:sz w:val="24"/>
              </w:rPr>
              <w:t>學分</w:t>
            </w:r>
          </w:p>
          <w:p w:rsidR="008812B9" w:rsidRDefault="00025816">
            <w:pPr>
              <w:pStyle w:val="TableParagraph"/>
              <w:spacing w:line="369" w:lineRule="exact"/>
              <w:ind w:left="0" w:right="11"/>
              <w:jc w:val="center"/>
              <w:rPr>
                <w:sz w:val="24"/>
              </w:rPr>
            </w:pPr>
            <w:r>
              <w:rPr>
                <w:sz w:val="24"/>
              </w:rPr>
              <w:t>數</w:t>
            </w:r>
          </w:p>
        </w:tc>
        <w:tc>
          <w:tcPr>
            <w:tcW w:w="9040" w:type="dxa"/>
            <w:tcBorders>
              <w:top w:val="single" w:sz="4" w:space="0" w:color="FFFFFF"/>
              <w:left w:val="nil"/>
              <w:bottom w:val="single" w:sz="4" w:space="0" w:color="FFFFFF"/>
              <w:right w:val="nil"/>
            </w:tcBorders>
            <w:shd w:val="clear" w:color="auto" w:fill="FFE499"/>
          </w:tcPr>
          <w:p w:rsidR="008812B9" w:rsidRDefault="00025816">
            <w:pPr>
              <w:pStyle w:val="TableParagraph"/>
              <w:spacing w:line="405" w:lineRule="exact"/>
              <w:ind w:left="108"/>
              <w:rPr>
                <w:sz w:val="24"/>
              </w:rPr>
            </w:pPr>
            <w:r>
              <w:rPr>
                <w:sz w:val="24"/>
              </w:rPr>
              <w:t>3 學分</w:t>
            </w:r>
          </w:p>
        </w:tc>
      </w:tr>
      <w:tr w:rsidR="008812B9">
        <w:trPr>
          <w:trHeight w:val="718"/>
        </w:trPr>
        <w:tc>
          <w:tcPr>
            <w:tcW w:w="703" w:type="dxa"/>
            <w:tcBorders>
              <w:top w:val="single" w:sz="4" w:space="0" w:color="FFFFFF"/>
              <w:left w:val="nil"/>
              <w:right w:val="single" w:sz="4" w:space="0" w:color="FFFFFF"/>
            </w:tcBorders>
            <w:shd w:val="clear" w:color="auto" w:fill="FFC000"/>
          </w:tcPr>
          <w:p w:rsidR="008812B9" w:rsidRDefault="00025816">
            <w:pPr>
              <w:pStyle w:val="TableParagraph"/>
              <w:spacing w:line="394" w:lineRule="exact"/>
              <w:ind w:left="0" w:right="4"/>
              <w:jc w:val="center"/>
              <w:rPr>
                <w:rFonts w:ascii="WenQuanYi Zen Hei Mono"/>
                <w:sz w:val="24"/>
              </w:rPr>
            </w:pPr>
            <w:r>
              <w:rPr>
                <w:rFonts w:ascii="WenQuanYi Zen Hei Mono"/>
                <w:color w:val="FFFFFF"/>
                <w:sz w:val="24"/>
              </w:rPr>
              <w:t>3</w:t>
            </w:r>
          </w:p>
        </w:tc>
        <w:tc>
          <w:tcPr>
            <w:tcW w:w="706" w:type="dxa"/>
            <w:tcBorders>
              <w:top w:val="single" w:sz="4" w:space="0" w:color="FFFFFF"/>
              <w:left w:val="single" w:sz="4" w:space="0" w:color="FFFFFF"/>
              <w:right w:val="nil"/>
            </w:tcBorders>
            <w:shd w:val="clear" w:color="auto" w:fill="FFF1CC"/>
          </w:tcPr>
          <w:p w:rsidR="008812B9" w:rsidRDefault="00025816">
            <w:pPr>
              <w:pStyle w:val="TableParagraph"/>
              <w:spacing w:line="331" w:lineRule="exact"/>
              <w:ind w:left="103"/>
              <w:rPr>
                <w:sz w:val="24"/>
              </w:rPr>
            </w:pPr>
            <w:r>
              <w:rPr>
                <w:sz w:val="24"/>
              </w:rPr>
              <w:t>教學</w:t>
            </w:r>
          </w:p>
          <w:p w:rsidR="008812B9" w:rsidRDefault="00025816">
            <w:pPr>
              <w:pStyle w:val="TableParagraph"/>
              <w:spacing w:line="367" w:lineRule="exact"/>
              <w:ind w:left="103"/>
              <w:rPr>
                <w:sz w:val="24"/>
              </w:rPr>
            </w:pPr>
            <w:r>
              <w:rPr>
                <w:sz w:val="24"/>
              </w:rPr>
              <w:t>目標</w:t>
            </w:r>
          </w:p>
        </w:tc>
        <w:tc>
          <w:tcPr>
            <w:tcW w:w="9040" w:type="dxa"/>
            <w:tcBorders>
              <w:top w:val="single" w:sz="4" w:space="0" w:color="FFFFFF"/>
              <w:left w:val="nil"/>
              <w:right w:val="nil"/>
            </w:tcBorders>
            <w:shd w:val="clear" w:color="auto" w:fill="FFF1CC"/>
          </w:tcPr>
          <w:p w:rsidR="008812B9" w:rsidRDefault="00025816">
            <w:pPr>
              <w:pStyle w:val="TableParagraph"/>
              <w:spacing w:line="405" w:lineRule="exact"/>
              <w:ind w:left="108"/>
              <w:rPr>
                <w:sz w:val="24"/>
              </w:rPr>
            </w:pPr>
            <w:r>
              <w:rPr>
                <w:sz w:val="24"/>
              </w:rPr>
              <w:t>了解行政法之重要內容</w:t>
            </w:r>
          </w:p>
        </w:tc>
      </w:tr>
      <w:tr w:rsidR="008812B9">
        <w:trPr>
          <w:trHeight w:val="7559"/>
        </w:trPr>
        <w:tc>
          <w:tcPr>
            <w:tcW w:w="703" w:type="dxa"/>
            <w:tcBorders>
              <w:left w:val="nil"/>
              <w:bottom w:val="nil"/>
              <w:right w:val="single" w:sz="4" w:space="0" w:color="FFFFFF"/>
            </w:tcBorders>
            <w:shd w:val="clear" w:color="auto" w:fill="FFC000"/>
          </w:tcPr>
          <w:p w:rsidR="008812B9" w:rsidRDefault="00025816">
            <w:pPr>
              <w:pStyle w:val="TableParagraph"/>
              <w:spacing w:line="393" w:lineRule="exact"/>
              <w:ind w:left="0" w:right="4"/>
              <w:jc w:val="center"/>
              <w:rPr>
                <w:rFonts w:ascii="WenQuanYi Zen Hei Mono"/>
                <w:sz w:val="24"/>
              </w:rPr>
            </w:pPr>
            <w:r>
              <w:rPr>
                <w:rFonts w:ascii="WenQuanYi Zen Hei Mono"/>
                <w:color w:val="FFFFFF"/>
                <w:sz w:val="24"/>
              </w:rPr>
              <w:t>4</w:t>
            </w:r>
          </w:p>
        </w:tc>
        <w:tc>
          <w:tcPr>
            <w:tcW w:w="706" w:type="dxa"/>
            <w:tcBorders>
              <w:left w:val="single" w:sz="4" w:space="0" w:color="FFFFFF"/>
              <w:bottom w:val="nil"/>
              <w:right w:val="nil"/>
            </w:tcBorders>
            <w:shd w:val="clear" w:color="auto" w:fill="FFE499"/>
          </w:tcPr>
          <w:p w:rsidR="008812B9" w:rsidRDefault="00025816">
            <w:pPr>
              <w:pStyle w:val="TableParagraph"/>
              <w:spacing w:line="170" w:lineRule="auto"/>
              <w:ind w:left="103" w:right="115"/>
              <w:rPr>
                <w:sz w:val="24"/>
              </w:rPr>
            </w:pPr>
            <w:r>
              <w:rPr>
                <w:sz w:val="24"/>
              </w:rPr>
              <w:t>教授簡介</w:t>
            </w:r>
          </w:p>
        </w:tc>
        <w:tc>
          <w:tcPr>
            <w:tcW w:w="9040" w:type="dxa"/>
            <w:tcBorders>
              <w:left w:val="nil"/>
              <w:bottom w:val="nil"/>
              <w:right w:val="nil"/>
            </w:tcBorders>
            <w:shd w:val="clear" w:color="auto" w:fill="FFE499"/>
          </w:tcPr>
          <w:p w:rsidR="008812B9" w:rsidRDefault="00025816">
            <w:pPr>
              <w:pStyle w:val="TableParagraph"/>
              <w:spacing w:line="330" w:lineRule="exact"/>
              <w:ind w:left="108"/>
              <w:rPr>
                <w:sz w:val="24"/>
              </w:rPr>
            </w:pPr>
            <w:r>
              <w:rPr>
                <w:sz w:val="24"/>
              </w:rPr>
              <w:t>姓名：劉建宏</w:t>
            </w:r>
          </w:p>
          <w:p w:rsidR="008812B9" w:rsidRDefault="00A06EDC">
            <w:pPr>
              <w:pStyle w:val="TableParagraph"/>
              <w:spacing w:before="28" w:line="170" w:lineRule="auto"/>
              <w:ind w:left="108" w:right="5072"/>
              <w:rPr>
                <w:sz w:val="24"/>
              </w:rPr>
            </w:pPr>
            <w:hyperlink r:id="rId7">
              <w:r w:rsidR="00025816">
                <w:rPr>
                  <w:sz w:val="24"/>
                </w:rPr>
                <w:t>E-mail：liuchienhung@hotmail.com</w:t>
              </w:r>
            </w:hyperlink>
            <w:r w:rsidR="00025816">
              <w:rPr>
                <w:sz w:val="24"/>
              </w:rPr>
              <w:t xml:space="preserve"> Office hour：</w:t>
            </w:r>
          </w:p>
          <w:p w:rsidR="008812B9" w:rsidRDefault="00025816">
            <w:pPr>
              <w:pStyle w:val="TableParagraph"/>
              <w:spacing w:line="404" w:lineRule="exact"/>
              <w:ind w:left="108"/>
              <w:rPr>
                <w:sz w:val="24"/>
              </w:rPr>
            </w:pPr>
            <w:r>
              <w:rPr>
                <w:sz w:val="24"/>
              </w:rPr>
              <w:t>分機：35120、25000</w:t>
            </w:r>
          </w:p>
          <w:p w:rsidR="008812B9" w:rsidRDefault="00025816">
            <w:pPr>
              <w:pStyle w:val="TableParagraph"/>
              <w:spacing w:before="212" w:line="434" w:lineRule="exact"/>
              <w:ind w:left="108"/>
              <w:rPr>
                <w:sz w:val="24"/>
              </w:rPr>
            </w:pPr>
            <w:r>
              <w:rPr>
                <w:sz w:val="24"/>
              </w:rPr>
              <w:t>經歷：</w:t>
            </w:r>
          </w:p>
          <w:p w:rsidR="008812B9" w:rsidRDefault="00025816">
            <w:pPr>
              <w:pStyle w:val="TableParagraph"/>
              <w:tabs>
                <w:tab w:val="left" w:pos="2268"/>
              </w:tabs>
              <w:spacing w:before="28" w:line="170" w:lineRule="auto"/>
              <w:ind w:left="108" w:right="6289"/>
              <w:rPr>
                <w:sz w:val="24"/>
              </w:rPr>
            </w:pPr>
            <w:r>
              <w:rPr>
                <w:sz w:val="24"/>
              </w:rPr>
              <w:t>交通部法規委員會</w:t>
            </w:r>
            <w:r>
              <w:rPr>
                <w:sz w:val="24"/>
              </w:rPr>
              <w:tab/>
              <w:t>委</w:t>
            </w:r>
            <w:r>
              <w:rPr>
                <w:spacing w:val="-17"/>
                <w:sz w:val="24"/>
              </w:rPr>
              <w:t>員</w:t>
            </w:r>
            <w:r>
              <w:rPr>
                <w:sz w:val="24"/>
              </w:rPr>
              <w:t>考選部法規委員會 委員</w:t>
            </w:r>
          </w:p>
          <w:p w:rsidR="008812B9" w:rsidRDefault="00025816">
            <w:pPr>
              <w:pStyle w:val="TableParagraph"/>
              <w:tabs>
                <w:tab w:val="left" w:pos="2748"/>
              </w:tabs>
              <w:spacing w:line="329" w:lineRule="exact"/>
              <w:ind w:left="108"/>
              <w:rPr>
                <w:sz w:val="24"/>
              </w:rPr>
            </w:pPr>
            <w:r>
              <w:rPr>
                <w:sz w:val="24"/>
              </w:rPr>
              <w:t>財政部訴願審議委員會</w:t>
            </w:r>
            <w:r>
              <w:rPr>
                <w:sz w:val="24"/>
              </w:rPr>
              <w:tab/>
              <w:t>委員</w:t>
            </w:r>
          </w:p>
          <w:p w:rsidR="008812B9" w:rsidRDefault="00025816">
            <w:pPr>
              <w:pStyle w:val="TableParagraph"/>
              <w:tabs>
                <w:tab w:val="left" w:pos="3228"/>
              </w:tabs>
              <w:spacing w:before="29" w:line="170" w:lineRule="auto"/>
              <w:ind w:left="108" w:right="5329"/>
              <w:rPr>
                <w:sz w:val="24"/>
              </w:rPr>
            </w:pPr>
            <w:r>
              <w:rPr>
                <w:sz w:val="24"/>
              </w:rPr>
              <w:t>臺中市政府訴願審議委員會</w:t>
            </w:r>
            <w:r>
              <w:rPr>
                <w:sz w:val="24"/>
              </w:rPr>
              <w:tab/>
              <w:t>委</w:t>
            </w:r>
            <w:r>
              <w:rPr>
                <w:spacing w:val="-17"/>
                <w:sz w:val="24"/>
              </w:rPr>
              <w:t>員</w:t>
            </w:r>
            <w:r>
              <w:rPr>
                <w:sz w:val="24"/>
              </w:rPr>
              <w:t>臺南市政府國家賠償委員會 委員</w:t>
            </w:r>
          </w:p>
          <w:p w:rsidR="008812B9" w:rsidRDefault="00025816">
            <w:pPr>
              <w:pStyle w:val="TableParagraph"/>
              <w:tabs>
                <w:tab w:val="left" w:pos="828"/>
              </w:tabs>
              <w:spacing w:line="170" w:lineRule="auto"/>
              <w:ind w:left="108" w:right="115"/>
              <w:rPr>
                <w:sz w:val="24"/>
              </w:rPr>
            </w:pPr>
            <w:r>
              <w:rPr>
                <w:spacing w:val="4"/>
                <w:sz w:val="24"/>
              </w:rPr>
              <w:t>嘉義市政府</w:t>
            </w:r>
            <w:r>
              <w:rPr>
                <w:spacing w:val="6"/>
                <w:sz w:val="24"/>
              </w:rPr>
              <w:t>法</w:t>
            </w:r>
            <w:r>
              <w:rPr>
                <w:spacing w:val="4"/>
                <w:sz w:val="24"/>
              </w:rPr>
              <w:t>規審查</w:t>
            </w:r>
            <w:r>
              <w:rPr>
                <w:spacing w:val="6"/>
                <w:sz w:val="24"/>
              </w:rPr>
              <w:t>小</w:t>
            </w:r>
            <w:r>
              <w:rPr>
                <w:spacing w:val="4"/>
                <w:sz w:val="24"/>
              </w:rPr>
              <w:t>組∕國家賠</w:t>
            </w:r>
            <w:r>
              <w:rPr>
                <w:spacing w:val="6"/>
                <w:sz w:val="24"/>
              </w:rPr>
              <w:t>償</w:t>
            </w:r>
            <w:r>
              <w:rPr>
                <w:spacing w:val="4"/>
                <w:sz w:val="24"/>
              </w:rPr>
              <w:t>事件處</w:t>
            </w:r>
            <w:r>
              <w:rPr>
                <w:spacing w:val="6"/>
                <w:sz w:val="24"/>
              </w:rPr>
              <w:t>理</w:t>
            </w:r>
            <w:r>
              <w:rPr>
                <w:spacing w:val="4"/>
                <w:sz w:val="24"/>
              </w:rPr>
              <w:t>小組∕訴願</w:t>
            </w:r>
            <w:r>
              <w:rPr>
                <w:spacing w:val="6"/>
                <w:sz w:val="24"/>
              </w:rPr>
              <w:t>審</w:t>
            </w:r>
            <w:r>
              <w:rPr>
                <w:spacing w:val="4"/>
                <w:sz w:val="24"/>
              </w:rPr>
              <w:t>議委員</w:t>
            </w:r>
            <w:r>
              <w:rPr>
                <w:spacing w:val="6"/>
                <w:sz w:val="24"/>
              </w:rPr>
              <w:t>會</w:t>
            </w:r>
            <w:r>
              <w:rPr>
                <w:spacing w:val="4"/>
                <w:sz w:val="24"/>
              </w:rPr>
              <w:t>∕都市計畫</w:t>
            </w:r>
            <w:r>
              <w:rPr>
                <w:sz w:val="24"/>
              </w:rPr>
              <w:t>委員會</w:t>
            </w:r>
            <w:r>
              <w:rPr>
                <w:sz w:val="24"/>
              </w:rPr>
              <w:tab/>
              <w:t>委員</w:t>
            </w:r>
          </w:p>
          <w:p w:rsidR="008812B9" w:rsidRDefault="00025816">
            <w:pPr>
              <w:pStyle w:val="TableParagraph"/>
              <w:spacing w:line="404" w:lineRule="exact"/>
              <w:ind w:left="108"/>
              <w:rPr>
                <w:sz w:val="24"/>
              </w:rPr>
            </w:pPr>
            <w:r>
              <w:rPr>
                <w:sz w:val="24"/>
              </w:rPr>
              <w:t>雲林縣政府國家賠償委員會 委員</w:t>
            </w:r>
          </w:p>
          <w:p w:rsidR="008812B9" w:rsidRDefault="008812B9">
            <w:pPr>
              <w:pStyle w:val="TableParagraph"/>
              <w:spacing w:before="15"/>
              <w:ind w:left="0"/>
              <w:rPr>
                <w:rFonts w:ascii="WenQuanYi Zen Hei Mono"/>
                <w:sz w:val="16"/>
              </w:rPr>
            </w:pPr>
          </w:p>
          <w:p w:rsidR="008812B9" w:rsidRDefault="00025816">
            <w:pPr>
              <w:pStyle w:val="TableParagraph"/>
              <w:spacing w:line="170" w:lineRule="auto"/>
              <w:ind w:left="108" w:right="4129"/>
              <w:rPr>
                <w:sz w:val="24"/>
              </w:rPr>
            </w:pPr>
            <w:r>
              <w:rPr>
                <w:sz w:val="24"/>
              </w:rPr>
              <w:t>學歷：德國佛萊堡（Freiburg）大學法學博士網路教學經驗：</w:t>
            </w:r>
          </w:p>
          <w:p w:rsidR="008812B9" w:rsidRDefault="00025816">
            <w:pPr>
              <w:pStyle w:val="TableParagraph"/>
              <w:spacing w:line="170" w:lineRule="auto"/>
              <w:ind w:left="108" w:right="104"/>
              <w:jc w:val="both"/>
              <w:rPr>
                <w:sz w:val="24"/>
              </w:rPr>
            </w:pPr>
            <w:r>
              <w:rPr>
                <w:sz w:val="24"/>
              </w:rPr>
              <w:t xml:space="preserve">研 究 內 容 網 址 或 連 結 ： </w:t>
            </w:r>
            <w:hyperlink r:id="rId8">
              <w:r>
                <w:rPr>
                  <w:sz w:val="24"/>
                </w:rPr>
                <w:t>http://140.123.13.73/law2016/include/kindeditor/attached/file/20160704/20</w:t>
              </w:r>
            </w:hyperlink>
            <w:r>
              <w:rPr>
                <w:sz w:val="24"/>
              </w:rPr>
              <w:t xml:space="preserve"> 160704121257_57226.pdf</w:t>
            </w:r>
          </w:p>
          <w:p w:rsidR="008812B9" w:rsidRDefault="00025816">
            <w:pPr>
              <w:pStyle w:val="TableParagraph"/>
              <w:spacing w:line="336" w:lineRule="exact"/>
              <w:ind w:left="108"/>
              <w:jc w:val="both"/>
              <w:rPr>
                <w:sz w:val="24"/>
              </w:rPr>
            </w:pPr>
            <w:r>
              <w:rPr>
                <w:sz w:val="24"/>
              </w:rPr>
              <w:t>(A)專書 3 本。</w:t>
            </w:r>
          </w:p>
        </w:tc>
      </w:tr>
    </w:tbl>
    <w:p w:rsidR="008812B9" w:rsidRDefault="008812B9">
      <w:pPr>
        <w:spacing w:line="336" w:lineRule="exact"/>
        <w:jc w:val="both"/>
        <w:rPr>
          <w:sz w:val="24"/>
        </w:rPr>
        <w:sectPr w:rsidR="008812B9">
          <w:footerReference w:type="default" r:id="rId9"/>
          <w:type w:val="continuous"/>
          <w:pgSz w:w="11910" w:h="16840"/>
          <w:pgMar w:top="1040" w:right="620" w:bottom="1340" w:left="620" w:header="720" w:footer="1156" w:gutter="0"/>
          <w:pgNumType w:start="1"/>
          <w:cols w:space="720"/>
        </w:sectPr>
      </w:pPr>
    </w:p>
    <w:tbl>
      <w:tblPr>
        <w:tblStyle w:val="TableNormal"/>
        <w:tblW w:w="0" w:type="auto"/>
        <w:tblInd w:w="1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99"/>
        <w:gridCol w:w="710"/>
        <w:gridCol w:w="991"/>
        <w:gridCol w:w="2836"/>
        <w:gridCol w:w="2126"/>
        <w:gridCol w:w="3087"/>
      </w:tblGrid>
      <w:tr w:rsidR="008812B9">
        <w:trPr>
          <w:trHeight w:val="1800"/>
        </w:trPr>
        <w:tc>
          <w:tcPr>
            <w:tcW w:w="699" w:type="dxa"/>
            <w:vMerge w:val="restart"/>
            <w:tcBorders>
              <w:top w:val="nil"/>
              <w:left w:val="nil"/>
            </w:tcBorders>
            <w:shd w:val="clear" w:color="auto" w:fill="FFC000"/>
          </w:tcPr>
          <w:p w:rsidR="008812B9" w:rsidRDefault="008812B9">
            <w:pPr>
              <w:pStyle w:val="TableParagraph"/>
              <w:ind w:left="0"/>
              <w:rPr>
                <w:rFonts w:ascii="Times New Roman"/>
                <w:sz w:val="24"/>
              </w:rPr>
            </w:pPr>
          </w:p>
        </w:tc>
        <w:tc>
          <w:tcPr>
            <w:tcW w:w="9750" w:type="dxa"/>
            <w:gridSpan w:val="5"/>
            <w:tcBorders>
              <w:top w:val="nil"/>
              <w:right w:val="nil"/>
            </w:tcBorders>
            <w:shd w:val="clear" w:color="auto" w:fill="FFE499"/>
          </w:tcPr>
          <w:p w:rsidR="008812B9" w:rsidRDefault="00025816">
            <w:pPr>
              <w:pStyle w:val="TableParagraph"/>
              <w:numPr>
                <w:ilvl w:val="0"/>
                <w:numId w:val="2"/>
              </w:numPr>
              <w:tabs>
                <w:tab w:val="left" w:pos="1175"/>
              </w:tabs>
              <w:spacing w:line="322" w:lineRule="exact"/>
              <w:ind w:hanging="362"/>
              <w:rPr>
                <w:sz w:val="24"/>
              </w:rPr>
            </w:pPr>
            <w:r>
              <w:rPr>
                <w:sz w:val="24"/>
              </w:rPr>
              <w:t>期刊論文，共計 38 篇。</w:t>
            </w:r>
          </w:p>
          <w:p w:rsidR="008812B9" w:rsidRDefault="00025816">
            <w:pPr>
              <w:pStyle w:val="TableParagraph"/>
              <w:numPr>
                <w:ilvl w:val="0"/>
                <w:numId w:val="2"/>
              </w:numPr>
              <w:tabs>
                <w:tab w:val="left" w:pos="1175"/>
              </w:tabs>
              <w:spacing w:line="360" w:lineRule="exact"/>
              <w:ind w:hanging="362"/>
              <w:rPr>
                <w:sz w:val="24"/>
              </w:rPr>
            </w:pPr>
            <w:r>
              <w:rPr>
                <w:sz w:val="24"/>
              </w:rPr>
              <w:t>研討會論文，共計 38 篇。</w:t>
            </w:r>
          </w:p>
          <w:p w:rsidR="008812B9" w:rsidRDefault="00025816">
            <w:pPr>
              <w:pStyle w:val="TableParagraph"/>
              <w:numPr>
                <w:ilvl w:val="0"/>
                <w:numId w:val="2"/>
              </w:numPr>
              <w:tabs>
                <w:tab w:val="left" w:pos="1175"/>
              </w:tabs>
              <w:spacing w:line="360" w:lineRule="exact"/>
              <w:ind w:hanging="362"/>
              <w:rPr>
                <w:sz w:val="24"/>
              </w:rPr>
            </w:pPr>
            <w:r>
              <w:rPr>
                <w:sz w:val="24"/>
              </w:rPr>
              <w:t>專書論文，共計 7 篇。</w:t>
            </w:r>
          </w:p>
          <w:p w:rsidR="008812B9" w:rsidRDefault="00025816">
            <w:pPr>
              <w:pStyle w:val="TableParagraph"/>
              <w:numPr>
                <w:ilvl w:val="0"/>
                <w:numId w:val="2"/>
              </w:numPr>
              <w:tabs>
                <w:tab w:val="left" w:pos="1175"/>
              </w:tabs>
              <w:spacing w:line="434" w:lineRule="exact"/>
              <w:ind w:hanging="362"/>
              <w:rPr>
                <w:sz w:val="24"/>
              </w:rPr>
            </w:pPr>
            <w:r>
              <w:rPr>
                <w:sz w:val="24"/>
              </w:rPr>
              <w:t>研究計畫(含科技部及其他單位委託執行)，共計 26 項。</w:t>
            </w:r>
          </w:p>
        </w:tc>
      </w:tr>
      <w:tr w:rsidR="008812B9" w:rsidTr="000C4D8B">
        <w:trPr>
          <w:trHeight w:val="731"/>
        </w:trPr>
        <w:tc>
          <w:tcPr>
            <w:tcW w:w="699" w:type="dxa"/>
            <w:vMerge/>
            <w:tcBorders>
              <w:top w:val="nil"/>
              <w:left w:val="nil"/>
            </w:tcBorders>
            <w:shd w:val="clear" w:color="auto" w:fill="FFC000"/>
          </w:tcPr>
          <w:p w:rsidR="008812B9" w:rsidRDefault="008812B9">
            <w:pPr>
              <w:rPr>
                <w:sz w:val="2"/>
                <w:szCs w:val="2"/>
              </w:rPr>
            </w:pPr>
          </w:p>
        </w:tc>
        <w:tc>
          <w:tcPr>
            <w:tcW w:w="710" w:type="dxa"/>
            <w:tcBorders>
              <w:bottom w:val="nil"/>
              <w:right w:val="nil"/>
            </w:tcBorders>
            <w:shd w:val="clear" w:color="auto" w:fill="FFF1CC"/>
          </w:tcPr>
          <w:p w:rsidR="008812B9" w:rsidRDefault="00025816">
            <w:pPr>
              <w:pStyle w:val="TableParagraph"/>
              <w:spacing w:line="322" w:lineRule="exact"/>
              <w:ind w:left="107"/>
              <w:rPr>
                <w:sz w:val="24"/>
              </w:rPr>
            </w:pPr>
            <w:r>
              <w:rPr>
                <w:sz w:val="24"/>
              </w:rPr>
              <w:t>課程</w:t>
            </w:r>
          </w:p>
          <w:p w:rsidR="008812B9" w:rsidRDefault="00025816">
            <w:pPr>
              <w:pStyle w:val="TableParagraph"/>
              <w:spacing w:line="377" w:lineRule="exact"/>
              <w:ind w:left="107"/>
              <w:rPr>
                <w:sz w:val="24"/>
              </w:rPr>
            </w:pPr>
            <w:r>
              <w:rPr>
                <w:sz w:val="24"/>
              </w:rPr>
              <w:t>助理</w:t>
            </w:r>
          </w:p>
        </w:tc>
        <w:tc>
          <w:tcPr>
            <w:tcW w:w="9040" w:type="dxa"/>
            <w:gridSpan w:val="4"/>
            <w:tcBorders>
              <w:left w:val="nil"/>
              <w:bottom w:val="nil"/>
              <w:right w:val="nil"/>
            </w:tcBorders>
            <w:shd w:val="clear" w:color="auto" w:fill="FFF1CC"/>
          </w:tcPr>
          <w:p w:rsidR="008812B9" w:rsidRDefault="00025816">
            <w:pPr>
              <w:pStyle w:val="TableParagraph"/>
              <w:spacing w:line="322" w:lineRule="exact"/>
              <w:ind w:left="108"/>
              <w:rPr>
                <w:sz w:val="24"/>
              </w:rPr>
            </w:pPr>
            <w:r>
              <w:rPr>
                <w:sz w:val="24"/>
              </w:rPr>
              <w:t>姓名：</w:t>
            </w:r>
            <w:r w:rsidR="001426BC">
              <w:rPr>
                <w:rFonts w:ascii="SimSun" w:eastAsia="SimSun" w:hAnsi="SimSun" w:cs="微軟正黑體" w:hint="eastAsia"/>
                <w:sz w:val="24"/>
              </w:rPr>
              <w:t>卓文欽</w:t>
            </w:r>
          </w:p>
          <w:p w:rsidR="008812B9" w:rsidRDefault="00A06EDC">
            <w:pPr>
              <w:pStyle w:val="TableParagraph"/>
              <w:spacing w:line="377" w:lineRule="exact"/>
              <w:ind w:left="108"/>
              <w:rPr>
                <w:sz w:val="24"/>
              </w:rPr>
            </w:pPr>
            <w:r>
              <w:fldChar w:fldCharType="begin"/>
            </w:r>
            <w:r>
              <w:instrText xml:space="preserve"> HYPERLINK "mailto:tzuing0108@alum.ccu.edu.tw" \h </w:instrText>
            </w:r>
            <w:r>
              <w:fldChar w:fldCharType="separate"/>
            </w:r>
            <w:r w:rsidR="00025816">
              <w:rPr>
                <w:sz w:val="24"/>
              </w:rPr>
              <w:t>E-mail</w:t>
            </w:r>
            <w:r>
              <w:rPr>
                <w:sz w:val="24"/>
              </w:rPr>
              <w:fldChar w:fldCharType="end"/>
            </w:r>
            <w:hyperlink r:id="rId10">
              <w:r w:rsidR="00025816">
                <w:rPr>
                  <w:sz w:val="24"/>
                </w:rPr>
                <w:t>:</w:t>
              </w:r>
            </w:hyperlink>
            <w:r w:rsidR="001426BC">
              <w:rPr>
                <w:sz w:val="24"/>
              </w:rPr>
              <w:t xml:space="preserve"> </w:t>
            </w:r>
            <w:r w:rsidR="001426BC" w:rsidRPr="001426BC">
              <w:rPr>
                <w:rFonts w:hint="eastAsia"/>
                <w:sz w:val="24"/>
              </w:rPr>
              <w:t>mydere121@gmail.com</w:t>
            </w:r>
            <w:bookmarkStart w:id="0" w:name="_GoBack"/>
            <w:bookmarkEnd w:id="0"/>
          </w:p>
        </w:tc>
      </w:tr>
      <w:tr w:rsidR="008812B9" w:rsidTr="000C4D8B">
        <w:trPr>
          <w:trHeight w:val="1267"/>
        </w:trPr>
        <w:tc>
          <w:tcPr>
            <w:tcW w:w="699" w:type="dxa"/>
            <w:tcBorders>
              <w:left w:val="nil"/>
            </w:tcBorders>
            <w:shd w:val="clear" w:color="auto" w:fill="FFC000"/>
          </w:tcPr>
          <w:p w:rsidR="008812B9" w:rsidRDefault="00025816">
            <w:pPr>
              <w:pStyle w:val="TableParagraph"/>
              <w:spacing w:line="388" w:lineRule="exact"/>
              <w:ind w:left="0"/>
              <w:jc w:val="center"/>
              <w:rPr>
                <w:rFonts w:ascii="WenQuanYi Zen Hei Mono"/>
                <w:sz w:val="24"/>
              </w:rPr>
            </w:pPr>
            <w:r>
              <w:rPr>
                <w:rFonts w:ascii="WenQuanYi Zen Hei Mono"/>
                <w:color w:val="FFFFFF"/>
                <w:sz w:val="24"/>
              </w:rPr>
              <w:t>5</w:t>
            </w:r>
          </w:p>
        </w:tc>
        <w:tc>
          <w:tcPr>
            <w:tcW w:w="710" w:type="dxa"/>
            <w:tcBorders>
              <w:top w:val="nil"/>
              <w:bottom w:val="nil"/>
              <w:right w:val="nil"/>
            </w:tcBorders>
            <w:shd w:val="clear" w:color="auto" w:fill="FFE499"/>
          </w:tcPr>
          <w:p w:rsidR="008812B9" w:rsidRDefault="00025816">
            <w:pPr>
              <w:pStyle w:val="TableParagraph"/>
              <w:spacing w:line="170" w:lineRule="auto"/>
              <w:ind w:left="107" w:right="115"/>
              <w:rPr>
                <w:sz w:val="24"/>
              </w:rPr>
            </w:pPr>
            <w:r>
              <w:rPr>
                <w:sz w:val="24"/>
              </w:rPr>
              <w:t>教學分析</w:t>
            </w:r>
          </w:p>
        </w:tc>
        <w:tc>
          <w:tcPr>
            <w:tcW w:w="9040" w:type="dxa"/>
            <w:gridSpan w:val="4"/>
            <w:tcBorders>
              <w:top w:val="nil"/>
              <w:left w:val="nil"/>
              <w:bottom w:val="nil"/>
              <w:right w:val="nil"/>
            </w:tcBorders>
            <w:shd w:val="clear" w:color="auto" w:fill="FFE499"/>
          </w:tcPr>
          <w:p w:rsidR="008812B9" w:rsidRDefault="00025816">
            <w:pPr>
              <w:pStyle w:val="TableParagraph"/>
              <w:spacing w:line="170" w:lineRule="auto"/>
              <w:ind w:left="108" w:right="289"/>
              <w:rPr>
                <w:sz w:val="24"/>
              </w:rPr>
            </w:pPr>
            <w:r>
              <w:rPr>
                <w:sz w:val="24"/>
              </w:rPr>
              <w:t>現況分析：行政法基本認識對公務員相關體系就職者以及日常生活救濟都相當重要學習者分析：適合對行政法感興趣之大學生或社會人士學習</w:t>
            </w:r>
          </w:p>
          <w:p w:rsidR="008812B9" w:rsidRDefault="00025816">
            <w:pPr>
              <w:pStyle w:val="TableParagraph"/>
              <w:spacing w:line="329" w:lineRule="exact"/>
              <w:ind w:left="108"/>
              <w:rPr>
                <w:sz w:val="24"/>
              </w:rPr>
            </w:pPr>
            <w:r>
              <w:rPr>
                <w:sz w:val="24"/>
              </w:rPr>
              <w:t>學習環境分析：國立中正大學數位學習平台</w:t>
            </w:r>
          </w:p>
          <w:p w:rsidR="008812B9" w:rsidRDefault="00025816">
            <w:pPr>
              <w:pStyle w:val="TableParagraph"/>
              <w:spacing w:line="377" w:lineRule="exact"/>
              <w:ind w:left="108"/>
              <w:rPr>
                <w:sz w:val="24"/>
              </w:rPr>
            </w:pPr>
            <w:r>
              <w:rPr>
                <w:sz w:val="24"/>
              </w:rPr>
              <w:t>(http://cyberccu.ccu.edu.tw)</w:t>
            </w:r>
          </w:p>
        </w:tc>
      </w:tr>
      <w:tr w:rsidR="008812B9">
        <w:trPr>
          <w:trHeight w:val="1440"/>
        </w:trPr>
        <w:tc>
          <w:tcPr>
            <w:tcW w:w="699" w:type="dxa"/>
            <w:tcBorders>
              <w:left w:val="nil"/>
              <w:bottom w:val="nil"/>
            </w:tcBorders>
            <w:shd w:val="clear" w:color="auto" w:fill="FFC000"/>
          </w:tcPr>
          <w:p w:rsidR="008812B9" w:rsidRDefault="00025816">
            <w:pPr>
              <w:pStyle w:val="TableParagraph"/>
              <w:spacing w:line="385" w:lineRule="exact"/>
              <w:ind w:left="0"/>
              <w:jc w:val="center"/>
              <w:rPr>
                <w:rFonts w:ascii="WenQuanYi Zen Hei Mono"/>
                <w:sz w:val="24"/>
              </w:rPr>
            </w:pPr>
            <w:r>
              <w:rPr>
                <w:rFonts w:ascii="WenQuanYi Zen Hei Mono"/>
                <w:color w:val="FFFFFF"/>
                <w:sz w:val="24"/>
              </w:rPr>
              <w:t>6</w:t>
            </w:r>
          </w:p>
        </w:tc>
        <w:tc>
          <w:tcPr>
            <w:tcW w:w="710" w:type="dxa"/>
            <w:tcBorders>
              <w:top w:val="nil"/>
              <w:right w:val="nil"/>
            </w:tcBorders>
            <w:shd w:val="clear" w:color="auto" w:fill="FFF1CC"/>
          </w:tcPr>
          <w:p w:rsidR="008812B9" w:rsidRDefault="00025816">
            <w:pPr>
              <w:pStyle w:val="TableParagraph"/>
              <w:spacing w:line="170" w:lineRule="auto"/>
              <w:ind w:left="107" w:right="115"/>
              <w:jc w:val="both"/>
              <w:rPr>
                <w:sz w:val="24"/>
              </w:rPr>
            </w:pPr>
            <w:r>
              <w:rPr>
                <w:sz w:val="24"/>
              </w:rPr>
              <w:t>課程進行方式</w:t>
            </w:r>
          </w:p>
        </w:tc>
        <w:tc>
          <w:tcPr>
            <w:tcW w:w="5953" w:type="dxa"/>
            <w:gridSpan w:val="3"/>
            <w:tcBorders>
              <w:top w:val="nil"/>
              <w:left w:val="nil"/>
              <w:right w:val="nil"/>
            </w:tcBorders>
            <w:shd w:val="clear" w:color="auto" w:fill="FFF1CC"/>
          </w:tcPr>
          <w:p w:rsidR="008812B9" w:rsidRDefault="00025816">
            <w:pPr>
              <w:pStyle w:val="TableParagraph"/>
              <w:spacing w:line="170" w:lineRule="auto"/>
              <w:ind w:left="108" w:right="2602"/>
              <w:rPr>
                <w:sz w:val="24"/>
              </w:rPr>
            </w:pPr>
            <w:r>
              <w:rPr>
                <w:sz w:val="24"/>
              </w:rPr>
              <w:t>混合教學 ( 18 週共 54 小時) 1.面授(總時數):24 小時</w:t>
            </w:r>
          </w:p>
          <w:p w:rsidR="008812B9" w:rsidRDefault="00025816">
            <w:pPr>
              <w:pStyle w:val="TableParagraph"/>
              <w:spacing w:line="329" w:lineRule="exact"/>
              <w:ind w:left="108"/>
              <w:rPr>
                <w:sz w:val="24"/>
              </w:rPr>
            </w:pPr>
            <w:r>
              <w:rPr>
                <w:sz w:val="24"/>
              </w:rPr>
              <w:t>2 線上學習:30 小時(8+22 小時)同步+非同步教學</w:t>
            </w:r>
          </w:p>
          <w:p w:rsidR="008812B9" w:rsidRDefault="00025816">
            <w:pPr>
              <w:pStyle w:val="TableParagraph"/>
              <w:spacing w:line="377" w:lineRule="exact"/>
              <w:ind w:left="108"/>
              <w:rPr>
                <w:sz w:val="24"/>
              </w:rPr>
            </w:pPr>
            <w:r>
              <w:rPr>
                <w:sz w:val="24"/>
              </w:rPr>
              <w:t>上課</w:t>
            </w:r>
            <w:proofErr w:type="gramStart"/>
            <w:r>
              <w:rPr>
                <w:sz w:val="24"/>
              </w:rPr>
              <w:t>期間(</w:t>
            </w:r>
            <w:proofErr w:type="gramEnd"/>
            <w:r>
              <w:rPr>
                <w:sz w:val="24"/>
              </w:rPr>
              <w:t>日期)：1</w:t>
            </w:r>
            <w:r w:rsidR="001426BC">
              <w:rPr>
                <w:sz w:val="24"/>
              </w:rPr>
              <w:t>11</w:t>
            </w:r>
            <w:r>
              <w:rPr>
                <w:sz w:val="24"/>
              </w:rPr>
              <w:t>.9.1~1</w:t>
            </w:r>
            <w:r w:rsidR="000C4D8B">
              <w:rPr>
                <w:sz w:val="24"/>
              </w:rPr>
              <w:t>1</w:t>
            </w:r>
            <w:r w:rsidR="001426BC">
              <w:rPr>
                <w:sz w:val="24"/>
              </w:rPr>
              <w:t>2</w:t>
            </w:r>
            <w:r>
              <w:rPr>
                <w:sz w:val="24"/>
              </w:rPr>
              <w:t>.1.31</w:t>
            </w:r>
          </w:p>
        </w:tc>
        <w:tc>
          <w:tcPr>
            <w:tcW w:w="3087" w:type="dxa"/>
            <w:tcBorders>
              <w:top w:val="nil"/>
              <w:left w:val="nil"/>
              <w:right w:val="nil"/>
            </w:tcBorders>
            <w:shd w:val="clear" w:color="auto" w:fill="FFF1CC"/>
          </w:tcPr>
          <w:p w:rsidR="008812B9" w:rsidRDefault="008812B9">
            <w:pPr>
              <w:pStyle w:val="TableParagraph"/>
              <w:ind w:left="0"/>
              <w:rPr>
                <w:rFonts w:ascii="Times New Roman"/>
                <w:sz w:val="24"/>
              </w:rPr>
            </w:pPr>
          </w:p>
        </w:tc>
      </w:tr>
      <w:tr w:rsidR="008812B9">
        <w:trPr>
          <w:trHeight w:val="719"/>
        </w:trPr>
        <w:tc>
          <w:tcPr>
            <w:tcW w:w="699" w:type="dxa"/>
            <w:tcBorders>
              <w:top w:val="nil"/>
              <w:left w:val="nil"/>
            </w:tcBorders>
            <w:shd w:val="clear" w:color="auto" w:fill="FFC000"/>
          </w:tcPr>
          <w:p w:rsidR="008812B9" w:rsidRDefault="00025816">
            <w:pPr>
              <w:pStyle w:val="TableParagraph"/>
              <w:spacing w:line="385" w:lineRule="exact"/>
              <w:ind w:left="0"/>
              <w:jc w:val="center"/>
              <w:rPr>
                <w:rFonts w:ascii="WenQuanYi Zen Hei Mono"/>
                <w:sz w:val="24"/>
              </w:rPr>
            </w:pPr>
            <w:r>
              <w:rPr>
                <w:rFonts w:ascii="WenQuanYi Zen Hei Mono"/>
                <w:color w:val="FFFFFF"/>
                <w:sz w:val="24"/>
              </w:rPr>
              <w:t>7</w:t>
            </w:r>
          </w:p>
        </w:tc>
        <w:tc>
          <w:tcPr>
            <w:tcW w:w="9750" w:type="dxa"/>
            <w:gridSpan w:val="5"/>
            <w:tcBorders>
              <w:right w:val="nil"/>
            </w:tcBorders>
            <w:shd w:val="clear" w:color="auto" w:fill="FFE499"/>
          </w:tcPr>
          <w:p w:rsidR="008812B9" w:rsidRDefault="00025816">
            <w:pPr>
              <w:pStyle w:val="TableParagraph"/>
              <w:spacing w:line="322" w:lineRule="exact"/>
              <w:ind w:left="107"/>
              <w:rPr>
                <w:sz w:val="24"/>
              </w:rPr>
            </w:pPr>
            <w:r>
              <w:rPr>
                <w:sz w:val="24"/>
              </w:rPr>
              <w:t>課程</w:t>
            </w:r>
          </w:p>
          <w:p w:rsidR="008812B9" w:rsidRDefault="00025816">
            <w:pPr>
              <w:pStyle w:val="TableParagraph"/>
              <w:spacing w:line="377" w:lineRule="exact"/>
              <w:ind w:left="107"/>
              <w:rPr>
                <w:sz w:val="24"/>
              </w:rPr>
            </w:pPr>
            <w:r>
              <w:rPr>
                <w:sz w:val="24"/>
              </w:rPr>
              <w:t>內容</w:t>
            </w:r>
          </w:p>
        </w:tc>
      </w:tr>
      <w:tr w:rsidR="008812B9">
        <w:trPr>
          <w:trHeight w:val="359"/>
        </w:trPr>
        <w:tc>
          <w:tcPr>
            <w:tcW w:w="699" w:type="dxa"/>
            <w:vMerge w:val="restart"/>
            <w:tcBorders>
              <w:left w:val="nil"/>
              <w:bottom w:val="nil"/>
            </w:tcBorders>
            <w:shd w:val="clear" w:color="auto" w:fill="FFC000"/>
          </w:tcPr>
          <w:p w:rsidR="008812B9" w:rsidRDefault="00025816">
            <w:pPr>
              <w:pStyle w:val="TableParagraph"/>
              <w:spacing w:line="385" w:lineRule="exact"/>
              <w:ind w:left="0"/>
              <w:jc w:val="center"/>
              <w:rPr>
                <w:rFonts w:ascii="WenQuanYi Zen Hei Mono"/>
                <w:sz w:val="24"/>
              </w:rPr>
            </w:pPr>
            <w:r>
              <w:rPr>
                <w:rFonts w:ascii="WenQuanYi Zen Hei Mono"/>
                <w:color w:val="FFFFFF"/>
                <w:sz w:val="24"/>
              </w:rPr>
              <w:t>8</w:t>
            </w:r>
          </w:p>
        </w:tc>
        <w:tc>
          <w:tcPr>
            <w:tcW w:w="710" w:type="dxa"/>
            <w:vMerge w:val="restart"/>
            <w:tcBorders>
              <w:bottom w:val="nil"/>
              <w:right w:val="nil"/>
            </w:tcBorders>
            <w:shd w:val="clear" w:color="auto" w:fill="FFF1CC"/>
          </w:tcPr>
          <w:p w:rsidR="008812B9" w:rsidRDefault="00025816">
            <w:pPr>
              <w:pStyle w:val="TableParagraph"/>
              <w:spacing w:line="170" w:lineRule="auto"/>
              <w:ind w:left="107" w:right="115"/>
              <w:rPr>
                <w:sz w:val="24"/>
              </w:rPr>
            </w:pPr>
            <w:r>
              <w:rPr>
                <w:sz w:val="24"/>
              </w:rPr>
              <w:t>課程進度</w:t>
            </w:r>
          </w:p>
        </w:tc>
        <w:tc>
          <w:tcPr>
            <w:tcW w:w="9040" w:type="dxa"/>
            <w:gridSpan w:val="4"/>
            <w:tcBorders>
              <w:left w:val="nil"/>
              <w:right w:val="nil"/>
            </w:tcBorders>
            <w:shd w:val="clear" w:color="auto" w:fill="FFF1CC"/>
          </w:tcPr>
          <w:p w:rsidR="008812B9" w:rsidRDefault="00025816">
            <w:pPr>
              <w:pStyle w:val="TableParagraph"/>
              <w:spacing w:line="340" w:lineRule="exact"/>
              <w:ind w:left="108"/>
              <w:rPr>
                <w:sz w:val="24"/>
              </w:rPr>
            </w:pPr>
            <w:r>
              <w:rPr>
                <w:sz w:val="24"/>
              </w:rPr>
              <w:t>本課程共分為十八週，單元內容、上課方式與教學活動如下：</w:t>
            </w:r>
          </w:p>
        </w:tc>
      </w:tr>
      <w:tr w:rsidR="008812B9">
        <w:trPr>
          <w:trHeight w:val="719"/>
        </w:trPr>
        <w:tc>
          <w:tcPr>
            <w:tcW w:w="699" w:type="dxa"/>
            <w:vMerge/>
            <w:tcBorders>
              <w:top w:val="nil"/>
              <w:left w:val="nil"/>
              <w:bottom w:val="nil"/>
            </w:tcBorders>
            <w:shd w:val="clear" w:color="auto" w:fill="FFC000"/>
          </w:tcPr>
          <w:p w:rsidR="008812B9" w:rsidRDefault="008812B9">
            <w:pPr>
              <w:rPr>
                <w:sz w:val="2"/>
                <w:szCs w:val="2"/>
              </w:rPr>
            </w:pPr>
          </w:p>
        </w:tc>
        <w:tc>
          <w:tcPr>
            <w:tcW w:w="710" w:type="dxa"/>
            <w:vMerge/>
            <w:tcBorders>
              <w:top w:val="nil"/>
              <w:bottom w:val="nil"/>
              <w:right w:val="nil"/>
            </w:tcBorders>
            <w:shd w:val="clear" w:color="auto" w:fill="FFF1CC"/>
          </w:tcPr>
          <w:p w:rsidR="008812B9" w:rsidRDefault="008812B9">
            <w:pPr>
              <w:rPr>
                <w:sz w:val="2"/>
                <w:szCs w:val="2"/>
              </w:rPr>
            </w:pPr>
          </w:p>
        </w:tc>
        <w:tc>
          <w:tcPr>
            <w:tcW w:w="991" w:type="dxa"/>
            <w:tcBorders>
              <w:left w:val="nil"/>
            </w:tcBorders>
            <w:shd w:val="clear" w:color="auto" w:fill="FFE499"/>
          </w:tcPr>
          <w:p w:rsidR="008812B9" w:rsidRDefault="00025816">
            <w:pPr>
              <w:pStyle w:val="TableParagraph"/>
              <w:tabs>
                <w:tab w:val="left" w:pos="643"/>
              </w:tabs>
              <w:spacing w:line="343" w:lineRule="exact"/>
              <w:ind w:left="108"/>
              <w:rPr>
                <w:rFonts w:ascii="WenQuanYi Zen Hei Mono" w:eastAsia="WenQuanYi Zen Hei Mono"/>
                <w:sz w:val="24"/>
              </w:rPr>
            </w:pPr>
            <w:r>
              <w:rPr>
                <w:rFonts w:ascii="WenQuanYi Zen Hei Mono" w:eastAsia="WenQuanYi Zen Hei Mono" w:hint="eastAsia"/>
                <w:sz w:val="24"/>
              </w:rPr>
              <w:t>次</w:t>
            </w:r>
            <w:r>
              <w:rPr>
                <w:rFonts w:ascii="WenQuanYi Zen Hei Mono" w:eastAsia="WenQuanYi Zen Hei Mono" w:hint="eastAsia"/>
                <w:sz w:val="24"/>
              </w:rPr>
              <w:tab/>
              <w:t>數</w:t>
            </w:r>
          </w:p>
          <w:p w:rsidR="008812B9" w:rsidRDefault="00025816">
            <w:pPr>
              <w:pStyle w:val="TableParagraph"/>
              <w:spacing w:line="357" w:lineRule="exact"/>
              <w:ind w:left="108"/>
              <w:rPr>
                <w:rFonts w:ascii="WenQuanYi Zen Hei Mono" w:eastAsia="WenQuanYi Zen Hei Mono"/>
                <w:sz w:val="24"/>
              </w:rPr>
            </w:pPr>
            <w:r>
              <w:rPr>
                <w:rFonts w:ascii="WenQuanYi Zen Hei Mono" w:eastAsia="WenQuanYi Zen Hei Mono" w:hint="eastAsia"/>
                <w:sz w:val="24"/>
              </w:rPr>
              <w:t>(週)</w:t>
            </w:r>
          </w:p>
        </w:tc>
        <w:tc>
          <w:tcPr>
            <w:tcW w:w="2836" w:type="dxa"/>
            <w:tcBorders>
              <w:right w:val="single" w:sz="6" w:space="0" w:color="FFFFFF"/>
            </w:tcBorders>
            <w:shd w:val="clear" w:color="auto" w:fill="FFE499"/>
          </w:tcPr>
          <w:p w:rsidR="008812B9" w:rsidRDefault="00025816">
            <w:pPr>
              <w:pStyle w:val="TableParagraph"/>
              <w:spacing w:line="385" w:lineRule="exact"/>
              <w:ind w:left="103"/>
              <w:rPr>
                <w:rFonts w:ascii="WenQuanYi Zen Hei Mono" w:eastAsia="WenQuanYi Zen Hei Mono"/>
                <w:sz w:val="24"/>
              </w:rPr>
            </w:pPr>
            <w:r>
              <w:rPr>
                <w:rFonts w:ascii="WenQuanYi Zen Hei Mono" w:eastAsia="WenQuanYi Zen Hei Mono" w:hint="eastAsia"/>
                <w:sz w:val="24"/>
              </w:rPr>
              <w:t>單元內容</w:t>
            </w:r>
          </w:p>
        </w:tc>
        <w:tc>
          <w:tcPr>
            <w:tcW w:w="2126" w:type="dxa"/>
            <w:tcBorders>
              <w:left w:val="single" w:sz="6" w:space="0" w:color="FFFFFF"/>
            </w:tcBorders>
            <w:shd w:val="clear" w:color="auto" w:fill="FFE499"/>
          </w:tcPr>
          <w:p w:rsidR="008812B9" w:rsidRDefault="00025816">
            <w:pPr>
              <w:pStyle w:val="TableParagraph"/>
              <w:spacing w:line="385" w:lineRule="exact"/>
              <w:ind w:left="99"/>
              <w:rPr>
                <w:rFonts w:ascii="WenQuanYi Zen Hei Mono" w:eastAsia="WenQuanYi Zen Hei Mono"/>
                <w:sz w:val="24"/>
              </w:rPr>
            </w:pPr>
            <w:r>
              <w:rPr>
                <w:rFonts w:ascii="WenQuanYi Zen Hei Mono" w:eastAsia="WenQuanYi Zen Hei Mono" w:hint="eastAsia"/>
                <w:sz w:val="24"/>
              </w:rPr>
              <w:t>上課方式</w:t>
            </w:r>
          </w:p>
        </w:tc>
        <w:tc>
          <w:tcPr>
            <w:tcW w:w="3087" w:type="dxa"/>
            <w:tcBorders>
              <w:right w:val="nil"/>
            </w:tcBorders>
            <w:shd w:val="clear" w:color="auto" w:fill="FFE499"/>
          </w:tcPr>
          <w:p w:rsidR="008812B9" w:rsidRDefault="00025816">
            <w:pPr>
              <w:pStyle w:val="TableParagraph"/>
              <w:spacing w:line="385" w:lineRule="exact"/>
              <w:ind w:left="103"/>
              <w:rPr>
                <w:rFonts w:ascii="WenQuanYi Zen Hei Mono" w:eastAsia="WenQuanYi Zen Hei Mono"/>
                <w:sz w:val="24"/>
              </w:rPr>
            </w:pPr>
            <w:r>
              <w:rPr>
                <w:rFonts w:ascii="WenQuanYi Zen Hei Mono" w:eastAsia="WenQuanYi Zen Hei Mono" w:hint="eastAsia"/>
                <w:sz w:val="24"/>
              </w:rPr>
              <w:t>教學活動</w:t>
            </w:r>
          </w:p>
        </w:tc>
      </w:tr>
      <w:tr w:rsidR="008812B9">
        <w:trPr>
          <w:trHeight w:val="1438"/>
        </w:trPr>
        <w:tc>
          <w:tcPr>
            <w:tcW w:w="699" w:type="dxa"/>
            <w:vMerge/>
            <w:tcBorders>
              <w:top w:val="nil"/>
              <w:left w:val="nil"/>
              <w:bottom w:val="nil"/>
            </w:tcBorders>
            <w:shd w:val="clear" w:color="auto" w:fill="FFC000"/>
          </w:tcPr>
          <w:p w:rsidR="008812B9" w:rsidRDefault="008812B9">
            <w:pPr>
              <w:rPr>
                <w:sz w:val="2"/>
                <w:szCs w:val="2"/>
              </w:rPr>
            </w:pPr>
          </w:p>
        </w:tc>
        <w:tc>
          <w:tcPr>
            <w:tcW w:w="710" w:type="dxa"/>
            <w:vMerge/>
            <w:tcBorders>
              <w:top w:val="nil"/>
              <w:bottom w:val="nil"/>
              <w:right w:val="nil"/>
            </w:tcBorders>
            <w:shd w:val="clear" w:color="auto" w:fill="FFF1CC"/>
          </w:tcPr>
          <w:p w:rsidR="008812B9" w:rsidRDefault="008812B9">
            <w:pPr>
              <w:rPr>
                <w:sz w:val="2"/>
                <w:szCs w:val="2"/>
              </w:rPr>
            </w:pPr>
          </w:p>
        </w:tc>
        <w:tc>
          <w:tcPr>
            <w:tcW w:w="991" w:type="dxa"/>
            <w:tcBorders>
              <w:left w:val="nil"/>
              <w:bottom w:val="single" w:sz="6" w:space="0" w:color="FFFFFF"/>
            </w:tcBorders>
            <w:shd w:val="clear" w:color="auto" w:fill="FFF1CC"/>
          </w:tcPr>
          <w:p w:rsidR="008812B9" w:rsidRDefault="00025816">
            <w:pPr>
              <w:pStyle w:val="TableParagraph"/>
              <w:spacing w:line="397" w:lineRule="exact"/>
              <w:ind w:left="108"/>
              <w:rPr>
                <w:sz w:val="24"/>
              </w:rPr>
            </w:pPr>
            <w:r>
              <w:rPr>
                <w:sz w:val="24"/>
              </w:rPr>
              <w:t>第 1 週</w:t>
            </w:r>
          </w:p>
        </w:tc>
        <w:tc>
          <w:tcPr>
            <w:tcW w:w="2836" w:type="dxa"/>
            <w:tcBorders>
              <w:bottom w:val="single" w:sz="6" w:space="0" w:color="FFFFFF"/>
              <w:right w:val="single" w:sz="6" w:space="0" w:color="FFFFFF"/>
            </w:tcBorders>
            <w:shd w:val="clear" w:color="auto" w:fill="FFF1CC"/>
          </w:tcPr>
          <w:p w:rsidR="008812B9" w:rsidRDefault="00025816">
            <w:pPr>
              <w:pStyle w:val="TableParagraph"/>
              <w:spacing w:line="170" w:lineRule="auto"/>
              <w:ind w:left="103" w:right="1518"/>
              <w:rPr>
                <w:sz w:val="24"/>
              </w:rPr>
            </w:pPr>
            <w:r>
              <w:rPr>
                <w:spacing w:val="-4"/>
                <w:sz w:val="24"/>
              </w:rPr>
              <w:t>課程簡介與</w:t>
            </w:r>
            <w:r>
              <w:rPr>
                <w:sz w:val="24"/>
              </w:rPr>
              <w:t>第一單元 第一部分</w:t>
            </w:r>
          </w:p>
          <w:p w:rsidR="008812B9" w:rsidRDefault="00025816">
            <w:pPr>
              <w:pStyle w:val="TableParagraph"/>
              <w:spacing w:line="344" w:lineRule="exact"/>
              <w:ind w:left="103"/>
              <w:rPr>
                <w:sz w:val="24"/>
              </w:rPr>
            </w:pPr>
            <w:r>
              <w:rPr>
                <w:sz w:val="24"/>
              </w:rPr>
              <w:t>行政法一般原理原則</w:t>
            </w:r>
          </w:p>
        </w:tc>
        <w:tc>
          <w:tcPr>
            <w:tcW w:w="2126" w:type="dxa"/>
            <w:tcBorders>
              <w:left w:val="single" w:sz="6" w:space="0" w:color="FFFFFF"/>
              <w:bottom w:val="single" w:sz="6" w:space="0" w:color="FFFFFF"/>
            </w:tcBorders>
            <w:shd w:val="clear" w:color="auto" w:fill="FFF1CC"/>
          </w:tcPr>
          <w:p w:rsidR="008812B9" w:rsidRDefault="00025816">
            <w:pPr>
              <w:pStyle w:val="TableParagraph"/>
              <w:spacing w:line="385" w:lineRule="exact"/>
              <w:ind w:left="99"/>
              <w:rPr>
                <w:rFonts w:ascii="WenQuanYi Zen Hei Mono" w:eastAsia="WenQuanYi Zen Hei Mono"/>
                <w:sz w:val="24"/>
              </w:rPr>
            </w:pPr>
            <w:r>
              <w:rPr>
                <w:rFonts w:ascii="WenQuanYi Zen Hei Mono" w:eastAsia="WenQuanYi Zen Hei Mono" w:hint="eastAsia"/>
                <w:sz w:val="24"/>
              </w:rPr>
              <w:t>實體面授</w:t>
            </w:r>
          </w:p>
        </w:tc>
        <w:tc>
          <w:tcPr>
            <w:tcW w:w="3087" w:type="dxa"/>
            <w:tcBorders>
              <w:bottom w:val="single" w:sz="6" w:space="0" w:color="FFFFFF"/>
              <w:right w:val="nil"/>
            </w:tcBorders>
            <w:shd w:val="clear" w:color="auto" w:fill="FFF1CC"/>
          </w:tcPr>
          <w:p w:rsidR="008812B9" w:rsidRDefault="00025816">
            <w:pPr>
              <w:pStyle w:val="TableParagraph"/>
              <w:spacing w:line="170" w:lineRule="auto"/>
              <w:ind w:left="103" w:right="2016"/>
              <w:rPr>
                <w:sz w:val="24"/>
              </w:rPr>
            </w:pPr>
            <w:r>
              <w:rPr>
                <w:sz w:val="24"/>
              </w:rPr>
              <w:t>課程介紹老師講授</w:t>
            </w:r>
          </w:p>
          <w:p w:rsidR="008812B9" w:rsidRDefault="00025816">
            <w:pPr>
              <w:pStyle w:val="TableParagraph"/>
              <w:spacing w:line="404" w:lineRule="exact"/>
              <w:ind w:left="103"/>
              <w:rPr>
                <w:sz w:val="24"/>
              </w:rPr>
            </w:pPr>
            <w:r>
              <w:rPr>
                <w:sz w:val="24"/>
              </w:rPr>
              <w:t>討論區-自我介紹</w:t>
            </w:r>
          </w:p>
        </w:tc>
      </w:tr>
      <w:tr w:rsidR="008812B9">
        <w:trPr>
          <w:trHeight w:val="1438"/>
        </w:trPr>
        <w:tc>
          <w:tcPr>
            <w:tcW w:w="699" w:type="dxa"/>
            <w:vMerge/>
            <w:tcBorders>
              <w:top w:val="nil"/>
              <w:left w:val="nil"/>
              <w:bottom w:val="nil"/>
            </w:tcBorders>
            <w:shd w:val="clear" w:color="auto" w:fill="FFC000"/>
          </w:tcPr>
          <w:p w:rsidR="008812B9" w:rsidRDefault="008812B9">
            <w:pPr>
              <w:rPr>
                <w:sz w:val="2"/>
                <w:szCs w:val="2"/>
              </w:rPr>
            </w:pPr>
          </w:p>
        </w:tc>
        <w:tc>
          <w:tcPr>
            <w:tcW w:w="710" w:type="dxa"/>
            <w:vMerge/>
            <w:tcBorders>
              <w:top w:val="nil"/>
              <w:bottom w:val="nil"/>
              <w:right w:val="nil"/>
            </w:tcBorders>
            <w:shd w:val="clear" w:color="auto" w:fill="FFF1CC"/>
          </w:tcPr>
          <w:p w:rsidR="008812B9" w:rsidRDefault="008812B9">
            <w:pPr>
              <w:rPr>
                <w:sz w:val="2"/>
                <w:szCs w:val="2"/>
              </w:rPr>
            </w:pPr>
          </w:p>
        </w:tc>
        <w:tc>
          <w:tcPr>
            <w:tcW w:w="991" w:type="dxa"/>
            <w:tcBorders>
              <w:top w:val="single" w:sz="6" w:space="0" w:color="FFFFFF"/>
              <w:left w:val="nil"/>
            </w:tcBorders>
            <w:shd w:val="clear" w:color="auto" w:fill="FFE499"/>
          </w:tcPr>
          <w:p w:rsidR="008812B9" w:rsidRDefault="00025816">
            <w:pPr>
              <w:pStyle w:val="TableParagraph"/>
              <w:spacing w:line="395" w:lineRule="exact"/>
              <w:ind w:left="108"/>
              <w:rPr>
                <w:sz w:val="24"/>
              </w:rPr>
            </w:pPr>
            <w:r>
              <w:rPr>
                <w:sz w:val="24"/>
              </w:rPr>
              <w:t>第 2 週</w:t>
            </w:r>
          </w:p>
        </w:tc>
        <w:tc>
          <w:tcPr>
            <w:tcW w:w="2836" w:type="dxa"/>
            <w:tcBorders>
              <w:top w:val="single" w:sz="6" w:space="0" w:color="FFFFFF"/>
              <w:right w:val="single" w:sz="6" w:space="0" w:color="FFFFFF"/>
            </w:tcBorders>
            <w:shd w:val="clear" w:color="auto" w:fill="FFE499"/>
          </w:tcPr>
          <w:p w:rsidR="008812B9" w:rsidRDefault="00025816">
            <w:pPr>
              <w:pStyle w:val="TableParagraph"/>
              <w:spacing w:line="170" w:lineRule="auto"/>
              <w:ind w:left="103" w:right="1758"/>
              <w:rPr>
                <w:sz w:val="24"/>
              </w:rPr>
            </w:pPr>
            <w:r>
              <w:rPr>
                <w:sz w:val="24"/>
              </w:rPr>
              <w:t>第一單元第二部分</w:t>
            </w:r>
          </w:p>
          <w:p w:rsidR="008812B9" w:rsidRDefault="00025816">
            <w:pPr>
              <w:pStyle w:val="TableParagraph"/>
              <w:spacing w:line="403" w:lineRule="exact"/>
              <w:ind w:left="103"/>
              <w:rPr>
                <w:sz w:val="24"/>
              </w:rPr>
            </w:pPr>
            <w:r>
              <w:rPr>
                <w:sz w:val="24"/>
              </w:rPr>
              <w:t>行政法一般原理原則</w:t>
            </w:r>
          </w:p>
        </w:tc>
        <w:tc>
          <w:tcPr>
            <w:tcW w:w="2126" w:type="dxa"/>
            <w:tcBorders>
              <w:top w:val="single" w:sz="6" w:space="0" w:color="FFFFFF"/>
              <w:left w:val="single" w:sz="6" w:space="0" w:color="FFFFFF"/>
            </w:tcBorders>
            <w:shd w:val="clear" w:color="auto" w:fill="FFE499"/>
          </w:tcPr>
          <w:p w:rsidR="008812B9" w:rsidRDefault="00025816">
            <w:pPr>
              <w:pStyle w:val="TableParagraph"/>
              <w:spacing w:line="395" w:lineRule="exact"/>
              <w:ind w:left="99"/>
              <w:rPr>
                <w:sz w:val="24"/>
              </w:rPr>
            </w:pPr>
            <w:r>
              <w:rPr>
                <w:sz w:val="24"/>
              </w:rPr>
              <w:t>非同步教學</w:t>
            </w:r>
          </w:p>
        </w:tc>
        <w:tc>
          <w:tcPr>
            <w:tcW w:w="3087" w:type="dxa"/>
            <w:tcBorders>
              <w:top w:val="single" w:sz="6" w:space="0" w:color="FFFFFF"/>
              <w:right w:val="nil"/>
            </w:tcBorders>
            <w:shd w:val="clear" w:color="auto" w:fill="FFE499"/>
          </w:tcPr>
          <w:p w:rsidR="008812B9" w:rsidRDefault="00025816">
            <w:pPr>
              <w:pStyle w:val="TableParagraph"/>
              <w:spacing w:line="170" w:lineRule="auto"/>
              <w:ind w:left="103" w:right="1776"/>
              <w:jc w:val="both"/>
              <w:rPr>
                <w:sz w:val="24"/>
              </w:rPr>
            </w:pPr>
            <w:r>
              <w:rPr>
                <w:sz w:val="24"/>
              </w:rPr>
              <w:t xml:space="preserve">課程講解 觀看教材 </w:t>
            </w:r>
            <w:r>
              <w:rPr>
                <w:spacing w:val="-4"/>
                <w:sz w:val="24"/>
              </w:rPr>
              <w:t>討論區議題</w:t>
            </w:r>
          </w:p>
          <w:p w:rsidR="008812B9" w:rsidRDefault="00025816">
            <w:pPr>
              <w:pStyle w:val="TableParagraph"/>
              <w:spacing w:line="345" w:lineRule="exact"/>
              <w:ind w:left="103"/>
              <w:rPr>
                <w:sz w:val="24"/>
              </w:rPr>
            </w:pPr>
            <w:r>
              <w:rPr>
                <w:sz w:val="24"/>
              </w:rPr>
              <w:t>線上測驗</w:t>
            </w:r>
          </w:p>
        </w:tc>
      </w:tr>
      <w:tr w:rsidR="008812B9">
        <w:trPr>
          <w:trHeight w:val="1080"/>
        </w:trPr>
        <w:tc>
          <w:tcPr>
            <w:tcW w:w="699" w:type="dxa"/>
            <w:vMerge/>
            <w:tcBorders>
              <w:top w:val="nil"/>
              <w:left w:val="nil"/>
              <w:bottom w:val="nil"/>
            </w:tcBorders>
            <w:shd w:val="clear" w:color="auto" w:fill="FFC000"/>
          </w:tcPr>
          <w:p w:rsidR="008812B9" w:rsidRDefault="008812B9">
            <w:pPr>
              <w:rPr>
                <w:sz w:val="2"/>
                <w:szCs w:val="2"/>
              </w:rPr>
            </w:pPr>
          </w:p>
        </w:tc>
        <w:tc>
          <w:tcPr>
            <w:tcW w:w="710" w:type="dxa"/>
            <w:vMerge/>
            <w:tcBorders>
              <w:top w:val="nil"/>
              <w:bottom w:val="nil"/>
              <w:right w:val="nil"/>
            </w:tcBorders>
            <w:shd w:val="clear" w:color="auto" w:fill="FFF1CC"/>
          </w:tcPr>
          <w:p w:rsidR="008812B9" w:rsidRDefault="008812B9">
            <w:pPr>
              <w:rPr>
                <w:sz w:val="2"/>
                <w:szCs w:val="2"/>
              </w:rPr>
            </w:pPr>
          </w:p>
        </w:tc>
        <w:tc>
          <w:tcPr>
            <w:tcW w:w="991" w:type="dxa"/>
            <w:tcBorders>
              <w:left w:val="nil"/>
            </w:tcBorders>
            <w:shd w:val="clear" w:color="auto" w:fill="FFF1CC"/>
          </w:tcPr>
          <w:p w:rsidR="008812B9" w:rsidRDefault="00025816">
            <w:pPr>
              <w:pStyle w:val="TableParagraph"/>
              <w:spacing w:line="396" w:lineRule="exact"/>
              <w:ind w:left="108"/>
              <w:rPr>
                <w:sz w:val="24"/>
              </w:rPr>
            </w:pPr>
            <w:r>
              <w:rPr>
                <w:sz w:val="24"/>
              </w:rPr>
              <w:t>第 3 週</w:t>
            </w:r>
          </w:p>
        </w:tc>
        <w:tc>
          <w:tcPr>
            <w:tcW w:w="2836" w:type="dxa"/>
            <w:tcBorders>
              <w:right w:val="single" w:sz="6" w:space="0" w:color="FFFFFF"/>
            </w:tcBorders>
            <w:shd w:val="clear" w:color="auto" w:fill="FFF1CC"/>
          </w:tcPr>
          <w:p w:rsidR="008812B9" w:rsidRDefault="00025816">
            <w:pPr>
              <w:pStyle w:val="TableParagraph"/>
              <w:spacing w:line="170" w:lineRule="auto"/>
              <w:ind w:left="103" w:right="1758"/>
              <w:rPr>
                <w:sz w:val="24"/>
              </w:rPr>
            </w:pPr>
            <w:r>
              <w:rPr>
                <w:sz w:val="24"/>
              </w:rPr>
              <w:t>第二單元第一部分</w:t>
            </w:r>
          </w:p>
          <w:p w:rsidR="008812B9" w:rsidRDefault="00025816">
            <w:pPr>
              <w:pStyle w:val="TableParagraph"/>
              <w:spacing w:line="347" w:lineRule="exact"/>
              <w:ind w:left="103"/>
              <w:rPr>
                <w:sz w:val="24"/>
              </w:rPr>
            </w:pPr>
            <w:r>
              <w:rPr>
                <w:sz w:val="24"/>
              </w:rPr>
              <w:t>行政組織法(一)</w:t>
            </w:r>
          </w:p>
        </w:tc>
        <w:tc>
          <w:tcPr>
            <w:tcW w:w="2126" w:type="dxa"/>
            <w:tcBorders>
              <w:left w:val="single" w:sz="6" w:space="0" w:color="FFFFFF"/>
            </w:tcBorders>
            <w:shd w:val="clear" w:color="auto" w:fill="FFF1CC"/>
          </w:tcPr>
          <w:p w:rsidR="008812B9" w:rsidRDefault="00025816">
            <w:pPr>
              <w:pStyle w:val="TableParagraph"/>
              <w:spacing w:line="385" w:lineRule="exact"/>
              <w:ind w:left="99"/>
              <w:rPr>
                <w:rFonts w:ascii="WenQuanYi Zen Hei Mono" w:eastAsia="WenQuanYi Zen Hei Mono"/>
                <w:sz w:val="24"/>
              </w:rPr>
            </w:pPr>
            <w:r>
              <w:rPr>
                <w:rFonts w:ascii="WenQuanYi Zen Hei Mono" w:eastAsia="WenQuanYi Zen Hei Mono" w:hint="eastAsia"/>
                <w:sz w:val="24"/>
              </w:rPr>
              <w:t>同步教學</w:t>
            </w:r>
          </w:p>
        </w:tc>
        <w:tc>
          <w:tcPr>
            <w:tcW w:w="3087" w:type="dxa"/>
            <w:tcBorders>
              <w:right w:val="nil"/>
            </w:tcBorders>
            <w:shd w:val="clear" w:color="auto" w:fill="FFF1CC"/>
          </w:tcPr>
          <w:p w:rsidR="008812B9" w:rsidRDefault="00025816">
            <w:pPr>
              <w:pStyle w:val="TableParagraph"/>
              <w:spacing w:line="170" w:lineRule="auto"/>
              <w:ind w:left="103" w:right="1776"/>
              <w:rPr>
                <w:sz w:val="24"/>
              </w:rPr>
            </w:pPr>
            <w:r>
              <w:rPr>
                <w:sz w:val="24"/>
              </w:rPr>
              <w:t xml:space="preserve">課程講解 </w:t>
            </w:r>
            <w:r>
              <w:rPr>
                <w:spacing w:val="-4"/>
                <w:sz w:val="24"/>
              </w:rPr>
              <w:t>討論區議題</w:t>
            </w:r>
          </w:p>
          <w:p w:rsidR="008812B9" w:rsidRDefault="00025816">
            <w:pPr>
              <w:pStyle w:val="TableParagraph"/>
              <w:spacing w:line="347" w:lineRule="exact"/>
              <w:ind w:left="103"/>
              <w:rPr>
                <w:sz w:val="24"/>
              </w:rPr>
            </w:pPr>
            <w:r>
              <w:rPr>
                <w:sz w:val="24"/>
              </w:rPr>
              <w:t>線上作業</w:t>
            </w:r>
          </w:p>
        </w:tc>
      </w:tr>
      <w:tr w:rsidR="008812B9">
        <w:trPr>
          <w:trHeight w:val="1079"/>
        </w:trPr>
        <w:tc>
          <w:tcPr>
            <w:tcW w:w="699" w:type="dxa"/>
            <w:vMerge/>
            <w:tcBorders>
              <w:top w:val="nil"/>
              <w:left w:val="nil"/>
              <w:bottom w:val="nil"/>
            </w:tcBorders>
            <w:shd w:val="clear" w:color="auto" w:fill="FFC000"/>
          </w:tcPr>
          <w:p w:rsidR="008812B9" w:rsidRDefault="008812B9">
            <w:pPr>
              <w:rPr>
                <w:sz w:val="2"/>
                <w:szCs w:val="2"/>
              </w:rPr>
            </w:pPr>
          </w:p>
        </w:tc>
        <w:tc>
          <w:tcPr>
            <w:tcW w:w="710" w:type="dxa"/>
            <w:vMerge/>
            <w:tcBorders>
              <w:top w:val="nil"/>
              <w:bottom w:val="nil"/>
              <w:right w:val="nil"/>
            </w:tcBorders>
            <w:shd w:val="clear" w:color="auto" w:fill="FFF1CC"/>
          </w:tcPr>
          <w:p w:rsidR="008812B9" w:rsidRDefault="008812B9">
            <w:pPr>
              <w:rPr>
                <w:sz w:val="2"/>
                <w:szCs w:val="2"/>
              </w:rPr>
            </w:pPr>
          </w:p>
        </w:tc>
        <w:tc>
          <w:tcPr>
            <w:tcW w:w="991" w:type="dxa"/>
            <w:tcBorders>
              <w:left w:val="nil"/>
            </w:tcBorders>
            <w:shd w:val="clear" w:color="auto" w:fill="FFE499"/>
          </w:tcPr>
          <w:p w:rsidR="008812B9" w:rsidRDefault="00025816">
            <w:pPr>
              <w:pStyle w:val="TableParagraph"/>
              <w:spacing w:line="397" w:lineRule="exact"/>
              <w:ind w:left="108"/>
              <w:rPr>
                <w:sz w:val="24"/>
              </w:rPr>
            </w:pPr>
            <w:r>
              <w:rPr>
                <w:sz w:val="24"/>
              </w:rPr>
              <w:t>第 4 週</w:t>
            </w:r>
          </w:p>
        </w:tc>
        <w:tc>
          <w:tcPr>
            <w:tcW w:w="2836" w:type="dxa"/>
            <w:tcBorders>
              <w:right w:val="single" w:sz="6" w:space="0" w:color="FFFFFF"/>
            </w:tcBorders>
            <w:shd w:val="clear" w:color="auto" w:fill="FFE499"/>
          </w:tcPr>
          <w:p w:rsidR="008812B9" w:rsidRDefault="00025816">
            <w:pPr>
              <w:pStyle w:val="TableParagraph"/>
              <w:spacing w:line="170" w:lineRule="auto"/>
              <w:ind w:left="103" w:right="1758"/>
              <w:rPr>
                <w:sz w:val="24"/>
              </w:rPr>
            </w:pPr>
            <w:r>
              <w:rPr>
                <w:sz w:val="24"/>
              </w:rPr>
              <w:t>第二單元第二部分</w:t>
            </w:r>
          </w:p>
          <w:p w:rsidR="008812B9" w:rsidRDefault="00025816">
            <w:pPr>
              <w:pStyle w:val="TableParagraph"/>
              <w:spacing w:line="346" w:lineRule="exact"/>
              <w:ind w:left="103"/>
              <w:rPr>
                <w:sz w:val="24"/>
              </w:rPr>
            </w:pPr>
            <w:r>
              <w:rPr>
                <w:sz w:val="24"/>
              </w:rPr>
              <w:t>行政組織法(二)</w:t>
            </w:r>
          </w:p>
        </w:tc>
        <w:tc>
          <w:tcPr>
            <w:tcW w:w="2126" w:type="dxa"/>
            <w:tcBorders>
              <w:left w:val="single" w:sz="6" w:space="0" w:color="FFFFFF"/>
            </w:tcBorders>
            <w:shd w:val="clear" w:color="auto" w:fill="FFE499"/>
          </w:tcPr>
          <w:p w:rsidR="008812B9" w:rsidRDefault="00025816">
            <w:pPr>
              <w:pStyle w:val="TableParagraph"/>
              <w:spacing w:line="397" w:lineRule="exact"/>
              <w:ind w:left="99"/>
              <w:rPr>
                <w:sz w:val="24"/>
              </w:rPr>
            </w:pPr>
            <w:r>
              <w:rPr>
                <w:sz w:val="24"/>
              </w:rPr>
              <w:t>非同步教學</w:t>
            </w:r>
          </w:p>
        </w:tc>
        <w:tc>
          <w:tcPr>
            <w:tcW w:w="3087" w:type="dxa"/>
            <w:tcBorders>
              <w:right w:val="nil"/>
            </w:tcBorders>
            <w:shd w:val="clear" w:color="auto" w:fill="FFE499"/>
          </w:tcPr>
          <w:p w:rsidR="008812B9" w:rsidRDefault="00025816">
            <w:pPr>
              <w:pStyle w:val="TableParagraph"/>
              <w:spacing w:line="170" w:lineRule="auto"/>
              <w:ind w:left="103" w:right="1776"/>
              <w:rPr>
                <w:sz w:val="24"/>
              </w:rPr>
            </w:pPr>
            <w:r>
              <w:rPr>
                <w:sz w:val="24"/>
              </w:rPr>
              <w:t xml:space="preserve">課程講解 </w:t>
            </w:r>
            <w:r>
              <w:rPr>
                <w:spacing w:val="-4"/>
                <w:sz w:val="24"/>
              </w:rPr>
              <w:t>討論區議題</w:t>
            </w:r>
          </w:p>
          <w:p w:rsidR="008812B9" w:rsidRDefault="00025816">
            <w:pPr>
              <w:pStyle w:val="TableParagraph"/>
              <w:spacing w:line="346" w:lineRule="exact"/>
              <w:ind w:left="103"/>
              <w:rPr>
                <w:sz w:val="24"/>
              </w:rPr>
            </w:pPr>
            <w:r>
              <w:rPr>
                <w:sz w:val="24"/>
              </w:rPr>
              <w:t>線上測驗</w:t>
            </w:r>
          </w:p>
        </w:tc>
      </w:tr>
      <w:tr w:rsidR="008812B9">
        <w:trPr>
          <w:trHeight w:val="1079"/>
        </w:trPr>
        <w:tc>
          <w:tcPr>
            <w:tcW w:w="699" w:type="dxa"/>
            <w:vMerge/>
            <w:tcBorders>
              <w:top w:val="nil"/>
              <w:left w:val="nil"/>
              <w:bottom w:val="nil"/>
            </w:tcBorders>
            <w:shd w:val="clear" w:color="auto" w:fill="FFC000"/>
          </w:tcPr>
          <w:p w:rsidR="008812B9" w:rsidRDefault="008812B9">
            <w:pPr>
              <w:rPr>
                <w:sz w:val="2"/>
                <w:szCs w:val="2"/>
              </w:rPr>
            </w:pPr>
          </w:p>
        </w:tc>
        <w:tc>
          <w:tcPr>
            <w:tcW w:w="710" w:type="dxa"/>
            <w:vMerge/>
            <w:tcBorders>
              <w:top w:val="nil"/>
              <w:bottom w:val="nil"/>
              <w:right w:val="nil"/>
            </w:tcBorders>
            <w:shd w:val="clear" w:color="auto" w:fill="FFF1CC"/>
          </w:tcPr>
          <w:p w:rsidR="008812B9" w:rsidRDefault="008812B9">
            <w:pPr>
              <w:rPr>
                <w:sz w:val="2"/>
                <w:szCs w:val="2"/>
              </w:rPr>
            </w:pPr>
          </w:p>
        </w:tc>
        <w:tc>
          <w:tcPr>
            <w:tcW w:w="991" w:type="dxa"/>
            <w:tcBorders>
              <w:left w:val="nil"/>
            </w:tcBorders>
            <w:shd w:val="clear" w:color="auto" w:fill="FFF1CC"/>
          </w:tcPr>
          <w:p w:rsidR="008812B9" w:rsidRDefault="00025816">
            <w:pPr>
              <w:pStyle w:val="TableParagraph"/>
              <w:spacing w:line="397" w:lineRule="exact"/>
              <w:ind w:left="108"/>
              <w:rPr>
                <w:sz w:val="24"/>
              </w:rPr>
            </w:pPr>
            <w:r>
              <w:rPr>
                <w:sz w:val="24"/>
              </w:rPr>
              <w:t>第 5 週</w:t>
            </w:r>
          </w:p>
        </w:tc>
        <w:tc>
          <w:tcPr>
            <w:tcW w:w="2836" w:type="dxa"/>
            <w:tcBorders>
              <w:right w:val="single" w:sz="6" w:space="0" w:color="FFFFFF"/>
            </w:tcBorders>
            <w:shd w:val="clear" w:color="auto" w:fill="FFF1CC"/>
          </w:tcPr>
          <w:p w:rsidR="008812B9" w:rsidRDefault="00025816">
            <w:pPr>
              <w:pStyle w:val="TableParagraph"/>
              <w:spacing w:line="170" w:lineRule="auto"/>
              <w:ind w:left="103" w:right="1758"/>
              <w:rPr>
                <w:sz w:val="24"/>
              </w:rPr>
            </w:pPr>
            <w:r>
              <w:rPr>
                <w:sz w:val="24"/>
              </w:rPr>
              <w:t>第三單元第一部分</w:t>
            </w:r>
          </w:p>
          <w:p w:rsidR="008812B9" w:rsidRDefault="00025816">
            <w:pPr>
              <w:pStyle w:val="TableParagraph"/>
              <w:spacing w:line="346" w:lineRule="exact"/>
              <w:ind w:left="103"/>
              <w:rPr>
                <w:sz w:val="24"/>
              </w:rPr>
            </w:pPr>
            <w:r>
              <w:rPr>
                <w:sz w:val="24"/>
              </w:rPr>
              <w:t>行政作用法(一)</w:t>
            </w:r>
          </w:p>
        </w:tc>
        <w:tc>
          <w:tcPr>
            <w:tcW w:w="2126" w:type="dxa"/>
            <w:tcBorders>
              <w:left w:val="single" w:sz="6" w:space="0" w:color="FFFFFF"/>
            </w:tcBorders>
            <w:shd w:val="clear" w:color="auto" w:fill="FFF1CC"/>
          </w:tcPr>
          <w:p w:rsidR="008812B9" w:rsidRDefault="00025816">
            <w:pPr>
              <w:pStyle w:val="TableParagraph"/>
              <w:spacing w:line="397" w:lineRule="exact"/>
              <w:ind w:left="99"/>
              <w:rPr>
                <w:sz w:val="24"/>
              </w:rPr>
            </w:pPr>
            <w:r>
              <w:rPr>
                <w:sz w:val="24"/>
              </w:rPr>
              <w:t>非同步教學</w:t>
            </w:r>
          </w:p>
        </w:tc>
        <w:tc>
          <w:tcPr>
            <w:tcW w:w="3087" w:type="dxa"/>
            <w:tcBorders>
              <w:right w:val="nil"/>
            </w:tcBorders>
            <w:shd w:val="clear" w:color="auto" w:fill="FFF1CC"/>
          </w:tcPr>
          <w:p w:rsidR="008812B9" w:rsidRDefault="00025816">
            <w:pPr>
              <w:pStyle w:val="TableParagraph"/>
              <w:spacing w:line="170" w:lineRule="auto"/>
              <w:ind w:left="103" w:right="1776"/>
              <w:rPr>
                <w:sz w:val="24"/>
              </w:rPr>
            </w:pPr>
            <w:r>
              <w:rPr>
                <w:sz w:val="24"/>
              </w:rPr>
              <w:t xml:space="preserve">課程講解 </w:t>
            </w:r>
            <w:r>
              <w:rPr>
                <w:spacing w:val="-4"/>
                <w:sz w:val="24"/>
              </w:rPr>
              <w:t>討論區議題</w:t>
            </w:r>
          </w:p>
          <w:p w:rsidR="008812B9" w:rsidRDefault="00025816">
            <w:pPr>
              <w:pStyle w:val="TableParagraph"/>
              <w:spacing w:line="346" w:lineRule="exact"/>
              <w:ind w:left="103"/>
              <w:rPr>
                <w:sz w:val="24"/>
              </w:rPr>
            </w:pPr>
            <w:r>
              <w:rPr>
                <w:sz w:val="24"/>
              </w:rPr>
              <w:t>線上作業</w:t>
            </w:r>
          </w:p>
        </w:tc>
      </w:tr>
      <w:tr w:rsidR="008812B9">
        <w:trPr>
          <w:trHeight w:val="1079"/>
        </w:trPr>
        <w:tc>
          <w:tcPr>
            <w:tcW w:w="699" w:type="dxa"/>
            <w:vMerge/>
            <w:tcBorders>
              <w:top w:val="nil"/>
              <w:left w:val="nil"/>
              <w:bottom w:val="nil"/>
            </w:tcBorders>
            <w:shd w:val="clear" w:color="auto" w:fill="FFC000"/>
          </w:tcPr>
          <w:p w:rsidR="008812B9" w:rsidRDefault="008812B9">
            <w:pPr>
              <w:rPr>
                <w:sz w:val="2"/>
                <w:szCs w:val="2"/>
              </w:rPr>
            </w:pPr>
          </w:p>
        </w:tc>
        <w:tc>
          <w:tcPr>
            <w:tcW w:w="710" w:type="dxa"/>
            <w:vMerge/>
            <w:tcBorders>
              <w:top w:val="nil"/>
              <w:bottom w:val="nil"/>
              <w:right w:val="nil"/>
            </w:tcBorders>
            <w:shd w:val="clear" w:color="auto" w:fill="FFF1CC"/>
          </w:tcPr>
          <w:p w:rsidR="008812B9" w:rsidRDefault="008812B9">
            <w:pPr>
              <w:rPr>
                <w:sz w:val="2"/>
                <w:szCs w:val="2"/>
              </w:rPr>
            </w:pPr>
          </w:p>
        </w:tc>
        <w:tc>
          <w:tcPr>
            <w:tcW w:w="991" w:type="dxa"/>
            <w:tcBorders>
              <w:left w:val="nil"/>
              <w:bottom w:val="nil"/>
            </w:tcBorders>
            <w:shd w:val="clear" w:color="auto" w:fill="FFE499"/>
          </w:tcPr>
          <w:p w:rsidR="008812B9" w:rsidRDefault="00025816">
            <w:pPr>
              <w:pStyle w:val="TableParagraph"/>
              <w:spacing w:line="397" w:lineRule="exact"/>
              <w:ind w:left="108"/>
              <w:rPr>
                <w:sz w:val="24"/>
              </w:rPr>
            </w:pPr>
            <w:r>
              <w:rPr>
                <w:sz w:val="24"/>
              </w:rPr>
              <w:t>第 6 週</w:t>
            </w:r>
          </w:p>
        </w:tc>
        <w:tc>
          <w:tcPr>
            <w:tcW w:w="2836" w:type="dxa"/>
            <w:tcBorders>
              <w:bottom w:val="nil"/>
              <w:right w:val="single" w:sz="6" w:space="0" w:color="FFFFFF"/>
            </w:tcBorders>
            <w:shd w:val="clear" w:color="auto" w:fill="FFE499"/>
          </w:tcPr>
          <w:p w:rsidR="008812B9" w:rsidRDefault="00025816">
            <w:pPr>
              <w:pStyle w:val="TableParagraph"/>
              <w:spacing w:line="170" w:lineRule="auto"/>
              <w:ind w:left="103" w:right="1758"/>
              <w:rPr>
                <w:sz w:val="24"/>
              </w:rPr>
            </w:pPr>
            <w:r>
              <w:rPr>
                <w:sz w:val="24"/>
              </w:rPr>
              <w:t>第三單元第二部分</w:t>
            </w:r>
          </w:p>
          <w:p w:rsidR="008812B9" w:rsidRDefault="00025816">
            <w:pPr>
              <w:pStyle w:val="TableParagraph"/>
              <w:spacing w:line="346" w:lineRule="exact"/>
              <w:ind w:left="103"/>
              <w:rPr>
                <w:sz w:val="24"/>
              </w:rPr>
            </w:pPr>
            <w:r>
              <w:rPr>
                <w:sz w:val="24"/>
              </w:rPr>
              <w:t>行政作用法(二)</w:t>
            </w:r>
          </w:p>
        </w:tc>
        <w:tc>
          <w:tcPr>
            <w:tcW w:w="2126" w:type="dxa"/>
            <w:tcBorders>
              <w:left w:val="single" w:sz="6" w:space="0" w:color="FFFFFF"/>
              <w:bottom w:val="nil"/>
            </w:tcBorders>
            <w:shd w:val="clear" w:color="auto" w:fill="FFE499"/>
          </w:tcPr>
          <w:p w:rsidR="008812B9" w:rsidRDefault="00025816">
            <w:pPr>
              <w:pStyle w:val="TableParagraph"/>
              <w:spacing w:line="385" w:lineRule="exact"/>
              <w:ind w:left="99"/>
              <w:rPr>
                <w:rFonts w:ascii="WenQuanYi Zen Hei Mono" w:eastAsia="WenQuanYi Zen Hei Mono"/>
                <w:sz w:val="24"/>
              </w:rPr>
            </w:pPr>
            <w:r>
              <w:rPr>
                <w:rFonts w:ascii="WenQuanYi Zen Hei Mono" w:eastAsia="WenQuanYi Zen Hei Mono" w:hint="eastAsia"/>
                <w:sz w:val="24"/>
              </w:rPr>
              <w:t>實體面授</w:t>
            </w:r>
          </w:p>
        </w:tc>
        <w:tc>
          <w:tcPr>
            <w:tcW w:w="3087" w:type="dxa"/>
            <w:tcBorders>
              <w:bottom w:val="nil"/>
              <w:right w:val="nil"/>
            </w:tcBorders>
            <w:shd w:val="clear" w:color="auto" w:fill="FFE499"/>
          </w:tcPr>
          <w:p w:rsidR="008812B9" w:rsidRDefault="00025816">
            <w:pPr>
              <w:pStyle w:val="TableParagraph"/>
              <w:spacing w:line="170" w:lineRule="auto"/>
              <w:ind w:left="103" w:right="1776"/>
              <w:rPr>
                <w:sz w:val="24"/>
              </w:rPr>
            </w:pPr>
            <w:r>
              <w:rPr>
                <w:spacing w:val="-4"/>
                <w:sz w:val="24"/>
              </w:rPr>
              <w:t>討論區議題</w:t>
            </w:r>
            <w:r>
              <w:rPr>
                <w:sz w:val="24"/>
              </w:rPr>
              <w:t>線上測驗</w:t>
            </w:r>
          </w:p>
          <w:p w:rsidR="008812B9" w:rsidRDefault="00025816">
            <w:pPr>
              <w:pStyle w:val="TableParagraph"/>
              <w:spacing w:line="346" w:lineRule="exact"/>
              <w:ind w:left="103"/>
              <w:rPr>
                <w:rFonts w:ascii="WenQuanYi Zen Hei Mono" w:eastAsia="WenQuanYi Zen Hei Mono"/>
                <w:sz w:val="24"/>
              </w:rPr>
            </w:pPr>
            <w:r>
              <w:rPr>
                <w:rFonts w:ascii="WenQuanYi Zen Hei Mono" w:eastAsia="WenQuanYi Zen Hei Mono" w:hint="eastAsia"/>
                <w:sz w:val="24"/>
              </w:rPr>
              <w:t>小組討論</w:t>
            </w:r>
          </w:p>
        </w:tc>
      </w:tr>
    </w:tbl>
    <w:p w:rsidR="008812B9" w:rsidRDefault="00A06EDC">
      <w:pPr>
        <w:rPr>
          <w:sz w:val="2"/>
          <w:szCs w:val="2"/>
        </w:rPr>
      </w:pPr>
      <w:r>
        <w:pict>
          <v:shape id="_x0000_s1046" alt="" style="position:absolute;margin-left:36.5pt;margin-top:36.5pt;width:34.75pt;height:726.1pt;z-index:-16148992;mso-wrap-edited:f;mso-width-percent:0;mso-height-percent:0;mso-position-horizontal-relative:page;mso-position-vertical-relative:page;mso-width-percent:0;mso-height-percent:0" coordsize="695,14522" o:spt="100" adj="0,,0" path="m694,6171l,6171r,8351l694,14522r,-8351xm694,5441l,5441r,720l694,6161r,-720xm694,l,,,1800r,730l,3991r,351l,5432r694,l694,4342r,-351l694,2530r,-730l694,xe" fillcolor="#ffc000" stroked="f">
            <v:stroke joinstyle="round"/>
            <v:formulas/>
            <v:path arrowok="t" o:connecttype="custom" o:connectlocs="440690,4382135;0,4382135;0,9685020;440690,9685020;440690,4382135;440690,3918585;0,3918585;0,4375785;440690,4375785;440690,3918585;440690,463550;0,463550;0,1606550;0,2070100;0,2997835;0,3220720;0,3912870;440690,3912870;440690,3220720;440690,2997835;440690,2070100;440690,1606550;440690,463550" o:connectangles="0,0,0,0,0,0,0,0,0,0,0,0,0,0,0,0,0,0,0,0,0,0,0"/>
            <w10:wrap anchorx="page" anchory="page"/>
          </v:shape>
        </w:pict>
      </w:r>
    </w:p>
    <w:p w:rsidR="008812B9" w:rsidRDefault="008812B9">
      <w:pPr>
        <w:rPr>
          <w:sz w:val="2"/>
          <w:szCs w:val="2"/>
        </w:rPr>
        <w:sectPr w:rsidR="008812B9">
          <w:pgSz w:w="11910" w:h="16840"/>
          <w:pgMar w:top="720" w:right="620" w:bottom="1340" w:left="620" w:header="0" w:footer="1156" w:gutter="0"/>
          <w:cols w:space="720"/>
        </w:sectPr>
      </w:pPr>
    </w:p>
    <w:tbl>
      <w:tblPr>
        <w:tblStyle w:val="TableNormal"/>
        <w:tblW w:w="0" w:type="auto"/>
        <w:tblInd w:w="1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99"/>
        <w:gridCol w:w="710"/>
        <w:gridCol w:w="495"/>
        <w:gridCol w:w="495"/>
        <w:gridCol w:w="2836"/>
        <w:gridCol w:w="2126"/>
        <w:gridCol w:w="3087"/>
      </w:tblGrid>
      <w:tr w:rsidR="008812B9">
        <w:trPr>
          <w:trHeight w:val="1080"/>
        </w:trPr>
        <w:tc>
          <w:tcPr>
            <w:tcW w:w="699" w:type="dxa"/>
            <w:vMerge w:val="restart"/>
            <w:tcBorders>
              <w:top w:val="nil"/>
              <w:left w:val="nil"/>
            </w:tcBorders>
            <w:shd w:val="clear" w:color="auto" w:fill="FFC000"/>
          </w:tcPr>
          <w:p w:rsidR="008812B9" w:rsidRDefault="008812B9">
            <w:pPr>
              <w:pStyle w:val="TableParagraph"/>
              <w:ind w:left="0"/>
              <w:rPr>
                <w:rFonts w:ascii="Times New Roman"/>
                <w:sz w:val="24"/>
              </w:rPr>
            </w:pPr>
          </w:p>
        </w:tc>
        <w:tc>
          <w:tcPr>
            <w:tcW w:w="710" w:type="dxa"/>
            <w:vMerge w:val="restart"/>
            <w:tcBorders>
              <w:top w:val="nil"/>
              <w:right w:val="nil"/>
            </w:tcBorders>
            <w:shd w:val="clear" w:color="auto" w:fill="FFF1CC"/>
          </w:tcPr>
          <w:p w:rsidR="008812B9" w:rsidRDefault="008812B9">
            <w:pPr>
              <w:pStyle w:val="TableParagraph"/>
              <w:ind w:left="0"/>
              <w:rPr>
                <w:rFonts w:ascii="Times New Roman"/>
                <w:sz w:val="24"/>
              </w:rPr>
            </w:pPr>
          </w:p>
        </w:tc>
        <w:tc>
          <w:tcPr>
            <w:tcW w:w="990" w:type="dxa"/>
            <w:gridSpan w:val="2"/>
            <w:tcBorders>
              <w:top w:val="nil"/>
              <w:left w:val="nil"/>
            </w:tcBorders>
            <w:shd w:val="clear" w:color="auto" w:fill="FFF1CC"/>
          </w:tcPr>
          <w:p w:rsidR="008812B9" w:rsidRDefault="00025816">
            <w:pPr>
              <w:pStyle w:val="TableParagraph"/>
              <w:spacing w:line="397" w:lineRule="exact"/>
              <w:ind w:left="113"/>
              <w:rPr>
                <w:sz w:val="24"/>
              </w:rPr>
            </w:pPr>
            <w:r>
              <w:rPr>
                <w:sz w:val="24"/>
              </w:rPr>
              <w:t>第 7 週</w:t>
            </w:r>
          </w:p>
        </w:tc>
        <w:tc>
          <w:tcPr>
            <w:tcW w:w="2836" w:type="dxa"/>
            <w:tcBorders>
              <w:top w:val="nil"/>
              <w:right w:val="single" w:sz="6" w:space="0" w:color="FFFFFF"/>
            </w:tcBorders>
            <w:shd w:val="clear" w:color="auto" w:fill="FFF1CC"/>
          </w:tcPr>
          <w:p w:rsidR="008812B9" w:rsidRDefault="00025816">
            <w:pPr>
              <w:pStyle w:val="TableParagraph"/>
              <w:spacing w:line="170" w:lineRule="auto"/>
              <w:ind w:right="1752"/>
              <w:rPr>
                <w:sz w:val="24"/>
              </w:rPr>
            </w:pPr>
            <w:r>
              <w:rPr>
                <w:sz w:val="24"/>
              </w:rPr>
              <w:t>第四單元行政罰法</w:t>
            </w:r>
          </w:p>
        </w:tc>
        <w:tc>
          <w:tcPr>
            <w:tcW w:w="2126" w:type="dxa"/>
            <w:tcBorders>
              <w:top w:val="nil"/>
              <w:left w:val="single" w:sz="6" w:space="0" w:color="FFFFFF"/>
            </w:tcBorders>
            <w:shd w:val="clear" w:color="auto" w:fill="FFF1CC"/>
          </w:tcPr>
          <w:p w:rsidR="008812B9" w:rsidRDefault="00025816">
            <w:pPr>
              <w:pStyle w:val="TableParagraph"/>
              <w:spacing w:line="386" w:lineRule="exact"/>
              <w:ind w:left="105"/>
              <w:rPr>
                <w:rFonts w:ascii="WenQuanYi Zen Hei Mono" w:eastAsia="WenQuanYi Zen Hei Mono"/>
                <w:sz w:val="24"/>
              </w:rPr>
            </w:pPr>
            <w:r>
              <w:rPr>
                <w:rFonts w:ascii="WenQuanYi Zen Hei Mono" w:eastAsia="WenQuanYi Zen Hei Mono" w:hint="eastAsia"/>
                <w:sz w:val="24"/>
              </w:rPr>
              <w:t>同步教學</w:t>
            </w:r>
          </w:p>
        </w:tc>
        <w:tc>
          <w:tcPr>
            <w:tcW w:w="3087" w:type="dxa"/>
            <w:tcBorders>
              <w:top w:val="nil"/>
              <w:right w:val="nil"/>
            </w:tcBorders>
            <w:shd w:val="clear" w:color="auto" w:fill="FFF1CC"/>
          </w:tcPr>
          <w:p w:rsidR="008812B9" w:rsidRDefault="00025816">
            <w:pPr>
              <w:pStyle w:val="TableParagraph"/>
              <w:spacing w:line="170" w:lineRule="auto"/>
              <w:ind w:right="1772"/>
              <w:rPr>
                <w:sz w:val="24"/>
              </w:rPr>
            </w:pPr>
            <w:r>
              <w:rPr>
                <w:sz w:val="24"/>
              </w:rPr>
              <w:t>討論區議題線上作業</w:t>
            </w:r>
          </w:p>
          <w:p w:rsidR="008812B9" w:rsidRDefault="00025816">
            <w:pPr>
              <w:pStyle w:val="TableParagraph"/>
              <w:spacing w:line="347" w:lineRule="exact"/>
              <w:rPr>
                <w:sz w:val="24"/>
              </w:rPr>
            </w:pPr>
            <w:r>
              <w:rPr>
                <w:sz w:val="24"/>
              </w:rPr>
              <w:t>同步教學參與</w:t>
            </w:r>
          </w:p>
        </w:tc>
      </w:tr>
      <w:tr w:rsidR="008812B9">
        <w:trPr>
          <w:trHeight w:val="1798"/>
        </w:trPr>
        <w:tc>
          <w:tcPr>
            <w:tcW w:w="699" w:type="dxa"/>
            <w:vMerge/>
            <w:tcBorders>
              <w:top w:val="nil"/>
              <w:left w:val="nil"/>
            </w:tcBorders>
            <w:shd w:val="clear" w:color="auto" w:fill="FFC000"/>
          </w:tcPr>
          <w:p w:rsidR="008812B9" w:rsidRDefault="008812B9">
            <w:pPr>
              <w:rPr>
                <w:sz w:val="2"/>
                <w:szCs w:val="2"/>
              </w:rPr>
            </w:pPr>
          </w:p>
        </w:tc>
        <w:tc>
          <w:tcPr>
            <w:tcW w:w="710" w:type="dxa"/>
            <w:vMerge/>
            <w:tcBorders>
              <w:top w:val="nil"/>
              <w:right w:val="nil"/>
            </w:tcBorders>
            <w:shd w:val="clear" w:color="auto" w:fill="FFF1CC"/>
          </w:tcPr>
          <w:p w:rsidR="008812B9" w:rsidRDefault="008812B9">
            <w:pPr>
              <w:rPr>
                <w:sz w:val="2"/>
                <w:szCs w:val="2"/>
              </w:rPr>
            </w:pPr>
          </w:p>
        </w:tc>
        <w:tc>
          <w:tcPr>
            <w:tcW w:w="990" w:type="dxa"/>
            <w:gridSpan w:val="2"/>
            <w:tcBorders>
              <w:left w:val="nil"/>
              <w:bottom w:val="single" w:sz="6" w:space="0" w:color="FFFFFF"/>
            </w:tcBorders>
            <w:shd w:val="clear" w:color="auto" w:fill="FFE499"/>
          </w:tcPr>
          <w:p w:rsidR="008812B9" w:rsidRDefault="00025816">
            <w:pPr>
              <w:pStyle w:val="TableParagraph"/>
              <w:spacing w:line="397" w:lineRule="exact"/>
              <w:ind w:left="113"/>
              <w:rPr>
                <w:sz w:val="24"/>
              </w:rPr>
            </w:pPr>
            <w:r>
              <w:rPr>
                <w:sz w:val="24"/>
              </w:rPr>
              <w:t>第 8 週</w:t>
            </w:r>
          </w:p>
        </w:tc>
        <w:tc>
          <w:tcPr>
            <w:tcW w:w="2836" w:type="dxa"/>
            <w:tcBorders>
              <w:bottom w:val="single" w:sz="6" w:space="0" w:color="FFFFFF"/>
              <w:right w:val="single" w:sz="6" w:space="0" w:color="FFFFFF"/>
            </w:tcBorders>
            <w:shd w:val="clear" w:color="auto" w:fill="FFE499"/>
          </w:tcPr>
          <w:p w:rsidR="008812B9" w:rsidRDefault="00025816">
            <w:pPr>
              <w:pStyle w:val="TableParagraph"/>
              <w:spacing w:line="170" w:lineRule="auto"/>
              <w:ind w:right="1752"/>
              <w:rPr>
                <w:sz w:val="24"/>
              </w:rPr>
            </w:pPr>
            <w:r>
              <w:rPr>
                <w:sz w:val="24"/>
              </w:rPr>
              <w:t>第五單元第一部分</w:t>
            </w:r>
          </w:p>
          <w:p w:rsidR="008812B9" w:rsidRDefault="00025816">
            <w:pPr>
              <w:pStyle w:val="TableParagraph"/>
              <w:spacing w:line="403" w:lineRule="exact"/>
              <w:rPr>
                <w:sz w:val="24"/>
              </w:rPr>
            </w:pPr>
            <w:r>
              <w:rPr>
                <w:sz w:val="24"/>
              </w:rPr>
              <w:t>行政執行法(一)</w:t>
            </w:r>
          </w:p>
        </w:tc>
        <w:tc>
          <w:tcPr>
            <w:tcW w:w="2126" w:type="dxa"/>
            <w:tcBorders>
              <w:left w:val="single" w:sz="6" w:space="0" w:color="FFFFFF"/>
              <w:bottom w:val="single" w:sz="6" w:space="0" w:color="FFFFFF"/>
            </w:tcBorders>
            <w:shd w:val="clear" w:color="auto" w:fill="FFE499"/>
          </w:tcPr>
          <w:p w:rsidR="008812B9" w:rsidRDefault="00025816">
            <w:pPr>
              <w:pStyle w:val="TableParagraph"/>
              <w:spacing w:line="397" w:lineRule="exact"/>
              <w:ind w:left="105"/>
              <w:rPr>
                <w:sz w:val="24"/>
              </w:rPr>
            </w:pPr>
            <w:r>
              <w:rPr>
                <w:sz w:val="24"/>
              </w:rPr>
              <w:t>非同步教學</w:t>
            </w:r>
          </w:p>
        </w:tc>
        <w:tc>
          <w:tcPr>
            <w:tcW w:w="3087" w:type="dxa"/>
            <w:tcBorders>
              <w:bottom w:val="single" w:sz="6" w:space="0" w:color="FFFFFF"/>
              <w:right w:val="nil"/>
            </w:tcBorders>
            <w:shd w:val="clear" w:color="auto" w:fill="FFE499"/>
          </w:tcPr>
          <w:p w:rsidR="008812B9" w:rsidRDefault="008812B9">
            <w:pPr>
              <w:pStyle w:val="TableParagraph"/>
              <w:spacing w:before="17"/>
              <w:ind w:left="0"/>
              <w:rPr>
                <w:rFonts w:ascii="WenQuanYi Zen Hei Mono"/>
                <w:sz w:val="18"/>
              </w:rPr>
            </w:pPr>
          </w:p>
          <w:p w:rsidR="008812B9" w:rsidRDefault="00025816">
            <w:pPr>
              <w:pStyle w:val="TableParagraph"/>
              <w:spacing w:line="170" w:lineRule="auto"/>
              <w:ind w:right="1772"/>
              <w:rPr>
                <w:sz w:val="24"/>
              </w:rPr>
            </w:pPr>
            <w:r>
              <w:rPr>
                <w:sz w:val="24"/>
              </w:rPr>
              <w:t xml:space="preserve">課程講解 </w:t>
            </w:r>
            <w:r>
              <w:rPr>
                <w:spacing w:val="-4"/>
                <w:sz w:val="24"/>
              </w:rPr>
              <w:t>討論區議題</w:t>
            </w:r>
            <w:r>
              <w:rPr>
                <w:sz w:val="24"/>
              </w:rPr>
              <w:t>線上作業</w:t>
            </w:r>
          </w:p>
        </w:tc>
      </w:tr>
      <w:tr w:rsidR="008812B9">
        <w:trPr>
          <w:trHeight w:val="1438"/>
        </w:trPr>
        <w:tc>
          <w:tcPr>
            <w:tcW w:w="699" w:type="dxa"/>
            <w:vMerge/>
            <w:tcBorders>
              <w:top w:val="nil"/>
              <w:left w:val="nil"/>
            </w:tcBorders>
            <w:shd w:val="clear" w:color="auto" w:fill="FFC000"/>
          </w:tcPr>
          <w:p w:rsidR="008812B9" w:rsidRDefault="008812B9">
            <w:pPr>
              <w:rPr>
                <w:sz w:val="2"/>
                <w:szCs w:val="2"/>
              </w:rPr>
            </w:pPr>
          </w:p>
        </w:tc>
        <w:tc>
          <w:tcPr>
            <w:tcW w:w="710" w:type="dxa"/>
            <w:vMerge/>
            <w:tcBorders>
              <w:top w:val="nil"/>
              <w:right w:val="nil"/>
            </w:tcBorders>
            <w:shd w:val="clear" w:color="auto" w:fill="FFF1CC"/>
          </w:tcPr>
          <w:p w:rsidR="008812B9" w:rsidRDefault="008812B9">
            <w:pPr>
              <w:rPr>
                <w:sz w:val="2"/>
                <w:szCs w:val="2"/>
              </w:rPr>
            </w:pPr>
          </w:p>
        </w:tc>
        <w:tc>
          <w:tcPr>
            <w:tcW w:w="990" w:type="dxa"/>
            <w:gridSpan w:val="2"/>
            <w:tcBorders>
              <w:top w:val="single" w:sz="6" w:space="0" w:color="FFFFFF"/>
              <w:left w:val="nil"/>
            </w:tcBorders>
            <w:shd w:val="clear" w:color="auto" w:fill="FFF1CC"/>
          </w:tcPr>
          <w:p w:rsidR="008812B9" w:rsidRDefault="00025816">
            <w:pPr>
              <w:pStyle w:val="TableParagraph"/>
              <w:spacing w:line="395" w:lineRule="exact"/>
              <w:ind w:left="113"/>
              <w:rPr>
                <w:sz w:val="24"/>
              </w:rPr>
            </w:pPr>
            <w:r>
              <w:rPr>
                <w:sz w:val="24"/>
              </w:rPr>
              <w:t>第 9 週</w:t>
            </w:r>
          </w:p>
        </w:tc>
        <w:tc>
          <w:tcPr>
            <w:tcW w:w="2836" w:type="dxa"/>
            <w:tcBorders>
              <w:top w:val="single" w:sz="6" w:space="0" w:color="FFFFFF"/>
              <w:right w:val="single" w:sz="6" w:space="0" w:color="FFFFFF"/>
            </w:tcBorders>
            <w:shd w:val="clear" w:color="auto" w:fill="FFF1CC"/>
          </w:tcPr>
          <w:p w:rsidR="008812B9" w:rsidRDefault="00025816">
            <w:pPr>
              <w:pStyle w:val="TableParagraph"/>
              <w:spacing w:line="170" w:lineRule="auto"/>
              <w:ind w:right="1752"/>
              <w:rPr>
                <w:sz w:val="24"/>
              </w:rPr>
            </w:pPr>
            <w:r>
              <w:rPr>
                <w:sz w:val="24"/>
              </w:rPr>
              <w:t>第五單元第二部分</w:t>
            </w:r>
          </w:p>
          <w:p w:rsidR="008812B9" w:rsidRDefault="00025816">
            <w:pPr>
              <w:pStyle w:val="TableParagraph"/>
              <w:spacing w:line="403" w:lineRule="exact"/>
              <w:rPr>
                <w:sz w:val="24"/>
              </w:rPr>
            </w:pPr>
            <w:r>
              <w:rPr>
                <w:sz w:val="24"/>
              </w:rPr>
              <w:t>行政執行法(二)</w:t>
            </w:r>
          </w:p>
        </w:tc>
        <w:tc>
          <w:tcPr>
            <w:tcW w:w="2126" w:type="dxa"/>
            <w:tcBorders>
              <w:top w:val="single" w:sz="6" w:space="0" w:color="FFFFFF"/>
              <w:left w:val="single" w:sz="6" w:space="0" w:color="FFFFFF"/>
            </w:tcBorders>
            <w:shd w:val="clear" w:color="auto" w:fill="FFF1CC"/>
          </w:tcPr>
          <w:p w:rsidR="008812B9" w:rsidRDefault="00025816">
            <w:pPr>
              <w:pStyle w:val="TableParagraph"/>
              <w:spacing w:line="395" w:lineRule="exact"/>
              <w:ind w:left="105"/>
              <w:rPr>
                <w:sz w:val="24"/>
              </w:rPr>
            </w:pPr>
            <w:r>
              <w:rPr>
                <w:sz w:val="24"/>
              </w:rPr>
              <w:t>非同步教學</w:t>
            </w:r>
          </w:p>
        </w:tc>
        <w:tc>
          <w:tcPr>
            <w:tcW w:w="3087" w:type="dxa"/>
            <w:tcBorders>
              <w:top w:val="single" w:sz="6" w:space="0" w:color="FFFFFF"/>
              <w:right w:val="nil"/>
            </w:tcBorders>
            <w:shd w:val="clear" w:color="auto" w:fill="FFF1CC"/>
          </w:tcPr>
          <w:p w:rsidR="008812B9" w:rsidRDefault="00025816">
            <w:pPr>
              <w:pStyle w:val="TableParagraph"/>
              <w:spacing w:line="170" w:lineRule="auto"/>
              <w:ind w:right="1772"/>
              <w:rPr>
                <w:sz w:val="24"/>
              </w:rPr>
            </w:pPr>
            <w:r>
              <w:rPr>
                <w:spacing w:val="-4"/>
                <w:sz w:val="24"/>
              </w:rPr>
              <w:t>非同步教學</w:t>
            </w:r>
            <w:r>
              <w:rPr>
                <w:sz w:val="24"/>
              </w:rPr>
              <w:t>線上測驗 線上作業</w:t>
            </w:r>
          </w:p>
          <w:p w:rsidR="008812B9" w:rsidRDefault="00025816">
            <w:pPr>
              <w:pStyle w:val="TableParagraph"/>
              <w:spacing w:line="346" w:lineRule="exact"/>
              <w:rPr>
                <w:sz w:val="24"/>
              </w:rPr>
            </w:pPr>
            <w:r>
              <w:rPr>
                <w:sz w:val="24"/>
              </w:rPr>
              <w:t>討論區討論</w:t>
            </w:r>
          </w:p>
        </w:tc>
      </w:tr>
      <w:tr w:rsidR="008812B9">
        <w:trPr>
          <w:trHeight w:val="1079"/>
        </w:trPr>
        <w:tc>
          <w:tcPr>
            <w:tcW w:w="699" w:type="dxa"/>
            <w:vMerge/>
            <w:tcBorders>
              <w:top w:val="nil"/>
              <w:left w:val="nil"/>
            </w:tcBorders>
            <w:shd w:val="clear" w:color="auto" w:fill="FFC000"/>
          </w:tcPr>
          <w:p w:rsidR="008812B9" w:rsidRDefault="008812B9">
            <w:pPr>
              <w:rPr>
                <w:sz w:val="2"/>
                <w:szCs w:val="2"/>
              </w:rPr>
            </w:pPr>
          </w:p>
        </w:tc>
        <w:tc>
          <w:tcPr>
            <w:tcW w:w="710" w:type="dxa"/>
            <w:vMerge/>
            <w:tcBorders>
              <w:top w:val="nil"/>
              <w:right w:val="nil"/>
            </w:tcBorders>
            <w:shd w:val="clear" w:color="auto" w:fill="FFF1CC"/>
          </w:tcPr>
          <w:p w:rsidR="008812B9" w:rsidRDefault="008812B9">
            <w:pPr>
              <w:rPr>
                <w:sz w:val="2"/>
                <w:szCs w:val="2"/>
              </w:rPr>
            </w:pPr>
          </w:p>
        </w:tc>
        <w:tc>
          <w:tcPr>
            <w:tcW w:w="495" w:type="dxa"/>
            <w:tcBorders>
              <w:left w:val="nil"/>
              <w:right w:val="nil"/>
            </w:tcBorders>
            <w:shd w:val="clear" w:color="auto" w:fill="FFE499"/>
          </w:tcPr>
          <w:p w:rsidR="008812B9" w:rsidRDefault="00025816">
            <w:pPr>
              <w:pStyle w:val="TableParagraph"/>
              <w:spacing w:line="170" w:lineRule="auto"/>
              <w:ind w:left="113" w:right="141"/>
              <w:rPr>
                <w:sz w:val="24"/>
              </w:rPr>
            </w:pPr>
            <w:r>
              <w:rPr>
                <w:sz w:val="24"/>
              </w:rPr>
              <w:t>第週</w:t>
            </w:r>
          </w:p>
        </w:tc>
        <w:tc>
          <w:tcPr>
            <w:tcW w:w="495" w:type="dxa"/>
            <w:tcBorders>
              <w:left w:val="nil"/>
            </w:tcBorders>
            <w:shd w:val="clear" w:color="auto" w:fill="FFE499"/>
          </w:tcPr>
          <w:p w:rsidR="008812B9" w:rsidRDefault="00025816">
            <w:pPr>
              <w:pStyle w:val="TableParagraph"/>
              <w:spacing w:line="397" w:lineRule="exact"/>
              <w:ind w:left="0" w:right="94"/>
              <w:jc w:val="right"/>
              <w:rPr>
                <w:sz w:val="24"/>
              </w:rPr>
            </w:pPr>
            <w:r>
              <w:rPr>
                <w:sz w:val="24"/>
              </w:rPr>
              <w:t>10</w:t>
            </w:r>
          </w:p>
        </w:tc>
        <w:tc>
          <w:tcPr>
            <w:tcW w:w="2836" w:type="dxa"/>
            <w:tcBorders>
              <w:right w:val="single" w:sz="6" w:space="0" w:color="FFFFFF"/>
            </w:tcBorders>
            <w:shd w:val="clear" w:color="auto" w:fill="FFE499"/>
          </w:tcPr>
          <w:p w:rsidR="008812B9" w:rsidRDefault="00025816">
            <w:pPr>
              <w:pStyle w:val="TableParagraph"/>
              <w:spacing w:line="170" w:lineRule="auto"/>
              <w:ind w:right="1752"/>
              <w:rPr>
                <w:sz w:val="24"/>
              </w:rPr>
            </w:pPr>
            <w:r>
              <w:rPr>
                <w:spacing w:val="-5"/>
                <w:sz w:val="24"/>
              </w:rPr>
              <w:t>第六單元第一部分</w:t>
            </w:r>
          </w:p>
          <w:p w:rsidR="008812B9" w:rsidRDefault="00025816">
            <w:pPr>
              <w:pStyle w:val="TableParagraph"/>
              <w:spacing w:line="346" w:lineRule="exact"/>
              <w:rPr>
                <w:sz w:val="24"/>
              </w:rPr>
            </w:pPr>
            <w:r>
              <w:rPr>
                <w:sz w:val="24"/>
              </w:rPr>
              <w:t>訴願(一)</w:t>
            </w:r>
          </w:p>
        </w:tc>
        <w:tc>
          <w:tcPr>
            <w:tcW w:w="2126" w:type="dxa"/>
            <w:tcBorders>
              <w:left w:val="single" w:sz="6" w:space="0" w:color="FFFFFF"/>
            </w:tcBorders>
            <w:shd w:val="clear" w:color="auto" w:fill="FFE499"/>
          </w:tcPr>
          <w:p w:rsidR="008812B9" w:rsidRDefault="00025816">
            <w:pPr>
              <w:pStyle w:val="TableParagraph"/>
              <w:spacing w:line="385" w:lineRule="exact"/>
              <w:ind w:left="105"/>
              <w:rPr>
                <w:rFonts w:ascii="WenQuanYi Zen Hei Mono" w:eastAsia="WenQuanYi Zen Hei Mono"/>
                <w:sz w:val="24"/>
              </w:rPr>
            </w:pPr>
            <w:r>
              <w:rPr>
                <w:rFonts w:ascii="WenQuanYi Zen Hei Mono" w:eastAsia="WenQuanYi Zen Hei Mono" w:hint="eastAsia"/>
                <w:sz w:val="24"/>
              </w:rPr>
              <w:t>同步教學</w:t>
            </w:r>
          </w:p>
        </w:tc>
        <w:tc>
          <w:tcPr>
            <w:tcW w:w="3087" w:type="dxa"/>
            <w:tcBorders>
              <w:right w:val="nil"/>
            </w:tcBorders>
            <w:shd w:val="clear" w:color="auto" w:fill="FFE499"/>
          </w:tcPr>
          <w:p w:rsidR="008812B9" w:rsidRDefault="00025816">
            <w:pPr>
              <w:pStyle w:val="TableParagraph"/>
              <w:spacing w:line="170" w:lineRule="auto"/>
              <w:ind w:right="2012"/>
              <w:rPr>
                <w:sz w:val="24"/>
              </w:rPr>
            </w:pPr>
            <w:r>
              <w:rPr>
                <w:sz w:val="24"/>
              </w:rPr>
              <w:t>線上測驗同步教學</w:t>
            </w:r>
          </w:p>
          <w:p w:rsidR="008812B9" w:rsidRDefault="00025816">
            <w:pPr>
              <w:pStyle w:val="TableParagraph"/>
              <w:spacing w:line="346" w:lineRule="exact"/>
              <w:rPr>
                <w:sz w:val="24"/>
              </w:rPr>
            </w:pPr>
            <w:r>
              <w:rPr>
                <w:sz w:val="24"/>
              </w:rPr>
              <w:t>討論區議題</w:t>
            </w:r>
          </w:p>
        </w:tc>
      </w:tr>
      <w:tr w:rsidR="008812B9">
        <w:trPr>
          <w:trHeight w:val="719"/>
        </w:trPr>
        <w:tc>
          <w:tcPr>
            <w:tcW w:w="699" w:type="dxa"/>
            <w:vMerge/>
            <w:tcBorders>
              <w:top w:val="nil"/>
              <w:left w:val="nil"/>
            </w:tcBorders>
            <w:shd w:val="clear" w:color="auto" w:fill="FFC000"/>
          </w:tcPr>
          <w:p w:rsidR="008812B9" w:rsidRDefault="008812B9">
            <w:pPr>
              <w:rPr>
                <w:sz w:val="2"/>
                <w:szCs w:val="2"/>
              </w:rPr>
            </w:pPr>
          </w:p>
        </w:tc>
        <w:tc>
          <w:tcPr>
            <w:tcW w:w="710" w:type="dxa"/>
            <w:vMerge/>
            <w:tcBorders>
              <w:top w:val="nil"/>
              <w:right w:val="nil"/>
            </w:tcBorders>
            <w:shd w:val="clear" w:color="auto" w:fill="FFF1CC"/>
          </w:tcPr>
          <w:p w:rsidR="008812B9" w:rsidRDefault="008812B9">
            <w:pPr>
              <w:rPr>
                <w:sz w:val="2"/>
                <w:szCs w:val="2"/>
              </w:rPr>
            </w:pPr>
          </w:p>
        </w:tc>
        <w:tc>
          <w:tcPr>
            <w:tcW w:w="495" w:type="dxa"/>
            <w:tcBorders>
              <w:left w:val="nil"/>
              <w:right w:val="nil"/>
            </w:tcBorders>
            <w:shd w:val="clear" w:color="auto" w:fill="FFF1CC"/>
          </w:tcPr>
          <w:p w:rsidR="008812B9" w:rsidRDefault="00025816">
            <w:pPr>
              <w:pStyle w:val="TableParagraph"/>
              <w:spacing w:line="322" w:lineRule="exact"/>
              <w:ind w:left="113"/>
              <w:rPr>
                <w:sz w:val="24"/>
              </w:rPr>
            </w:pPr>
            <w:r>
              <w:rPr>
                <w:sz w:val="24"/>
              </w:rPr>
              <w:t>第</w:t>
            </w:r>
          </w:p>
          <w:p w:rsidR="008812B9" w:rsidRDefault="00025816">
            <w:pPr>
              <w:pStyle w:val="TableParagraph"/>
              <w:spacing w:line="377" w:lineRule="exact"/>
              <w:ind w:left="113"/>
              <w:rPr>
                <w:sz w:val="24"/>
              </w:rPr>
            </w:pPr>
            <w:r>
              <w:rPr>
                <w:sz w:val="24"/>
              </w:rPr>
              <w:t>週</w:t>
            </w:r>
          </w:p>
        </w:tc>
        <w:tc>
          <w:tcPr>
            <w:tcW w:w="495" w:type="dxa"/>
            <w:tcBorders>
              <w:left w:val="nil"/>
            </w:tcBorders>
            <w:shd w:val="clear" w:color="auto" w:fill="FFF1CC"/>
          </w:tcPr>
          <w:p w:rsidR="008812B9" w:rsidRDefault="00025816">
            <w:pPr>
              <w:pStyle w:val="TableParagraph"/>
              <w:spacing w:line="397" w:lineRule="exact"/>
              <w:ind w:left="0" w:right="94"/>
              <w:jc w:val="right"/>
              <w:rPr>
                <w:sz w:val="24"/>
              </w:rPr>
            </w:pPr>
            <w:r>
              <w:rPr>
                <w:sz w:val="24"/>
              </w:rPr>
              <w:t>11</w:t>
            </w:r>
          </w:p>
        </w:tc>
        <w:tc>
          <w:tcPr>
            <w:tcW w:w="2836" w:type="dxa"/>
            <w:tcBorders>
              <w:right w:val="single" w:sz="6" w:space="0" w:color="FFFFFF"/>
            </w:tcBorders>
            <w:shd w:val="clear" w:color="auto" w:fill="FFF1CC"/>
          </w:tcPr>
          <w:p w:rsidR="008812B9" w:rsidRDefault="00025816">
            <w:pPr>
              <w:pStyle w:val="TableParagraph"/>
              <w:spacing w:line="397" w:lineRule="exact"/>
              <w:rPr>
                <w:sz w:val="24"/>
              </w:rPr>
            </w:pPr>
            <w:r>
              <w:rPr>
                <w:sz w:val="24"/>
              </w:rPr>
              <w:t>期中考核與課程講解</w:t>
            </w:r>
          </w:p>
        </w:tc>
        <w:tc>
          <w:tcPr>
            <w:tcW w:w="2126" w:type="dxa"/>
            <w:tcBorders>
              <w:left w:val="single" w:sz="6" w:space="0" w:color="FFFFFF"/>
            </w:tcBorders>
            <w:shd w:val="clear" w:color="auto" w:fill="FFF1CC"/>
          </w:tcPr>
          <w:p w:rsidR="008812B9" w:rsidRDefault="00025816">
            <w:pPr>
              <w:pStyle w:val="TableParagraph"/>
              <w:spacing w:line="385" w:lineRule="exact"/>
              <w:ind w:left="105"/>
              <w:rPr>
                <w:rFonts w:ascii="WenQuanYi Zen Hei Mono" w:eastAsia="WenQuanYi Zen Hei Mono"/>
                <w:sz w:val="24"/>
              </w:rPr>
            </w:pPr>
            <w:r>
              <w:rPr>
                <w:rFonts w:ascii="WenQuanYi Zen Hei Mono" w:eastAsia="WenQuanYi Zen Hei Mono" w:hint="eastAsia"/>
                <w:sz w:val="24"/>
              </w:rPr>
              <w:t>實體面授</w:t>
            </w:r>
          </w:p>
        </w:tc>
        <w:tc>
          <w:tcPr>
            <w:tcW w:w="3087" w:type="dxa"/>
            <w:tcBorders>
              <w:right w:val="nil"/>
            </w:tcBorders>
            <w:shd w:val="clear" w:color="auto" w:fill="FFF1CC"/>
          </w:tcPr>
          <w:p w:rsidR="008812B9" w:rsidRDefault="00025816">
            <w:pPr>
              <w:pStyle w:val="TableParagraph"/>
              <w:spacing w:line="322" w:lineRule="exact"/>
              <w:rPr>
                <w:sz w:val="24"/>
              </w:rPr>
            </w:pPr>
            <w:r>
              <w:rPr>
                <w:sz w:val="24"/>
              </w:rPr>
              <w:t>實體面授課程參與</w:t>
            </w:r>
          </w:p>
          <w:p w:rsidR="008812B9" w:rsidRDefault="00025816">
            <w:pPr>
              <w:pStyle w:val="TableParagraph"/>
              <w:spacing w:line="377" w:lineRule="exact"/>
              <w:rPr>
                <w:sz w:val="24"/>
              </w:rPr>
            </w:pPr>
            <w:r>
              <w:rPr>
                <w:sz w:val="24"/>
              </w:rPr>
              <w:t>期中考</w:t>
            </w:r>
          </w:p>
        </w:tc>
      </w:tr>
      <w:tr w:rsidR="008812B9">
        <w:trPr>
          <w:trHeight w:val="1079"/>
        </w:trPr>
        <w:tc>
          <w:tcPr>
            <w:tcW w:w="699" w:type="dxa"/>
            <w:vMerge/>
            <w:tcBorders>
              <w:top w:val="nil"/>
              <w:left w:val="nil"/>
            </w:tcBorders>
            <w:shd w:val="clear" w:color="auto" w:fill="FFC000"/>
          </w:tcPr>
          <w:p w:rsidR="008812B9" w:rsidRDefault="008812B9">
            <w:pPr>
              <w:rPr>
                <w:sz w:val="2"/>
                <w:szCs w:val="2"/>
              </w:rPr>
            </w:pPr>
          </w:p>
        </w:tc>
        <w:tc>
          <w:tcPr>
            <w:tcW w:w="710" w:type="dxa"/>
            <w:vMerge/>
            <w:tcBorders>
              <w:top w:val="nil"/>
              <w:right w:val="nil"/>
            </w:tcBorders>
            <w:shd w:val="clear" w:color="auto" w:fill="FFF1CC"/>
          </w:tcPr>
          <w:p w:rsidR="008812B9" w:rsidRDefault="008812B9">
            <w:pPr>
              <w:rPr>
                <w:sz w:val="2"/>
                <w:szCs w:val="2"/>
              </w:rPr>
            </w:pPr>
          </w:p>
        </w:tc>
        <w:tc>
          <w:tcPr>
            <w:tcW w:w="495" w:type="dxa"/>
            <w:tcBorders>
              <w:left w:val="nil"/>
              <w:right w:val="nil"/>
            </w:tcBorders>
            <w:shd w:val="clear" w:color="auto" w:fill="FFE499"/>
          </w:tcPr>
          <w:p w:rsidR="008812B9" w:rsidRDefault="00025816">
            <w:pPr>
              <w:pStyle w:val="TableParagraph"/>
              <w:spacing w:line="170" w:lineRule="auto"/>
              <w:ind w:left="113" w:right="141"/>
              <w:rPr>
                <w:sz w:val="24"/>
              </w:rPr>
            </w:pPr>
            <w:r>
              <w:rPr>
                <w:sz w:val="24"/>
              </w:rPr>
              <w:t>第週</w:t>
            </w:r>
          </w:p>
        </w:tc>
        <w:tc>
          <w:tcPr>
            <w:tcW w:w="495" w:type="dxa"/>
            <w:tcBorders>
              <w:left w:val="nil"/>
            </w:tcBorders>
            <w:shd w:val="clear" w:color="auto" w:fill="FFE499"/>
          </w:tcPr>
          <w:p w:rsidR="008812B9" w:rsidRDefault="00025816">
            <w:pPr>
              <w:pStyle w:val="TableParagraph"/>
              <w:spacing w:line="397" w:lineRule="exact"/>
              <w:ind w:left="0" w:right="94"/>
              <w:jc w:val="right"/>
              <w:rPr>
                <w:sz w:val="24"/>
              </w:rPr>
            </w:pPr>
            <w:r>
              <w:rPr>
                <w:sz w:val="24"/>
              </w:rPr>
              <w:t>12</w:t>
            </w:r>
          </w:p>
        </w:tc>
        <w:tc>
          <w:tcPr>
            <w:tcW w:w="2836" w:type="dxa"/>
            <w:tcBorders>
              <w:right w:val="single" w:sz="6" w:space="0" w:color="FFFFFF"/>
            </w:tcBorders>
            <w:shd w:val="clear" w:color="auto" w:fill="FFE499"/>
          </w:tcPr>
          <w:p w:rsidR="008812B9" w:rsidRDefault="00025816">
            <w:pPr>
              <w:pStyle w:val="TableParagraph"/>
              <w:spacing w:line="170" w:lineRule="auto"/>
              <w:ind w:right="1752"/>
              <w:rPr>
                <w:sz w:val="24"/>
              </w:rPr>
            </w:pPr>
            <w:r>
              <w:rPr>
                <w:spacing w:val="-5"/>
                <w:sz w:val="24"/>
              </w:rPr>
              <w:t>第六單元第二部分</w:t>
            </w:r>
          </w:p>
          <w:p w:rsidR="008812B9" w:rsidRDefault="00025816">
            <w:pPr>
              <w:pStyle w:val="TableParagraph"/>
              <w:spacing w:line="346" w:lineRule="exact"/>
              <w:rPr>
                <w:sz w:val="24"/>
              </w:rPr>
            </w:pPr>
            <w:r>
              <w:rPr>
                <w:sz w:val="24"/>
              </w:rPr>
              <w:t>訴願(二)</w:t>
            </w:r>
          </w:p>
        </w:tc>
        <w:tc>
          <w:tcPr>
            <w:tcW w:w="2126" w:type="dxa"/>
            <w:tcBorders>
              <w:left w:val="single" w:sz="6" w:space="0" w:color="FFFFFF"/>
            </w:tcBorders>
            <w:shd w:val="clear" w:color="auto" w:fill="FFE499"/>
          </w:tcPr>
          <w:p w:rsidR="008812B9" w:rsidRDefault="00025816">
            <w:pPr>
              <w:pStyle w:val="TableParagraph"/>
              <w:spacing w:line="397" w:lineRule="exact"/>
              <w:ind w:left="105"/>
              <w:rPr>
                <w:sz w:val="24"/>
              </w:rPr>
            </w:pPr>
            <w:r>
              <w:rPr>
                <w:sz w:val="24"/>
              </w:rPr>
              <w:t>非同步教學</w:t>
            </w:r>
          </w:p>
        </w:tc>
        <w:tc>
          <w:tcPr>
            <w:tcW w:w="3087" w:type="dxa"/>
            <w:tcBorders>
              <w:right w:val="nil"/>
            </w:tcBorders>
            <w:shd w:val="clear" w:color="auto" w:fill="FFE499"/>
          </w:tcPr>
          <w:p w:rsidR="008812B9" w:rsidRDefault="00025816">
            <w:pPr>
              <w:pStyle w:val="TableParagraph"/>
              <w:spacing w:line="170" w:lineRule="auto"/>
              <w:ind w:right="1772"/>
              <w:rPr>
                <w:sz w:val="24"/>
              </w:rPr>
            </w:pPr>
            <w:r>
              <w:rPr>
                <w:sz w:val="24"/>
              </w:rPr>
              <w:t xml:space="preserve">課程講解 </w:t>
            </w:r>
            <w:r>
              <w:rPr>
                <w:spacing w:val="-4"/>
                <w:sz w:val="24"/>
              </w:rPr>
              <w:t>討論區議題</w:t>
            </w:r>
          </w:p>
          <w:p w:rsidR="008812B9" w:rsidRDefault="00025816">
            <w:pPr>
              <w:pStyle w:val="TableParagraph"/>
              <w:spacing w:line="346" w:lineRule="exact"/>
              <w:rPr>
                <w:sz w:val="24"/>
              </w:rPr>
            </w:pPr>
            <w:r>
              <w:rPr>
                <w:sz w:val="24"/>
              </w:rPr>
              <w:t>線上作業</w:t>
            </w:r>
          </w:p>
        </w:tc>
      </w:tr>
      <w:tr w:rsidR="008812B9">
        <w:trPr>
          <w:trHeight w:val="1080"/>
        </w:trPr>
        <w:tc>
          <w:tcPr>
            <w:tcW w:w="699" w:type="dxa"/>
            <w:vMerge/>
            <w:tcBorders>
              <w:top w:val="nil"/>
              <w:left w:val="nil"/>
            </w:tcBorders>
            <w:shd w:val="clear" w:color="auto" w:fill="FFC000"/>
          </w:tcPr>
          <w:p w:rsidR="008812B9" w:rsidRDefault="008812B9">
            <w:pPr>
              <w:rPr>
                <w:sz w:val="2"/>
                <w:szCs w:val="2"/>
              </w:rPr>
            </w:pPr>
          </w:p>
        </w:tc>
        <w:tc>
          <w:tcPr>
            <w:tcW w:w="710" w:type="dxa"/>
            <w:vMerge/>
            <w:tcBorders>
              <w:top w:val="nil"/>
              <w:right w:val="nil"/>
            </w:tcBorders>
            <w:shd w:val="clear" w:color="auto" w:fill="FFF1CC"/>
          </w:tcPr>
          <w:p w:rsidR="008812B9" w:rsidRDefault="008812B9">
            <w:pPr>
              <w:rPr>
                <w:sz w:val="2"/>
                <w:szCs w:val="2"/>
              </w:rPr>
            </w:pPr>
          </w:p>
        </w:tc>
        <w:tc>
          <w:tcPr>
            <w:tcW w:w="495" w:type="dxa"/>
            <w:tcBorders>
              <w:left w:val="nil"/>
              <w:right w:val="nil"/>
            </w:tcBorders>
            <w:shd w:val="clear" w:color="auto" w:fill="FFF1CC"/>
          </w:tcPr>
          <w:p w:rsidR="008812B9" w:rsidRDefault="00025816">
            <w:pPr>
              <w:pStyle w:val="TableParagraph"/>
              <w:spacing w:line="170" w:lineRule="auto"/>
              <w:ind w:left="113" w:right="141"/>
              <w:rPr>
                <w:sz w:val="24"/>
              </w:rPr>
            </w:pPr>
            <w:r>
              <w:rPr>
                <w:sz w:val="24"/>
              </w:rPr>
              <w:t>第週</w:t>
            </w:r>
          </w:p>
        </w:tc>
        <w:tc>
          <w:tcPr>
            <w:tcW w:w="495" w:type="dxa"/>
            <w:tcBorders>
              <w:left w:val="nil"/>
            </w:tcBorders>
            <w:shd w:val="clear" w:color="auto" w:fill="FFF1CC"/>
          </w:tcPr>
          <w:p w:rsidR="008812B9" w:rsidRDefault="00025816">
            <w:pPr>
              <w:pStyle w:val="TableParagraph"/>
              <w:spacing w:line="397" w:lineRule="exact"/>
              <w:ind w:left="0" w:right="94"/>
              <w:jc w:val="right"/>
              <w:rPr>
                <w:sz w:val="24"/>
              </w:rPr>
            </w:pPr>
            <w:r>
              <w:rPr>
                <w:sz w:val="24"/>
              </w:rPr>
              <w:t>13</w:t>
            </w:r>
          </w:p>
        </w:tc>
        <w:tc>
          <w:tcPr>
            <w:tcW w:w="2836" w:type="dxa"/>
            <w:tcBorders>
              <w:right w:val="single" w:sz="6" w:space="0" w:color="FFFFFF"/>
            </w:tcBorders>
            <w:shd w:val="clear" w:color="auto" w:fill="FFF1CC"/>
          </w:tcPr>
          <w:p w:rsidR="008812B9" w:rsidRDefault="00025816">
            <w:pPr>
              <w:pStyle w:val="TableParagraph"/>
              <w:spacing w:line="170" w:lineRule="auto"/>
              <w:ind w:right="1752"/>
              <w:rPr>
                <w:sz w:val="24"/>
              </w:rPr>
            </w:pPr>
            <w:r>
              <w:rPr>
                <w:sz w:val="24"/>
              </w:rPr>
              <w:t>第七單元第一部分</w:t>
            </w:r>
          </w:p>
          <w:p w:rsidR="008812B9" w:rsidRDefault="00025816">
            <w:pPr>
              <w:pStyle w:val="TableParagraph"/>
              <w:spacing w:line="347" w:lineRule="exact"/>
              <w:rPr>
                <w:sz w:val="24"/>
              </w:rPr>
            </w:pPr>
            <w:r>
              <w:rPr>
                <w:sz w:val="24"/>
              </w:rPr>
              <w:t>國家賠償(一)</w:t>
            </w:r>
          </w:p>
        </w:tc>
        <w:tc>
          <w:tcPr>
            <w:tcW w:w="2126" w:type="dxa"/>
            <w:tcBorders>
              <w:left w:val="single" w:sz="6" w:space="0" w:color="FFFFFF"/>
            </w:tcBorders>
            <w:shd w:val="clear" w:color="auto" w:fill="FFF1CC"/>
          </w:tcPr>
          <w:p w:rsidR="008812B9" w:rsidRDefault="00025816">
            <w:pPr>
              <w:pStyle w:val="TableParagraph"/>
              <w:spacing w:line="397" w:lineRule="exact"/>
              <w:ind w:left="105"/>
              <w:rPr>
                <w:sz w:val="24"/>
              </w:rPr>
            </w:pPr>
            <w:r>
              <w:rPr>
                <w:sz w:val="24"/>
              </w:rPr>
              <w:t>非同步教學</w:t>
            </w:r>
          </w:p>
        </w:tc>
        <w:tc>
          <w:tcPr>
            <w:tcW w:w="3087" w:type="dxa"/>
            <w:tcBorders>
              <w:right w:val="nil"/>
            </w:tcBorders>
            <w:shd w:val="clear" w:color="auto" w:fill="FFF1CC"/>
          </w:tcPr>
          <w:p w:rsidR="008812B9" w:rsidRDefault="00025816">
            <w:pPr>
              <w:pStyle w:val="TableParagraph"/>
              <w:spacing w:line="170" w:lineRule="auto"/>
              <w:ind w:right="1772"/>
              <w:rPr>
                <w:sz w:val="24"/>
              </w:rPr>
            </w:pPr>
            <w:r>
              <w:rPr>
                <w:sz w:val="24"/>
              </w:rPr>
              <w:t xml:space="preserve">討論議題 </w:t>
            </w:r>
            <w:r>
              <w:rPr>
                <w:spacing w:val="-4"/>
                <w:sz w:val="24"/>
              </w:rPr>
              <w:t>非同步教學</w:t>
            </w:r>
          </w:p>
          <w:p w:rsidR="008812B9" w:rsidRDefault="00025816">
            <w:pPr>
              <w:pStyle w:val="TableParagraph"/>
              <w:spacing w:line="347" w:lineRule="exact"/>
              <w:rPr>
                <w:sz w:val="24"/>
              </w:rPr>
            </w:pPr>
            <w:r>
              <w:rPr>
                <w:sz w:val="24"/>
              </w:rPr>
              <w:t>線上測驗</w:t>
            </w:r>
          </w:p>
        </w:tc>
      </w:tr>
      <w:tr w:rsidR="008812B9">
        <w:trPr>
          <w:trHeight w:val="1078"/>
        </w:trPr>
        <w:tc>
          <w:tcPr>
            <w:tcW w:w="699" w:type="dxa"/>
            <w:vMerge/>
            <w:tcBorders>
              <w:top w:val="nil"/>
              <w:left w:val="nil"/>
            </w:tcBorders>
            <w:shd w:val="clear" w:color="auto" w:fill="FFC000"/>
          </w:tcPr>
          <w:p w:rsidR="008812B9" w:rsidRDefault="008812B9">
            <w:pPr>
              <w:rPr>
                <w:sz w:val="2"/>
                <w:szCs w:val="2"/>
              </w:rPr>
            </w:pPr>
          </w:p>
        </w:tc>
        <w:tc>
          <w:tcPr>
            <w:tcW w:w="710" w:type="dxa"/>
            <w:vMerge/>
            <w:tcBorders>
              <w:top w:val="nil"/>
              <w:right w:val="nil"/>
            </w:tcBorders>
            <w:shd w:val="clear" w:color="auto" w:fill="FFF1CC"/>
          </w:tcPr>
          <w:p w:rsidR="008812B9" w:rsidRDefault="008812B9">
            <w:pPr>
              <w:rPr>
                <w:sz w:val="2"/>
                <w:szCs w:val="2"/>
              </w:rPr>
            </w:pPr>
          </w:p>
        </w:tc>
        <w:tc>
          <w:tcPr>
            <w:tcW w:w="495" w:type="dxa"/>
            <w:tcBorders>
              <w:left w:val="nil"/>
              <w:bottom w:val="single" w:sz="6" w:space="0" w:color="FFFFFF"/>
              <w:right w:val="nil"/>
            </w:tcBorders>
            <w:shd w:val="clear" w:color="auto" w:fill="FFE499"/>
          </w:tcPr>
          <w:p w:rsidR="008812B9" w:rsidRDefault="00025816">
            <w:pPr>
              <w:pStyle w:val="TableParagraph"/>
              <w:spacing w:line="170" w:lineRule="auto"/>
              <w:ind w:left="113" w:right="141"/>
              <w:rPr>
                <w:sz w:val="24"/>
              </w:rPr>
            </w:pPr>
            <w:r>
              <w:rPr>
                <w:sz w:val="24"/>
              </w:rPr>
              <w:t>第週</w:t>
            </w:r>
          </w:p>
        </w:tc>
        <w:tc>
          <w:tcPr>
            <w:tcW w:w="495" w:type="dxa"/>
            <w:tcBorders>
              <w:left w:val="nil"/>
              <w:bottom w:val="single" w:sz="6" w:space="0" w:color="FFFFFF"/>
            </w:tcBorders>
            <w:shd w:val="clear" w:color="auto" w:fill="FFE499"/>
          </w:tcPr>
          <w:p w:rsidR="008812B9" w:rsidRDefault="00025816">
            <w:pPr>
              <w:pStyle w:val="TableParagraph"/>
              <w:spacing w:line="397" w:lineRule="exact"/>
              <w:ind w:left="0" w:right="94"/>
              <w:jc w:val="right"/>
              <w:rPr>
                <w:sz w:val="24"/>
              </w:rPr>
            </w:pPr>
            <w:r>
              <w:rPr>
                <w:sz w:val="24"/>
              </w:rPr>
              <w:t>14</w:t>
            </w:r>
          </w:p>
        </w:tc>
        <w:tc>
          <w:tcPr>
            <w:tcW w:w="2836" w:type="dxa"/>
            <w:tcBorders>
              <w:bottom w:val="single" w:sz="6" w:space="0" w:color="FFFFFF"/>
              <w:right w:val="single" w:sz="6" w:space="0" w:color="FFFFFF"/>
            </w:tcBorders>
            <w:shd w:val="clear" w:color="auto" w:fill="FFE499"/>
          </w:tcPr>
          <w:p w:rsidR="008812B9" w:rsidRDefault="00025816">
            <w:pPr>
              <w:pStyle w:val="TableParagraph"/>
              <w:spacing w:line="170" w:lineRule="auto"/>
              <w:ind w:right="1752"/>
              <w:rPr>
                <w:sz w:val="24"/>
              </w:rPr>
            </w:pPr>
            <w:r>
              <w:rPr>
                <w:sz w:val="24"/>
              </w:rPr>
              <w:t>第七單元第二部分</w:t>
            </w:r>
          </w:p>
          <w:p w:rsidR="008812B9" w:rsidRDefault="00025816">
            <w:pPr>
              <w:pStyle w:val="TableParagraph"/>
              <w:spacing w:line="345" w:lineRule="exact"/>
              <w:rPr>
                <w:sz w:val="24"/>
              </w:rPr>
            </w:pPr>
            <w:r>
              <w:rPr>
                <w:sz w:val="24"/>
              </w:rPr>
              <w:t>國家賠償(二)</w:t>
            </w:r>
          </w:p>
        </w:tc>
        <w:tc>
          <w:tcPr>
            <w:tcW w:w="2126" w:type="dxa"/>
            <w:tcBorders>
              <w:left w:val="single" w:sz="6" w:space="0" w:color="FFFFFF"/>
              <w:bottom w:val="single" w:sz="6" w:space="0" w:color="FFFFFF"/>
            </w:tcBorders>
            <w:shd w:val="clear" w:color="auto" w:fill="FFE499"/>
          </w:tcPr>
          <w:p w:rsidR="008812B9" w:rsidRDefault="00025816">
            <w:pPr>
              <w:pStyle w:val="TableParagraph"/>
              <w:spacing w:line="397" w:lineRule="exact"/>
              <w:ind w:left="105"/>
              <w:rPr>
                <w:sz w:val="24"/>
              </w:rPr>
            </w:pPr>
            <w:r>
              <w:rPr>
                <w:sz w:val="24"/>
              </w:rPr>
              <w:t>非同步教學</w:t>
            </w:r>
          </w:p>
        </w:tc>
        <w:tc>
          <w:tcPr>
            <w:tcW w:w="3087" w:type="dxa"/>
            <w:tcBorders>
              <w:bottom w:val="single" w:sz="6" w:space="0" w:color="FFFFFF"/>
              <w:right w:val="nil"/>
            </w:tcBorders>
            <w:shd w:val="clear" w:color="auto" w:fill="FFE499"/>
          </w:tcPr>
          <w:p w:rsidR="008812B9" w:rsidRDefault="00025816">
            <w:pPr>
              <w:pStyle w:val="TableParagraph"/>
              <w:spacing w:line="170" w:lineRule="auto"/>
              <w:ind w:right="1772"/>
              <w:rPr>
                <w:sz w:val="24"/>
              </w:rPr>
            </w:pPr>
            <w:r>
              <w:rPr>
                <w:sz w:val="24"/>
              </w:rPr>
              <w:t xml:space="preserve">課程講解 </w:t>
            </w:r>
            <w:r>
              <w:rPr>
                <w:spacing w:val="-4"/>
                <w:sz w:val="24"/>
              </w:rPr>
              <w:t>討論區議題</w:t>
            </w:r>
          </w:p>
          <w:p w:rsidR="008812B9" w:rsidRDefault="00025816">
            <w:pPr>
              <w:pStyle w:val="TableParagraph"/>
              <w:spacing w:line="345" w:lineRule="exact"/>
              <w:rPr>
                <w:sz w:val="24"/>
              </w:rPr>
            </w:pPr>
            <w:r>
              <w:rPr>
                <w:sz w:val="24"/>
              </w:rPr>
              <w:t>線上作業</w:t>
            </w:r>
          </w:p>
        </w:tc>
      </w:tr>
      <w:tr w:rsidR="008812B9">
        <w:trPr>
          <w:trHeight w:val="1078"/>
        </w:trPr>
        <w:tc>
          <w:tcPr>
            <w:tcW w:w="699" w:type="dxa"/>
            <w:vMerge/>
            <w:tcBorders>
              <w:top w:val="nil"/>
              <w:left w:val="nil"/>
            </w:tcBorders>
            <w:shd w:val="clear" w:color="auto" w:fill="FFC000"/>
          </w:tcPr>
          <w:p w:rsidR="008812B9" w:rsidRDefault="008812B9">
            <w:pPr>
              <w:rPr>
                <w:sz w:val="2"/>
                <w:szCs w:val="2"/>
              </w:rPr>
            </w:pPr>
          </w:p>
        </w:tc>
        <w:tc>
          <w:tcPr>
            <w:tcW w:w="710" w:type="dxa"/>
            <w:vMerge/>
            <w:tcBorders>
              <w:top w:val="nil"/>
              <w:right w:val="nil"/>
            </w:tcBorders>
            <w:shd w:val="clear" w:color="auto" w:fill="FFF1CC"/>
          </w:tcPr>
          <w:p w:rsidR="008812B9" w:rsidRDefault="008812B9">
            <w:pPr>
              <w:rPr>
                <w:sz w:val="2"/>
                <w:szCs w:val="2"/>
              </w:rPr>
            </w:pPr>
          </w:p>
        </w:tc>
        <w:tc>
          <w:tcPr>
            <w:tcW w:w="495" w:type="dxa"/>
            <w:tcBorders>
              <w:top w:val="single" w:sz="6" w:space="0" w:color="FFFFFF"/>
              <w:left w:val="nil"/>
              <w:right w:val="nil"/>
            </w:tcBorders>
            <w:shd w:val="clear" w:color="auto" w:fill="FFF1CC"/>
          </w:tcPr>
          <w:p w:rsidR="008812B9" w:rsidRDefault="00025816">
            <w:pPr>
              <w:pStyle w:val="TableParagraph"/>
              <w:spacing w:line="170" w:lineRule="auto"/>
              <w:ind w:left="113" w:right="141"/>
              <w:rPr>
                <w:sz w:val="24"/>
              </w:rPr>
            </w:pPr>
            <w:r>
              <w:rPr>
                <w:sz w:val="24"/>
              </w:rPr>
              <w:t>第週</w:t>
            </w:r>
          </w:p>
        </w:tc>
        <w:tc>
          <w:tcPr>
            <w:tcW w:w="495" w:type="dxa"/>
            <w:tcBorders>
              <w:top w:val="single" w:sz="6" w:space="0" w:color="FFFFFF"/>
              <w:left w:val="nil"/>
            </w:tcBorders>
            <w:shd w:val="clear" w:color="auto" w:fill="FFF1CC"/>
          </w:tcPr>
          <w:p w:rsidR="008812B9" w:rsidRDefault="00025816">
            <w:pPr>
              <w:pStyle w:val="TableParagraph"/>
              <w:spacing w:line="395" w:lineRule="exact"/>
              <w:ind w:left="0" w:right="94"/>
              <w:jc w:val="right"/>
              <w:rPr>
                <w:sz w:val="24"/>
              </w:rPr>
            </w:pPr>
            <w:r>
              <w:rPr>
                <w:sz w:val="24"/>
              </w:rPr>
              <w:t>15</w:t>
            </w:r>
          </w:p>
        </w:tc>
        <w:tc>
          <w:tcPr>
            <w:tcW w:w="2836" w:type="dxa"/>
            <w:tcBorders>
              <w:top w:val="single" w:sz="6" w:space="0" w:color="FFFFFF"/>
              <w:right w:val="single" w:sz="6" w:space="0" w:color="FFFFFF"/>
            </w:tcBorders>
            <w:shd w:val="clear" w:color="auto" w:fill="FFF1CC"/>
          </w:tcPr>
          <w:p w:rsidR="008812B9" w:rsidRDefault="00025816">
            <w:pPr>
              <w:pStyle w:val="TableParagraph"/>
              <w:spacing w:line="170" w:lineRule="auto"/>
              <w:ind w:right="1752"/>
              <w:rPr>
                <w:sz w:val="24"/>
              </w:rPr>
            </w:pPr>
            <w:r>
              <w:rPr>
                <w:sz w:val="24"/>
              </w:rPr>
              <w:t>第八單元第一部分</w:t>
            </w:r>
          </w:p>
          <w:p w:rsidR="008812B9" w:rsidRDefault="00025816">
            <w:pPr>
              <w:pStyle w:val="TableParagraph"/>
              <w:spacing w:line="346" w:lineRule="exact"/>
              <w:rPr>
                <w:sz w:val="24"/>
              </w:rPr>
            </w:pPr>
            <w:r>
              <w:rPr>
                <w:sz w:val="24"/>
              </w:rPr>
              <w:t>行政訴訟法(一)</w:t>
            </w:r>
          </w:p>
        </w:tc>
        <w:tc>
          <w:tcPr>
            <w:tcW w:w="2126" w:type="dxa"/>
            <w:tcBorders>
              <w:top w:val="single" w:sz="6" w:space="0" w:color="FFFFFF"/>
              <w:left w:val="single" w:sz="6" w:space="0" w:color="FFFFFF"/>
            </w:tcBorders>
            <w:shd w:val="clear" w:color="auto" w:fill="FFF1CC"/>
          </w:tcPr>
          <w:p w:rsidR="008812B9" w:rsidRDefault="00025816">
            <w:pPr>
              <w:pStyle w:val="TableParagraph"/>
              <w:spacing w:line="395" w:lineRule="exact"/>
              <w:ind w:left="105"/>
              <w:rPr>
                <w:sz w:val="24"/>
              </w:rPr>
            </w:pPr>
            <w:r>
              <w:rPr>
                <w:sz w:val="24"/>
              </w:rPr>
              <w:t>非同步教學</w:t>
            </w:r>
          </w:p>
        </w:tc>
        <w:tc>
          <w:tcPr>
            <w:tcW w:w="3087" w:type="dxa"/>
            <w:tcBorders>
              <w:top w:val="single" w:sz="6" w:space="0" w:color="FFFFFF"/>
              <w:right w:val="nil"/>
            </w:tcBorders>
            <w:shd w:val="clear" w:color="auto" w:fill="FFF1CC"/>
          </w:tcPr>
          <w:p w:rsidR="008812B9" w:rsidRDefault="00025816">
            <w:pPr>
              <w:pStyle w:val="TableParagraph"/>
              <w:spacing w:line="170" w:lineRule="auto"/>
              <w:ind w:right="1772"/>
              <w:rPr>
                <w:sz w:val="24"/>
              </w:rPr>
            </w:pPr>
            <w:r>
              <w:rPr>
                <w:sz w:val="24"/>
              </w:rPr>
              <w:t>討論區討論非同步教學</w:t>
            </w:r>
          </w:p>
          <w:p w:rsidR="008812B9" w:rsidRDefault="00025816">
            <w:pPr>
              <w:pStyle w:val="TableParagraph"/>
              <w:spacing w:line="346" w:lineRule="exact"/>
              <w:rPr>
                <w:sz w:val="24"/>
              </w:rPr>
            </w:pPr>
            <w:r>
              <w:rPr>
                <w:sz w:val="24"/>
              </w:rPr>
              <w:t>線上測驗</w:t>
            </w:r>
          </w:p>
        </w:tc>
      </w:tr>
      <w:tr w:rsidR="008812B9">
        <w:trPr>
          <w:trHeight w:val="720"/>
        </w:trPr>
        <w:tc>
          <w:tcPr>
            <w:tcW w:w="699" w:type="dxa"/>
            <w:vMerge/>
            <w:tcBorders>
              <w:top w:val="nil"/>
              <w:left w:val="nil"/>
            </w:tcBorders>
            <w:shd w:val="clear" w:color="auto" w:fill="FFC000"/>
          </w:tcPr>
          <w:p w:rsidR="008812B9" w:rsidRDefault="008812B9">
            <w:pPr>
              <w:rPr>
                <w:sz w:val="2"/>
                <w:szCs w:val="2"/>
              </w:rPr>
            </w:pPr>
          </w:p>
        </w:tc>
        <w:tc>
          <w:tcPr>
            <w:tcW w:w="710" w:type="dxa"/>
            <w:vMerge/>
            <w:tcBorders>
              <w:top w:val="nil"/>
              <w:right w:val="nil"/>
            </w:tcBorders>
            <w:shd w:val="clear" w:color="auto" w:fill="FFF1CC"/>
          </w:tcPr>
          <w:p w:rsidR="008812B9" w:rsidRDefault="008812B9">
            <w:pPr>
              <w:rPr>
                <w:sz w:val="2"/>
                <w:szCs w:val="2"/>
              </w:rPr>
            </w:pPr>
          </w:p>
        </w:tc>
        <w:tc>
          <w:tcPr>
            <w:tcW w:w="495" w:type="dxa"/>
            <w:tcBorders>
              <w:left w:val="nil"/>
              <w:right w:val="nil"/>
            </w:tcBorders>
            <w:shd w:val="clear" w:color="auto" w:fill="FFE499"/>
          </w:tcPr>
          <w:p w:rsidR="008812B9" w:rsidRDefault="00025816">
            <w:pPr>
              <w:pStyle w:val="TableParagraph"/>
              <w:spacing w:line="322" w:lineRule="exact"/>
              <w:ind w:left="113"/>
              <w:rPr>
                <w:sz w:val="24"/>
              </w:rPr>
            </w:pPr>
            <w:r>
              <w:rPr>
                <w:sz w:val="24"/>
              </w:rPr>
              <w:t>第</w:t>
            </w:r>
          </w:p>
          <w:p w:rsidR="008812B9" w:rsidRDefault="00025816">
            <w:pPr>
              <w:pStyle w:val="TableParagraph"/>
              <w:spacing w:line="378" w:lineRule="exact"/>
              <w:ind w:left="113"/>
              <w:rPr>
                <w:sz w:val="24"/>
              </w:rPr>
            </w:pPr>
            <w:r>
              <w:rPr>
                <w:sz w:val="24"/>
              </w:rPr>
              <w:t>週</w:t>
            </w:r>
          </w:p>
        </w:tc>
        <w:tc>
          <w:tcPr>
            <w:tcW w:w="495" w:type="dxa"/>
            <w:tcBorders>
              <w:left w:val="nil"/>
            </w:tcBorders>
            <w:shd w:val="clear" w:color="auto" w:fill="FFE499"/>
          </w:tcPr>
          <w:p w:rsidR="008812B9" w:rsidRDefault="00025816">
            <w:pPr>
              <w:pStyle w:val="TableParagraph"/>
              <w:spacing w:line="396" w:lineRule="exact"/>
              <w:ind w:left="0" w:right="94"/>
              <w:jc w:val="right"/>
              <w:rPr>
                <w:sz w:val="24"/>
              </w:rPr>
            </w:pPr>
            <w:r>
              <w:rPr>
                <w:sz w:val="24"/>
              </w:rPr>
              <w:t>16</w:t>
            </w:r>
          </w:p>
        </w:tc>
        <w:tc>
          <w:tcPr>
            <w:tcW w:w="2836" w:type="dxa"/>
            <w:tcBorders>
              <w:right w:val="single" w:sz="6" w:space="0" w:color="FFFFFF"/>
            </w:tcBorders>
            <w:shd w:val="clear" w:color="auto" w:fill="FFE499"/>
          </w:tcPr>
          <w:p w:rsidR="008812B9" w:rsidRDefault="00025816">
            <w:pPr>
              <w:pStyle w:val="TableParagraph"/>
              <w:spacing w:line="385" w:lineRule="exact"/>
              <w:rPr>
                <w:rFonts w:ascii="WenQuanYi Zen Hei Mono" w:eastAsia="WenQuanYi Zen Hei Mono"/>
                <w:sz w:val="24"/>
              </w:rPr>
            </w:pPr>
            <w:r>
              <w:rPr>
                <w:rFonts w:ascii="WenQuanYi Zen Hei Mono" w:eastAsia="WenQuanYi Zen Hei Mono" w:hint="eastAsia"/>
                <w:sz w:val="24"/>
              </w:rPr>
              <w:t>期末考核與課程講解</w:t>
            </w:r>
          </w:p>
        </w:tc>
        <w:tc>
          <w:tcPr>
            <w:tcW w:w="2126" w:type="dxa"/>
            <w:tcBorders>
              <w:left w:val="single" w:sz="6" w:space="0" w:color="FFFFFF"/>
            </w:tcBorders>
            <w:shd w:val="clear" w:color="auto" w:fill="FFE499"/>
          </w:tcPr>
          <w:p w:rsidR="008812B9" w:rsidRDefault="00025816">
            <w:pPr>
              <w:pStyle w:val="TableParagraph"/>
              <w:spacing w:line="385" w:lineRule="exact"/>
              <w:ind w:left="105"/>
              <w:rPr>
                <w:rFonts w:ascii="WenQuanYi Zen Hei Mono" w:eastAsia="WenQuanYi Zen Hei Mono"/>
                <w:sz w:val="24"/>
              </w:rPr>
            </w:pPr>
            <w:r>
              <w:rPr>
                <w:rFonts w:ascii="WenQuanYi Zen Hei Mono" w:eastAsia="WenQuanYi Zen Hei Mono" w:hint="eastAsia"/>
                <w:sz w:val="24"/>
              </w:rPr>
              <w:t>實體面授</w:t>
            </w:r>
          </w:p>
        </w:tc>
        <w:tc>
          <w:tcPr>
            <w:tcW w:w="3087" w:type="dxa"/>
            <w:tcBorders>
              <w:right w:val="nil"/>
            </w:tcBorders>
            <w:shd w:val="clear" w:color="auto" w:fill="FFE499"/>
          </w:tcPr>
          <w:p w:rsidR="008812B9" w:rsidRDefault="00025816">
            <w:pPr>
              <w:pStyle w:val="TableParagraph"/>
              <w:spacing w:line="322" w:lineRule="exact"/>
              <w:rPr>
                <w:sz w:val="24"/>
              </w:rPr>
            </w:pPr>
            <w:r>
              <w:rPr>
                <w:sz w:val="24"/>
              </w:rPr>
              <w:t>實體面授參與</w:t>
            </w:r>
          </w:p>
          <w:p w:rsidR="008812B9" w:rsidRDefault="00025816">
            <w:pPr>
              <w:pStyle w:val="TableParagraph"/>
              <w:spacing w:line="378" w:lineRule="exact"/>
              <w:rPr>
                <w:sz w:val="24"/>
              </w:rPr>
            </w:pPr>
            <w:r>
              <w:rPr>
                <w:sz w:val="24"/>
              </w:rPr>
              <w:t>期末考成績</w:t>
            </w:r>
          </w:p>
        </w:tc>
      </w:tr>
      <w:tr w:rsidR="008812B9">
        <w:trPr>
          <w:trHeight w:val="1439"/>
        </w:trPr>
        <w:tc>
          <w:tcPr>
            <w:tcW w:w="699" w:type="dxa"/>
            <w:vMerge/>
            <w:tcBorders>
              <w:top w:val="nil"/>
              <w:left w:val="nil"/>
            </w:tcBorders>
            <w:shd w:val="clear" w:color="auto" w:fill="FFC000"/>
          </w:tcPr>
          <w:p w:rsidR="008812B9" w:rsidRDefault="008812B9">
            <w:pPr>
              <w:rPr>
                <w:sz w:val="2"/>
                <w:szCs w:val="2"/>
              </w:rPr>
            </w:pPr>
          </w:p>
        </w:tc>
        <w:tc>
          <w:tcPr>
            <w:tcW w:w="710" w:type="dxa"/>
            <w:vMerge/>
            <w:tcBorders>
              <w:top w:val="nil"/>
              <w:right w:val="nil"/>
            </w:tcBorders>
            <w:shd w:val="clear" w:color="auto" w:fill="FFF1CC"/>
          </w:tcPr>
          <w:p w:rsidR="008812B9" w:rsidRDefault="008812B9">
            <w:pPr>
              <w:rPr>
                <w:sz w:val="2"/>
                <w:szCs w:val="2"/>
              </w:rPr>
            </w:pPr>
          </w:p>
        </w:tc>
        <w:tc>
          <w:tcPr>
            <w:tcW w:w="495" w:type="dxa"/>
            <w:tcBorders>
              <w:left w:val="nil"/>
              <w:right w:val="nil"/>
            </w:tcBorders>
            <w:shd w:val="clear" w:color="auto" w:fill="FFF1CC"/>
          </w:tcPr>
          <w:p w:rsidR="008812B9" w:rsidRDefault="00025816">
            <w:pPr>
              <w:pStyle w:val="TableParagraph"/>
              <w:spacing w:line="170" w:lineRule="auto"/>
              <w:ind w:left="113" w:right="141"/>
              <w:rPr>
                <w:sz w:val="24"/>
              </w:rPr>
            </w:pPr>
            <w:r>
              <w:rPr>
                <w:sz w:val="24"/>
              </w:rPr>
              <w:t>第週</w:t>
            </w:r>
          </w:p>
        </w:tc>
        <w:tc>
          <w:tcPr>
            <w:tcW w:w="495" w:type="dxa"/>
            <w:tcBorders>
              <w:left w:val="nil"/>
            </w:tcBorders>
            <w:shd w:val="clear" w:color="auto" w:fill="FFF1CC"/>
          </w:tcPr>
          <w:p w:rsidR="008812B9" w:rsidRDefault="00025816">
            <w:pPr>
              <w:pStyle w:val="TableParagraph"/>
              <w:spacing w:line="397" w:lineRule="exact"/>
              <w:ind w:left="0" w:right="94"/>
              <w:jc w:val="right"/>
              <w:rPr>
                <w:sz w:val="24"/>
              </w:rPr>
            </w:pPr>
            <w:r>
              <w:rPr>
                <w:sz w:val="24"/>
              </w:rPr>
              <w:t>17</w:t>
            </w:r>
          </w:p>
        </w:tc>
        <w:tc>
          <w:tcPr>
            <w:tcW w:w="2836" w:type="dxa"/>
            <w:tcBorders>
              <w:right w:val="single" w:sz="6" w:space="0" w:color="FFFFFF"/>
            </w:tcBorders>
            <w:shd w:val="clear" w:color="auto" w:fill="FFF1CC"/>
          </w:tcPr>
          <w:p w:rsidR="008812B9" w:rsidRDefault="00025816">
            <w:pPr>
              <w:pStyle w:val="TableParagraph"/>
              <w:spacing w:line="170" w:lineRule="auto"/>
              <w:ind w:right="1752"/>
              <w:rPr>
                <w:sz w:val="24"/>
              </w:rPr>
            </w:pPr>
            <w:r>
              <w:rPr>
                <w:sz w:val="24"/>
              </w:rPr>
              <w:t>第八單元第二部分</w:t>
            </w:r>
          </w:p>
          <w:p w:rsidR="008812B9" w:rsidRDefault="00025816">
            <w:pPr>
              <w:pStyle w:val="TableParagraph"/>
              <w:spacing w:line="403" w:lineRule="exact"/>
              <w:rPr>
                <w:sz w:val="24"/>
              </w:rPr>
            </w:pPr>
            <w:r>
              <w:rPr>
                <w:sz w:val="24"/>
              </w:rPr>
              <w:t>行政訴訟法(二)</w:t>
            </w:r>
          </w:p>
        </w:tc>
        <w:tc>
          <w:tcPr>
            <w:tcW w:w="2126" w:type="dxa"/>
            <w:tcBorders>
              <w:left w:val="single" w:sz="6" w:space="0" w:color="FFFFFF"/>
            </w:tcBorders>
            <w:shd w:val="clear" w:color="auto" w:fill="FFF1CC"/>
          </w:tcPr>
          <w:p w:rsidR="008812B9" w:rsidRDefault="00025816">
            <w:pPr>
              <w:pStyle w:val="TableParagraph"/>
              <w:spacing w:line="397" w:lineRule="exact"/>
              <w:ind w:left="105"/>
              <w:rPr>
                <w:sz w:val="24"/>
              </w:rPr>
            </w:pPr>
            <w:r>
              <w:rPr>
                <w:sz w:val="24"/>
              </w:rPr>
              <w:t>非同步教學</w:t>
            </w:r>
          </w:p>
        </w:tc>
        <w:tc>
          <w:tcPr>
            <w:tcW w:w="3087" w:type="dxa"/>
            <w:tcBorders>
              <w:right w:val="nil"/>
            </w:tcBorders>
            <w:shd w:val="clear" w:color="auto" w:fill="FFF1CC"/>
          </w:tcPr>
          <w:p w:rsidR="008812B9" w:rsidRDefault="00025816">
            <w:pPr>
              <w:pStyle w:val="TableParagraph"/>
              <w:spacing w:line="170" w:lineRule="auto"/>
              <w:ind w:right="2012"/>
              <w:rPr>
                <w:sz w:val="24"/>
              </w:rPr>
            </w:pPr>
            <w:r>
              <w:rPr>
                <w:spacing w:val="-5"/>
                <w:sz w:val="24"/>
              </w:rPr>
              <w:t>課程講解</w:t>
            </w:r>
            <w:r>
              <w:rPr>
                <w:sz w:val="24"/>
              </w:rPr>
              <w:t xml:space="preserve">討 論 區 </w:t>
            </w:r>
            <w:r>
              <w:rPr>
                <w:spacing w:val="-5"/>
                <w:sz w:val="24"/>
              </w:rPr>
              <w:t>線上作業</w:t>
            </w:r>
          </w:p>
          <w:p w:rsidR="008812B9" w:rsidRDefault="00025816">
            <w:pPr>
              <w:pStyle w:val="TableParagraph"/>
              <w:spacing w:line="345" w:lineRule="exact"/>
              <w:rPr>
                <w:sz w:val="24"/>
              </w:rPr>
            </w:pPr>
            <w:r>
              <w:rPr>
                <w:sz w:val="24"/>
              </w:rPr>
              <w:t>線上測驗</w:t>
            </w:r>
          </w:p>
        </w:tc>
      </w:tr>
      <w:tr w:rsidR="008812B9">
        <w:trPr>
          <w:trHeight w:val="1079"/>
        </w:trPr>
        <w:tc>
          <w:tcPr>
            <w:tcW w:w="699" w:type="dxa"/>
            <w:vMerge/>
            <w:tcBorders>
              <w:top w:val="nil"/>
              <w:left w:val="nil"/>
            </w:tcBorders>
            <w:shd w:val="clear" w:color="auto" w:fill="FFC000"/>
          </w:tcPr>
          <w:p w:rsidR="008812B9" w:rsidRDefault="008812B9">
            <w:pPr>
              <w:rPr>
                <w:sz w:val="2"/>
                <w:szCs w:val="2"/>
              </w:rPr>
            </w:pPr>
          </w:p>
        </w:tc>
        <w:tc>
          <w:tcPr>
            <w:tcW w:w="710" w:type="dxa"/>
            <w:vMerge/>
            <w:tcBorders>
              <w:top w:val="nil"/>
              <w:right w:val="nil"/>
            </w:tcBorders>
            <w:shd w:val="clear" w:color="auto" w:fill="FFF1CC"/>
          </w:tcPr>
          <w:p w:rsidR="008812B9" w:rsidRDefault="008812B9">
            <w:pPr>
              <w:rPr>
                <w:sz w:val="2"/>
                <w:szCs w:val="2"/>
              </w:rPr>
            </w:pPr>
          </w:p>
        </w:tc>
        <w:tc>
          <w:tcPr>
            <w:tcW w:w="495" w:type="dxa"/>
            <w:tcBorders>
              <w:left w:val="nil"/>
              <w:bottom w:val="nil"/>
              <w:right w:val="nil"/>
            </w:tcBorders>
            <w:shd w:val="clear" w:color="auto" w:fill="FFE499"/>
          </w:tcPr>
          <w:p w:rsidR="008812B9" w:rsidRDefault="00025816">
            <w:pPr>
              <w:pStyle w:val="TableParagraph"/>
              <w:spacing w:line="170" w:lineRule="auto"/>
              <w:ind w:left="113" w:right="141"/>
              <w:rPr>
                <w:sz w:val="24"/>
              </w:rPr>
            </w:pPr>
            <w:r>
              <w:rPr>
                <w:sz w:val="24"/>
              </w:rPr>
              <w:t>第週</w:t>
            </w:r>
          </w:p>
        </w:tc>
        <w:tc>
          <w:tcPr>
            <w:tcW w:w="495" w:type="dxa"/>
            <w:tcBorders>
              <w:left w:val="nil"/>
              <w:bottom w:val="nil"/>
            </w:tcBorders>
            <w:shd w:val="clear" w:color="auto" w:fill="FFE499"/>
          </w:tcPr>
          <w:p w:rsidR="008812B9" w:rsidRDefault="00025816">
            <w:pPr>
              <w:pStyle w:val="TableParagraph"/>
              <w:spacing w:line="397" w:lineRule="exact"/>
              <w:ind w:left="0" w:right="94"/>
              <w:jc w:val="right"/>
              <w:rPr>
                <w:sz w:val="24"/>
              </w:rPr>
            </w:pPr>
            <w:r>
              <w:rPr>
                <w:sz w:val="24"/>
              </w:rPr>
              <w:t>18</w:t>
            </w:r>
          </w:p>
        </w:tc>
        <w:tc>
          <w:tcPr>
            <w:tcW w:w="2836" w:type="dxa"/>
            <w:tcBorders>
              <w:bottom w:val="nil"/>
              <w:right w:val="single" w:sz="6" w:space="0" w:color="FFFFFF"/>
            </w:tcBorders>
            <w:shd w:val="clear" w:color="auto" w:fill="FFE499"/>
          </w:tcPr>
          <w:p w:rsidR="008812B9" w:rsidRDefault="00025816">
            <w:pPr>
              <w:pStyle w:val="TableParagraph"/>
              <w:spacing w:line="170" w:lineRule="auto"/>
              <w:ind w:right="1752"/>
              <w:rPr>
                <w:sz w:val="24"/>
              </w:rPr>
            </w:pPr>
            <w:r>
              <w:rPr>
                <w:sz w:val="24"/>
              </w:rPr>
              <w:t>第八單元第三部分</w:t>
            </w:r>
          </w:p>
          <w:p w:rsidR="008812B9" w:rsidRDefault="00025816">
            <w:pPr>
              <w:pStyle w:val="TableParagraph"/>
              <w:spacing w:line="346" w:lineRule="exact"/>
              <w:rPr>
                <w:sz w:val="24"/>
              </w:rPr>
            </w:pPr>
            <w:r>
              <w:rPr>
                <w:sz w:val="24"/>
              </w:rPr>
              <w:t>行政訴訟法(三)</w:t>
            </w:r>
          </w:p>
        </w:tc>
        <w:tc>
          <w:tcPr>
            <w:tcW w:w="2126" w:type="dxa"/>
            <w:tcBorders>
              <w:left w:val="single" w:sz="6" w:space="0" w:color="FFFFFF"/>
              <w:bottom w:val="nil"/>
            </w:tcBorders>
            <w:shd w:val="clear" w:color="auto" w:fill="FFE499"/>
          </w:tcPr>
          <w:p w:rsidR="008812B9" w:rsidRDefault="00025816">
            <w:pPr>
              <w:pStyle w:val="TableParagraph"/>
              <w:spacing w:line="385" w:lineRule="exact"/>
              <w:ind w:left="105"/>
              <w:rPr>
                <w:rFonts w:ascii="WenQuanYi Zen Hei Mono" w:eastAsia="WenQuanYi Zen Hei Mono"/>
                <w:sz w:val="24"/>
              </w:rPr>
            </w:pPr>
            <w:r>
              <w:rPr>
                <w:rFonts w:ascii="WenQuanYi Zen Hei Mono" w:eastAsia="WenQuanYi Zen Hei Mono" w:hint="eastAsia"/>
                <w:sz w:val="24"/>
              </w:rPr>
              <w:t>同步教學</w:t>
            </w:r>
          </w:p>
        </w:tc>
        <w:tc>
          <w:tcPr>
            <w:tcW w:w="3087" w:type="dxa"/>
            <w:tcBorders>
              <w:bottom w:val="nil"/>
              <w:right w:val="nil"/>
            </w:tcBorders>
            <w:shd w:val="clear" w:color="auto" w:fill="FFE499"/>
          </w:tcPr>
          <w:p w:rsidR="008812B9" w:rsidRDefault="00025816">
            <w:pPr>
              <w:pStyle w:val="TableParagraph"/>
              <w:spacing w:line="322" w:lineRule="exact"/>
              <w:rPr>
                <w:sz w:val="24"/>
              </w:rPr>
            </w:pPr>
            <w:r>
              <w:rPr>
                <w:sz w:val="24"/>
              </w:rPr>
              <w:t>線上作業</w:t>
            </w:r>
          </w:p>
          <w:p w:rsidR="008812B9" w:rsidRDefault="00025816">
            <w:pPr>
              <w:pStyle w:val="TableParagraph"/>
              <w:spacing w:line="360" w:lineRule="exact"/>
              <w:rPr>
                <w:sz w:val="24"/>
              </w:rPr>
            </w:pPr>
            <w:r>
              <w:rPr>
                <w:sz w:val="24"/>
              </w:rPr>
              <w:t>同步教學授課</w:t>
            </w:r>
          </w:p>
          <w:p w:rsidR="008812B9" w:rsidRDefault="00025816">
            <w:pPr>
              <w:pStyle w:val="TableParagraph"/>
              <w:spacing w:line="377" w:lineRule="exact"/>
              <w:rPr>
                <w:sz w:val="24"/>
              </w:rPr>
            </w:pPr>
            <w:r>
              <w:rPr>
                <w:sz w:val="24"/>
              </w:rPr>
              <w:t>討論區討論</w:t>
            </w:r>
          </w:p>
        </w:tc>
      </w:tr>
      <w:tr w:rsidR="008812B9">
        <w:trPr>
          <w:trHeight w:val="719"/>
        </w:trPr>
        <w:tc>
          <w:tcPr>
            <w:tcW w:w="699" w:type="dxa"/>
            <w:tcBorders>
              <w:left w:val="nil"/>
            </w:tcBorders>
            <w:shd w:val="clear" w:color="auto" w:fill="FFC000"/>
          </w:tcPr>
          <w:p w:rsidR="008812B9" w:rsidRDefault="00025816">
            <w:pPr>
              <w:pStyle w:val="TableParagraph"/>
              <w:spacing w:line="385" w:lineRule="exact"/>
              <w:ind w:left="6"/>
              <w:jc w:val="center"/>
              <w:rPr>
                <w:rFonts w:ascii="WenQuanYi Zen Hei Mono"/>
                <w:sz w:val="24"/>
              </w:rPr>
            </w:pPr>
            <w:r>
              <w:rPr>
                <w:rFonts w:ascii="WenQuanYi Zen Hei Mono"/>
                <w:color w:val="FFFFFF"/>
                <w:sz w:val="24"/>
              </w:rPr>
              <w:t>9</w:t>
            </w:r>
          </w:p>
        </w:tc>
        <w:tc>
          <w:tcPr>
            <w:tcW w:w="710" w:type="dxa"/>
            <w:tcBorders>
              <w:right w:val="nil"/>
            </w:tcBorders>
            <w:shd w:val="clear" w:color="auto" w:fill="FFF1CC"/>
          </w:tcPr>
          <w:p w:rsidR="008812B9" w:rsidRDefault="00025816">
            <w:pPr>
              <w:pStyle w:val="TableParagraph"/>
              <w:spacing w:line="322" w:lineRule="exact"/>
              <w:ind w:left="112"/>
              <w:rPr>
                <w:sz w:val="24"/>
              </w:rPr>
            </w:pPr>
            <w:r>
              <w:rPr>
                <w:sz w:val="24"/>
              </w:rPr>
              <w:t>參考</w:t>
            </w:r>
          </w:p>
          <w:p w:rsidR="008812B9" w:rsidRDefault="00025816">
            <w:pPr>
              <w:pStyle w:val="TableParagraph"/>
              <w:spacing w:line="377" w:lineRule="exact"/>
              <w:ind w:left="112"/>
              <w:rPr>
                <w:sz w:val="24"/>
              </w:rPr>
            </w:pPr>
            <w:r>
              <w:rPr>
                <w:sz w:val="24"/>
              </w:rPr>
              <w:t>文獻</w:t>
            </w:r>
          </w:p>
        </w:tc>
        <w:tc>
          <w:tcPr>
            <w:tcW w:w="9039" w:type="dxa"/>
            <w:gridSpan w:val="5"/>
            <w:tcBorders>
              <w:top w:val="nil"/>
              <w:left w:val="nil"/>
              <w:bottom w:val="nil"/>
              <w:right w:val="nil"/>
            </w:tcBorders>
            <w:shd w:val="clear" w:color="auto" w:fill="FFF1CC"/>
          </w:tcPr>
          <w:p w:rsidR="008812B9" w:rsidRDefault="00025816">
            <w:pPr>
              <w:pStyle w:val="TableParagraph"/>
              <w:numPr>
                <w:ilvl w:val="0"/>
                <w:numId w:val="1"/>
              </w:numPr>
              <w:tabs>
                <w:tab w:val="left" w:pos="354"/>
              </w:tabs>
              <w:spacing w:line="322" w:lineRule="exact"/>
              <w:rPr>
                <w:sz w:val="24"/>
              </w:rPr>
            </w:pPr>
            <w:r>
              <w:rPr>
                <w:sz w:val="24"/>
              </w:rPr>
              <w:t>李震山，行政法導論，三民書局，2009</w:t>
            </w:r>
            <w:r>
              <w:rPr>
                <w:spacing w:val="-40"/>
                <w:sz w:val="24"/>
              </w:rPr>
              <w:t xml:space="preserve"> 年 </w:t>
            </w:r>
            <w:r>
              <w:rPr>
                <w:sz w:val="24"/>
              </w:rPr>
              <w:t>9</w:t>
            </w:r>
            <w:r>
              <w:rPr>
                <w:spacing w:val="-40"/>
                <w:sz w:val="24"/>
              </w:rPr>
              <w:t xml:space="preserve"> 月 </w:t>
            </w:r>
            <w:r>
              <w:rPr>
                <w:sz w:val="24"/>
              </w:rPr>
              <w:t>8</w:t>
            </w:r>
            <w:r>
              <w:rPr>
                <w:spacing w:val="-30"/>
                <w:sz w:val="24"/>
              </w:rPr>
              <w:t xml:space="preserve"> 版</w:t>
            </w:r>
          </w:p>
          <w:p w:rsidR="008812B9" w:rsidRDefault="00025816">
            <w:pPr>
              <w:pStyle w:val="TableParagraph"/>
              <w:numPr>
                <w:ilvl w:val="0"/>
                <w:numId w:val="1"/>
              </w:numPr>
              <w:tabs>
                <w:tab w:val="left" w:pos="354"/>
              </w:tabs>
              <w:spacing w:line="377" w:lineRule="exact"/>
              <w:rPr>
                <w:sz w:val="24"/>
              </w:rPr>
            </w:pPr>
            <w:r>
              <w:rPr>
                <w:sz w:val="24"/>
              </w:rPr>
              <w:t>林錫堯，行政法要義，元照出版社，修訂四版</w:t>
            </w:r>
          </w:p>
        </w:tc>
      </w:tr>
    </w:tbl>
    <w:p w:rsidR="008812B9" w:rsidRDefault="00A06EDC">
      <w:pPr>
        <w:rPr>
          <w:sz w:val="2"/>
          <w:szCs w:val="2"/>
        </w:rPr>
      </w:pPr>
      <w:r>
        <w:pict>
          <v:group id="_x0000_s1041" alt="" style="position:absolute;margin-left:36.5pt;margin-top:36.5pt;width:522.45pt;height:726.6pt;z-index:-16148480;mso-position-horizontal-relative:page;mso-position-vertical-relative:page" coordorigin="730,730" coordsize="10449,14532">
            <v:rect id="_x0000_s1042" alt="" style="position:absolute;left:729;top:729;width:695;height:13793" fillcolor="#ffc000" stroked="f"/>
            <v:shape id="_x0000_s1043" alt="" style="position:absolute;left:1433;top:729;width:9746;height:13793" coordorigin="1433,730" coordsize="9746,13793" o:spt="100" adj="0,,0" path="m2134,730r-701,l1433,14522r701,l2134,730xm3125,730r-981,l2144,1810r981,l3125,730xm5960,730r-2825,l3135,1810r2825,l5960,730xm8087,730r-2115,l5972,1810r2115,l8087,730xm11179,730r-3082,l8097,1810r3082,l11179,730xe" fillcolor="#fff1cc" stroked="f">
              <v:stroke joinstyle="round"/>
              <v:formulas/>
              <v:path arrowok="t" o:connecttype="segments"/>
            </v:shape>
            <v:rect id="_x0000_s1044" alt="" style="position:absolute;left:729;top:1810;width:695;height:13452" fillcolor="#ffc000" stroked="f"/>
            <v:shape id="_x0000_s1045" alt="" style="position:absolute;left:1433;top:1810;width:9746;height:13452" coordorigin="1433,1810" coordsize="9746,13452" o:spt="100" adj="0,,0" path="m2134,1810r-701,l1433,15261r701,l2134,1810xm3125,11992r-981,l2144,13432r981,l3125,11992xm3125,10173r-981,l2144,11253r981,l3125,10173xm3125,7991r-981,l2144,9071r981,l3125,7991xm3125,6171r-981,l2144,6891r981,l3125,6171xm3125,3632r-981,l2144,5072r981,l3125,3632xm5960,11992r-2825,l3135,13432r2825,l5960,11992xm5960,10173r-2825,l3135,11253r2825,l5960,10173xm5960,7991r-2825,l3135,9071r2825,l5960,7991xm5960,6171r-2825,l3135,6891r2825,l5960,6171xm5960,3632r-2825,l3135,5072r2825,l5960,3632xm8087,11992r-2115,l5972,13432r2115,l8087,11992xm8087,10173r-2115,l5972,11253r2115,l8087,10173xm8087,7991r-2115,l5972,9071r2115,l8087,7991xm8087,6171r-2115,l5972,6891r2115,l8087,6171xm8087,3632r-2115,l5972,5072r2115,l8087,3632xm11179,14532r-9035,l2144,15252r9035,l11179,14532xm11179,11992r-3082,l8097,13432r3082,l11179,11992xm11179,10173r-3082,l8097,11253r3082,l11179,10173xm11179,7991r-3082,l8097,9071r3082,l11179,7991xm11179,6171r-3082,l8097,6891r3082,l11179,6171xm11179,3632r-3082,l8097,5072r3082,l11179,3632xe" fillcolor="#fff1cc" stroked="f">
              <v:stroke joinstyle="round"/>
              <v:formulas/>
              <v:path arrowok="t" o:connecttype="segments"/>
            </v:shape>
            <w10:wrap anchorx="page" anchory="page"/>
          </v:group>
        </w:pict>
      </w:r>
    </w:p>
    <w:p w:rsidR="008812B9" w:rsidRDefault="008812B9">
      <w:pPr>
        <w:rPr>
          <w:sz w:val="2"/>
          <w:szCs w:val="2"/>
        </w:rPr>
        <w:sectPr w:rsidR="008812B9">
          <w:pgSz w:w="11910" w:h="16840"/>
          <w:pgMar w:top="720" w:right="620" w:bottom="1340" w:left="620" w:header="0" w:footer="1156" w:gutter="0"/>
          <w:cols w:space="720"/>
        </w:sectPr>
      </w:pPr>
    </w:p>
    <w:tbl>
      <w:tblPr>
        <w:tblStyle w:val="TableNormal"/>
        <w:tblW w:w="0" w:type="auto"/>
        <w:tblInd w:w="1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95"/>
        <w:gridCol w:w="718"/>
        <w:gridCol w:w="1173"/>
        <w:gridCol w:w="4253"/>
        <w:gridCol w:w="3607"/>
      </w:tblGrid>
      <w:tr w:rsidR="008812B9">
        <w:trPr>
          <w:trHeight w:val="359"/>
        </w:trPr>
        <w:tc>
          <w:tcPr>
            <w:tcW w:w="695" w:type="dxa"/>
            <w:tcBorders>
              <w:top w:val="nil"/>
              <w:left w:val="nil"/>
            </w:tcBorders>
            <w:shd w:val="clear" w:color="auto" w:fill="FFC000"/>
          </w:tcPr>
          <w:p w:rsidR="008812B9" w:rsidRDefault="008812B9">
            <w:pPr>
              <w:pStyle w:val="TableParagraph"/>
              <w:ind w:left="0"/>
              <w:rPr>
                <w:rFonts w:ascii="Times New Roman"/>
                <w:sz w:val="24"/>
              </w:rPr>
            </w:pPr>
          </w:p>
        </w:tc>
        <w:tc>
          <w:tcPr>
            <w:tcW w:w="9751" w:type="dxa"/>
            <w:gridSpan w:val="4"/>
            <w:tcBorders>
              <w:top w:val="nil"/>
              <w:right w:val="nil"/>
            </w:tcBorders>
            <w:shd w:val="clear" w:color="auto" w:fill="FFF1CC"/>
          </w:tcPr>
          <w:p w:rsidR="008812B9" w:rsidRDefault="00025816">
            <w:pPr>
              <w:pStyle w:val="TableParagraph"/>
              <w:spacing w:line="340" w:lineRule="exact"/>
              <w:ind w:left="817"/>
              <w:rPr>
                <w:sz w:val="24"/>
              </w:rPr>
            </w:pPr>
            <w:r>
              <w:rPr>
                <w:sz w:val="24"/>
              </w:rPr>
              <w:t>3.陳敏，行政法總論，新學林出版社，中華民國 102 年 9 月 8 版。</w:t>
            </w:r>
          </w:p>
        </w:tc>
      </w:tr>
      <w:tr w:rsidR="008812B9">
        <w:trPr>
          <w:trHeight w:val="358"/>
        </w:trPr>
        <w:tc>
          <w:tcPr>
            <w:tcW w:w="695" w:type="dxa"/>
            <w:vMerge w:val="restart"/>
            <w:tcBorders>
              <w:left w:val="nil"/>
            </w:tcBorders>
            <w:shd w:val="clear" w:color="auto" w:fill="FFC000"/>
          </w:tcPr>
          <w:p w:rsidR="008812B9" w:rsidRDefault="00025816">
            <w:pPr>
              <w:pStyle w:val="TableParagraph"/>
              <w:spacing w:line="386" w:lineRule="exact"/>
              <w:ind w:left="225"/>
              <w:rPr>
                <w:rFonts w:ascii="WenQuanYi Zen Hei Mono"/>
                <w:sz w:val="24"/>
              </w:rPr>
            </w:pPr>
            <w:r>
              <w:rPr>
                <w:rFonts w:ascii="WenQuanYi Zen Hei Mono"/>
                <w:color w:val="FFFFFF"/>
                <w:sz w:val="24"/>
              </w:rPr>
              <w:t>10</w:t>
            </w:r>
          </w:p>
        </w:tc>
        <w:tc>
          <w:tcPr>
            <w:tcW w:w="718" w:type="dxa"/>
            <w:vMerge w:val="restart"/>
            <w:tcBorders>
              <w:right w:val="nil"/>
            </w:tcBorders>
            <w:shd w:val="clear" w:color="auto" w:fill="FFE499"/>
          </w:tcPr>
          <w:p w:rsidR="008812B9" w:rsidRDefault="00025816">
            <w:pPr>
              <w:pStyle w:val="TableParagraph"/>
              <w:spacing w:line="170" w:lineRule="auto"/>
              <w:ind w:left="111" w:right="119"/>
              <w:rPr>
                <w:sz w:val="24"/>
              </w:rPr>
            </w:pPr>
            <w:r>
              <w:rPr>
                <w:sz w:val="24"/>
              </w:rPr>
              <w:t>評量標準</w:t>
            </w:r>
          </w:p>
        </w:tc>
        <w:tc>
          <w:tcPr>
            <w:tcW w:w="1173" w:type="dxa"/>
            <w:tcBorders>
              <w:left w:val="nil"/>
              <w:bottom w:val="single" w:sz="6" w:space="0" w:color="FFFFFF"/>
              <w:right w:val="nil"/>
            </w:tcBorders>
            <w:shd w:val="clear" w:color="auto" w:fill="FFE499"/>
          </w:tcPr>
          <w:p w:rsidR="008812B9" w:rsidRDefault="00025816">
            <w:pPr>
              <w:pStyle w:val="TableParagraph"/>
              <w:spacing w:line="338" w:lineRule="exact"/>
              <w:ind w:left="104"/>
              <w:rPr>
                <w:sz w:val="24"/>
              </w:rPr>
            </w:pPr>
            <w:r>
              <w:rPr>
                <w:sz w:val="24"/>
              </w:rPr>
              <w:t>1</w:t>
            </w:r>
          </w:p>
        </w:tc>
        <w:tc>
          <w:tcPr>
            <w:tcW w:w="4253" w:type="dxa"/>
            <w:tcBorders>
              <w:left w:val="nil"/>
              <w:bottom w:val="single" w:sz="6" w:space="0" w:color="FFFFFF"/>
              <w:right w:val="nil"/>
            </w:tcBorders>
            <w:shd w:val="clear" w:color="auto" w:fill="FFE499"/>
          </w:tcPr>
          <w:p w:rsidR="008812B9" w:rsidRDefault="00025816">
            <w:pPr>
              <w:pStyle w:val="TableParagraph"/>
              <w:spacing w:line="338" w:lineRule="exact"/>
              <w:rPr>
                <w:sz w:val="24"/>
              </w:rPr>
            </w:pPr>
            <w:r>
              <w:rPr>
                <w:sz w:val="24"/>
              </w:rPr>
              <w:t>面授全勤</w:t>
            </w:r>
          </w:p>
        </w:tc>
        <w:tc>
          <w:tcPr>
            <w:tcW w:w="3607" w:type="dxa"/>
            <w:tcBorders>
              <w:left w:val="nil"/>
              <w:bottom w:val="single" w:sz="6" w:space="0" w:color="FFFFFF"/>
              <w:right w:val="nil"/>
            </w:tcBorders>
          </w:tcPr>
          <w:p w:rsidR="008812B9" w:rsidRDefault="00025816">
            <w:pPr>
              <w:pStyle w:val="TableParagraph"/>
              <w:spacing w:line="338" w:lineRule="exact"/>
              <w:ind w:left="110"/>
              <w:rPr>
                <w:sz w:val="24"/>
              </w:rPr>
            </w:pPr>
            <w:r>
              <w:rPr>
                <w:sz w:val="24"/>
              </w:rPr>
              <w:t>10</w:t>
            </w:r>
          </w:p>
        </w:tc>
      </w:tr>
      <w:tr w:rsidR="008812B9">
        <w:trPr>
          <w:trHeight w:val="358"/>
        </w:trPr>
        <w:tc>
          <w:tcPr>
            <w:tcW w:w="695" w:type="dxa"/>
            <w:vMerge/>
            <w:tcBorders>
              <w:top w:val="nil"/>
              <w:left w:val="nil"/>
            </w:tcBorders>
            <w:shd w:val="clear" w:color="auto" w:fill="FFC000"/>
          </w:tcPr>
          <w:p w:rsidR="008812B9" w:rsidRDefault="008812B9">
            <w:pPr>
              <w:rPr>
                <w:sz w:val="2"/>
                <w:szCs w:val="2"/>
              </w:rPr>
            </w:pPr>
          </w:p>
        </w:tc>
        <w:tc>
          <w:tcPr>
            <w:tcW w:w="718" w:type="dxa"/>
            <w:vMerge/>
            <w:tcBorders>
              <w:top w:val="nil"/>
              <w:right w:val="nil"/>
            </w:tcBorders>
            <w:shd w:val="clear" w:color="auto" w:fill="FFE499"/>
          </w:tcPr>
          <w:p w:rsidR="008812B9" w:rsidRDefault="008812B9">
            <w:pPr>
              <w:rPr>
                <w:sz w:val="2"/>
                <w:szCs w:val="2"/>
              </w:rPr>
            </w:pPr>
          </w:p>
        </w:tc>
        <w:tc>
          <w:tcPr>
            <w:tcW w:w="1173" w:type="dxa"/>
            <w:tcBorders>
              <w:top w:val="single" w:sz="6" w:space="0" w:color="FFFFFF"/>
              <w:left w:val="nil"/>
              <w:right w:val="nil"/>
            </w:tcBorders>
            <w:shd w:val="clear" w:color="auto" w:fill="FFF1CC"/>
          </w:tcPr>
          <w:p w:rsidR="008812B9" w:rsidRDefault="00025816">
            <w:pPr>
              <w:pStyle w:val="TableParagraph"/>
              <w:spacing w:line="339" w:lineRule="exact"/>
              <w:ind w:left="104"/>
              <w:rPr>
                <w:sz w:val="24"/>
              </w:rPr>
            </w:pPr>
            <w:r>
              <w:rPr>
                <w:sz w:val="24"/>
              </w:rPr>
              <w:t>2</w:t>
            </w:r>
          </w:p>
        </w:tc>
        <w:tc>
          <w:tcPr>
            <w:tcW w:w="4253" w:type="dxa"/>
            <w:tcBorders>
              <w:top w:val="single" w:sz="6" w:space="0" w:color="FFFFFF"/>
              <w:left w:val="nil"/>
              <w:right w:val="nil"/>
            </w:tcBorders>
            <w:shd w:val="clear" w:color="auto" w:fill="FFF1CC"/>
          </w:tcPr>
          <w:p w:rsidR="008812B9" w:rsidRDefault="00025816">
            <w:pPr>
              <w:pStyle w:val="TableParagraph"/>
              <w:spacing w:line="339" w:lineRule="exact"/>
              <w:rPr>
                <w:sz w:val="24"/>
              </w:rPr>
            </w:pPr>
            <w:r>
              <w:rPr>
                <w:sz w:val="24"/>
              </w:rPr>
              <w:t>線上全勤</w:t>
            </w:r>
          </w:p>
        </w:tc>
        <w:tc>
          <w:tcPr>
            <w:tcW w:w="3607" w:type="dxa"/>
            <w:tcBorders>
              <w:top w:val="single" w:sz="6" w:space="0" w:color="FFFFFF"/>
              <w:left w:val="nil"/>
              <w:right w:val="nil"/>
            </w:tcBorders>
          </w:tcPr>
          <w:p w:rsidR="008812B9" w:rsidRDefault="00025816">
            <w:pPr>
              <w:pStyle w:val="TableParagraph"/>
              <w:spacing w:line="339" w:lineRule="exact"/>
              <w:ind w:left="110"/>
              <w:rPr>
                <w:sz w:val="24"/>
              </w:rPr>
            </w:pPr>
            <w:r>
              <w:rPr>
                <w:sz w:val="24"/>
              </w:rPr>
              <w:t>10</w:t>
            </w:r>
          </w:p>
        </w:tc>
      </w:tr>
      <w:tr w:rsidR="008812B9">
        <w:trPr>
          <w:trHeight w:val="359"/>
        </w:trPr>
        <w:tc>
          <w:tcPr>
            <w:tcW w:w="695" w:type="dxa"/>
            <w:vMerge/>
            <w:tcBorders>
              <w:top w:val="nil"/>
              <w:left w:val="nil"/>
            </w:tcBorders>
            <w:shd w:val="clear" w:color="auto" w:fill="FFC000"/>
          </w:tcPr>
          <w:p w:rsidR="008812B9" w:rsidRDefault="008812B9">
            <w:pPr>
              <w:rPr>
                <w:sz w:val="2"/>
                <w:szCs w:val="2"/>
              </w:rPr>
            </w:pPr>
          </w:p>
        </w:tc>
        <w:tc>
          <w:tcPr>
            <w:tcW w:w="718" w:type="dxa"/>
            <w:vMerge/>
            <w:tcBorders>
              <w:top w:val="nil"/>
              <w:right w:val="nil"/>
            </w:tcBorders>
            <w:shd w:val="clear" w:color="auto" w:fill="FFE499"/>
          </w:tcPr>
          <w:p w:rsidR="008812B9" w:rsidRDefault="008812B9">
            <w:pPr>
              <w:rPr>
                <w:sz w:val="2"/>
                <w:szCs w:val="2"/>
              </w:rPr>
            </w:pPr>
          </w:p>
        </w:tc>
        <w:tc>
          <w:tcPr>
            <w:tcW w:w="1173" w:type="dxa"/>
            <w:tcBorders>
              <w:left w:val="nil"/>
              <w:right w:val="nil"/>
            </w:tcBorders>
            <w:shd w:val="clear" w:color="auto" w:fill="FFE499"/>
          </w:tcPr>
          <w:p w:rsidR="008812B9" w:rsidRDefault="00025816">
            <w:pPr>
              <w:pStyle w:val="TableParagraph"/>
              <w:spacing w:line="340" w:lineRule="exact"/>
              <w:ind w:left="104"/>
              <w:rPr>
                <w:sz w:val="24"/>
              </w:rPr>
            </w:pPr>
            <w:r>
              <w:rPr>
                <w:sz w:val="24"/>
              </w:rPr>
              <w:t>3</w:t>
            </w:r>
          </w:p>
        </w:tc>
        <w:tc>
          <w:tcPr>
            <w:tcW w:w="4253" w:type="dxa"/>
            <w:tcBorders>
              <w:left w:val="nil"/>
              <w:right w:val="nil"/>
            </w:tcBorders>
            <w:shd w:val="clear" w:color="auto" w:fill="FFE499"/>
          </w:tcPr>
          <w:p w:rsidR="008812B9" w:rsidRDefault="00025816">
            <w:pPr>
              <w:pStyle w:val="TableParagraph"/>
              <w:spacing w:line="340" w:lineRule="exact"/>
              <w:rPr>
                <w:sz w:val="24"/>
              </w:rPr>
            </w:pPr>
            <w:r>
              <w:rPr>
                <w:sz w:val="24"/>
              </w:rPr>
              <w:t>線上討論</w:t>
            </w:r>
          </w:p>
        </w:tc>
        <w:tc>
          <w:tcPr>
            <w:tcW w:w="3607" w:type="dxa"/>
            <w:tcBorders>
              <w:left w:val="nil"/>
              <w:right w:val="nil"/>
            </w:tcBorders>
          </w:tcPr>
          <w:p w:rsidR="008812B9" w:rsidRDefault="00025816">
            <w:pPr>
              <w:pStyle w:val="TableParagraph"/>
              <w:spacing w:line="340" w:lineRule="exact"/>
              <w:ind w:left="110"/>
              <w:rPr>
                <w:sz w:val="24"/>
              </w:rPr>
            </w:pPr>
            <w:r>
              <w:rPr>
                <w:sz w:val="24"/>
              </w:rPr>
              <w:t>10</w:t>
            </w:r>
          </w:p>
        </w:tc>
      </w:tr>
      <w:tr w:rsidR="008812B9">
        <w:trPr>
          <w:trHeight w:val="359"/>
        </w:trPr>
        <w:tc>
          <w:tcPr>
            <w:tcW w:w="695" w:type="dxa"/>
            <w:vMerge/>
            <w:tcBorders>
              <w:top w:val="nil"/>
              <w:left w:val="nil"/>
            </w:tcBorders>
            <w:shd w:val="clear" w:color="auto" w:fill="FFC000"/>
          </w:tcPr>
          <w:p w:rsidR="008812B9" w:rsidRDefault="008812B9">
            <w:pPr>
              <w:rPr>
                <w:sz w:val="2"/>
                <w:szCs w:val="2"/>
              </w:rPr>
            </w:pPr>
          </w:p>
        </w:tc>
        <w:tc>
          <w:tcPr>
            <w:tcW w:w="718" w:type="dxa"/>
            <w:vMerge/>
            <w:tcBorders>
              <w:top w:val="nil"/>
              <w:right w:val="nil"/>
            </w:tcBorders>
            <w:shd w:val="clear" w:color="auto" w:fill="FFE499"/>
          </w:tcPr>
          <w:p w:rsidR="008812B9" w:rsidRDefault="008812B9">
            <w:pPr>
              <w:rPr>
                <w:sz w:val="2"/>
                <w:szCs w:val="2"/>
              </w:rPr>
            </w:pPr>
          </w:p>
        </w:tc>
        <w:tc>
          <w:tcPr>
            <w:tcW w:w="1173" w:type="dxa"/>
            <w:tcBorders>
              <w:left w:val="nil"/>
              <w:right w:val="nil"/>
            </w:tcBorders>
            <w:shd w:val="clear" w:color="auto" w:fill="FFF1CC"/>
          </w:tcPr>
          <w:p w:rsidR="008812B9" w:rsidRDefault="00025816">
            <w:pPr>
              <w:pStyle w:val="TableParagraph"/>
              <w:spacing w:line="340" w:lineRule="exact"/>
              <w:ind w:left="104"/>
              <w:rPr>
                <w:sz w:val="24"/>
              </w:rPr>
            </w:pPr>
            <w:r>
              <w:rPr>
                <w:sz w:val="24"/>
              </w:rPr>
              <w:t>4</w:t>
            </w:r>
          </w:p>
        </w:tc>
        <w:tc>
          <w:tcPr>
            <w:tcW w:w="4253" w:type="dxa"/>
            <w:tcBorders>
              <w:left w:val="nil"/>
              <w:right w:val="nil"/>
            </w:tcBorders>
            <w:shd w:val="clear" w:color="auto" w:fill="FFF1CC"/>
          </w:tcPr>
          <w:p w:rsidR="008812B9" w:rsidRDefault="00025816">
            <w:pPr>
              <w:pStyle w:val="TableParagraph"/>
              <w:spacing w:line="340" w:lineRule="exact"/>
              <w:rPr>
                <w:sz w:val="24"/>
              </w:rPr>
            </w:pPr>
            <w:r>
              <w:rPr>
                <w:sz w:val="24"/>
              </w:rPr>
              <w:t>線上測驗</w:t>
            </w:r>
          </w:p>
        </w:tc>
        <w:tc>
          <w:tcPr>
            <w:tcW w:w="3607" w:type="dxa"/>
            <w:tcBorders>
              <w:left w:val="nil"/>
              <w:right w:val="nil"/>
            </w:tcBorders>
            <w:shd w:val="clear" w:color="auto" w:fill="FFF1CC"/>
          </w:tcPr>
          <w:p w:rsidR="008812B9" w:rsidRDefault="00025816">
            <w:pPr>
              <w:pStyle w:val="TableParagraph"/>
              <w:spacing w:line="340" w:lineRule="exact"/>
              <w:ind w:left="110"/>
              <w:rPr>
                <w:sz w:val="24"/>
              </w:rPr>
            </w:pPr>
            <w:r>
              <w:rPr>
                <w:spacing w:val="2"/>
                <w:position w:val="2"/>
                <w:sz w:val="24"/>
              </w:rPr>
              <w:t xml:space="preserve">10 </w:t>
            </w:r>
            <w:r>
              <w:rPr>
                <w:noProof/>
                <w:spacing w:val="5"/>
                <w:sz w:val="24"/>
              </w:rPr>
              <w:drawing>
                <wp:inline distT="0" distB="0" distL="0" distR="0">
                  <wp:extent cx="69850" cy="1174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9850" cy="117475"/>
                          </a:xfrm>
                          <a:prstGeom prst="rect">
                            <a:avLst/>
                          </a:prstGeom>
                        </pic:spPr>
                      </pic:pic>
                    </a:graphicData>
                  </a:graphic>
                </wp:inline>
              </w:drawing>
            </w:r>
          </w:p>
        </w:tc>
      </w:tr>
      <w:tr w:rsidR="008812B9">
        <w:trPr>
          <w:trHeight w:val="359"/>
        </w:trPr>
        <w:tc>
          <w:tcPr>
            <w:tcW w:w="695" w:type="dxa"/>
            <w:vMerge/>
            <w:tcBorders>
              <w:top w:val="nil"/>
              <w:left w:val="nil"/>
            </w:tcBorders>
            <w:shd w:val="clear" w:color="auto" w:fill="FFC000"/>
          </w:tcPr>
          <w:p w:rsidR="008812B9" w:rsidRDefault="008812B9">
            <w:pPr>
              <w:rPr>
                <w:sz w:val="2"/>
                <w:szCs w:val="2"/>
              </w:rPr>
            </w:pPr>
          </w:p>
        </w:tc>
        <w:tc>
          <w:tcPr>
            <w:tcW w:w="718" w:type="dxa"/>
            <w:vMerge/>
            <w:tcBorders>
              <w:top w:val="nil"/>
              <w:right w:val="nil"/>
            </w:tcBorders>
            <w:shd w:val="clear" w:color="auto" w:fill="FFE499"/>
          </w:tcPr>
          <w:p w:rsidR="008812B9" w:rsidRDefault="008812B9">
            <w:pPr>
              <w:rPr>
                <w:sz w:val="2"/>
                <w:szCs w:val="2"/>
              </w:rPr>
            </w:pPr>
          </w:p>
        </w:tc>
        <w:tc>
          <w:tcPr>
            <w:tcW w:w="1173" w:type="dxa"/>
            <w:tcBorders>
              <w:left w:val="nil"/>
              <w:right w:val="nil"/>
            </w:tcBorders>
            <w:shd w:val="clear" w:color="auto" w:fill="FFE499"/>
          </w:tcPr>
          <w:p w:rsidR="008812B9" w:rsidRDefault="00025816">
            <w:pPr>
              <w:pStyle w:val="TableParagraph"/>
              <w:spacing w:line="340" w:lineRule="exact"/>
              <w:ind w:left="104"/>
              <w:rPr>
                <w:sz w:val="24"/>
              </w:rPr>
            </w:pPr>
            <w:r>
              <w:rPr>
                <w:sz w:val="24"/>
              </w:rPr>
              <w:t>5</w:t>
            </w:r>
          </w:p>
        </w:tc>
        <w:tc>
          <w:tcPr>
            <w:tcW w:w="4253" w:type="dxa"/>
            <w:tcBorders>
              <w:left w:val="nil"/>
              <w:right w:val="nil"/>
            </w:tcBorders>
            <w:shd w:val="clear" w:color="auto" w:fill="FFE499"/>
          </w:tcPr>
          <w:p w:rsidR="008812B9" w:rsidRDefault="00025816">
            <w:pPr>
              <w:pStyle w:val="TableParagraph"/>
              <w:spacing w:line="340" w:lineRule="exact"/>
              <w:rPr>
                <w:sz w:val="24"/>
              </w:rPr>
            </w:pPr>
            <w:r>
              <w:rPr>
                <w:sz w:val="24"/>
              </w:rPr>
              <w:t>線上作業</w:t>
            </w:r>
          </w:p>
        </w:tc>
        <w:tc>
          <w:tcPr>
            <w:tcW w:w="3607" w:type="dxa"/>
            <w:tcBorders>
              <w:left w:val="nil"/>
              <w:right w:val="nil"/>
            </w:tcBorders>
          </w:tcPr>
          <w:p w:rsidR="008812B9" w:rsidRDefault="00025816">
            <w:pPr>
              <w:pStyle w:val="TableParagraph"/>
              <w:spacing w:line="340" w:lineRule="exact"/>
              <w:ind w:left="110"/>
              <w:rPr>
                <w:sz w:val="24"/>
              </w:rPr>
            </w:pPr>
            <w:r>
              <w:rPr>
                <w:sz w:val="24"/>
              </w:rPr>
              <w:t>10</w:t>
            </w:r>
          </w:p>
        </w:tc>
      </w:tr>
      <w:tr w:rsidR="008812B9">
        <w:trPr>
          <w:trHeight w:val="359"/>
        </w:trPr>
        <w:tc>
          <w:tcPr>
            <w:tcW w:w="695" w:type="dxa"/>
            <w:vMerge/>
            <w:tcBorders>
              <w:top w:val="nil"/>
              <w:left w:val="nil"/>
            </w:tcBorders>
            <w:shd w:val="clear" w:color="auto" w:fill="FFC000"/>
          </w:tcPr>
          <w:p w:rsidR="008812B9" w:rsidRDefault="008812B9">
            <w:pPr>
              <w:rPr>
                <w:sz w:val="2"/>
                <w:szCs w:val="2"/>
              </w:rPr>
            </w:pPr>
          </w:p>
        </w:tc>
        <w:tc>
          <w:tcPr>
            <w:tcW w:w="718" w:type="dxa"/>
            <w:vMerge/>
            <w:tcBorders>
              <w:top w:val="nil"/>
              <w:right w:val="nil"/>
            </w:tcBorders>
            <w:shd w:val="clear" w:color="auto" w:fill="FFE499"/>
          </w:tcPr>
          <w:p w:rsidR="008812B9" w:rsidRDefault="008812B9">
            <w:pPr>
              <w:rPr>
                <w:sz w:val="2"/>
                <w:szCs w:val="2"/>
              </w:rPr>
            </w:pPr>
          </w:p>
        </w:tc>
        <w:tc>
          <w:tcPr>
            <w:tcW w:w="1173" w:type="dxa"/>
            <w:tcBorders>
              <w:left w:val="nil"/>
              <w:right w:val="nil"/>
            </w:tcBorders>
            <w:shd w:val="clear" w:color="auto" w:fill="FFF1CC"/>
          </w:tcPr>
          <w:p w:rsidR="008812B9" w:rsidRDefault="00025816">
            <w:pPr>
              <w:pStyle w:val="TableParagraph"/>
              <w:spacing w:line="340" w:lineRule="exact"/>
              <w:ind w:left="104"/>
              <w:rPr>
                <w:sz w:val="24"/>
              </w:rPr>
            </w:pPr>
            <w:r>
              <w:rPr>
                <w:sz w:val="24"/>
              </w:rPr>
              <w:t>6</w:t>
            </w:r>
          </w:p>
        </w:tc>
        <w:tc>
          <w:tcPr>
            <w:tcW w:w="4253" w:type="dxa"/>
            <w:tcBorders>
              <w:left w:val="nil"/>
              <w:right w:val="nil"/>
            </w:tcBorders>
            <w:shd w:val="clear" w:color="auto" w:fill="FFF1CC"/>
          </w:tcPr>
          <w:p w:rsidR="008812B9" w:rsidRDefault="00025816">
            <w:pPr>
              <w:pStyle w:val="TableParagraph"/>
              <w:spacing w:line="340" w:lineRule="exact"/>
              <w:rPr>
                <w:sz w:val="24"/>
              </w:rPr>
            </w:pPr>
            <w:r>
              <w:rPr>
                <w:sz w:val="24"/>
              </w:rPr>
              <w:t>期中考</w:t>
            </w:r>
          </w:p>
        </w:tc>
        <w:tc>
          <w:tcPr>
            <w:tcW w:w="3607" w:type="dxa"/>
            <w:tcBorders>
              <w:left w:val="nil"/>
              <w:right w:val="nil"/>
            </w:tcBorders>
          </w:tcPr>
          <w:p w:rsidR="008812B9" w:rsidRDefault="00025816">
            <w:pPr>
              <w:pStyle w:val="TableParagraph"/>
              <w:spacing w:line="340" w:lineRule="exact"/>
              <w:ind w:left="110"/>
              <w:rPr>
                <w:sz w:val="24"/>
              </w:rPr>
            </w:pPr>
            <w:r>
              <w:rPr>
                <w:sz w:val="24"/>
              </w:rPr>
              <w:t>20</w:t>
            </w:r>
          </w:p>
        </w:tc>
      </w:tr>
      <w:tr w:rsidR="008812B9">
        <w:trPr>
          <w:trHeight w:val="358"/>
        </w:trPr>
        <w:tc>
          <w:tcPr>
            <w:tcW w:w="695" w:type="dxa"/>
            <w:vMerge/>
            <w:tcBorders>
              <w:top w:val="nil"/>
              <w:left w:val="nil"/>
            </w:tcBorders>
            <w:shd w:val="clear" w:color="auto" w:fill="FFC000"/>
          </w:tcPr>
          <w:p w:rsidR="008812B9" w:rsidRDefault="008812B9">
            <w:pPr>
              <w:rPr>
                <w:sz w:val="2"/>
                <w:szCs w:val="2"/>
              </w:rPr>
            </w:pPr>
          </w:p>
        </w:tc>
        <w:tc>
          <w:tcPr>
            <w:tcW w:w="718" w:type="dxa"/>
            <w:vMerge/>
            <w:tcBorders>
              <w:top w:val="nil"/>
              <w:right w:val="nil"/>
            </w:tcBorders>
            <w:shd w:val="clear" w:color="auto" w:fill="FFE499"/>
          </w:tcPr>
          <w:p w:rsidR="008812B9" w:rsidRDefault="008812B9">
            <w:pPr>
              <w:rPr>
                <w:sz w:val="2"/>
                <w:szCs w:val="2"/>
              </w:rPr>
            </w:pPr>
          </w:p>
        </w:tc>
        <w:tc>
          <w:tcPr>
            <w:tcW w:w="1173" w:type="dxa"/>
            <w:tcBorders>
              <w:left w:val="nil"/>
              <w:bottom w:val="single" w:sz="6" w:space="0" w:color="FFFFFF"/>
              <w:right w:val="nil"/>
            </w:tcBorders>
            <w:shd w:val="clear" w:color="auto" w:fill="FFE499"/>
          </w:tcPr>
          <w:p w:rsidR="008812B9" w:rsidRDefault="00025816">
            <w:pPr>
              <w:pStyle w:val="TableParagraph"/>
              <w:spacing w:line="338" w:lineRule="exact"/>
              <w:ind w:left="104"/>
              <w:rPr>
                <w:sz w:val="24"/>
              </w:rPr>
            </w:pPr>
            <w:r>
              <w:rPr>
                <w:sz w:val="24"/>
              </w:rPr>
              <w:t>7</w:t>
            </w:r>
          </w:p>
        </w:tc>
        <w:tc>
          <w:tcPr>
            <w:tcW w:w="4253" w:type="dxa"/>
            <w:tcBorders>
              <w:left w:val="nil"/>
              <w:bottom w:val="single" w:sz="6" w:space="0" w:color="FFFFFF"/>
              <w:right w:val="nil"/>
            </w:tcBorders>
            <w:shd w:val="clear" w:color="auto" w:fill="FFE499"/>
          </w:tcPr>
          <w:p w:rsidR="008812B9" w:rsidRDefault="00025816">
            <w:pPr>
              <w:pStyle w:val="TableParagraph"/>
              <w:spacing w:line="338" w:lineRule="exact"/>
              <w:rPr>
                <w:sz w:val="24"/>
              </w:rPr>
            </w:pPr>
            <w:r>
              <w:rPr>
                <w:sz w:val="24"/>
              </w:rPr>
              <w:t>期末考</w:t>
            </w:r>
          </w:p>
        </w:tc>
        <w:tc>
          <w:tcPr>
            <w:tcW w:w="3607" w:type="dxa"/>
            <w:tcBorders>
              <w:left w:val="nil"/>
              <w:bottom w:val="single" w:sz="6" w:space="0" w:color="FFFFFF"/>
              <w:right w:val="nil"/>
            </w:tcBorders>
            <w:shd w:val="clear" w:color="auto" w:fill="FFE499"/>
          </w:tcPr>
          <w:p w:rsidR="008812B9" w:rsidRDefault="00025816">
            <w:pPr>
              <w:pStyle w:val="TableParagraph"/>
              <w:spacing w:line="338" w:lineRule="exact"/>
              <w:ind w:left="110"/>
              <w:rPr>
                <w:sz w:val="24"/>
              </w:rPr>
            </w:pPr>
            <w:r>
              <w:rPr>
                <w:spacing w:val="2"/>
                <w:position w:val="2"/>
                <w:sz w:val="24"/>
              </w:rPr>
              <w:t xml:space="preserve">20 </w:t>
            </w:r>
            <w:r>
              <w:rPr>
                <w:noProof/>
                <w:spacing w:val="5"/>
                <w:sz w:val="24"/>
              </w:rPr>
              <w:drawing>
                <wp:inline distT="0" distB="0" distL="0" distR="0">
                  <wp:extent cx="69850" cy="1174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1" cstate="print"/>
                          <a:stretch>
                            <a:fillRect/>
                          </a:stretch>
                        </pic:blipFill>
                        <pic:spPr>
                          <a:xfrm>
                            <a:off x="0" y="0"/>
                            <a:ext cx="69850" cy="117475"/>
                          </a:xfrm>
                          <a:prstGeom prst="rect">
                            <a:avLst/>
                          </a:prstGeom>
                        </pic:spPr>
                      </pic:pic>
                    </a:graphicData>
                  </a:graphic>
                </wp:inline>
              </w:drawing>
            </w:r>
          </w:p>
        </w:tc>
      </w:tr>
      <w:tr w:rsidR="008812B9">
        <w:trPr>
          <w:trHeight w:val="358"/>
        </w:trPr>
        <w:tc>
          <w:tcPr>
            <w:tcW w:w="695" w:type="dxa"/>
            <w:vMerge/>
            <w:tcBorders>
              <w:top w:val="nil"/>
              <w:left w:val="nil"/>
            </w:tcBorders>
            <w:shd w:val="clear" w:color="auto" w:fill="FFC000"/>
          </w:tcPr>
          <w:p w:rsidR="008812B9" w:rsidRDefault="008812B9">
            <w:pPr>
              <w:rPr>
                <w:sz w:val="2"/>
                <w:szCs w:val="2"/>
              </w:rPr>
            </w:pPr>
          </w:p>
        </w:tc>
        <w:tc>
          <w:tcPr>
            <w:tcW w:w="718" w:type="dxa"/>
            <w:vMerge/>
            <w:tcBorders>
              <w:top w:val="nil"/>
              <w:right w:val="nil"/>
            </w:tcBorders>
            <w:shd w:val="clear" w:color="auto" w:fill="FFE499"/>
          </w:tcPr>
          <w:p w:rsidR="008812B9" w:rsidRDefault="008812B9">
            <w:pPr>
              <w:rPr>
                <w:sz w:val="2"/>
                <w:szCs w:val="2"/>
              </w:rPr>
            </w:pPr>
          </w:p>
        </w:tc>
        <w:tc>
          <w:tcPr>
            <w:tcW w:w="1173" w:type="dxa"/>
            <w:tcBorders>
              <w:top w:val="single" w:sz="6" w:space="0" w:color="FFFFFF"/>
              <w:left w:val="nil"/>
              <w:right w:val="nil"/>
            </w:tcBorders>
            <w:shd w:val="clear" w:color="auto" w:fill="FFF1CC"/>
          </w:tcPr>
          <w:p w:rsidR="008812B9" w:rsidRDefault="00025816">
            <w:pPr>
              <w:pStyle w:val="TableParagraph"/>
              <w:spacing w:line="338" w:lineRule="exact"/>
              <w:ind w:left="104"/>
              <w:rPr>
                <w:sz w:val="24"/>
              </w:rPr>
            </w:pPr>
            <w:r>
              <w:rPr>
                <w:sz w:val="24"/>
              </w:rPr>
              <w:t>8</w:t>
            </w:r>
          </w:p>
        </w:tc>
        <w:tc>
          <w:tcPr>
            <w:tcW w:w="4253" w:type="dxa"/>
            <w:tcBorders>
              <w:top w:val="single" w:sz="6" w:space="0" w:color="FFFFFF"/>
              <w:left w:val="nil"/>
              <w:right w:val="nil"/>
            </w:tcBorders>
            <w:shd w:val="clear" w:color="auto" w:fill="FFF1CC"/>
          </w:tcPr>
          <w:p w:rsidR="008812B9" w:rsidRDefault="00025816">
            <w:pPr>
              <w:pStyle w:val="TableParagraph"/>
              <w:spacing w:line="338" w:lineRule="exact"/>
              <w:rPr>
                <w:sz w:val="24"/>
              </w:rPr>
            </w:pPr>
            <w:r>
              <w:rPr>
                <w:sz w:val="24"/>
              </w:rPr>
              <w:t>小組討論</w:t>
            </w:r>
          </w:p>
        </w:tc>
        <w:tc>
          <w:tcPr>
            <w:tcW w:w="3607" w:type="dxa"/>
            <w:tcBorders>
              <w:top w:val="single" w:sz="6" w:space="0" w:color="FFFFFF"/>
              <w:left w:val="nil"/>
              <w:right w:val="nil"/>
            </w:tcBorders>
          </w:tcPr>
          <w:p w:rsidR="008812B9" w:rsidRDefault="00025816">
            <w:pPr>
              <w:pStyle w:val="TableParagraph"/>
              <w:spacing w:line="338" w:lineRule="exact"/>
              <w:ind w:left="110"/>
              <w:rPr>
                <w:sz w:val="24"/>
              </w:rPr>
            </w:pPr>
            <w:r>
              <w:rPr>
                <w:sz w:val="24"/>
              </w:rPr>
              <w:t>10</w:t>
            </w:r>
          </w:p>
        </w:tc>
      </w:tr>
      <w:tr w:rsidR="008812B9">
        <w:trPr>
          <w:trHeight w:val="1440"/>
        </w:trPr>
        <w:tc>
          <w:tcPr>
            <w:tcW w:w="695" w:type="dxa"/>
            <w:tcBorders>
              <w:left w:val="nil"/>
            </w:tcBorders>
            <w:shd w:val="clear" w:color="auto" w:fill="FFC000"/>
          </w:tcPr>
          <w:p w:rsidR="008812B9" w:rsidRDefault="00025816">
            <w:pPr>
              <w:pStyle w:val="TableParagraph"/>
              <w:spacing w:line="385" w:lineRule="exact"/>
              <w:ind w:left="205" w:right="204"/>
              <w:jc w:val="center"/>
              <w:rPr>
                <w:rFonts w:ascii="WenQuanYi Zen Hei Mono"/>
                <w:sz w:val="24"/>
              </w:rPr>
            </w:pPr>
            <w:r>
              <w:rPr>
                <w:rFonts w:ascii="WenQuanYi Zen Hei Mono"/>
                <w:color w:val="FFFFFF"/>
                <w:sz w:val="24"/>
              </w:rPr>
              <w:t>11</w:t>
            </w:r>
          </w:p>
        </w:tc>
        <w:tc>
          <w:tcPr>
            <w:tcW w:w="718" w:type="dxa"/>
            <w:tcBorders>
              <w:right w:val="nil"/>
            </w:tcBorders>
            <w:shd w:val="clear" w:color="auto" w:fill="FFE499"/>
          </w:tcPr>
          <w:p w:rsidR="008812B9" w:rsidRDefault="00025816">
            <w:pPr>
              <w:pStyle w:val="TableParagraph"/>
              <w:spacing w:line="170" w:lineRule="auto"/>
              <w:ind w:left="111" w:right="119"/>
              <w:jc w:val="both"/>
              <w:rPr>
                <w:sz w:val="24"/>
              </w:rPr>
            </w:pPr>
            <w:r>
              <w:rPr>
                <w:spacing w:val="-9"/>
                <w:sz w:val="24"/>
              </w:rPr>
              <w:t>軟硬體與介面</w:t>
            </w:r>
          </w:p>
          <w:p w:rsidR="008812B9" w:rsidRDefault="00025816">
            <w:pPr>
              <w:pStyle w:val="TableParagraph"/>
              <w:spacing w:line="346" w:lineRule="exact"/>
              <w:ind w:left="111"/>
              <w:rPr>
                <w:sz w:val="24"/>
              </w:rPr>
            </w:pPr>
            <w:r>
              <w:rPr>
                <w:sz w:val="24"/>
              </w:rPr>
              <w:t>說明</w:t>
            </w:r>
          </w:p>
        </w:tc>
        <w:tc>
          <w:tcPr>
            <w:tcW w:w="9033" w:type="dxa"/>
            <w:gridSpan w:val="3"/>
            <w:tcBorders>
              <w:left w:val="nil"/>
              <w:right w:val="nil"/>
            </w:tcBorders>
            <w:shd w:val="clear" w:color="auto" w:fill="FFE499"/>
          </w:tcPr>
          <w:p w:rsidR="008812B9" w:rsidRDefault="00025816">
            <w:pPr>
              <w:pStyle w:val="TableParagraph"/>
              <w:spacing w:line="170" w:lineRule="auto"/>
              <w:ind w:left="104" w:right="95"/>
              <w:jc w:val="both"/>
              <w:rPr>
                <w:sz w:val="24"/>
              </w:rPr>
            </w:pPr>
            <w:r>
              <w:rPr>
                <w:spacing w:val="-7"/>
                <w:sz w:val="24"/>
              </w:rPr>
              <w:t xml:space="preserve">因為學習平台是以 </w:t>
            </w:r>
            <w:r>
              <w:rPr>
                <w:sz w:val="24"/>
              </w:rPr>
              <w:t>Web-Based</w:t>
            </w:r>
            <w:r>
              <w:rPr>
                <w:spacing w:val="-15"/>
                <w:sz w:val="24"/>
              </w:rPr>
              <w:t xml:space="preserve"> 來設計，故不論是教師或學員均使用一般具有 </w:t>
            </w:r>
            <w:r>
              <w:rPr>
                <w:sz w:val="24"/>
              </w:rPr>
              <w:t>WWW</w:t>
            </w:r>
            <w:r>
              <w:rPr>
                <w:spacing w:val="-25"/>
                <w:sz w:val="24"/>
              </w:rPr>
              <w:t xml:space="preserve"> 瀏覽</w:t>
            </w:r>
            <w:r>
              <w:rPr>
                <w:spacing w:val="-8"/>
                <w:sz w:val="24"/>
              </w:rPr>
              <w:t xml:space="preserve">器並可執行 </w:t>
            </w:r>
            <w:proofErr w:type="spellStart"/>
            <w:r>
              <w:rPr>
                <w:sz w:val="24"/>
              </w:rPr>
              <w:t>javavirtualmachine</w:t>
            </w:r>
            <w:proofErr w:type="spellEnd"/>
            <w:r>
              <w:rPr>
                <w:spacing w:val="-13"/>
                <w:sz w:val="24"/>
              </w:rPr>
              <w:t xml:space="preserve"> 之個人電腦或 </w:t>
            </w:r>
            <w:proofErr w:type="spellStart"/>
            <w:r>
              <w:rPr>
                <w:sz w:val="24"/>
              </w:rPr>
              <w:t>TabletPC</w:t>
            </w:r>
            <w:proofErr w:type="spellEnd"/>
            <w:r>
              <w:rPr>
                <w:spacing w:val="-8"/>
                <w:sz w:val="24"/>
              </w:rPr>
              <w:t xml:space="preserve"> 即可。(可至本站【下載服</w:t>
            </w:r>
            <w:r>
              <w:rPr>
                <w:spacing w:val="36"/>
                <w:sz w:val="24"/>
              </w:rPr>
              <w:t>務</w:t>
            </w:r>
            <w:r>
              <w:rPr>
                <w:sz w:val="24"/>
              </w:rPr>
              <w:t>/</w:t>
            </w:r>
            <w:r>
              <w:rPr>
                <w:spacing w:val="16"/>
                <w:sz w:val="24"/>
              </w:rPr>
              <w:t xml:space="preserve"> 系統環境程式】自行下載安裝) 課程介面使用說明文件版提供下載( 請</w:t>
            </w:r>
          </w:p>
          <w:p w:rsidR="008812B9" w:rsidRDefault="00025816">
            <w:pPr>
              <w:pStyle w:val="TableParagraph"/>
              <w:spacing w:line="346" w:lineRule="exact"/>
              <w:ind w:left="104"/>
              <w:jc w:val="both"/>
              <w:rPr>
                <w:sz w:val="24"/>
              </w:rPr>
            </w:pPr>
            <w:proofErr w:type="spellStart"/>
            <w:r>
              <w:rPr>
                <w:sz w:val="24"/>
              </w:rPr>
              <w:t>AdobeReader</w:t>
            </w:r>
            <w:proofErr w:type="spellEnd"/>
            <w:r>
              <w:rPr>
                <w:sz w:val="24"/>
              </w:rPr>
              <w:t xml:space="preserve"> 觀看)學生介面使用說明網頁操作版</w:t>
            </w:r>
          </w:p>
        </w:tc>
      </w:tr>
      <w:tr w:rsidR="008812B9">
        <w:trPr>
          <w:trHeight w:val="1079"/>
        </w:trPr>
        <w:tc>
          <w:tcPr>
            <w:tcW w:w="695" w:type="dxa"/>
            <w:tcBorders>
              <w:left w:val="nil"/>
              <w:bottom w:val="nil"/>
            </w:tcBorders>
            <w:shd w:val="clear" w:color="auto" w:fill="FFC000"/>
          </w:tcPr>
          <w:p w:rsidR="008812B9" w:rsidRDefault="00025816">
            <w:pPr>
              <w:pStyle w:val="TableParagraph"/>
              <w:spacing w:line="385" w:lineRule="exact"/>
              <w:ind w:left="205" w:right="204"/>
              <w:jc w:val="center"/>
              <w:rPr>
                <w:rFonts w:ascii="WenQuanYi Zen Hei Mono"/>
                <w:sz w:val="24"/>
              </w:rPr>
            </w:pPr>
            <w:r>
              <w:rPr>
                <w:rFonts w:ascii="WenQuanYi Zen Hei Mono"/>
                <w:color w:val="FFFFFF"/>
                <w:sz w:val="24"/>
              </w:rPr>
              <w:t>12</w:t>
            </w:r>
          </w:p>
        </w:tc>
        <w:tc>
          <w:tcPr>
            <w:tcW w:w="718" w:type="dxa"/>
            <w:tcBorders>
              <w:bottom w:val="nil"/>
              <w:right w:val="nil"/>
            </w:tcBorders>
            <w:shd w:val="clear" w:color="auto" w:fill="FFF1CC"/>
          </w:tcPr>
          <w:p w:rsidR="008812B9" w:rsidRDefault="00025816">
            <w:pPr>
              <w:pStyle w:val="TableParagraph"/>
              <w:spacing w:line="170" w:lineRule="auto"/>
              <w:ind w:left="111" w:right="119"/>
              <w:rPr>
                <w:sz w:val="24"/>
              </w:rPr>
            </w:pPr>
            <w:r>
              <w:rPr>
                <w:spacing w:val="-9"/>
                <w:sz w:val="24"/>
              </w:rPr>
              <w:t>教材版權</w:t>
            </w:r>
          </w:p>
          <w:p w:rsidR="008812B9" w:rsidRDefault="00025816">
            <w:pPr>
              <w:pStyle w:val="TableParagraph"/>
              <w:spacing w:line="346" w:lineRule="exact"/>
              <w:ind w:left="111"/>
              <w:rPr>
                <w:sz w:val="24"/>
              </w:rPr>
            </w:pPr>
            <w:r>
              <w:rPr>
                <w:sz w:val="24"/>
              </w:rPr>
              <w:t>宣告</w:t>
            </w:r>
          </w:p>
        </w:tc>
        <w:tc>
          <w:tcPr>
            <w:tcW w:w="9033" w:type="dxa"/>
            <w:gridSpan w:val="3"/>
            <w:tcBorders>
              <w:left w:val="nil"/>
              <w:bottom w:val="nil"/>
              <w:right w:val="nil"/>
            </w:tcBorders>
            <w:shd w:val="clear" w:color="auto" w:fill="FFF1CC"/>
          </w:tcPr>
          <w:p w:rsidR="008812B9" w:rsidRDefault="00025816">
            <w:pPr>
              <w:pStyle w:val="TableParagraph"/>
              <w:spacing w:line="397" w:lineRule="exact"/>
              <w:ind w:left="104"/>
              <w:rPr>
                <w:sz w:val="24"/>
              </w:rPr>
            </w:pPr>
            <w:r>
              <w:rPr>
                <w:sz w:val="24"/>
              </w:rPr>
              <w:t>本課程數位教材屬國立中正大學所有，任何人均不得任意修改、重製、散佈。</w:t>
            </w:r>
          </w:p>
        </w:tc>
      </w:tr>
    </w:tbl>
    <w:p w:rsidR="008812B9" w:rsidRDefault="00A06EDC">
      <w:pPr>
        <w:rPr>
          <w:sz w:val="2"/>
          <w:szCs w:val="2"/>
        </w:rPr>
      </w:pPr>
      <w:r>
        <w:pict>
          <v:group id="_x0000_s1034" alt="" style="position:absolute;margin-left:378.8pt;margin-top:54.95pt;width:180.15pt;height:55.1pt;z-index:-16147968;mso-position-horizontal-relative:page;mso-position-vertical-relative:page" coordorigin="7576,1099" coordsize="3603,1102">
            <v:rect id="_x0000_s1035" alt="" style="position:absolute;left:7575;top:1099;width:3603;height:360" fillcolor="#ffe4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 style="position:absolute;left:7924;top:1181;width:110;height:185">
              <v:imagedata r:id="rId12" o:title=""/>
            </v:shape>
            <v:rect id="_x0000_s1037" alt="" style="position:absolute;left:7575;top:1471;width:3603;height:361" fillcolor="#fff1cc" stroked="f"/>
            <v:shape id="_x0000_s1038" type="#_x0000_t75" alt="" style="position:absolute;left:7924;top:1553;width:110;height:185">
              <v:imagedata r:id="rId12" o:title=""/>
            </v:shape>
            <v:rect id="_x0000_s1039" alt="" style="position:absolute;left:7575;top:1841;width:3603;height:360" fillcolor="#ffe499" stroked="f"/>
            <v:shape id="_x0000_s1040" type="#_x0000_t75" alt="" style="position:absolute;left:7924;top:1923;width:110;height:185">
              <v:imagedata r:id="rId12" o:title=""/>
            </v:shape>
            <w10:wrap anchorx="page" anchory="page"/>
          </v:group>
        </w:pict>
      </w:r>
      <w:r>
        <w:pict>
          <v:group id="_x0000_s1029" alt="" style="position:absolute;margin-left:378.8pt;margin-top:129pt;width:180.15pt;height:36.5pt;z-index:-16147456;mso-position-horizontal-relative:page;mso-position-vertical-relative:page" coordorigin="7576,2580" coordsize="3603,730">
            <v:rect id="_x0000_s1030" alt="" style="position:absolute;left:7575;top:2580;width:3603;height:360" fillcolor="#ffe499" stroked="f"/>
            <v:shape id="_x0000_s1031" type="#_x0000_t75" alt="" style="position:absolute;left:7924;top:2662;width:110;height:185">
              <v:imagedata r:id="rId12" o:title=""/>
            </v:shape>
            <v:rect id="_x0000_s1032" alt="" style="position:absolute;left:7575;top:2950;width:3603;height:360" fillcolor="#fff1cc" stroked="f"/>
            <v:shape id="_x0000_s1033" type="#_x0000_t75" alt="" style="position:absolute;left:7924;top:3032;width:110;height:185">
              <v:imagedata r:id="rId12" o:title=""/>
            </v:shape>
            <w10:wrap anchorx="page" anchory="page"/>
          </v:group>
        </w:pict>
      </w:r>
      <w:r>
        <w:pict>
          <v:group id="_x0000_s1026" alt="" style="position:absolute;margin-left:378.8pt;margin-top:184.6pt;width:180.15pt;height:18pt;z-index:-16146944;mso-position-horizontal-relative:page;mso-position-vertical-relative:page" coordorigin="7576,3692" coordsize="3603,360">
            <v:rect id="_x0000_s1027" alt="" style="position:absolute;left:7575;top:3691;width:3603;height:360" fillcolor="#fff1cc" stroked="f"/>
            <v:shape id="_x0000_s1028" type="#_x0000_t75" alt="" style="position:absolute;left:7924;top:3773;width:110;height:185">
              <v:imagedata r:id="rId12" o:title=""/>
            </v:shape>
            <w10:wrap anchorx="page" anchory="page"/>
          </v:group>
        </w:pict>
      </w:r>
    </w:p>
    <w:sectPr w:rsidR="008812B9">
      <w:pgSz w:w="11910" w:h="16840"/>
      <w:pgMar w:top="720" w:right="620" w:bottom="1340" w:left="620" w:header="0" w:footer="11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EDC" w:rsidRDefault="00A06EDC">
      <w:r>
        <w:separator/>
      </w:r>
    </w:p>
  </w:endnote>
  <w:endnote w:type="continuationSeparator" w:id="0">
    <w:p w:rsidR="00A06EDC" w:rsidRDefault="00A0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Mono CJK JP Bold">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nQuanYi Zen Hei Mono">
    <w:altName w:val="Calibri"/>
    <w:charset w:val="00"/>
    <w:family w:val="auto"/>
    <w:pitch w:val="variable"/>
  </w:font>
  <w:font w:name="Carlito">
    <w:altName w:val="Calibri"/>
    <w:panose1 w:val="020F0502020204030204"/>
    <w:charset w:val="00"/>
    <w:family w:val="swiss"/>
    <w:pitch w:val="variable"/>
    <w:sig w:usb0="E10002FF" w:usb1="5000E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2B9" w:rsidRDefault="00A06EDC">
    <w:pPr>
      <w:pStyle w:val="a3"/>
      <w:spacing w:line="14" w:lineRule="auto"/>
      <w:rPr>
        <w:sz w:val="20"/>
      </w:rPr>
    </w:pPr>
    <w:r>
      <w:pict>
        <v:shapetype id="_x0000_t202" coordsize="21600,21600" o:spt="202" path="m,l,21600r21600,l21600,xe">
          <v:stroke joinstyle="miter"/>
          <v:path gradientshapeok="t" o:connecttype="rect"/>
        </v:shapetype>
        <v:shape id="_x0000_s2049" type="#_x0000_t202" alt="" style="position:absolute;margin-left:292.15pt;margin-top:769.15pt;width:11.05pt;height:12pt;z-index:-251658752;mso-wrap-style:square;mso-wrap-edited:f;mso-width-percent:0;mso-height-percent:0;mso-position-horizontal-relative:page;mso-position-vertical-relative:page;mso-width-percent:0;mso-height-percent:0;v-text-anchor:top" filled="f" stroked="f">
          <v:textbox inset="0,0,0,0">
            <w:txbxContent>
              <w:p w:rsidR="008812B9" w:rsidRDefault="00025816">
                <w:pPr>
                  <w:spacing w:line="223" w:lineRule="exact"/>
                  <w:ind w:left="60"/>
                  <w:rPr>
                    <w:rFonts w:ascii="Carlito"/>
                    <w:sz w:val="20"/>
                  </w:rPr>
                </w:pPr>
                <w:r>
                  <w:fldChar w:fldCharType="begin"/>
                </w:r>
                <w:r>
                  <w:rPr>
                    <w:rFonts w:ascii="Carlito"/>
                    <w:w w:val="99"/>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EDC" w:rsidRDefault="00A06EDC">
      <w:r>
        <w:separator/>
      </w:r>
    </w:p>
  </w:footnote>
  <w:footnote w:type="continuationSeparator" w:id="0">
    <w:p w:rsidR="00A06EDC" w:rsidRDefault="00A06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F068E"/>
    <w:multiLevelType w:val="hybridMultilevel"/>
    <w:tmpl w:val="2F1CB7D8"/>
    <w:lvl w:ilvl="0" w:tplc="4A12F34E">
      <w:start w:val="1"/>
      <w:numFmt w:val="decimal"/>
      <w:lvlText w:val="%1."/>
      <w:lvlJc w:val="left"/>
      <w:pPr>
        <w:ind w:left="354" w:hanging="241"/>
        <w:jc w:val="left"/>
      </w:pPr>
      <w:rPr>
        <w:rFonts w:ascii="Noto Sans Mono CJK JP Bold" w:eastAsia="Noto Sans Mono CJK JP Bold" w:hAnsi="Noto Sans Mono CJK JP Bold" w:cs="Noto Sans Mono CJK JP Bold" w:hint="default"/>
        <w:spacing w:val="-60"/>
        <w:w w:val="100"/>
        <w:sz w:val="22"/>
        <w:szCs w:val="22"/>
        <w:lang w:val="en-US" w:eastAsia="zh-TW" w:bidi="ar-SA"/>
      </w:rPr>
    </w:lvl>
    <w:lvl w:ilvl="1" w:tplc="9C4C8DB2">
      <w:numFmt w:val="bullet"/>
      <w:lvlText w:val="•"/>
      <w:lvlJc w:val="left"/>
      <w:pPr>
        <w:ind w:left="1227" w:hanging="241"/>
      </w:pPr>
      <w:rPr>
        <w:rFonts w:hint="default"/>
        <w:lang w:val="en-US" w:eastAsia="zh-TW" w:bidi="ar-SA"/>
      </w:rPr>
    </w:lvl>
    <w:lvl w:ilvl="2" w:tplc="5E86C094">
      <w:numFmt w:val="bullet"/>
      <w:lvlText w:val="•"/>
      <w:lvlJc w:val="left"/>
      <w:pPr>
        <w:ind w:left="2095" w:hanging="241"/>
      </w:pPr>
      <w:rPr>
        <w:rFonts w:hint="default"/>
        <w:lang w:val="en-US" w:eastAsia="zh-TW" w:bidi="ar-SA"/>
      </w:rPr>
    </w:lvl>
    <w:lvl w:ilvl="3" w:tplc="756623A4">
      <w:numFmt w:val="bullet"/>
      <w:lvlText w:val="•"/>
      <w:lvlJc w:val="left"/>
      <w:pPr>
        <w:ind w:left="2963" w:hanging="241"/>
      </w:pPr>
      <w:rPr>
        <w:rFonts w:hint="default"/>
        <w:lang w:val="en-US" w:eastAsia="zh-TW" w:bidi="ar-SA"/>
      </w:rPr>
    </w:lvl>
    <w:lvl w:ilvl="4" w:tplc="C9BE13E8">
      <w:numFmt w:val="bullet"/>
      <w:lvlText w:val="•"/>
      <w:lvlJc w:val="left"/>
      <w:pPr>
        <w:ind w:left="3831" w:hanging="241"/>
      </w:pPr>
      <w:rPr>
        <w:rFonts w:hint="default"/>
        <w:lang w:val="en-US" w:eastAsia="zh-TW" w:bidi="ar-SA"/>
      </w:rPr>
    </w:lvl>
    <w:lvl w:ilvl="5" w:tplc="FA4E4654">
      <w:numFmt w:val="bullet"/>
      <w:lvlText w:val="•"/>
      <w:lvlJc w:val="left"/>
      <w:pPr>
        <w:ind w:left="4699" w:hanging="241"/>
      </w:pPr>
      <w:rPr>
        <w:rFonts w:hint="default"/>
        <w:lang w:val="en-US" w:eastAsia="zh-TW" w:bidi="ar-SA"/>
      </w:rPr>
    </w:lvl>
    <w:lvl w:ilvl="6" w:tplc="6A3E63A8">
      <w:numFmt w:val="bullet"/>
      <w:lvlText w:val="•"/>
      <w:lvlJc w:val="left"/>
      <w:pPr>
        <w:ind w:left="5567" w:hanging="241"/>
      </w:pPr>
      <w:rPr>
        <w:rFonts w:hint="default"/>
        <w:lang w:val="en-US" w:eastAsia="zh-TW" w:bidi="ar-SA"/>
      </w:rPr>
    </w:lvl>
    <w:lvl w:ilvl="7" w:tplc="8174D47A">
      <w:numFmt w:val="bullet"/>
      <w:lvlText w:val="•"/>
      <w:lvlJc w:val="left"/>
      <w:pPr>
        <w:ind w:left="6435" w:hanging="241"/>
      </w:pPr>
      <w:rPr>
        <w:rFonts w:hint="default"/>
        <w:lang w:val="en-US" w:eastAsia="zh-TW" w:bidi="ar-SA"/>
      </w:rPr>
    </w:lvl>
    <w:lvl w:ilvl="8" w:tplc="D1E6EC82">
      <w:numFmt w:val="bullet"/>
      <w:lvlText w:val="•"/>
      <w:lvlJc w:val="left"/>
      <w:pPr>
        <w:ind w:left="7303" w:hanging="241"/>
      </w:pPr>
      <w:rPr>
        <w:rFonts w:hint="default"/>
        <w:lang w:val="en-US" w:eastAsia="zh-TW" w:bidi="ar-SA"/>
      </w:rPr>
    </w:lvl>
  </w:abstractNum>
  <w:abstractNum w:abstractNumId="1" w15:restartNumberingAfterBreak="0">
    <w:nsid w:val="6F172178"/>
    <w:multiLevelType w:val="hybridMultilevel"/>
    <w:tmpl w:val="5BBA5EA2"/>
    <w:lvl w:ilvl="0" w:tplc="C3D09F68">
      <w:start w:val="2"/>
      <w:numFmt w:val="upperLetter"/>
      <w:lvlText w:val="(%1)"/>
      <w:lvlJc w:val="left"/>
      <w:pPr>
        <w:ind w:left="1174" w:hanging="361"/>
        <w:jc w:val="left"/>
      </w:pPr>
      <w:rPr>
        <w:rFonts w:ascii="Noto Sans Mono CJK JP Bold" w:eastAsia="Noto Sans Mono CJK JP Bold" w:hAnsi="Noto Sans Mono CJK JP Bold" w:cs="Noto Sans Mono CJK JP Bold" w:hint="default"/>
        <w:w w:val="100"/>
        <w:sz w:val="22"/>
        <w:szCs w:val="22"/>
        <w:lang w:val="en-US" w:eastAsia="zh-TW" w:bidi="ar-SA"/>
      </w:rPr>
    </w:lvl>
    <w:lvl w:ilvl="1" w:tplc="032056C0">
      <w:numFmt w:val="bullet"/>
      <w:lvlText w:val="•"/>
      <w:lvlJc w:val="left"/>
      <w:pPr>
        <w:ind w:left="2036" w:hanging="361"/>
      </w:pPr>
      <w:rPr>
        <w:rFonts w:hint="default"/>
        <w:lang w:val="en-US" w:eastAsia="zh-TW" w:bidi="ar-SA"/>
      </w:rPr>
    </w:lvl>
    <w:lvl w:ilvl="2" w:tplc="6A6E7E56">
      <w:numFmt w:val="bullet"/>
      <w:lvlText w:val="•"/>
      <w:lvlJc w:val="left"/>
      <w:pPr>
        <w:ind w:left="2893" w:hanging="361"/>
      </w:pPr>
      <w:rPr>
        <w:rFonts w:hint="default"/>
        <w:lang w:val="en-US" w:eastAsia="zh-TW" w:bidi="ar-SA"/>
      </w:rPr>
    </w:lvl>
    <w:lvl w:ilvl="3" w:tplc="2BE8E934">
      <w:numFmt w:val="bullet"/>
      <w:lvlText w:val="•"/>
      <w:lvlJc w:val="left"/>
      <w:pPr>
        <w:ind w:left="3749" w:hanging="361"/>
      </w:pPr>
      <w:rPr>
        <w:rFonts w:hint="default"/>
        <w:lang w:val="en-US" w:eastAsia="zh-TW" w:bidi="ar-SA"/>
      </w:rPr>
    </w:lvl>
    <w:lvl w:ilvl="4" w:tplc="FC5A8F6C">
      <w:numFmt w:val="bullet"/>
      <w:lvlText w:val="•"/>
      <w:lvlJc w:val="left"/>
      <w:pPr>
        <w:ind w:left="4606" w:hanging="361"/>
      </w:pPr>
      <w:rPr>
        <w:rFonts w:hint="default"/>
        <w:lang w:val="en-US" w:eastAsia="zh-TW" w:bidi="ar-SA"/>
      </w:rPr>
    </w:lvl>
    <w:lvl w:ilvl="5" w:tplc="89FCF63A">
      <w:numFmt w:val="bullet"/>
      <w:lvlText w:val="•"/>
      <w:lvlJc w:val="left"/>
      <w:pPr>
        <w:ind w:left="5462" w:hanging="361"/>
      </w:pPr>
      <w:rPr>
        <w:rFonts w:hint="default"/>
        <w:lang w:val="en-US" w:eastAsia="zh-TW" w:bidi="ar-SA"/>
      </w:rPr>
    </w:lvl>
    <w:lvl w:ilvl="6" w:tplc="C4B047BE">
      <w:numFmt w:val="bullet"/>
      <w:lvlText w:val="•"/>
      <w:lvlJc w:val="left"/>
      <w:pPr>
        <w:ind w:left="6319" w:hanging="361"/>
      </w:pPr>
      <w:rPr>
        <w:rFonts w:hint="default"/>
        <w:lang w:val="en-US" w:eastAsia="zh-TW" w:bidi="ar-SA"/>
      </w:rPr>
    </w:lvl>
    <w:lvl w:ilvl="7" w:tplc="BA8C1B1A">
      <w:numFmt w:val="bullet"/>
      <w:lvlText w:val="•"/>
      <w:lvlJc w:val="left"/>
      <w:pPr>
        <w:ind w:left="7175" w:hanging="361"/>
      </w:pPr>
      <w:rPr>
        <w:rFonts w:hint="default"/>
        <w:lang w:val="en-US" w:eastAsia="zh-TW" w:bidi="ar-SA"/>
      </w:rPr>
    </w:lvl>
    <w:lvl w:ilvl="8" w:tplc="33406B3A">
      <w:numFmt w:val="bullet"/>
      <w:lvlText w:val="•"/>
      <w:lvlJc w:val="left"/>
      <w:pPr>
        <w:ind w:left="8032" w:hanging="361"/>
      </w:pPr>
      <w:rPr>
        <w:rFonts w:hint="default"/>
        <w:lang w:val="en-US" w:eastAsia="zh-TW" w:bidi="ar-SA"/>
      </w:rPr>
    </w:lvl>
  </w:abstractNum>
  <w:abstractNum w:abstractNumId="2" w15:restartNumberingAfterBreak="0">
    <w:nsid w:val="7A834BCD"/>
    <w:multiLevelType w:val="hybridMultilevel"/>
    <w:tmpl w:val="93B033EE"/>
    <w:lvl w:ilvl="0" w:tplc="A76A0D22">
      <w:numFmt w:val="bullet"/>
      <w:lvlText w:val="□"/>
      <w:lvlJc w:val="left"/>
      <w:pPr>
        <w:ind w:left="468" w:hanging="360"/>
      </w:pPr>
      <w:rPr>
        <w:rFonts w:ascii="Noto Sans Mono CJK JP Bold" w:eastAsia="Noto Sans Mono CJK JP Bold" w:hAnsi="Noto Sans Mono CJK JP Bold" w:cs="Noto Sans Mono CJK JP Bold" w:hint="default"/>
        <w:w w:val="100"/>
        <w:sz w:val="24"/>
        <w:szCs w:val="24"/>
        <w:lang w:val="en-US" w:eastAsia="zh-TW" w:bidi="ar-SA"/>
      </w:rPr>
    </w:lvl>
    <w:lvl w:ilvl="1" w:tplc="12E65574">
      <w:numFmt w:val="bullet"/>
      <w:lvlText w:val="•"/>
      <w:lvlJc w:val="left"/>
      <w:pPr>
        <w:ind w:left="1318" w:hanging="360"/>
      </w:pPr>
      <w:rPr>
        <w:rFonts w:hint="default"/>
        <w:lang w:val="en-US" w:eastAsia="zh-TW" w:bidi="ar-SA"/>
      </w:rPr>
    </w:lvl>
    <w:lvl w:ilvl="2" w:tplc="BB2AD4C0">
      <w:numFmt w:val="bullet"/>
      <w:lvlText w:val="•"/>
      <w:lvlJc w:val="left"/>
      <w:pPr>
        <w:ind w:left="2176" w:hanging="360"/>
      </w:pPr>
      <w:rPr>
        <w:rFonts w:hint="default"/>
        <w:lang w:val="en-US" w:eastAsia="zh-TW" w:bidi="ar-SA"/>
      </w:rPr>
    </w:lvl>
    <w:lvl w:ilvl="3" w:tplc="7EE45434">
      <w:numFmt w:val="bullet"/>
      <w:lvlText w:val="•"/>
      <w:lvlJc w:val="left"/>
      <w:pPr>
        <w:ind w:left="3034" w:hanging="360"/>
      </w:pPr>
      <w:rPr>
        <w:rFonts w:hint="default"/>
        <w:lang w:val="en-US" w:eastAsia="zh-TW" w:bidi="ar-SA"/>
      </w:rPr>
    </w:lvl>
    <w:lvl w:ilvl="4" w:tplc="DFDC81A2">
      <w:numFmt w:val="bullet"/>
      <w:lvlText w:val="•"/>
      <w:lvlJc w:val="left"/>
      <w:pPr>
        <w:ind w:left="3892" w:hanging="360"/>
      </w:pPr>
      <w:rPr>
        <w:rFonts w:hint="default"/>
        <w:lang w:val="en-US" w:eastAsia="zh-TW" w:bidi="ar-SA"/>
      </w:rPr>
    </w:lvl>
    <w:lvl w:ilvl="5" w:tplc="CCDCC37A">
      <w:numFmt w:val="bullet"/>
      <w:lvlText w:val="•"/>
      <w:lvlJc w:val="left"/>
      <w:pPr>
        <w:ind w:left="4750" w:hanging="360"/>
      </w:pPr>
      <w:rPr>
        <w:rFonts w:hint="default"/>
        <w:lang w:val="en-US" w:eastAsia="zh-TW" w:bidi="ar-SA"/>
      </w:rPr>
    </w:lvl>
    <w:lvl w:ilvl="6" w:tplc="C402FDEE">
      <w:numFmt w:val="bullet"/>
      <w:lvlText w:val="•"/>
      <w:lvlJc w:val="left"/>
      <w:pPr>
        <w:ind w:left="5608" w:hanging="360"/>
      </w:pPr>
      <w:rPr>
        <w:rFonts w:hint="default"/>
        <w:lang w:val="en-US" w:eastAsia="zh-TW" w:bidi="ar-SA"/>
      </w:rPr>
    </w:lvl>
    <w:lvl w:ilvl="7" w:tplc="539E5ECC">
      <w:numFmt w:val="bullet"/>
      <w:lvlText w:val="•"/>
      <w:lvlJc w:val="left"/>
      <w:pPr>
        <w:ind w:left="6466" w:hanging="360"/>
      </w:pPr>
      <w:rPr>
        <w:rFonts w:hint="default"/>
        <w:lang w:val="en-US" w:eastAsia="zh-TW" w:bidi="ar-SA"/>
      </w:rPr>
    </w:lvl>
    <w:lvl w:ilvl="8" w:tplc="205A78CC">
      <w:numFmt w:val="bullet"/>
      <w:lvlText w:val="•"/>
      <w:lvlJc w:val="left"/>
      <w:pPr>
        <w:ind w:left="7324" w:hanging="360"/>
      </w:pPr>
      <w:rPr>
        <w:rFonts w:hint="default"/>
        <w:lang w:val="en-US" w:eastAsia="zh-TW"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812B9"/>
    <w:rsid w:val="00025816"/>
    <w:rsid w:val="000C4D8B"/>
    <w:rsid w:val="001426BC"/>
    <w:rsid w:val="008812B9"/>
    <w:rsid w:val="00A06E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145B31"/>
  <w15:docId w15:val="{9AF47710-4E92-964A-A71F-38EF1665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Noto Sans Mono CJK JP Bold" w:eastAsia="Noto Sans Mono CJK JP Bold" w:hAnsi="Noto Sans Mono CJK JP Bold" w:cs="Noto Sans Mono CJK JP Bold"/>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WenQuanYi Zen Hei Mono" w:eastAsia="WenQuanYi Zen Hei Mono" w:hAnsi="WenQuanYi Zen Hei Mono" w:cs="WenQuanYi Zen Hei Mono"/>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140.123.13.73/law2016/include/kindeditor/attached/file/20160704/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uchienhung@hotmail.com"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tzuing0108@alum.ccu.edu.tw"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姿熒 黃</dc:creator>
  <cp:lastModifiedBy>Admin</cp:lastModifiedBy>
  <cp:revision>3</cp:revision>
  <dcterms:created xsi:type="dcterms:W3CDTF">2020-08-24T07:44:00Z</dcterms:created>
  <dcterms:modified xsi:type="dcterms:W3CDTF">2022-10-11T00:45:00Z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Word 2019</vt:lpwstr>
  </property>
  <property fmtid="{D5CDD505-2E9C-101B-9397-08002B2CF9AE}" pid="4" name="LastSaved">
    <vt:filetime>2020-08-24T00:00:00Z</vt:filetime>
  </property>
</Properties>
</file>