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6C2837">
              <w:rPr>
                <w:rFonts w:eastAsia="標楷體"/>
              </w:rPr>
              <w:t>1</w:t>
            </w:r>
            <w:r w:rsidR="00025C91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815263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752781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大學國文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eastAsia="標楷體" w:hint="eastAsia"/>
              </w:rPr>
              <w:t>古典</w:t>
            </w:r>
            <w:proofErr w:type="gramStart"/>
            <w:r w:rsidR="00B67A24">
              <w:rPr>
                <w:rFonts w:eastAsia="標楷體" w:hint="eastAsia"/>
              </w:rPr>
              <w:t>小說名篇選</w:t>
            </w:r>
            <w:r>
              <w:rPr>
                <w:rFonts w:eastAsia="標楷體" w:hint="eastAsia"/>
              </w:rPr>
              <w:t>讀</w:t>
            </w:r>
            <w:proofErr w:type="gramEnd"/>
          </w:p>
        </w:tc>
      </w:tr>
      <w:tr w:rsidR="00FE0BCC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DD3655" w:rsidP="00B67A24">
            <w:pPr>
              <w:spacing w:line="0" w:lineRule="atLeast"/>
              <w:jc w:val="center"/>
              <w:rPr>
                <w:rFonts w:eastAsia="標楷體"/>
              </w:rPr>
            </w:pPr>
            <w:r w:rsidRPr="00DD3655">
              <w:rPr>
                <w:rFonts w:eastAsia="標楷體"/>
              </w:rPr>
              <w:t>College Chinese: Selected Readings in Classical Novel</w:t>
            </w:r>
          </w:p>
        </w:tc>
      </w:tr>
      <w:tr w:rsidR="00103B9F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150CDA">
            <w:pPr>
              <w:spacing w:line="0" w:lineRule="atLeast"/>
              <w:jc w:val="center"/>
              <w:rPr>
                <w:rFonts w:eastAsia="標楷體"/>
              </w:rPr>
            </w:pPr>
            <w:r w:rsidRPr="00F048BF">
              <w:rPr>
                <w:rFonts w:eastAsia="標楷體"/>
                <w:color w:val="A6A6A6" w:themeColor="background1" w:themeShade="A6"/>
              </w:rPr>
              <w:t>(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F048BF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B9F" w:rsidRDefault="00103B9F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F048B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83" w:rsidRDefault="007A3F83" w:rsidP="00150CDA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F048BF">
              <w:tc>
                <w:tcPr>
                  <w:tcW w:w="2843" w:type="dxa"/>
                </w:tcPr>
                <w:p w:rsidR="001C01EC" w:rsidRDefault="00752781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新細明體" w:hAnsi="新細明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5D5278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F048BF">
              <w:tc>
                <w:tcPr>
                  <w:tcW w:w="2843" w:type="dxa"/>
                </w:tcPr>
                <w:p w:rsidR="001C01EC" w:rsidRDefault="001C01EC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150CDA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150CDA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F048BF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723" w:rsidRDefault="00B57723" w:rsidP="00B5772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課程共同目標與範圍</w:t>
            </w:r>
            <w:r>
              <w:rPr>
                <w:rFonts w:eastAsia="標楷體" w:hint="eastAsia"/>
              </w:rPr>
              <w:t>:</w:t>
            </w:r>
          </w:p>
          <w:p w:rsidR="00B57723" w:rsidRDefault="00B57723" w:rsidP="00B5772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B32F5E" w:rsidRPr="00B32F5E">
              <w:rPr>
                <w:rFonts w:eastAsia="標楷體" w:hint="eastAsia"/>
              </w:rPr>
              <w:t>閱讀，是知識的積累；寫作，是表達的呈現。中正大學通識國文課程以經典文學作品為主，開設一系列知識性深度與</w:t>
            </w:r>
            <w:proofErr w:type="gramStart"/>
            <w:r w:rsidR="00B32F5E" w:rsidRPr="00B32F5E">
              <w:rPr>
                <w:rFonts w:eastAsia="標楷體" w:hint="eastAsia"/>
              </w:rPr>
              <w:t>通識性廣度</w:t>
            </w:r>
            <w:proofErr w:type="gramEnd"/>
            <w:r w:rsidR="00B32F5E" w:rsidRPr="00B32F5E">
              <w:rPr>
                <w:rFonts w:eastAsia="標楷體" w:hint="eastAsia"/>
              </w:rPr>
              <w:t>兼具的語文課程。本系列課程將以「文學鑑賞」、「應用中文寫作」、「文藝創作」、「思想與文化」、「文藝評論與學術論文」等五大主題為主，規劃並開設傳統文學賞析、哲思邏輯辯證、新世代文創應用等多元內涵之特色語文課程。讓學生修習大學國文課程之後，能夠深化人文涵養，並可創發新世代語文產業與未來發展。</w:t>
            </w:r>
          </w:p>
          <w:p w:rsidR="00B57723" w:rsidRDefault="00B57723" w:rsidP="00B57723">
            <w:pPr>
              <w:spacing w:line="0" w:lineRule="atLeast"/>
              <w:jc w:val="both"/>
              <w:rPr>
                <w:rFonts w:eastAsia="標楷體"/>
              </w:rPr>
            </w:pPr>
          </w:p>
          <w:p w:rsidR="00B57723" w:rsidRPr="00B57723" w:rsidRDefault="00B57723" w:rsidP="00B5772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課程單課目標與範圍</w:t>
            </w:r>
            <w:r>
              <w:rPr>
                <w:rFonts w:eastAsia="標楷體" w:hint="eastAsia"/>
              </w:rPr>
              <w:t>:</w:t>
            </w:r>
          </w:p>
          <w:p w:rsidR="006C2837" w:rsidRPr="005E76D5" w:rsidRDefault="00B67A24" w:rsidP="00B67A24">
            <w:pPr>
              <w:spacing w:line="0" w:lineRule="atLeast"/>
              <w:ind w:firstLineChars="200" w:firstLine="480"/>
              <w:jc w:val="both"/>
              <w:rPr>
                <w:rFonts w:eastAsia="標楷體"/>
              </w:rPr>
            </w:pPr>
            <w:r w:rsidRPr="00B67A24">
              <w:rPr>
                <w:rFonts w:eastAsia="標楷體" w:hint="eastAsia"/>
              </w:rPr>
              <w:t>小說，是文學的一種樣式，一般描寫人物故事，塑造多種多樣的人物形象，但亦有例外。它是擁有完整佈局、發展及主題的文學作品。而對話是不是具有鮮明的個性，每個人物說的話是不是有獨特的語言風格，是衡量小說水準的一個重要標準。與其他文學樣式相比，小說的容量較大，它可以細緻的展現人物性格和人物命運，可以表現錯綜複雜的矛盾衝突，同時還可以描述人物所處的社會生活環境。小說的優勢是可以</w:t>
            </w:r>
            <w:r w:rsidRPr="005E76D5">
              <w:rPr>
                <w:rFonts w:eastAsia="標楷體" w:hint="eastAsia"/>
              </w:rPr>
              <w:t>提供整體的，廣闊的社會生活。</w:t>
            </w:r>
          </w:p>
          <w:p w:rsidR="006C2837" w:rsidRPr="005E76D5" w:rsidRDefault="006C2837" w:rsidP="006C2837">
            <w:pPr>
              <w:spacing w:line="0" w:lineRule="atLeast"/>
              <w:rPr>
                <w:rFonts w:eastAsia="標楷體"/>
              </w:rPr>
            </w:pPr>
            <w:r w:rsidRPr="005E76D5">
              <w:rPr>
                <w:rFonts w:eastAsia="標楷體" w:hint="eastAsia"/>
              </w:rPr>
              <w:t xml:space="preserve">    </w:t>
            </w:r>
            <w:r w:rsidRPr="005E76D5">
              <w:rPr>
                <w:rFonts w:eastAsia="標楷體" w:hint="eastAsia"/>
              </w:rPr>
              <w:t>本課程先從基礎部分出發：從中國</w:t>
            </w:r>
            <w:r w:rsidR="005B33C5" w:rsidRPr="005E76D5">
              <w:rPr>
                <w:rFonts w:eastAsia="標楷體" w:hint="eastAsia"/>
              </w:rPr>
              <w:t>古典</w:t>
            </w:r>
            <w:r w:rsidR="005E76D5" w:rsidRPr="005E76D5">
              <w:rPr>
                <w:rFonts w:eastAsia="標楷體" w:hint="eastAsia"/>
              </w:rPr>
              <w:t>小說</w:t>
            </w:r>
            <w:r w:rsidRPr="005E76D5">
              <w:rPr>
                <w:rFonts w:eastAsia="標楷體" w:hint="eastAsia"/>
              </w:rPr>
              <w:t>歷史發展為起點，探討中國</w:t>
            </w:r>
            <w:r w:rsidR="005B33C5" w:rsidRPr="005E76D5">
              <w:rPr>
                <w:rFonts w:eastAsia="標楷體" w:hint="eastAsia"/>
              </w:rPr>
              <w:t>古典</w:t>
            </w:r>
            <w:r w:rsidR="005E76D5" w:rsidRPr="005E76D5">
              <w:rPr>
                <w:rFonts w:eastAsia="標楷體" w:hint="eastAsia"/>
              </w:rPr>
              <w:t>小說之淵源</w:t>
            </w:r>
            <w:r w:rsidRPr="005E76D5">
              <w:rPr>
                <w:rFonts w:eastAsia="標楷體" w:hint="eastAsia"/>
              </w:rPr>
              <w:t>與各</w:t>
            </w:r>
            <w:r w:rsidR="005E76D5" w:rsidRPr="005E76D5">
              <w:rPr>
                <w:rFonts w:eastAsia="標楷體" w:hint="eastAsia"/>
              </w:rPr>
              <w:t>項</w:t>
            </w:r>
            <w:r w:rsidR="007D5B96">
              <w:rPr>
                <w:rFonts w:eastAsia="標楷體" w:hint="eastAsia"/>
              </w:rPr>
              <w:t>文學</w:t>
            </w:r>
            <w:r w:rsidR="005E76D5" w:rsidRPr="005E76D5">
              <w:rPr>
                <w:rFonts w:eastAsia="標楷體" w:hint="eastAsia"/>
              </w:rPr>
              <w:t>特色</w:t>
            </w:r>
            <w:r w:rsidRPr="005E76D5">
              <w:rPr>
                <w:rFonts w:eastAsia="標楷體" w:hint="eastAsia"/>
              </w:rPr>
              <w:t>。接續以各代</w:t>
            </w:r>
            <w:r w:rsidR="005B33C5" w:rsidRPr="005E76D5">
              <w:rPr>
                <w:rFonts w:eastAsia="標楷體" w:hint="eastAsia"/>
              </w:rPr>
              <w:t>古典</w:t>
            </w:r>
            <w:r w:rsidR="005E76D5" w:rsidRPr="005E76D5">
              <w:rPr>
                <w:rFonts w:eastAsia="標楷體" w:hint="eastAsia"/>
              </w:rPr>
              <w:t>小說</w:t>
            </w:r>
            <w:r w:rsidRPr="005E76D5">
              <w:rPr>
                <w:rFonts w:eastAsia="標楷體" w:hint="eastAsia"/>
              </w:rPr>
              <w:t>名篇賞析為主題：依序介紹中國</w:t>
            </w:r>
            <w:r w:rsidR="005B33C5" w:rsidRPr="005E76D5">
              <w:rPr>
                <w:rFonts w:eastAsia="標楷體" w:hint="eastAsia"/>
              </w:rPr>
              <w:t>古典</w:t>
            </w:r>
            <w:r w:rsidR="005E76D5" w:rsidRPr="005E76D5">
              <w:rPr>
                <w:rFonts w:eastAsia="標楷體" w:hint="eastAsia"/>
              </w:rPr>
              <w:t>小說</w:t>
            </w:r>
            <w:r w:rsidRPr="005E76D5">
              <w:rPr>
                <w:rFonts w:eastAsia="標楷體" w:hint="eastAsia"/>
              </w:rPr>
              <w:t>各個發展階段、各種主題中</w:t>
            </w:r>
            <w:r w:rsidR="005E76D5" w:rsidRPr="005E76D5">
              <w:rPr>
                <w:rFonts w:eastAsia="標楷體" w:hint="eastAsia"/>
              </w:rPr>
              <w:t>之</w:t>
            </w:r>
            <w:r w:rsidRPr="005E76D5">
              <w:rPr>
                <w:rFonts w:eastAsia="標楷體" w:hint="eastAsia"/>
              </w:rPr>
              <w:t>經典名篇，透過分析與欣賞</w:t>
            </w:r>
            <w:r w:rsidR="005E76D5" w:rsidRPr="005E76D5">
              <w:rPr>
                <w:rFonts w:eastAsia="標楷體" w:hint="eastAsia"/>
              </w:rPr>
              <w:t>不同古典小說</w:t>
            </w:r>
            <w:r w:rsidRPr="005E76D5">
              <w:rPr>
                <w:rFonts w:eastAsia="標楷體" w:hint="eastAsia"/>
              </w:rPr>
              <w:t>之</w:t>
            </w:r>
            <w:r w:rsidR="007D5B96">
              <w:rPr>
                <w:rFonts w:eastAsia="標楷體" w:hint="eastAsia"/>
              </w:rPr>
              <w:t>形式、</w:t>
            </w:r>
            <w:r w:rsidRPr="005E76D5">
              <w:rPr>
                <w:rFonts w:eastAsia="標楷體" w:hint="eastAsia"/>
              </w:rPr>
              <w:t>主題與內容，了解中國</w:t>
            </w:r>
            <w:r w:rsidR="005B33C5" w:rsidRPr="005E76D5">
              <w:rPr>
                <w:rFonts w:eastAsia="標楷體" w:hint="eastAsia"/>
              </w:rPr>
              <w:t>古典</w:t>
            </w:r>
            <w:r w:rsidR="005E76D5" w:rsidRPr="005E76D5">
              <w:rPr>
                <w:rFonts w:eastAsia="標楷體" w:hint="eastAsia"/>
              </w:rPr>
              <w:t>小說</w:t>
            </w:r>
            <w:r w:rsidR="007D5B96">
              <w:rPr>
                <w:rFonts w:eastAsia="標楷體" w:hint="eastAsia"/>
              </w:rPr>
              <w:t>中所隱含與衍生的當代文化、社會現象</w:t>
            </w:r>
            <w:r w:rsidR="005E76D5" w:rsidRPr="005E76D5">
              <w:rPr>
                <w:rFonts w:eastAsia="標楷體" w:hint="eastAsia"/>
              </w:rPr>
              <w:t>與</w:t>
            </w:r>
            <w:r w:rsidR="007D5B96">
              <w:rPr>
                <w:rFonts w:eastAsia="標楷體" w:hint="eastAsia"/>
              </w:rPr>
              <w:t>歷史意涵</w:t>
            </w:r>
            <w:r w:rsidR="00C41A8B" w:rsidRPr="005E76D5">
              <w:rPr>
                <w:rFonts w:eastAsia="標楷體" w:hint="eastAsia"/>
              </w:rPr>
              <w:t>。</w:t>
            </w:r>
            <w:r w:rsidRPr="005E76D5">
              <w:rPr>
                <w:rFonts w:eastAsia="標楷體" w:hint="eastAsia"/>
              </w:rPr>
              <w:t>讓</w:t>
            </w:r>
            <w:r w:rsidR="005B33C5" w:rsidRPr="005E76D5">
              <w:rPr>
                <w:rFonts w:eastAsia="標楷體" w:hint="eastAsia"/>
              </w:rPr>
              <w:t>同學</w:t>
            </w:r>
            <w:r w:rsidRPr="005E76D5">
              <w:rPr>
                <w:rFonts w:eastAsia="標楷體" w:hint="eastAsia"/>
              </w:rPr>
              <w:t>以</w:t>
            </w:r>
            <w:r w:rsidR="005B33C5" w:rsidRPr="005E76D5">
              <w:rPr>
                <w:rFonts w:eastAsia="標楷體" w:hint="eastAsia"/>
              </w:rPr>
              <w:t>古典</w:t>
            </w:r>
            <w:r w:rsidR="005E76D5" w:rsidRPr="005E76D5">
              <w:rPr>
                <w:rFonts w:eastAsia="標楷體" w:hint="eastAsia"/>
              </w:rPr>
              <w:t>小說</w:t>
            </w:r>
            <w:r w:rsidRPr="005E76D5">
              <w:rPr>
                <w:rFonts w:eastAsia="標楷體" w:hint="eastAsia"/>
              </w:rPr>
              <w:t>的文學角度，了解中國</w:t>
            </w:r>
            <w:r w:rsidR="005E76D5" w:rsidRPr="005E76D5">
              <w:rPr>
                <w:rFonts w:eastAsia="標楷體" w:hint="eastAsia"/>
              </w:rPr>
              <w:t>的</w:t>
            </w:r>
            <w:r w:rsidRPr="005E76D5">
              <w:rPr>
                <w:rFonts w:eastAsia="標楷體" w:hint="eastAsia"/>
              </w:rPr>
              <w:t>文學、文化與</w:t>
            </w:r>
            <w:r w:rsidR="005E76D5" w:rsidRPr="005E76D5">
              <w:rPr>
                <w:rFonts w:eastAsia="標楷體" w:hint="eastAsia"/>
              </w:rPr>
              <w:t>社會</w:t>
            </w:r>
            <w:r w:rsidRPr="005E76D5">
              <w:rPr>
                <w:rFonts w:eastAsia="標楷體" w:hint="eastAsia"/>
              </w:rPr>
              <w:t>歷史。</w:t>
            </w:r>
          </w:p>
          <w:p w:rsidR="006C2837" w:rsidRPr="005E76D5" w:rsidRDefault="006C2837" w:rsidP="006C2837">
            <w:pPr>
              <w:spacing w:line="0" w:lineRule="atLeast"/>
              <w:rPr>
                <w:rFonts w:eastAsia="標楷體"/>
              </w:rPr>
            </w:pPr>
            <w:r w:rsidRPr="005E76D5">
              <w:rPr>
                <w:rFonts w:eastAsia="標楷體" w:hint="eastAsia"/>
              </w:rPr>
              <w:t>預計可以習得之學習目標</w:t>
            </w:r>
            <w:r w:rsidRPr="005E76D5">
              <w:rPr>
                <w:rFonts w:eastAsia="標楷體" w:hint="eastAsia"/>
              </w:rPr>
              <w:t>:</w:t>
            </w:r>
          </w:p>
          <w:p w:rsidR="006C2837" w:rsidRPr="00010125" w:rsidRDefault="006C2837" w:rsidP="006C2837">
            <w:pPr>
              <w:spacing w:line="0" w:lineRule="atLeast"/>
              <w:rPr>
                <w:rFonts w:eastAsia="標楷體"/>
              </w:rPr>
            </w:pPr>
            <w:r w:rsidRPr="005E76D5">
              <w:rPr>
                <w:rFonts w:eastAsia="標楷體" w:hint="eastAsia"/>
              </w:rPr>
              <w:t>1.</w:t>
            </w:r>
            <w:r w:rsidRPr="005E76D5">
              <w:rPr>
                <w:rFonts w:eastAsia="標楷體" w:hint="eastAsia"/>
              </w:rPr>
              <w:tab/>
            </w:r>
            <w:r w:rsidRPr="005E76D5">
              <w:rPr>
                <w:rFonts w:eastAsia="標楷體" w:hint="eastAsia"/>
              </w:rPr>
              <w:t>瞭解中國古典</w:t>
            </w:r>
            <w:r w:rsidR="00010125" w:rsidRPr="005E76D5">
              <w:rPr>
                <w:rFonts w:eastAsia="標楷體" w:hint="eastAsia"/>
              </w:rPr>
              <w:t>小說</w:t>
            </w:r>
            <w:r w:rsidRPr="005E76D5">
              <w:rPr>
                <w:rFonts w:eastAsia="標楷體" w:hint="eastAsia"/>
              </w:rPr>
              <w:t>的發展、</w:t>
            </w:r>
            <w:r w:rsidRPr="00010125">
              <w:rPr>
                <w:rFonts w:eastAsia="標楷體" w:hint="eastAsia"/>
              </w:rPr>
              <w:t>流變與名篇。</w:t>
            </w:r>
          </w:p>
          <w:p w:rsidR="00ED213A" w:rsidRPr="00010125" w:rsidRDefault="006C2837" w:rsidP="006C2837">
            <w:pPr>
              <w:spacing w:line="0" w:lineRule="atLeast"/>
              <w:rPr>
                <w:rFonts w:eastAsia="標楷體"/>
              </w:rPr>
            </w:pPr>
            <w:r w:rsidRPr="00010125">
              <w:rPr>
                <w:rFonts w:eastAsia="標楷體" w:hint="eastAsia"/>
              </w:rPr>
              <w:t>2.</w:t>
            </w:r>
            <w:r w:rsidRPr="00010125">
              <w:rPr>
                <w:rFonts w:eastAsia="標楷體" w:hint="eastAsia"/>
              </w:rPr>
              <w:tab/>
            </w:r>
            <w:r w:rsidRPr="00010125">
              <w:rPr>
                <w:rFonts w:eastAsia="標楷體" w:hint="eastAsia"/>
              </w:rPr>
              <w:t>分析中國古典</w:t>
            </w:r>
            <w:r w:rsidR="00010125" w:rsidRPr="00010125">
              <w:rPr>
                <w:rFonts w:eastAsia="標楷體" w:hint="eastAsia"/>
              </w:rPr>
              <w:t>小說</w:t>
            </w:r>
            <w:r w:rsidRPr="00010125">
              <w:rPr>
                <w:rFonts w:eastAsia="標楷體" w:hint="eastAsia"/>
              </w:rPr>
              <w:t>之各項元素，包含：各</w:t>
            </w:r>
            <w:r w:rsidR="00ED213A" w:rsidRPr="00010125">
              <w:rPr>
                <w:rFonts w:eastAsia="標楷體" w:hint="eastAsia"/>
              </w:rPr>
              <w:t>時期</w:t>
            </w:r>
            <w:r w:rsidR="00ED213A" w:rsidRPr="00010125">
              <w:rPr>
                <w:rFonts w:eastAsia="標楷體" w:hint="eastAsia"/>
              </w:rPr>
              <w:t>(</w:t>
            </w:r>
            <w:r w:rsidR="00010125" w:rsidRPr="00010125">
              <w:rPr>
                <w:rFonts w:eastAsia="標楷體" w:hint="eastAsia"/>
              </w:rPr>
              <w:t>各主題</w:t>
            </w:r>
            <w:r w:rsidR="00ED213A" w:rsidRPr="00010125">
              <w:rPr>
                <w:rFonts w:eastAsia="標楷體" w:hint="eastAsia"/>
              </w:rPr>
              <w:t>)</w:t>
            </w:r>
            <w:r w:rsidR="006B6F18" w:rsidRPr="00010125">
              <w:rPr>
                <w:rFonts w:eastAsia="標楷體" w:hint="eastAsia"/>
              </w:rPr>
              <w:t>結構、</w:t>
            </w:r>
            <w:r w:rsidRPr="00010125">
              <w:rPr>
                <w:rFonts w:eastAsia="標楷體" w:hint="eastAsia"/>
              </w:rPr>
              <w:t>書寫</w:t>
            </w:r>
            <w:r w:rsidR="00923376" w:rsidRPr="00010125">
              <w:rPr>
                <w:rFonts w:eastAsia="標楷體" w:hint="eastAsia"/>
              </w:rPr>
              <w:t>技巧</w:t>
            </w:r>
            <w:r w:rsidR="006B6F18" w:rsidRPr="00010125">
              <w:rPr>
                <w:rFonts w:eastAsia="標楷體" w:hint="eastAsia"/>
              </w:rPr>
              <w:t>與</w:t>
            </w:r>
          </w:p>
          <w:p w:rsidR="006C2837" w:rsidRPr="00010125" w:rsidRDefault="00ED213A" w:rsidP="006C2837">
            <w:pPr>
              <w:spacing w:line="0" w:lineRule="atLeast"/>
              <w:rPr>
                <w:rFonts w:eastAsia="標楷體"/>
              </w:rPr>
            </w:pPr>
            <w:r w:rsidRPr="00010125">
              <w:rPr>
                <w:rFonts w:eastAsia="標楷體" w:hint="eastAsia"/>
              </w:rPr>
              <w:t xml:space="preserve">    </w:t>
            </w:r>
            <w:r w:rsidR="006B6F18" w:rsidRPr="00010125">
              <w:rPr>
                <w:rFonts w:eastAsia="標楷體" w:hint="eastAsia"/>
              </w:rPr>
              <w:t>內容</w:t>
            </w:r>
            <w:r w:rsidR="006C2837" w:rsidRPr="00010125">
              <w:rPr>
                <w:rFonts w:eastAsia="標楷體" w:hint="eastAsia"/>
              </w:rPr>
              <w:t>特色。</w:t>
            </w:r>
          </w:p>
          <w:p w:rsidR="0096377B" w:rsidRDefault="006C2837" w:rsidP="00010125">
            <w:pPr>
              <w:spacing w:line="0" w:lineRule="atLeast"/>
              <w:rPr>
                <w:rFonts w:eastAsia="標楷體"/>
              </w:rPr>
            </w:pPr>
            <w:r w:rsidRPr="00010125">
              <w:rPr>
                <w:rFonts w:eastAsia="標楷體" w:hint="eastAsia"/>
              </w:rPr>
              <w:t>3.</w:t>
            </w:r>
            <w:r w:rsidRPr="00010125">
              <w:rPr>
                <w:rFonts w:eastAsia="標楷體" w:hint="eastAsia"/>
              </w:rPr>
              <w:tab/>
            </w:r>
            <w:r w:rsidR="00010125">
              <w:rPr>
                <w:rFonts w:eastAsia="標楷體" w:hint="eastAsia"/>
              </w:rPr>
              <w:t>探究</w:t>
            </w:r>
            <w:r w:rsidRPr="00010125">
              <w:rPr>
                <w:rFonts w:eastAsia="標楷體" w:hint="eastAsia"/>
              </w:rPr>
              <w:t>中國古典</w:t>
            </w:r>
            <w:r w:rsidR="00010125" w:rsidRPr="00010125">
              <w:rPr>
                <w:rFonts w:eastAsia="標楷體" w:hint="eastAsia"/>
              </w:rPr>
              <w:t>小說</w:t>
            </w:r>
            <w:r w:rsidR="00010125">
              <w:rPr>
                <w:rFonts w:eastAsia="標楷體" w:hint="eastAsia"/>
              </w:rPr>
              <w:t>之文學藝術成就</w:t>
            </w:r>
            <w:r w:rsidR="00010125" w:rsidRPr="00010125">
              <w:rPr>
                <w:rFonts w:eastAsia="標楷體" w:hint="eastAsia"/>
              </w:rPr>
              <w:t>與其涵存之社會意義</w:t>
            </w:r>
            <w:r w:rsidRPr="00010125">
              <w:rPr>
                <w:rFonts w:eastAsia="標楷體" w:hint="eastAsia"/>
              </w:rPr>
              <w:t>。</w:t>
            </w:r>
          </w:p>
        </w:tc>
      </w:tr>
      <w:tr w:rsidR="00FE0BCC" w:rsidTr="00B306E7">
        <w:trPr>
          <w:trHeight w:val="11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83" w:rsidRDefault="007A3F83" w:rsidP="00150CDA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573"/>
              <w:gridCol w:w="4556"/>
            </w:tblGrid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2573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主題</w:t>
                  </w:r>
                </w:p>
              </w:tc>
              <w:tc>
                <w:tcPr>
                  <w:tcW w:w="4556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進度說明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6C283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2573" w:type="dxa"/>
                </w:tcPr>
                <w:p w:rsidR="006C2837" w:rsidRPr="006C2837" w:rsidRDefault="006C2837" w:rsidP="006C2837">
                  <w:pPr>
                    <w:rPr>
                      <w:rFonts w:ascii="標楷體" w:eastAsia="標楷體" w:hAnsi="標楷體"/>
                    </w:rPr>
                  </w:pPr>
                  <w:r w:rsidRPr="006C2837">
                    <w:rPr>
                      <w:rFonts w:ascii="標楷體" w:eastAsia="標楷體" w:hAnsi="標楷體" w:hint="eastAsia"/>
                    </w:rPr>
                    <w:t>課程簡介</w:t>
                  </w:r>
                </w:p>
              </w:tc>
              <w:tc>
                <w:tcPr>
                  <w:tcW w:w="4556" w:type="dxa"/>
                </w:tcPr>
                <w:p w:rsidR="006C2837" w:rsidRPr="006C2837" w:rsidRDefault="006C2837" w:rsidP="006C2837">
                  <w:pPr>
                    <w:rPr>
                      <w:rFonts w:ascii="標楷體" w:eastAsia="標楷體" w:hAnsi="標楷體"/>
                    </w:rPr>
                  </w:pPr>
                  <w:r w:rsidRPr="006C2837">
                    <w:rPr>
                      <w:rFonts w:ascii="標楷體" w:eastAsia="標楷體" w:hAnsi="標楷體" w:hint="eastAsia"/>
                    </w:rPr>
                    <w:t>課程說明、評分方式說明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2573" w:type="dxa"/>
                </w:tcPr>
                <w:p w:rsidR="006C2837" w:rsidRDefault="0090748D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r w:rsidR="00580094">
                    <w:rPr>
                      <w:rFonts w:eastAsia="標楷體" w:hint="eastAsia"/>
                    </w:rPr>
                    <w:t>小說</w:t>
                  </w:r>
                  <w:r>
                    <w:rPr>
                      <w:rFonts w:eastAsia="標楷體" w:hint="eastAsia"/>
                    </w:rPr>
                    <w:t>流變</w:t>
                  </w:r>
                </w:p>
              </w:tc>
              <w:tc>
                <w:tcPr>
                  <w:tcW w:w="4556" w:type="dxa"/>
                </w:tcPr>
                <w:p w:rsidR="006C2837" w:rsidRPr="0090748D" w:rsidRDefault="0090748D" w:rsidP="00150CDA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90748D">
                    <w:rPr>
                      <w:rFonts w:ascii="標楷體" w:eastAsia="標楷體" w:hAnsi="標楷體" w:hint="eastAsia"/>
                    </w:rPr>
                    <w:t>中國古典</w:t>
                  </w:r>
                  <w:r w:rsidR="00580094">
                    <w:rPr>
                      <w:rFonts w:ascii="標楷體" w:eastAsia="標楷體" w:hAnsi="標楷體" w:hint="eastAsia"/>
                    </w:rPr>
                    <w:t>小說</w:t>
                  </w:r>
                  <w:r w:rsidRPr="0090748D">
                    <w:rPr>
                      <w:rFonts w:ascii="標楷體" w:eastAsia="標楷體" w:hAnsi="標楷體" w:hint="eastAsia"/>
                    </w:rPr>
                    <w:t>流變</w:t>
                  </w:r>
                  <w:r w:rsidR="000644E5">
                    <w:rPr>
                      <w:rFonts w:ascii="標楷體" w:eastAsia="標楷體" w:hAnsi="標楷體" w:hint="eastAsia"/>
                    </w:rPr>
                    <w:t>簡史</w:t>
                  </w:r>
                  <w:r w:rsidR="00991243">
                    <w:rPr>
                      <w:rFonts w:ascii="標楷體" w:eastAsia="標楷體" w:hAnsi="標楷體" w:hint="eastAsia"/>
                    </w:rPr>
                    <w:t>(一)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2573" w:type="dxa"/>
                </w:tcPr>
                <w:p w:rsidR="006C2837" w:rsidRDefault="0090748D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r w:rsidR="00580094">
                    <w:rPr>
                      <w:rFonts w:eastAsia="標楷體" w:hint="eastAsia"/>
                    </w:rPr>
                    <w:t>小說</w:t>
                  </w:r>
                  <w:r>
                    <w:rPr>
                      <w:rFonts w:eastAsia="標楷體" w:hint="eastAsia"/>
                    </w:rPr>
                    <w:t>流變</w:t>
                  </w:r>
                </w:p>
              </w:tc>
              <w:tc>
                <w:tcPr>
                  <w:tcW w:w="4556" w:type="dxa"/>
                </w:tcPr>
                <w:p w:rsidR="006C2837" w:rsidRDefault="00991243" w:rsidP="00150CDA">
                  <w:pPr>
                    <w:spacing w:line="0" w:lineRule="atLeast"/>
                    <w:rPr>
                      <w:rFonts w:eastAsia="標楷體"/>
                    </w:rPr>
                  </w:pPr>
                  <w:r w:rsidRPr="0090748D">
                    <w:rPr>
                      <w:rFonts w:ascii="標楷體" w:eastAsia="標楷體" w:hAnsi="標楷體" w:hint="eastAsia"/>
                    </w:rPr>
                    <w:t>中國古典</w:t>
                  </w:r>
                  <w:r w:rsidR="00580094">
                    <w:rPr>
                      <w:rFonts w:eastAsia="標楷體" w:hint="eastAsia"/>
                    </w:rPr>
                    <w:t>小說</w:t>
                  </w:r>
                  <w:r w:rsidRPr="0090748D">
                    <w:rPr>
                      <w:rFonts w:ascii="標楷體" w:eastAsia="標楷體" w:hAnsi="標楷體" w:hint="eastAsia"/>
                    </w:rPr>
                    <w:t>流變</w:t>
                  </w:r>
                  <w:r w:rsidR="000644E5">
                    <w:rPr>
                      <w:rFonts w:ascii="標楷體" w:eastAsia="標楷體" w:hAnsi="標楷體" w:hint="eastAsia"/>
                    </w:rPr>
                    <w:t>簡史</w:t>
                  </w:r>
                  <w:r>
                    <w:rPr>
                      <w:rFonts w:ascii="標楷體" w:eastAsia="標楷體" w:hAnsi="標楷體" w:hint="eastAsia"/>
                    </w:rPr>
                    <w:t>(二)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2573" w:type="dxa"/>
                </w:tcPr>
                <w:p w:rsidR="006C2837" w:rsidRDefault="00580094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小說</w:t>
                  </w:r>
                  <w:r w:rsidR="0090748D">
                    <w:rPr>
                      <w:rFonts w:eastAsia="標楷體" w:hint="eastAsia"/>
                    </w:rPr>
                    <w:t>體裁介紹</w:t>
                  </w:r>
                  <w:r w:rsidR="009E5C82">
                    <w:rPr>
                      <w:rFonts w:eastAsia="標楷體" w:hint="eastAsia"/>
                    </w:rPr>
                    <w:t>(</w:t>
                  </w:r>
                  <w:r w:rsidR="009E5C82">
                    <w:rPr>
                      <w:rFonts w:eastAsia="標楷體" w:hint="eastAsia"/>
                    </w:rPr>
                    <w:t>一</w:t>
                  </w:r>
                  <w:r w:rsidR="009E5C82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6C2837" w:rsidRPr="00D15486" w:rsidRDefault="00D15486" w:rsidP="0090748D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D15486">
                    <w:rPr>
                      <w:rFonts w:ascii="標楷體" w:eastAsia="標楷體" w:hAnsi="標楷體" w:hint="eastAsia"/>
                    </w:rPr>
                    <w:t>先秦的神話與寓言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2573" w:type="dxa"/>
                </w:tcPr>
                <w:p w:rsidR="006C2837" w:rsidRDefault="00580094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小說</w:t>
                  </w:r>
                  <w:r w:rsidR="0090748D">
                    <w:rPr>
                      <w:rFonts w:eastAsia="標楷體" w:hint="eastAsia"/>
                    </w:rPr>
                    <w:t>體裁介紹</w:t>
                  </w:r>
                  <w:r w:rsidR="009E5C82">
                    <w:rPr>
                      <w:rFonts w:eastAsia="標楷體" w:hint="eastAsia"/>
                    </w:rPr>
                    <w:t>(</w:t>
                  </w:r>
                  <w:r w:rsidR="009E5C82">
                    <w:rPr>
                      <w:rFonts w:eastAsia="標楷體" w:hint="eastAsia"/>
                    </w:rPr>
                    <w:t>二</w:t>
                  </w:r>
                  <w:r w:rsidR="009E5C82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6C2837" w:rsidRPr="00D15486" w:rsidRDefault="0049136A" w:rsidP="0090748D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406D5A">
                    <w:rPr>
                      <w:rFonts w:ascii="標楷體" w:eastAsia="標楷體" w:hAnsi="標楷體" w:hint="eastAsia"/>
                    </w:rPr>
                    <w:t>魏晉南北朝</w:t>
                  </w:r>
                  <w:r w:rsidR="00D15486" w:rsidRPr="00D15486">
                    <w:rPr>
                      <w:rFonts w:ascii="標楷體" w:eastAsia="標楷體" w:hAnsi="標楷體" w:hint="eastAsia"/>
                    </w:rPr>
                    <w:t>：</w:t>
                  </w:r>
                  <w:r w:rsidR="007D533B">
                    <w:rPr>
                      <w:rFonts w:ascii="標楷體" w:eastAsia="標楷體" w:hAnsi="標楷體" w:hint="eastAsia"/>
                    </w:rPr>
                    <w:t>筆記小說中的</w:t>
                  </w:r>
                  <w:r w:rsidR="00D15486" w:rsidRPr="00D15486">
                    <w:rPr>
                      <w:rFonts w:ascii="標楷體" w:eastAsia="標楷體" w:hAnsi="標楷體" w:hint="eastAsia"/>
                    </w:rPr>
                    <w:t>志人與志怪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2573" w:type="dxa"/>
                </w:tcPr>
                <w:p w:rsidR="006C2837" w:rsidRDefault="00580094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小說</w:t>
                  </w:r>
                  <w:r w:rsidR="0090748D">
                    <w:rPr>
                      <w:rFonts w:eastAsia="標楷體" w:hint="eastAsia"/>
                    </w:rPr>
                    <w:t>體裁介紹</w:t>
                  </w:r>
                  <w:r w:rsidR="009E5C82">
                    <w:rPr>
                      <w:rFonts w:eastAsia="標楷體" w:hint="eastAsia"/>
                    </w:rPr>
                    <w:t>(</w:t>
                  </w:r>
                  <w:r w:rsidR="009E5C82">
                    <w:rPr>
                      <w:rFonts w:eastAsia="標楷體" w:hint="eastAsia"/>
                    </w:rPr>
                    <w:t>三</w:t>
                  </w:r>
                  <w:r w:rsidR="009E5C82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6C2837" w:rsidRPr="00D15486" w:rsidRDefault="00D15486" w:rsidP="00CA6937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D15486">
                    <w:rPr>
                      <w:rFonts w:ascii="標楷體" w:eastAsia="標楷體" w:hAnsi="標楷體" w:hint="eastAsia"/>
                    </w:rPr>
                    <w:t>唐代</w:t>
                  </w:r>
                  <w:r w:rsidR="0090748D" w:rsidRPr="00D15486">
                    <w:rPr>
                      <w:rFonts w:ascii="標楷體" w:eastAsia="標楷體" w:hAnsi="標楷體" w:hint="eastAsia"/>
                    </w:rPr>
                    <w:t>：</w:t>
                  </w:r>
                  <w:r w:rsidR="00CA6937">
                    <w:rPr>
                      <w:rFonts w:ascii="標楷體" w:eastAsia="標楷體" w:hAnsi="標楷體" w:hint="eastAsia"/>
                    </w:rPr>
                    <w:t>內容多元</w:t>
                  </w:r>
                  <w:r w:rsidR="008F2AEF">
                    <w:rPr>
                      <w:rFonts w:ascii="標楷體" w:eastAsia="標楷體" w:hAnsi="標楷體" w:hint="eastAsia"/>
                    </w:rPr>
                    <w:t>的</w:t>
                  </w:r>
                  <w:r w:rsidR="007803C5" w:rsidRPr="00D15486">
                    <w:rPr>
                      <w:rFonts w:ascii="標楷體" w:eastAsia="標楷體" w:hAnsi="標楷體" w:hint="eastAsia"/>
                    </w:rPr>
                    <w:t>傳奇</w:t>
                  </w:r>
                </w:p>
              </w:tc>
            </w:tr>
            <w:tr w:rsidR="006C2837" w:rsidTr="005D5278">
              <w:trPr>
                <w:jc w:val="center"/>
              </w:trPr>
              <w:tc>
                <w:tcPr>
                  <w:tcW w:w="567" w:type="dxa"/>
                </w:tcPr>
                <w:p w:rsidR="006C2837" w:rsidRDefault="006C2837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7</w:t>
                  </w:r>
                </w:p>
              </w:tc>
              <w:tc>
                <w:tcPr>
                  <w:tcW w:w="2573" w:type="dxa"/>
                </w:tcPr>
                <w:p w:rsidR="006C2837" w:rsidRDefault="00580094" w:rsidP="00150CDA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小說</w:t>
                  </w:r>
                  <w:r w:rsidR="0090748D">
                    <w:rPr>
                      <w:rFonts w:eastAsia="標楷體" w:hint="eastAsia"/>
                    </w:rPr>
                    <w:t>體裁介紹</w:t>
                  </w:r>
                  <w:r w:rsidR="009E5C82">
                    <w:rPr>
                      <w:rFonts w:eastAsia="標楷體" w:hint="eastAsia"/>
                    </w:rPr>
                    <w:t>(</w:t>
                  </w:r>
                  <w:r w:rsidR="009E5C82">
                    <w:rPr>
                      <w:rFonts w:eastAsia="標楷體" w:hint="eastAsia"/>
                    </w:rPr>
                    <w:t>四</w:t>
                  </w:r>
                  <w:r w:rsidR="009E5C82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6C2837" w:rsidRPr="00D15486" w:rsidRDefault="00D15486" w:rsidP="00D15486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D15486">
                    <w:rPr>
                      <w:rFonts w:ascii="標楷體" w:eastAsia="標楷體" w:hAnsi="標楷體" w:hint="eastAsia"/>
                    </w:rPr>
                    <w:t>宋代</w:t>
                  </w:r>
                  <w:r w:rsidR="0090748D" w:rsidRPr="00D15486">
                    <w:rPr>
                      <w:rFonts w:ascii="標楷體" w:eastAsia="標楷體" w:hAnsi="標楷體" w:hint="eastAsia"/>
                    </w:rPr>
                    <w:t>：</w:t>
                  </w:r>
                  <w:r w:rsidRPr="00D15486">
                    <w:rPr>
                      <w:rFonts w:ascii="標楷體" w:eastAsia="標楷體" w:hAnsi="標楷體" w:hint="eastAsia"/>
                    </w:rPr>
                    <w:t>話本小說的</w:t>
                  </w:r>
                  <w:r w:rsidR="0090748D" w:rsidRPr="00D15486">
                    <w:rPr>
                      <w:rFonts w:ascii="標楷體" w:eastAsia="標楷體" w:hAnsi="標楷體" w:hint="eastAsia"/>
                    </w:rPr>
                    <w:t>發展與開拓</w:t>
                  </w:r>
                </w:p>
              </w:tc>
            </w:tr>
            <w:tr w:rsidR="005D5278" w:rsidTr="005D5278">
              <w:trPr>
                <w:jc w:val="center"/>
              </w:trPr>
              <w:tc>
                <w:tcPr>
                  <w:tcW w:w="567" w:type="dxa"/>
                </w:tcPr>
                <w:p w:rsidR="005D5278" w:rsidRDefault="005D5278" w:rsidP="005D527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2573" w:type="dxa"/>
                </w:tcPr>
                <w:p w:rsidR="005D5278" w:rsidRPr="00B73EBA" w:rsidRDefault="00580094" w:rsidP="005D527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小說</w:t>
                  </w:r>
                  <w:r w:rsidR="005D5278" w:rsidRPr="00B73EBA">
                    <w:rPr>
                      <w:rFonts w:eastAsia="標楷體"/>
                    </w:rPr>
                    <w:t>體裁介紹</w:t>
                  </w:r>
                  <w:r w:rsidR="005D5278" w:rsidRPr="00B73EBA">
                    <w:rPr>
                      <w:rFonts w:eastAsia="標楷體"/>
                    </w:rPr>
                    <w:t>(</w:t>
                  </w:r>
                  <w:r w:rsidR="005D5278" w:rsidRPr="00B73EBA">
                    <w:rPr>
                      <w:rFonts w:eastAsia="標楷體"/>
                    </w:rPr>
                    <w:t>五</w:t>
                  </w:r>
                  <w:r w:rsidR="005D5278" w:rsidRPr="00B73EBA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5D5278" w:rsidRPr="00D15486" w:rsidRDefault="00D15486" w:rsidP="005D5278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D15486">
                    <w:rPr>
                      <w:rFonts w:ascii="標楷體" w:eastAsia="標楷體" w:hAnsi="標楷體"/>
                    </w:rPr>
                    <w:t>元明清</w:t>
                  </w:r>
                  <w:r w:rsidRPr="00D15486">
                    <w:rPr>
                      <w:rFonts w:ascii="標楷體" w:eastAsia="標楷體" w:hAnsi="標楷體" w:hint="eastAsia"/>
                    </w:rPr>
                    <w:t>：章回小說</w:t>
                  </w:r>
                  <w:r w:rsidR="005D5278" w:rsidRPr="00D15486">
                    <w:rPr>
                      <w:rFonts w:ascii="標楷體" w:eastAsia="標楷體" w:hAnsi="標楷體"/>
                    </w:rPr>
                    <w:t>之發展(</w:t>
                  </w:r>
                  <w:proofErr w:type="gramStart"/>
                  <w:r w:rsidR="005D5278" w:rsidRPr="00D15486">
                    <w:rPr>
                      <w:rFonts w:ascii="標楷體" w:eastAsia="標楷體" w:hAnsi="標楷體"/>
                    </w:rPr>
                    <w:t>一</w:t>
                  </w:r>
                  <w:proofErr w:type="gramEnd"/>
                  <w:r w:rsidR="005D5278" w:rsidRPr="00D15486">
                    <w:rPr>
                      <w:rFonts w:ascii="標楷體" w:eastAsia="標楷體" w:hAnsi="標楷體"/>
                    </w:rPr>
                    <w:t>)</w:t>
                  </w:r>
                </w:p>
              </w:tc>
            </w:tr>
            <w:tr w:rsidR="005D5278" w:rsidTr="005D5278">
              <w:trPr>
                <w:jc w:val="center"/>
              </w:trPr>
              <w:tc>
                <w:tcPr>
                  <w:tcW w:w="567" w:type="dxa"/>
                </w:tcPr>
                <w:p w:rsidR="005D5278" w:rsidRDefault="005D5278" w:rsidP="005D5278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2573" w:type="dxa"/>
                </w:tcPr>
                <w:p w:rsidR="005D5278" w:rsidRPr="00B73EBA" w:rsidRDefault="00580094" w:rsidP="005D5278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小說</w:t>
                  </w:r>
                  <w:r w:rsidR="005D5278" w:rsidRPr="00B73EBA">
                    <w:rPr>
                      <w:rFonts w:eastAsia="標楷體"/>
                    </w:rPr>
                    <w:t>體裁介紹</w:t>
                  </w:r>
                  <w:r w:rsidR="005D5278" w:rsidRPr="00B73EBA">
                    <w:rPr>
                      <w:rFonts w:eastAsia="標楷體"/>
                    </w:rPr>
                    <w:t>(</w:t>
                  </w:r>
                  <w:r w:rsidR="005D5278" w:rsidRPr="00B73EBA">
                    <w:rPr>
                      <w:rFonts w:eastAsia="標楷體"/>
                    </w:rPr>
                    <w:t>六</w:t>
                  </w:r>
                  <w:r w:rsidR="005D5278" w:rsidRPr="00B73EBA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5D5278" w:rsidRPr="00D15486" w:rsidRDefault="00D15486" w:rsidP="005D5278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D15486">
                    <w:rPr>
                      <w:rFonts w:ascii="標楷體" w:eastAsia="標楷體" w:hAnsi="標楷體"/>
                    </w:rPr>
                    <w:t>元明清</w:t>
                  </w:r>
                  <w:r w:rsidRPr="00D15486">
                    <w:rPr>
                      <w:rFonts w:ascii="標楷體" w:eastAsia="標楷體" w:hAnsi="標楷體" w:hint="eastAsia"/>
                    </w:rPr>
                    <w:t>：章回小說</w:t>
                  </w:r>
                  <w:r w:rsidR="005D5278" w:rsidRPr="00D15486">
                    <w:rPr>
                      <w:rFonts w:ascii="標楷體" w:eastAsia="標楷體" w:hAnsi="標楷體"/>
                    </w:rPr>
                    <w:t>之發展(二)</w:t>
                  </w:r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2573" w:type="dxa"/>
                </w:tcPr>
                <w:p w:rsidR="000644E5" w:rsidRDefault="000644E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 w:rsidR="00580094">
                    <w:rPr>
                      <w:rFonts w:eastAsia="標楷體" w:hint="eastAsia"/>
                    </w:rPr>
                    <w:t>小說</w:t>
                  </w:r>
                  <w:r>
                    <w:rPr>
                      <w:rFonts w:eastAsia="標楷體" w:hint="eastAsia"/>
                    </w:rPr>
                    <w:t>名篇賞析</w:t>
                  </w:r>
                  <w:proofErr w:type="gramEnd"/>
                  <w:r w:rsidR="00B15436">
                    <w:rPr>
                      <w:rFonts w:eastAsia="標楷體" w:hint="eastAsia"/>
                    </w:rPr>
                    <w:t>(</w:t>
                  </w:r>
                  <w:proofErr w:type="gramStart"/>
                  <w:r w:rsidR="00B15436">
                    <w:rPr>
                      <w:rFonts w:eastAsia="標楷體" w:hint="eastAsia"/>
                    </w:rPr>
                    <w:t>一</w:t>
                  </w:r>
                  <w:proofErr w:type="gramEnd"/>
                  <w:r w:rsidR="00B15436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0644E5" w:rsidRDefault="00732457" w:rsidP="009E5C82">
                  <w:pPr>
                    <w:spacing w:line="0" w:lineRule="atLeast"/>
                    <w:rPr>
                      <w:rFonts w:eastAsia="標楷體"/>
                    </w:rPr>
                  </w:pPr>
                  <w:r w:rsidRPr="00D15486">
                    <w:rPr>
                      <w:rFonts w:ascii="標楷體" w:eastAsia="標楷體" w:hAnsi="標楷體" w:hint="eastAsia"/>
                    </w:rPr>
                    <w:t>先秦的神話與</w:t>
                  </w:r>
                  <w:proofErr w:type="gramStart"/>
                  <w:r w:rsidRPr="00D15486">
                    <w:rPr>
                      <w:rFonts w:ascii="標楷體" w:eastAsia="標楷體" w:hAnsi="標楷體" w:hint="eastAsia"/>
                    </w:rPr>
                    <w:t>寓言</w:t>
                  </w:r>
                  <w:r w:rsidR="00C73AA3">
                    <w:rPr>
                      <w:rFonts w:ascii="標楷體" w:eastAsia="標楷體" w:hAnsi="標楷體" w:hint="eastAsia"/>
                    </w:rPr>
                    <w:t>名篇</w:t>
                  </w:r>
                  <w:r w:rsidR="009E5C82" w:rsidRPr="00C910B5">
                    <w:rPr>
                      <w:rFonts w:ascii="標楷體" w:eastAsia="標楷體" w:hAnsi="標楷體" w:hint="eastAsia"/>
                    </w:rPr>
                    <w:t>賞析</w:t>
                  </w:r>
                  <w:proofErr w:type="gramEnd"/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2573" w:type="dxa"/>
                </w:tcPr>
                <w:p w:rsidR="000644E5" w:rsidRDefault="000644E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 w:rsidR="00580094">
                    <w:rPr>
                      <w:rFonts w:eastAsia="標楷體" w:hint="eastAsia"/>
                    </w:rPr>
                    <w:t>小說</w:t>
                  </w:r>
                  <w:r>
                    <w:rPr>
                      <w:rFonts w:eastAsia="標楷體" w:hint="eastAsia"/>
                    </w:rPr>
                    <w:t>名篇賞析</w:t>
                  </w:r>
                  <w:proofErr w:type="gramEnd"/>
                  <w:r w:rsidR="00B15436">
                    <w:rPr>
                      <w:rFonts w:eastAsia="標楷體" w:hint="eastAsia"/>
                    </w:rPr>
                    <w:t>(</w:t>
                  </w:r>
                  <w:r w:rsidR="00B15436">
                    <w:rPr>
                      <w:rFonts w:eastAsia="標楷體" w:hint="eastAsia"/>
                    </w:rPr>
                    <w:t>二</w:t>
                  </w:r>
                  <w:r w:rsidR="00B15436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0644E5" w:rsidRDefault="009E5C82" w:rsidP="000644E5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漢魏六朝</w:t>
                  </w:r>
                  <w:r w:rsidR="00732457">
                    <w:rPr>
                      <w:rFonts w:eastAsia="標楷體" w:hint="eastAsia"/>
                    </w:rPr>
                    <w:t>志人小說名篇</w:t>
                  </w:r>
                  <w:proofErr w:type="gramEnd"/>
                  <w:r>
                    <w:rPr>
                      <w:rFonts w:eastAsia="標楷體" w:hint="eastAsia"/>
                    </w:rPr>
                    <w:t>賞析</w:t>
                  </w:r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2573" w:type="dxa"/>
                </w:tcPr>
                <w:p w:rsidR="000644E5" w:rsidRDefault="000644E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 w:rsidR="00580094">
                    <w:rPr>
                      <w:rFonts w:eastAsia="標楷體" w:hint="eastAsia"/>
                    </w:rPr>
                    <w:t>小說</w:t>
                  </w:r>
                  <w:r>
                    <w:rPr>
                      <w:rFonts w:eastAsia="標楷體" w:hint="eastAsia"/>
                    </w:rPr>
                    <w:t>名篇賞析</w:t>
                  </w:r>
                  <w:proofErr w:type="gramEnd"/>
                  <w:r w:rsidR="00B15436">
                    <w:rPr>
                      <w:rFonts w:eastAsia="標楷體" w:hint="eastAsia"/>
                    </w:rPr>
                    <w:t>(</w:t>
                  </w:r>
                  <w:r w:rsidR="00B15436">
                    <w:rPr>
                      <w:rFonts w:eastAsia="標楷體" w:hint="eastAsia"/>
                    </w:rPr>
                    <w:t>三</w:t>
                  </w:r>
                  <w:r w:rsidR="00B15436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0644E5" w:rsidRDefault="009E5C82" w:rsidP="00732457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 w:hint="eastAsia"/>
                    </w:rPr>
                    <w:t>漢魏六朝</w:t>
                  </w:r>
                  <w:r w:rsidR="00732457">
                    <w:rPr>
                      <w:rFonts w:eastAsia="標楷體" w:hint="eastAsia"/>
                    </w:rPr>
                    <w:t>志怪小說名篇</w:t>
                  </w:r>
                  <w:proofErr w:type="gramEnd"/>
                  <w:r w:rsidR="00732457">
                    <w:rPr>
                      <w:rFonts w:eastAsia="標楷體" w:hint="eastAsia"/>
                    </w:rPr>
                    <w:t>賞析</w:t>
                  </w:r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2573" w:type="dxa"/>
                </w:tcPr>
                <w:p w:rsidR="000644E5" w:rsidRDefault="000644E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 w:rsidR="008F2AEF">
                    <w:rPr>
                      <w:rFonts w:eastAsia="標楷體" w:hint="eastAsia"/>
                    </w:rPr>
                    <w:t>小說</w:t>
                  </w:r>
                  <w:r>
                    <w:rPr>
                      <w:rFonts w:eastAsia="標楷體" w:hint="eastAsia"/>
                    </w:rPr>
                    <w:t>名篇賞析</w:t>
                  </w:r>
                  <w:proofErr w:type="gramEnd"/>
                  <w:r w:rsidR="00B15436">
                    <w:rPr>
                      <w:rFonts w:eastAsia="標楷體" w:hint="eastAsia"/>
                    </w:rPr>
                    <w:t>(</w:t>
                  </w:r>
                  <w:r w:rsidR="00B15436">
                    <w:rPr>
                      <w:rFonts w:eastAsia="標楷體" w:hint="eastAsia"/>
                    </w:rPr>
                    <w:t>四</w:t>
                  </w:r>
                  <w:r w:rsidR="00B15436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0644E5" w:rsidRDefault="00C910B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唐代</w:t>
                  </w:r>
                  <w:r w:rsidR="00732457">
                    <w:rPr>
                      <w:rFonts w:eastAsia="標楷體" w:hint="eastAsia"/>
                    </w:rPr>
                    <w:t>傳奇</w:t>
                  </w:r>
                  <w:r w:rsidRPr="00C910B5">
                    <w:rPr>
                      <w:rFonts w:ascii="標楷體" w:eastAsia="標楷體" w:hAnsi="標楷體" w:hint="eastAsia"/>
                    </w:rPr>
                    <w:t>賞析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0644E5" w:rsidTr="005D5278">
              <w:trPr>
                <w:jc w:val="center"/>
              </w:trPr>
              <w:tc>
                <w:tcPr>
                  <w:tcW w:w="567" w:type="dxa"/>
                </w:tcPr>
                <w:p w:rsidR="000644E5" w:rsidRDefault="000644E5" w:rsidP="000644E5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2573" w:type="dxa"/>
                </w:tcPr>
                <w:p w:rsidR="000644E5" w:rsidRDefault="000644E5" w:rsidP="000644E5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 w:rsidR="00580094">
                    <w:rPr>
                      <w:rFonts w:eastAsia="標楷體" w:hint="eastAsia"/>
                    </w:rPr>
                    <w:t>小說</w:t>
                  </w:r>
                  <w:r>
                    <w:rPr>
                      <w:rFonts w:eastAsia="標楷體" w:hint="eastAsia"/>
                    </w:rPr>
                    <w:t>名篇賞析</w:t>
                  </w:r>
                  <w:proofErr w:type="gramEnd"/>
                  <w:r w:rsidR="00B15436">
                    <w:rPr>
                      <w:rFonts w:eastAsia="標楷體" w:hint="eastAsia"/>
                    </w:rPr>
                    <w:t>(</w:t>
                  </w:r>
                  <w:r w:rsidR="00B15436">
                    <w:rPr>
                      <w:rFonts w:eastAsia="標楷體" w:hint="eastAsia"/>
                    </w:rPr>
                    <w:t>五</w:t>
                  </w:r>
                  <w:r w:rsidR="00B15436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0644E5" w:rsidRDefault="00732457" w:rsidP="000644E5">
                  <w:pPr>
                    <w:spacing w:line="0" w:lineRule="atLeast"/>
                    <w:rPr>
                      <w:rFonts w:eastAsia="標楷體"/>
                    </w:rPr>
                  </w:pPr>
                  <w:r w:rsidRPr="00312ACB">
                    <w:rPr>
                      <w:rFonts w:ascii="標楷體" w:eastAsia="標楷體" w:hAnsi="標楷體" w:hint="eastAsia"/>
                    </w:rPr>
                    <w:t>宋</w:t>
                  </w:r>
                  <w:r>
                    <w:rPr>
                      <w:rFonts w:ascii="標楷體" w:eastAsia="標楷體" w:hAnsi="標楷體" w:hint="eastAsia"/>
                    </w:rPr>
                    <w:t>代話本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小說</w:t>
                  </w:r>
                  <w:r w:rsidRPr="00312ACB">
                    <w:rPr>
                      <w:rFonts w:ascii="標楷體" w:eastAsia="標楷體" w:hAnsi="標楷體" w:hint="eastAsia"/>
                    </w:rPr>
                    <w:t>名篇賞析</w:t>
                  </w:r>
                  <w:proofErr w:type="gramEnd"/>
                </w:p>
              </w:tc>
            </w:tr>
            <w:tr w:rsidR="00732457" w:rsidTr="005D5278">
              <w:trPr>
                <w:jc w:val="center"/>
              </w:trPr>
              <w:tc>
                <w:tcPr>
                  <w:tcW w:w="567" w:type="dxa"/>
                </w:tcPr>
                <w:p w:rsidR="00732457" w:rsidRDefault="00732457" w:rsidP="0073245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2573" w:type="dxa"/>
                </w:tcPr>
                <w:p w:rsidR="00732457" w:rsidRDefault="008F2AEF" w:rsidP="0073245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>
                    <w:rPr>
                      <w:rFonts w:eastAsia="標楷體" w:hint="eastAsia"/>
                    </w:rPr>
                    <w:t>小說</w:t>
                  </w:r>
                  <w:r w:rsidR="00732457">
                    <w:rPr>
                      <w:rFonts w:eastAsia="標楷體" w:hint="eastAsia"/>
                    </w:rPr>
                    <w:t>名篇賞析</w:t>
                  </w:r>
                  <w:proofErr w:type="gramEnd"/>
                  <w:r w:rsidR="00732457">
                    <w:rPr>
                      <w:rFonts w:eastAsia="標楷體" w:hint="eastAsia"/>
                    </w:rPr>
                    <w:t>(</w:t>
                  </w:r>
                  <w:r w:rsidR="00732457">
                    <w:rPr>
                      <w:rFonts w:eastAsia="標楷體" w:hint="eastAsia"/>
                    </w:rPr>
                    <w:t>六</w:t>
                  </w:r>
                  <w:r w:rsidR="00732457"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732457" w:rsidRPr="00312ACB" w:rsidRDefault="00C32227" w:rsidP="00C32227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元明</w:t>
                  </w:r>
                  <w:r w:rsidR="00732457" w:rsidRPr="00312ACB">
                    <w:rPr>
                      <w:rFonts w:ascii="標楷體" w:eastAsia="標楷體" w:hAnsi="標楷體" w:hint="eastAsia"/>
                    </w:rPr>
                    <w:t>的古典</w:t>
                  </w:r>
                  <w:proofErr w:type="gramStart"/>
                  <w:r w:rsidR="00732457">
                    <w:rPr>
                      <w:rFonts w:ascii="標楷體" w:eastAsia="標楷體" w:hAnsi="標楷體" w:hint="eastAsia"/>
                    </w:rPr>
                    <w:t>小說</w:t>
                  </w:r>
                  <w:r w:rsidR="00732457" w:rsidRPr="00312ACB">
                    <w:rPr>
                      <w:rFonts w:ascii="標楷體" w:eastAsia="標楷體" w:hAnsi="標楷體" w:hint="eastAsia"/>
                    </w:rPr>
                    <w:t>名篇賞析</w:t>
                  </w:r>
                  <w:proofErr w:type="gramEnd"/>
                </w:p>
              </w:tc>
            </w:tr>
            <w:tr w:rsidR="00732457" w:rsidTr="005D5278">
              <w:trPr>
                <w:jc w:val="center"/>
              </w:trPr>
              <w:tc>
                <w:tcPr>
                  <w:tcW w:w="567" w:type="dxa"/>
                </w:tcPr>
                <w:p w:rsidR="00732457" w:rsidRDefault="00732457" w:rsidP="0073245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2573" w:type="dxa"/>
                </w:tcPr>
                <w:p w:rsidR="00732457" w:rsidRDefault="00732457" w:rsidP="0073245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>
                    <w:rPr>
                      <w:rFonts w:eastAsia="標楷體" w:hint="eastAsia"/>
                    </w:rPr>
                    <w:t>小說名篇賞析</w:t>
                  </w:r>
                  <w:proofErr w:type="gramEnd"/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七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732457" w:rsidRPr="00312ACB" w:rsidRDefault="00C32227" w:rsidP="00C32227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清代</w:t>
                  </w:r>
                  <w:r w:rsidR="00732457" w:rsidRPr="00312ACB">
                    <w:rPr>
                      <w:rFonts w:ascii="標楷體" w:eastAsia="標楷體" w:hAnsi="標楷體" w:hint="eastAsia"/>
                    </w:rPr>
                    <w:t>古典</w:t>
                  </w:r>
                  <w:proofErr w:type="gramStart"/>
                  <w:r w:rsidR="00732457">
                    <w:rPr>
                      <w:rFonts w:ascii="標楷體" w:eastAsia="標楷體" w:hAnsi="標楷體" w:hint="eastAsia"/>
                    </w:rPr>
                    <w:t>小說</w:t>
                  </w:r>
                  <w:r w:rsidR="00732457" w:rsidRPr="00312ACB">
                    <w:rPr>
                      <w:rFonts w:ascii="標楷體" w:eastAsia="標楷體" w:hAnsi="標楷體" w:hint="eastAsia"/>
                    </w:rPr>
                    <w:t>名篇賞析</w:t>
                  </w:r>
                  <w:proofErr w:type="gramEnd"/>
                  <w:r w:rsidRPr="00312ACB">
                    <w:rPr>
                      <w:rFonts w:ascii="標楷體" w:eastAsia="標楷體" w:hAnsi="標楷體" w:hint="eastAsia"/>
                    </w:rPr>
                    <w:t>(</w:t>
                  </w:r>
                  <w:proofErr w:type="gramStart"/>
                  <w:r w:rsidRPr="00312ACB"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  <w:r w:rsidRPr="00312ACB">
                    <w:rPr>
                      <w:rFonts w:ascii="標楷體" w:eastAsia="標楷體" w:hAnsi="標楷體"/>
                    </w:rPr>
                    <w:t>)</w:t>
                  </w:r>
                </w:p>
              </w:tc>
            </w:tr>
            <w:tr w:rsidR="00732457" w:rsidTr="005D5278">
              <w:trPr>
                <w:jc w:val="center"/>
              </w:trPr>
              <w:tc>
                <w:tcPr>
                  <w:tcW w:w="567" w:type="dxa"/>
                </w:tcPr>
                <w:p w:rsidR="00732457" w:rsidRDefault="00732457" w:rsidP="0073245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2573" w:type="dxa"/>
                </w:tcPr>
                <w:p w:rsidR="00732457" w:rsidRPr="00AB01D4" w:rsidRDefault="00732457" w:rsidP="0073245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古典</w:t>
                  </w:r>
                  <w:proofErr w:type="gramStart"/>
                  <w:r>
                    <w:rPr>
                      <w:rFonts w:eastAsia="標楷體" w:hint="eastAsia"/>
                    </w:rPr>
                    <w:t>小說名篇賞析</w:t>
                  </w:r>
                  <w:proofErr w:type="gramEnd"/>
                  <w:r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八</w:t>
                  </w:r>
                  <w:r>
                    <w:rPr>
                      <w:rFonts w:eastAsia="標楷體" w:hint="eastAsia"/>
                    </w:rPr>
                    <w:t>)</w:t>
                  </w:r>
                </w:p>
              </w:tc>
              <w:tc>
                <w:tcPr>
                  <w:tcW w:w="4556" w:type="dxa"/>
                </w:tcPr>
                <w:p w:rsidR="00732457" w:rsidRPr="00312ACB" w:rsidRDefault="00732457" w:rsidP="00C32227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312ACB">
                    <w:rPr>
                      <w:rFonts w:ascii="標楷體" w:eastAsia="標楷體" w:hAnsi="標楷體" w:hint="eastAsia"/>
                    </w:rPr>
                    <w:t>清</w:t>
                  </w:r>
                  <w:r w:rsidR="00C32227">
                    <w:rPr>
                      <w:rFonts w:ascii="標楷體" w:eastAsia="標楷體" w:hAnsi="標楷體" w:hint="eastAsia"/>
                    </w:rPr>
                    <w:t>代</w:t>
                  </w:r>
                  <w:r w:rsidRPr="00312ACB">
                    <w:rPr>
                      <w:rFonts w:ascii="標楷體" w:eastAsia="標楷體" w:hAnsi="標楷體" w:hint="eastAsia"/>
                    </w:rPr>
                    <w:t>古典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小說</w:t>
                  </w:r>
                  <w:r w:rsidRPr="00312ACB">
                    <w:rPr>
                      <w:rFonts w:ascii="標楷體" w:eastAsia="標楷體" w:hAnsi="標楷體" w:hint="eastAsia"/>
                    </w:rPr>
                    <w:t>名篇賞析</w:t>
                  </w:r>
                  <w:proofErr w:type="gramEnd"/>
                  <w:r w:rsidR="00C32227" w:rsidRPr="00312ACB">
                    <w:rPr>
                      <w:rFonts w:ascii="標楷體" w:eastAsia="標楷體" w:hAnsi="標楷體" w:hint="eastAsia"/>
                    </w:rPr>
                    <w:t>(二)</w:t>
                  </w:r>
                </w:p>
              </w:tc>
            </w:tr>
            <w:tr w:rsidR="00732457" w:rsidTr="005D5278">
              <w:trPr>
                <w:jc w:val="center"/>
              </w:trPr>
              <w:tc>
                <w:tcPr>
                  <w:tcW w:w="567" w:type="dxa"/>
                </w:tcPr>
                <w:p w:rsidR="00732457" w:rsidRDefault="00732457" w:rsidP="0073245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2573" w:type="dxa"/>
                </w:tcPr>
                <w:p w:rsidR="00732457" w:rsidRDefault="00732457" w:rsidP="0073245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期末考</w:t>
                  </w:r>
                  <w:proofErr w:type="gramStart"/>
                  <w:r>
                    <w:rPr>
                      <w:rFonts w:eastAsia="標楷體"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4556" w:type="dxa"/>
                </w:tcPr>
                <w:p w:rsidR="00732457" w:rsidRPr="00312ACB" w:rsidRDefault="00732457" w:rsidP="00732457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312ACB">
                    <w:rPr>
                      <w:rFonts w:ascii="標楷體" w:eastAsia="標楷體" w:hAnsi="標楷體" w:hint="eastAsia"/>
                    </w:rPr>
                    <w:t>課程總結：課程回顧與總檢討</w:t>
                  </w:r>
                </w:p>
              </w:tc>
            </w:tr>
          </w:tbl>
          <w:p w:rsidR="007A3F83" w:rsidRDefault="007A3F83" w:rsidP="00150CDA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150CDA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6C2837" w:rsidRDefault="006C2837" w:rsidP="00150CDA">
            <w:pPr>
              <w:spacing w:line="0" w:lineRule="atLeast"/>
              <w:rPr>
                <w:rFonts w:eastAsia="標楷體"/>
              </w:rPr>
            </w:pPr>
          </w:p>
          <w:p w:rsidR="006C2837" w:rsidRP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■第</w:t>
            </w:r>
            <w:r w:rsidRPr="006C2837">
              <w:rPr>
                <w:rFonts w:eastAsia="標楷體" w:hint="eastAsia"/>
              </w:rPr>
              <w:t>1</w:t>
            </w:r>
            <w:proofErr w:type="gramStart"/>
            <w:r w:rsidRPr="006C2837">
              <w:rPr>
                <w:rFonts w:eastAsia="標楷體" w:hint="eastAsia"/>
              </w:rPr>
              <w:t>週</w:t>
            </w:r>
            <w:proofErr w:type="gramEnd"/>
            <w:r w:rsidRPr="006C2837">
              <w:rPr>
                <w:rFonts w:eastAsia="標楷體" w:hint="eastAsia"/>
              </w:rPr>
              <w:t>：「課程簡介」</w:t>
            </w:r>
          </w:p>
          <w:p w:rsidR="006C2837" w:rsidRPr="006C2837" w:rsidRDefault="006C2837" w:rsidP="00C910B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1.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課程內容：第一</w:t>
            </w:r>
            <w:proofErr w:type="gramStart"/>
            <w:r w:rsidRPr="006C2837">
              <w:rPr>
                <w:rFonts w:eastAsia="標楷體" w:hint="eastAsia"/>
              </w:rPr>
              <w:t>週</w:t>
            </w:r>
            <w:proofErr w:type="gramEnd"/>
            <w:r w:rsidRPr="006C2837">
              <w:rPr>
                <w:rFonts w:eastAsia="標楷體" w:hint="eastAsia"/>
              </w:rPr>
              <w:t>將進行課程說明，說明課程目標、介紹課程內容、評分標準、課堂進行方式與班級經營規則。</w:t>
            </w:r>
          </w:p>
          <w:p w:rsidR="006C2837" w:rsidRP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2.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教學方法：教師講授、師生討論及互動。</w:t>
            </w:r>
          </w:p>
          <w:p w:rsidR="0082497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3.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教學目標：說明課程主要內容並引起學生對於課程內容之興趣。</w:t>
            </w:r>
          </w:p>
          <w:p w:rsidR="006C2837" w:rsidRDefault="006C2837" w:rsidP="006C2837">
            <w:pPr>
              <w:spacing w:line="0" w:lineRule="atLeast"/>
              <w:rPr>
                <w:rFonts w:eastAsia="標楷體"/>
              </w:rPr>
            </w:pPr>
          </w:p>
          <w:p w:rsidR="006C2837" w:rsidRP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■第</w:t>
            </w:r>
            <w:r w:rsidRPr="006C2837">
              <w:rPr>
                <w:rFonts w:eastAsia="標楷體" w:hint="eastAsia"/>
              </w:rPr>
              <w:t>2</w:t>
            </w:r>
            <w:r w:rsidR="00BD3988">
              <w:rPr>
                <w:rFonts w:eastAsia="標楷體" w:hint="eastAsia"/>
              </w:rPr>
              <w:t>-3</w:t>
            </w:r>
            <w:proofErr w:type="gramStart"/>
            <w:r w:rsidRPr="006C2837">
              <w:rPr>
                <w:rFonts w:eastAsia="標楷體" w:hint="eastAsia"/>
              </w:rPr>
              <w:t>週</w:t>
            </w:r>
            <w:proofErr w:type="gramEnd"/>
            <w:r w:rsidRPr="006C2837">
              <w:rPr>
                <w:rFonts w:eastAsia="標楷體" w:hint="eastAsia"/>
              </w:rPr>
              <w:t>：「</w:t>
            </w:r>
            <w:r w:rsidR="000644E5">
              <w:rPr>
                <w:rFonts w:eastAsia="標楷體" w:hint="eastAsia"/>
              </w:rPr>
              <w:t>古典</w:t>
            </w:r>
            <w:r w:rsidR="00580094">
              <w:rPr>
                <w:rFonts w:eastAsia="標楷體" w:hint="eastAsia"/>
              </w:rPr>
              <w:t>小說</w:t>
            </w:r>
            <w:r w:rsidR="000644E5">
              <w:rPr>
                <w:rFonts w:eastAsia="標楷體" w:hint="eastAsia"/>
              </w:rPr>
              <w:t>流變</w:t>
            </w:r>
            <w:r w:rsidR="000644E5">
              <w:rPr>
                <w:rFonts w:ascii="新細明體" w:hAnsi="新細明體" w:hint="eastAsia"/>
              </w:rPr>
              <w:t>：</w:t>
            </w:r>
            <w:r w:rsidR="000644E5" w:rsidRPr="0090748D">
              <w:rPr>
                <w:rFonts w:ascii="標楷體" w:eastAsia="標楷體" w:hAnsi="標楷體" w:hint="eastAsia"/>
              </w:rPr>
              <w:t>中國古典</w:t>
            </w:r>
            <w:r w:rsidR="00580094">
              <w:rPr>
                <w:rFonts w:eastAsia="標楷體" w:hint="eastAsia"/>
              </w:rPr>
              <w:t>小說</w:t>
            </w:r>
            <w:proofErr w:type="gramStart"/>
            <w:r w:rsidR="000644E5" w:rsidRPr="0090748D">
              <w:rPr>
                <w:rFonts w:ascii="標楷體" w:eastAsia="標楷體" w:hAnsi="標楷體" w:hint="eastAsia"/>
              </w:rPr>
              <w:t>流變</w:t>
            </w:r>
            <w:r w:rsidR="000644E5">
              <w:rPr>
                <w:rFonts w:ascii="標楷體" w:eastAsia="標楷體" w:hAnsi="標楷體" w:hint="eastAsia"/>
              </w:rPr>
              <w:t>簡史</w:t>
            </w:r>
            <w:proofErr w:type="gramEnd"/>
            <w:r w:rsidR="000644E5">
              <w:rPr>
                <w:rFonts w:ascii="標楷體" w:eastAsia="標楷體" w:hAnsi="標楷體" w:hint="eastAsia"/>
              </w:rPr>
              <w:t>(</w:t>
            </w:r>
            <w:proofErr w:type="gramStart"/>
            <w:r w:rsidR="000644E5">
              <w:rPr>
                <w:rFonts w:ascii="標楷體" w:eastAsia="標楷體" w:hAnsi="標楷體" w:hint="eastAsia"/>
              </w:rPr>
              <w:t>一</w:t>
            </w:r>
            <w:proofErr w:type="gramEnd"/>
            <w:r w:rsidR="000644E5">
              <w:rPr>
                <w:rFonts w:ascii="標楷體" w:eastAsia="標楷體" w:hAnsi="標楷體" w:hint="eastAsia"/>
              </w:rPr>
              <w:t>)-(二)</w:t>
            </w:r>
            <w:r w:rsidRPr="006C2837">
              <w:rPr>
                <w:rFonts w:eastAsia="標楷體" w:hint="eastAsia"/>
              </w:rPr>
              <w:t>」</w:t>
            </w:r>
          </w:p>
          <w:p w:rsidR="006C2837" w:rsidRPr="006C2837" w:rsidRDefault="006C2837" w:rsidP="00C910B5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1.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課程內容：透過介紹</w:t>
            </w:r>
            <w:r w:rsidR="000644E5">
              <w:rPr>
                <w:rFonts w:eastAsia="標楷體" w:hint="eastAsia"/>
              </w:rPr>
              <w:t>中國古典</w:t>
            </w:r>
            <w:r w:rsidR="00580094">
              <w:rPr>
                <w:rFonts w:eastAsia="標楷體" w:hint="eastAsia"/>
              </w:rPr>
              <w:t>小說</w:t>
            </w:r>
            <w:r w:rsidR="000644E5">
              <w:rPr>
                <w:rFonts w:eastAsia="標楷體" w:hint="eastAsia"/>
              </w:rPr>
              <w:t>的流變，了解從先秦一路發展至清的古典</w:t>
            </w:r>
            <w:r w:rsidR="00580094">
              <w:rPr>
                <w:rFonts w:eastAsia="標楷體" w:hint="eastAsia"/>
              </w:rPr>
              <w:t>小說</w:t>
            </w:r>
            <w:r w:rsidR="00C910B5">
              <w:rPr>
                <w:rFonts w:eastAsia="標楷體" w:hint="eastAsia"/>
              </w:rPr>
              <w:t>，</w:t>
            </w:r>
            <w:r w:rsidR="000644E5">
              <w:rPr>
                <w:rFonts w:eastAsia="標楷體" w:hint="eastAsia"/>
              </w:rPr>
              <w:t>其演變</w:t>
            </w:r>
            <w:r w:rsidR="00C910B5">
              <w:rPr>
                <w:rFonts w:eastAsia="標楷體" w:hint="eastAsia"/>
              </w:rPr>
              <w:t>的</w:t>
            </w:r>
            <w:r w:rsidR="000644E5">
              <w:rPr>
                <w:rFonts w:eastAsia="標楷體" w:hint="eastAsia"/>
              </w:rPr>
              <w:t>軌跡</w:t>
            </w:r>
            <w:r w:rsidR="00C910B5">
              <w:rPr>
                <w:rFonts w:eastAsia="標楷體" w:hint="eastAsia"/>
              </w:rPr>
              <w:t>與內容之變化</w:t>
            </w:r>
            <w:r w:rsidRPr="006C2837">
              <w:rPr>
                <w:rFonts w:eastAsia="標楷體" w:hint="eastAsia"/>
              </w:rPr>
              <w:t>。</w:t>
            </w:r>
            <w:r w:rsidR="00C910B5">
              <w:rPr>
                <w:rFonts w:eastAsia="標楷體" w:hint="eastAsia"/>
              </w:rPr>
              <w:t>並探討古典</w:t>
            </w:r>
            <w:r w:rsidR="00580094">
              <w:rPr>
                <w:rFonts w:eastAsia="標楷體" w:hint="eastAsia"/>
              </w:rPr>
              <w:t>小說</w:t>
            </w:r>
            <w:r w:rsidR="00C910B5">
              <w:rPr>
                <w:rFonts w:eastAsia="標楷體" w:hint="eastAsia"/>
              </w:rPr>
              <w:t>在</w:t>
            </w:r>
            <w:proofErr w:type="gramStart"/>
            <w:r w:rsidR="00C910B5">
              <w:rPr>
                <w:rFonts w:eastAsia="標楷體" w:hint="eastAsia"/>
              </w:rPr>
              <w:t>演化與流變</w:t>
            </w:r>
            <w:proofErr w:type="gramEnd"/>
            <w:r w:rsidR="00C910B5">
              <w:rPr>
                <w:rFonts w:eastAsia="標楷體" w:hint="eastAsia"/>
              </w:rPr>
              <w:t>之中，其文學脈絡又是如何衍生</w:t>
            </w:r>
            <w:r w:rsidR="00254A67">
              <w:rPr>
                <w:rFonts w:eastAsia="標楷體" w:hint="eastAsia"/>
              </w:rPr>
              <w:t>、</w:t>
            </w:r>
            <w:r w:rsidR="00C910B5">
              <w:rPr>
                <w:rFonts w:eastAsia="標楷體" w:hint="eastAsia"/>
              </w:rPr>
              <w:t>發展</w:t>
            </w:r>
            <w:r w:rsidR="00254A67">
              <w:rPr>
                <w:rFonts w:eastAsia="標楷體" w:hint="eastAsia"/>
              </w:rPr>
              <w:t>與建立</w:t>
            </w:r>
            <w:r w:rsidR="00C910B5">
              <w:rPr>
                <w:rFonts w:eastAsia="標楷體" w:hint="eastAsia"/>
              </w:rPr>
              <w:t>。</w:t>
            </w:r>
          </w:p>
          <w:p w:rsidR="006C2837" w:rsidRP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2.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教學方法：教師講授、師生討論及互動。</w:t>
            </w:r>
          </w:p>
          <w:p w:rsidR="006C2837" w:rsidRDefault="006C2837" w:rsidP="006C2837">
            <w:pPr>
              <w:spacing w:line="0" w:lineRule="atLeast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3.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教學目標：介紹本學期課程內容背景與</w:t>
            </w:r>
            <w:r w:rsidR="000644E5">
              <w:rPr>
                <w:rFonts w:eastAsia="標楷體" w:hint="eastAsia"/>
              </w:rPr>
              <w:t>其之歷史發展</w:t>
            </w:r>
            <w:r w:rsidRPr="006C2837">
              <w:rPr>
                <w:rFonts w:eastAsia="標楷體" w:hint="eastAsia"/>
              </w:rPr>
              <w:t>意義。</w:t>
            </w:r>
          </w:p>
          <w:p w:rsidR="00797B3C" w:rsidRDefault="00797B3C" w:rsidP="006C2837">
            <w:pPr>
              <w:spacing w:line="0" w:lineRule="atLeast"/>
              <w:rPr>
                <w:rFonts w:eastAsia="標楷體"/>
              </w:rPr>
            </w:pPr>
          </w:p>
          <w:p w:rsidR="00797B3C" w:rsidRPr="009E5C82" w:rsidRDefault="000644E5" w:rsidP="006C2837">
            <w:pPr>
              <w:spacing w:line="0" w:lineRule="atLeast"/>
              <w:rPr>
                <w:rFonts w:ascii="標楷體" w:eastAsia="標楷體" w:hAnsi="標楷體"/>
              </w:rPr>
            </w:pPr>
            <w:r w:rsidRPr="006C2837">
              <w:rPr>
                <w:rFonts w:eastAsia="標楷體" w:hint="eastAsia"/>
              </w:rPr>
              <w:t>■第</w:t>
            </w:r>
            <w:r w:rsidR="00BD3988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-</w:t>
            </w:r>
            <w:r w:rsidR="005D5278">
              <w:rPr>
                <w:rFonts w:eastAsia="標楷體" w:hint="eastAsia"/>
              </w:rPr>
              <w:t>9</w:t>
            </w:r>
            <w:proofErr w:type="gramStart"/>
            <w:r w:rsidRPr="006C2837">
              <w:rPr>
                <w:rFonts w:eastAsia="標楷體" w:hint="eastAsia"/>
              </w:rPr>
              <w:t>週</w:t>
            </w:r>
            <w:proofErr w:type="gramEnd"/>
            <w:r w:rsidRPr="006C2837">
              <w:rPr>
                <w:rFonts w:eastAsia="標楷體" w:hint="eastAsia"/>
              </w:rPr>
              <w:t>：「</w:t>
            </w:r>
            <w:r w:rsidR="00580094">
              <w:rPr>
                <w:rFonts w:eastAsia="標楷體" w:hint="eastAsia"/>
              </w:rPr>
              <w:t>小說</w:t>
            </w:r>
            <w:r w:rsidRPr="009E5C82">
              <w:rPr>
                <w:rFonts w:ascii="標楷體" w:eastAsia="標楷體" w:hAnsi="標楷體" w:hint="eastAsia"/>
              </w:rPr>
              <w:t>體裁介紹</w:t>
            </w:r>
            <w:r w:rsidR="009E5C82" w:rsidRPr="009E5C82">
              <w:rPr>
                <w:rFonts w:ascii="標楷體" w:eastAsia="標楷體" w:hAnsi="標楷體" w:hint="eastAsia"/>
              </w:rPr>
              <w:t>(</w:t>
            </w:r>
            <w:proofErr w:type="gramStart"/>
            <w:r w:rsidR="009E5C82" w:rsidRPr="009E5C82">
              <w:rPr>
                <w:rFonts w:ascii="標楷體" w:eastAsia="標楷體" w:hAnsi="標楷體" w:hint="eastAsia"/>
              </w:rPr>
              <w:t>一</w:t>
            </w:r>
            <w:proofErr w:type="gramEnd"/>
            <w:r w:rsidR="009E5C82" w:rsidRPr="009E5C82">
              <w:rPr>
                <w:rFonts w:ascii="標楷體" w:eastAsia="標楷體" w:hAnsi="標楷體" w:hint="eastAsia"/>
              </w:rPr>
              <w:t>)-(五)</w:t>
            </w:r>
            <w:r w:rsidRPr="009E5C82">
              <w:rPr>
                <w:rFonts w:ascii="標楷體" w:eastAsia="標楷體" w:hAnsi="標楷體" w:hint="eastAsia"/>
              </w:rPr>
              <w:t>」</w:t>
            </w:r>
          </w:p>
          <w:p w:rsidR="000644E5" w:rsidRPr="009E5C82" w:rsidRDefault="000644E5" w:rsidP="008B36CA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  <w:r w:rsidRPr="009E5C82">
              <w:rPr>
                <w:rFonts w:ascii="標楷體" w:eastAsia="標楷體" w:hAnsi="標楷體" w:hint="eastAsia"/>
              </w:rPr>
              <w:t>1.</w:t>
            </w:r>
            <w:r w:rsidRPr="009E5C82">
              <w:rPr>
                <w:rFonts w:ascii="標楷體" w:eastAsia="標楷體" w:hAnsi="標楷體" w:hint="eastAsia"/>
              </w:rPr>
              <w:tab/>
              <w:t>課程內容：透過介紹</w:t>
            </w:r>
            <w:r w:rsidR="008B36CA">
              <w:rPr>
                <w:rFonts w:ascii="標楷體" w:eastAsia="標楷體" w:hAnsi="標楷體" w:hint="eastAsia"/>
              </w:rPr>
              <w:t>自先秦、</w:t>
            </w:r>
            <w:r w:rsidR="00F50D36" w:rsidRPr="00406D5A">
              <w:rPr>
                <w:rFonts w:ascii="標楷體" w:eastAsia="標楷體" w:hAnsi="標楷體" w:hint="eastAsia"/>
              </w:rPr>
              <w:t>魏晉南北朝</w:t>
            </w:r>
            <w:r w:rsidR="008B36CA">
              <w:rPr>
                <w:rFonts w:ascii="標楷體" w:eastAsia="標楷體" w:hAnsi="標楷體" w:hint="eastAsia"/>
              </w:rPr>
              <w:t>、唐代、宋代至元、明、清之古典</w:t>
            </w:r>
            <w:r w:rsidR="00580094">
              <w:rPr>
                <w:rFonts w:eastAsia="標楷體" w:hint="eastAsia"/>
              </w:rPr>
              <w:t>小說</w:t>
            </w:r>
            <w:r w:rsidR="008B36CA">
              <w:rPr>
                <w:rFonts w:ascii="標楷體" w:eastAsia="標楷體" w:hAnsi="標楷體" w:hint="eastAsia"/>
              </w:rPr>
              <w:t>之發展，了解不同時期古典</w:t>
            </w:r>
            <w:r w:rsidR="00580094">
              <w:rPr>
                <w:rFonts w:eastAsia="標楷體" w:hint="eastAsia"/>
              </w:rPr>
              <w:t>小說</w:t>
            </w:r>
            <w:r w:rsidR="008B36CA">
              <w:rPr>
                <w:rFonts w:ascii="標楷體" w:eastAsia="標楷體" w:hAnsi="標楷體" w:hint="eastAsia"/>
              </w:rPr>
              <w:t>之形式及書寫特色</w:t>
            </w:r>
            <w:r w:rsidRPr="009E5C82">
              <w:rPr>
                <w:rFonts w:ascii="標楷體" w:eastAsia="標楷體" w:hAnsi="標楷體" w:hint="eastAsia"/>
              </w:rPr>
              <w:t>。</w:t>
            </w:r>
            <w:r w:rsidR="008B36CA">
              <w:rPr>
                <w:rFonts w:ascii="標楷體" w:eastAsia="標楷體" w:hAnsi="標楷體" w:hint="eastAsia"/>
              </w:rPr>
              <w:t>從不同時期與不同形式的經典體裁與作品，了解中國古典</w:t>
            </w:r>
            <w:r w:rsidR="00580094">
              <w:rPr>
                <w:rFonts w:eastAsia="標楷體" w:hint="eastAsia"/>
              </w:rPr>
              <w:t>小說</w:t>
            </w:r>
            <w:r w:rsidR="00C84563">
              <w:rPr>
                <w:rFonts w:ascii="標楷體" w:eastAsia="標楷體" w:hAnsi="標楷體" w:hint="eastAsia"/>
              </w:rPr>
              <w:t>之</w:t>
            </w:r>
            <w:r w:rsidR="008B36CA">
              <w:rPr>
                <w:rFonts w:ascii="標楷體" w:eastAsia="標楷體" w:hAnsi="標楷體" w:hint="eastAsia"/>
              </w:rPr>
              <w:t>各體</w:t>
            </w:r>
            <w:r w:rsidR="00C84563">
              <w:rPr>
                <w:rFonts w:ascii="標楷體" w:eastAsia="標楷體" w:hAnsi="標楷體" w:hint="eastAsia"/>
              </w:rPr>
              <w:t>，其</w:t>
            </w:r>
            <w:r w:rsidR="008B36CA">
              <w:rPr>
                <w:rFonts w:ascii="標楷體" w:eastAsia="標楷體" w:hAnsi="標楷體" w:hint="eastAsia"/>
              </w:rPr>
              <w:t>承上啟下之發展意義與脈絡</w:t>
            </w:r>
            <w:r w:rsidR="00C84563">
              <w:rPr>
                <w:rFonts w:ascii="標楷體" w:eastAsia="標楷體" w:hAnsi="標楷體" w:hint="eastAsia"/>
              </w:rPr>
              <w:t>變化，並學習</w:t>
            </w:r>
            <w:proofErr w:type="gramStart"/>
            <w:r w:rsidR="00C84563">
              <w:rPr>
                <w:rFonts w:ascii="標楷體" w:eastAsia="標楷體" w:hAnsi="標楷體" w:hint="eastAsia"/>
              </w:rPr>
              <w:t>釐</w:t>
            </w:r>
            <w:proofErr w:type="gramEnd"/>
            <w:r w:rsidR="00C84563">
              <w:rPr>
                <w:rFonts w:ascii="標楷體" w:eastAsia="標楷體" w:hAnsi="標楷體" w:hint="eastAsia"/>
              </w:rPr>
              <w:t>清與彙整中國古典</w:t>
            </w:r>
            <w:r w:rsidR="00580094">
              <w:rPr>
                <w:rFonts w:eastAsia="標楷體" w:hint="eastAsia"/>
              </w:rPr>
              <w:t>小說</w:t>
            </w:r>
            <w:r w:rsidR="00C84563">
              <w:rPr>
                <w:rFonts w:ascii="標楷體" w:eastAsia="標楷體" w:hAnsi="標楷體" w:hint="eastAsia"/>
              </w:rPr>
              <w:t>體裁之趨勢與走向。</w:t>
            </w:r>
          </w:p>
          <w:p w:rsidR="000644E5" w:rsidRPr="006C2837" w:rsidRDefault="000644E5" w:rsidP="000644E5">
            <w:pPr>
              <w:spacing w:line="0" w:lineRule="atLeast"/>
              <w:rPr>
                <w:rFonts w:eastAsia="標楷體"/>
              </w:rPr>
            </w:pPr>
            <w:r w:rsidRPr="009E5C82">
              <w:rPr>
                <w:rFonts w:ascii="標楷體" w:eastAsia="標楷體" w:hAnsi="標楷體" w:hint="eastAsia"/>
              </w:rPr>
              <w:t>2.</w:t>
            </w:r>
            <w:r w:rsidRPr="009E5C82">
              <w:rPr>
                <w:rFonts w:ascii="標楷體" w:eastAsia="標楷體" w:hAnsi="標楷體" w:hint="eastAsia"/>
              </w:rPr>
              <w:tab/>
              <w:t>教學方法：教師講授、</w:t>
            </w:r>
            <w:r w:rsidRPr="006C2837">
              <w:rPr>
                <w:rFonts w:eastAsia="標楷體" w:hint="eastAsia"/>
              </w:rPr>
              <w:t>師生討論及互動。</w:t>
            </w:r>
          </w:p>
          <w:p w:rsidR="000644E5" w:rsidRPr="000644E5" w:rsidRDefault="000644E5" w:rsidP="00A0641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6C2837">
              <w:rPr>
                <w:rFonts w:eastAsia="標楷體" w:hint="eastAsia"/>
              </w:rPr>
              <w:t>3.</w:t>
            </w:r>
            <w:r w:rsidRPr="006C2837">
              <w:rPr>
                <w:rFonts w:eastAsia="標楷體" w:hint="eastAsia"/>
              </w:rPr>
              <w:tab/>
            </w:r>
            <w:r w:rsidRPr="006C2837">
              <w:rPr>
                <w:rFonts w:eastAsia="標楷體" w:hint="eastAsia"/>
              </w:rPr>
              <w:t>教學目標：</w:t>
            </w:r>
            <w:r w:rsidR="00A06410">
              <w:rPr>
                <w:rFonts w:eastAsia="標楷體" w:hint="eastAsia"/>
              </w:rPr>
              <w:t>了解</w:t>
            </w:r>
            <w:r w:rsidR="00A06410" w:rsidRPr="00B15436">
              <w:rPr>
                <w:rFonts w:ascii="標楷體" w:eastAsia="標楷體" w:hAnsi="標楷體" w:hint="eastAsia"/>
              </w:rPr>
              <w:t>中國各時期各類古典</w:t>
            </w:r>
            <w:r w:rsidR="00580094">
              <w:rPr>
                <w:rFonts w:eastAsia="標楷體" w:hint="eastAsia"/>
              </w:rPr>
              <w:t>小說</w:t>
            </w:r>
            <w:r w:rsidR="00A06410">
              <w:rPr>
                <w:rFonts w:ascii="標楷體" w:eastAsia="標楷體" w:hAnsi="標楷體" w:hint="eastAsia"/>
              </w:rPr>
              <w:t>之</w:t>
            </w:r>
            <w:r w:rsidRPr="006C2837">
              <w:rPr>
                <w:rFonts w:eastAsia="標楷體" w:hint="eastAsia"/>
              </w:rPr>
              <w:t>內容</w:t>
            </w:r>
            <w:r w:rsidR="00A06410">
              <w:rPr>
                <w:rFonts w:eastAsia="標楷體" w:hint="eastAsia"/>
              </w:rPr>
              <w:t>、</w:t>
            </w:r>
            <w:r w:rsidR="00A06410" w:rsidRPr="006C2837">
              <w:rPr>
                <w:rFonts w:eastAsia="標楷體" w:hint="eastAsia"/>
              </w:rPr>
              <w:t>意義</w:t>
            </w:r>
            <w:r w:rsidR="00A06410">
              <w:rPr>
                <w:rFonts w:eastAsia="標楷體" w:hint="eastAsia"/>
              </w:rPr>
              <w:t>、書寫特色</w:t>
            </w:r>
            <w:r w:rsidRPr="006C2837">
              <w:rPr>
                <w:rFonts w:eastAsia="標楷體" w:hint="eastAsia"/>
              </w:rPr>
              <w:t>與</w:t>
            </w:r>
            <w:r w:rsidR="00A06410">
              <w:rPr>
                <w:rFonts w:eastAsia="標楷體" w:hint="eastAsia"/>
              </w:rPr>
              <w:t>發展趨勢</w:t>
            </w:r>
            <w:r w:rsidRPr="006C2837">
              <w:rPr>
                <w:rFonts w:eastAsia="標楷體" w:hint="eastAsia"/>
              </w:rPr>
              <w:t>。</w:t>
            </w:r>
          </w:p>
          <w:p w:rsidR="00BD3988" w:rsidRPr="005D5278" w:rsidRDefault="005D5278" w:rsidP="004F715E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4.  </w:t>
            </w:r>
            <w:r>
              <w:rPr>
                <w:rFonts w:eastAsia="標楷體" w:hint="eastAsia"/>
              </w:rPr>
              <w:t xml:space="preserve"> </w:t>
            </w:r>
            <w:r w:rsidRPr="00B73EBA">
              <w:rPr>
                <w:rFonts w:eastAsia="標楷體"/>
              </w:rPr>
              <w:t>補</w:t>
            </w:r>
            <w:r w:rsidRPr="005D5278">
              <w:rPr>
                <w:rFonts w:ascii="標楷體" w:eastAsia="標楷體" w:hAnsi="標楷體"/>
              </w:rPr>
              <w:t>充閱讀：</w:t>
            </w:r>
            <w:r w:rsidR="00267AED" w:rsidRPr="00267AED">
              <w:rPr>
                <w:rFonts w:ascii="標楷體" w:eastAsia="標楷體" w:hAnsi="標楷體" w:hint="eastAsia"/>
              </w:rPr>
              <w:t>魯迅:《中國小說史略》，上海:上海古籍出版社，2019</w:t>
            </w:r>
            <w:r w:rsidR="00A10994" w:rsidRPr="00A10994">
              <w:rPr>
                <w:rFonts w:ascii="標楷體" w:eastAsia="標楷體" w:hAnsi="標楷體" w:hint="eastAsia"/>
              </w:rPr>
              <w:t>。</w:t>
            </w:r>
          </w:p>
          <w:p w:rsidR="005D5278" w:rsidRPr="005D5278" w:rsidRDefault="005D5278" w:rsidP="005D5278">
            <w:pPr>
              <w:spacing w:line="0" w:lineRule="atLeast"/>
              <w:ind w:left="480" w:hangingChars="200" w:hanging="480"/>
              <w:rPr>
                <w:rFonts w:ascii="標楷體" w:eastAsia="標楷體" w:hAnsi="標楷體"/>
              </w:rPr>
            </w:pPr>
          </w:p>
          <w:p w:rsidR="00BD3988" w:rsidRPr="00B15436" w:rsidRDefault="00BD3988" w:rsidP="00BD3988">
            <w:pPr>
              <w:spacing w:line="0" w:lineRule="atLeast"/>
              <w:rPr>
                <w:rFonts w:ascii="標楷體" w:eastAsia="標楷體" w:hAnsi="標楷體"/>
              </w:rPr>
            </w:pPr>
            <w:r w:rsidRPr="00BD3988">
              <w:rPr>
                <w:rFonts w:eastAsia="標楷體" w:hint="eastAsia"/>
              </w:rPr>
              <w:t>■第</w:t>
            </w:r>
            <w:r w:rsidRPr="00BD3988">
              <w:rPr>
                <w:rFonts w:eastAsia="標楷體" w:hint="eastAsia"/>
              </w:rPr>
              <w:t>10-17</w:t>
            </w:r>
            <w:proofErr w:type="gramStart"/>
            <w:r w:rsidRPr="00BD3988">
              <w:rPr>
                <w:rFonts w:eastAsia="標楷體" w:hint="eastAsia"/>
              </w:rPr>
              <w:t>週</w:t>
            </w:r>
            <w:proofErr w:type="gramEnd"/>
            <w:r w:rsidRPr="00BD3988">
              <w:rPr>
                <w:rFonts w:eastAsia="標楷體" w:hint="eastAsia"/>
              </w:rPr>
              <w:t>：「</w:t>
            </w:r>
            <w:r w:rsidRPr="00B15436">
              <w:rPr>
                <w:rFonts w:ascii="標楷體" w:eastAsia="標楷體" w:hAnsi="標楷體" w:hint="eastAsia"/>
              </w:rPr>
              <w:t>古典</w:t>
            </w:r>
            <w:proofErr w:type="gramStart"/>
            <w:r w:rsidR="00580094">
              <w:rPr>
                <w:rFonts w:eastAsia="標楷體" w:hint="eastAsia"/>
              </w:rPr>
              <w:t>小說</w:t>
            </w:r>
            <w:r w:rsidRPr="00B15436">
              <w:rPr>
                <w:rFonts w:ascii="標楷體" w:eastAsia="標楷體" w:hAnsi="標楷體" w:hint="eastAsia"/>
              </w:rPr>
              <w:t>名篇賞析</w:t>
            </w:r>
            <w:proofErr w:type="gramEnd"/>
            <w:r w:rsidR="00C910B5" w:rsidRPr="00B15436">
              <w:rPr>
                <w:rFonts w:ascii="標楷體" w:eastAsia="標楷體" w:hAnsi="標楷體" w:hint="eastAsia"/>
              </w:rPr>
              <w:t>(</w:t>
            </w:r>
            <w:proofErr w:type="gramStart"/>
            <w:r w:rsidRPr="00B15436">
              <w:rPr>
                <w:rFonts w:ascii="標楷體" w:eastAsia="標楷體" w:hAnsi="標楷體" w:hint="eastAsia"/>
              </w:rPr>
              <w:t>一</w:t>
            </w:r>
            <w:proofErr w:type="gramEnd"/>
            <w:r w:rsidR="00C910B5" w:rsidRPr="00B15436">
              <w:rPr>
                <w:rFonts w:ascii="標楷體" w:eastAsia="標楷體" w:hAnsi="標楷體"/>
              </w:rPr>
              <w:t>)</w:t>
            </w:r>
            <w:r w:rsidRPr="00B15436">
              <w:rPr>
                <w:rFonts w:ascii="標楷體" w:eastAsia="標楷體" w:hAnsi="標楷體" w:hint="eastAsia"/>
              </w:rPr>
              <w:t>-</w:t>
            </w:r>
            <w:r w:rsidR="00C910B5" w:rsidRPr="00B15436">
              <w:rPr>
                <w:rFonts w:ascii="標楷體" w:eastAsia="標楷體" w:hAnsi="標楷體"/>
              </w:rPr>
              <w:t>(</w:t>
            </w:r>
            <w:r w:rsidR="00B446A0">
              <w:rPr>
                <w:rFonts w:ascii="標楷體" w:eastAsia="標楷體" w:hAnsi="標楷體" w:hint="eastAsia"/>
              </w:rPr>
              <w:t>八</w:t>
            </w:r>
            <w:r w:rsidR="00C910B5" w:rsidRPr="00B15436">
              <w:rPr>
                <w:rFonts w:ascii="標楷體" w:eastAsia="標楷體" w:hAnsi="標楷體" w:hint="eastAsia"/>
              </w:rPr>
              <w:t>)</w:t>
            </w:r>
            <w:r w:rsidRPr="00B15436">
              <w:rPr>
                <w:rFonts w:ascii="標楷體" w:eastAsia="標楷體" w:hAnsi="標楷體" w:hint="eastAsia"/>
              </w:rPr>
              <w:t>」</w:t>
            </w:r>
          </w:p>
          <w:p w:rsidR="00BD3988" w:rsidRPr="00406D5A" w:rsidRDefault="00BD3988" w:rsidP="00C73ABC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B15436">
              <w:rPr>
                <w:rFonts w:ascii="標楷體" w:eastAsia="標楷體" w:hAnsi="標楷體" w:hint="eastAsia"/>
              </w:rPr>
              <w:t>1.</w:t>
            </w:r>
            <w:r w:rsidRPr="00B15436">
              <w:rPr>
                <w:rFonts w:ascii="標楷體" w:eastAsia="標楷體" w:hAnsi="標楷體" w:hint="eastAsia"/>
              </w:rPr>
              <w:tab/>
              <w:t>課程內容：</w:t>
            </w:r>
            <w:r w:rsidR="00C73ABC" w:rsidRPr="00C73ABC">
              <w:rPr>
                <w:rFonts w:ascii="標楷體" w:eastAsia="標楷體" w:hAnsi="標楷體" w:hint="eastAsia"/>
              </w:rPr>
              <w:t>欣賞從先秦、</w:t>
            </w:r>
            <w:r w:rsidR="00F50D36" w:rsidRPr="00406D5A">
              <w:rPr>
                <w:rFonts w:ascii="標楷體" w:eastAsia="標楷體" w:hAnsi="標楷體" w:hint="eastAsia"/>
              </w:rPr>
              <w:t>魏晉南北朝</w:t>
            </w:r>
            <w:r w:rsidR="00C73ABC" w:rsidRPr="00C73ABC">
              <w:rPr>
                <w:rFonts w:ascii="標楷體" w:eastAsia="標楷體" w:hAnsi="標楷體" w:hint="eastAsia"/>
              </w:rPr>
              <w:t>、唐代、</w:t>
            </w:r>
            <w:r w:rsidR="00C73ABC" w:rsidRPr="00406D5A">
              <w:rPr>
                <w:rFonts w:ascii="標楷體" w:eastAsia="標楷體" w:hAnsi="標楷體" w:hint="eastAsia"/>
              </w:rPr>
              <w:t>宋代至元、明、清之古典</w:t>
            </w:r>
            <w:r w:rsidR="00580094" w:rsidRPr="00406D5A">
              <w:rPr>
                <w:rFonts w:eastAsia="標楷體" w:hint="eastAsia"/>
              </w:rPr>
              <w:t>小說</w:t>
            </w:r>
            <w:r w:rsidR="00C73ABC" w:rsidRPr="00406D5A">
              <w:rPr>
                <w:rFonts w:ascii="標楷體" w:eastAsia="標楷體" w:hAnsi="標楷體" w:hint="eastAsia"/>
              </w:rPr>
              <w:t>著名作品，</w:t>
            </w:r>
            <w:r w:rsidR="003A164E" w:rsidRPr="00406D5A">
              <w:rPr>
                <w:rFonts w:ascii="標楷體" w:eastAsia="標楷體" w:hAnsi="標楷體" w:hint="eastAsia"/>
              </w:rPr>
              <w:t>例如</w:t>
            </w:r>
            <w:r w:rsidR="00C73ABC" w:rsidRPr="00406D5A">
              <w:rPr>
                <w:rFonts w:ascii="標楷體" w:eastAsia="標楷體" w:hAnsi="標楷體" w:hint="eastAsia"/>
              </w:rPr>
              <w:t>：</w:t>
            </w:r>
            <w:r w:rsidR="007A2620" w:rsidRPr="00406D5A">
              <w:rPr>
                <w:rFonts w:ascii="標楷體" w:eastAsia="標楷體" w:hAnsi="標楷體" w:hint="eastAsia"/>
              </w:rPr>
              <w:t>南朝宋劉義慶</w:t>
            </w:r>
            <w:r w:rsidR="00EC2440" w:rsidRPr="00406D5A">
              <w:rPr>
                <w:rFonts w:ascii="標楷體" w:eastAsia="標楷體" w:hAnsi="標楷體" w:hint="eastAsia"/>
              </w:rPr>
              <w:t>《世說新語》</w:t>
            </w:r>
            <w:r w:rsidR="00C73ABC" w:rsidRPr="00406D5A">
              <w:rPr>
                <w:rFonts w:ascii="標楷體" w:eastAsia="標楷體" w:hAnsi="標楷體" w:hint="eastAsia"/>
              </w:rPr>
              <w:t>、</w:t>
            </w:r>
            <w:r w:rsidR="007A2620" w:rsidRPr="00406D5A">
              <w:rPr>
                <w:rFonts w:ascii="標楷體" w:eastAsia="標楷體" w:hAnsi="標楷體" w:hint="eastAsia"/>
              </w:rPr>
              <w:t>晉</w:t>
            </w:r>
            <w:proofErr w:type="gramStart"/>
            <w:r w:rsidR="007A2620" w:rsidRPr="00406D5A">
              <w:rPr>
                <w:rFonts w:ascii="標楷體" w:eastAsia="標楷體" w:hAnsi="標楷體" w:hint="eastAsia"/>
              </w:rPr>
              <w:t>干</w:t>
            </w:r>
            <w:proofErr w:type="gramEnd"/>
            <w:r w:rsidR="007A2620" w:rsidRPr="00406D5A">
              <w:rPr>
                <w:rFonts w:ascii="標楷體" w:eastAsia="標楷體" w:hAnsi="標楷體" w:hint="eastAsia"/>
              </w:rPr>
              <w:t>寶</w:t>
            </w:r>
            <w:r w:rsidR="00EC2440" w:rsidRPr="00406D5A">
              <w:rPr>
                <w:rFonts w:ascii="標楷體" w:eastAsia="標楷體" w:hAnsi="標楷體" w:hint="eastAsia"/>
              </w:rPr>
              <w:t>《搜神記》；</w:t>
            </w:r>
            <w:r w:rsidR="00F50D36">
              <w:rPr>
                <w:rFonts w:ascii="標楷體" w:eastAsia="標楷體" w:hAnsi="標楷體" w:hint="eastAsia"/>
              </w:rPr>
              <w:t>唐</w:t>
            </w:r>
            <w:r w:rsidR="00EC2440" w:rsidRPr="00406D5A">
              <w:rPr>
                <w:rFonts w:ascii="標楷體" w:eastAsia="標楷體" w:hAnsi="標楷體" w:hint="eastAsia"/>
              </w:rPr>
              <w:t>元</w:t>
            </w:r>
            <w:proofErr w:type="gramStart"/>
            <w:r w:rsidR="00EC2440" w:rsidRPr="00406D5A">
              <w:rPr>
                <w:rFonts w:ascii="標楷體" w:eastAsia="標楷體" w:hAnsi="標楷體" w:hint="eastAsia"/>
              </w:rPr>
              <w:t>稹</w:t>
            </w:r>
            <w:proofErr w:type="gramEnd"/>
            <w:r w:rsidR="00EC2440" w:rsidRPr="00406D5A">
              <w:rPr>
                <w:rFonts w:ascii="標楷體" w:eastAsia="標楷體" w:hAnsi="標楷體" w:hint="eastAsia"/>
              </w:rPr>
              <w:t>〈鶯鶯傳〉、</w:t>
            </w:r>
            <w:proofErr w:type="gramStart"/>
            <w:r w:rsidR="00EC2440" w:rsidRPr="00406D5A">
              <w:rPr>
                <w:rFonts w:ascii="標楷體" w:eastAsia="標楷體" w:hAnsi="標楷體" w:hint="eastAsia"/>
              </w:rPr>
              <w:t>李公佐</w:t>
            </w:r>
            <w:proofErr w:type="gramEnd"/>
            <w:r w:rsidR="00EC2440" w:rsidRPr="00406D5A">
              <w:rPr>
                <w:rFonts w:ascii="標楷體" w:eastAsia="標楷體" w:hAnsi="標楷體" w:hint="eastAsia"/>
              </w:rPr>
              <w:t>〈南柯太守傳〉；</w:t>
            </w:r>
            <w:r w:rsidR="00C73ABC" w:rsidRPr="00406D5A">
              <w:rPr>
                <w:rFonts w:ascii="標楷體" w:eastAsia="標楷體" w:hAnsi="標楷體" w:hint="eastAsia"/>
              </w:rPr>
              <w:t>宋代</w:t>
            </w:r>
            <w:r w:rsidR="00EC2440" w:rsidRPr="00406D5A">
              <w:rPr>
                <w:rFonts w:ascii="標楷體" w:eastAsia="標楷體" w:hAnsi="標楷體" w:hint="eastAsia"/>
              </w:rPr>
              <w:t>《錯斬崔寧》、《碾玉觀音》；元明之際中國小說之四大奇書</w:t>
            </w:r>
            <w:r w:rsidR="00C32227">
              <w:rPr>
                <w:rFonts w:ascii="標楷體" w:eastAsia="標楷體" w:hAnsi="標楷體" w:hint="eastAsia"/>
              </w:rPr>
              <w:t>、明代馮夢龍</w:t>
            </w:r>
            <w:r w:rsidR="00C32227" w:rsidRPr="00406D5A">
              <w:rPr>
                <w:rFonts w:ascii="標楷體" w:eastAsia="標楷體" w:hAnsi="標楷體" w:hint="eastAsia"/>
              </w:rPr>
              <w:t>《</w:t>
            </w:r>
            <w:r w:rsidR="00C32227">
              <w:rPr>
                <w:rFonts w:ascii="標楷體" w:eastAsia="標楷體" w:hAnsi="標楷體" w:hint="eastAsia"/>
              </w:rPr>
              <w:t>三言二拍</w:t>
            </w:r>
            <w:r w:rsidR="00C32227" w:rsidRPr="00406D5A">
              <w:rPr>
                <w:rFonts w:ascii="標楷體" w:eastAsia="標楷體" w:hAnsi="標楷體" w:hint="eastAsia"/>
              </w:rPr>
              <w:t>》</w:t>
            </w:r>
            <w:r w:rsidR="00EC2440" w:rsidRPr="00406D5A">
              <w:rPr>
                <w:rFonts w:ascii="標楷體" w:eastAsia="標楷體" w:hAnsi="標楷體" w:hint="eastAsia"/>
              </w:rPr>
              <w:t>與清代蒲松齡《聊齋志異》</w:t>
            </w:r>
            <w:r w:rsidR="007A2620" w:rsidRPr="00406D5A">
              <w:rPr>
                <w:rFonts w:ascii="標楷體" w:eastAsia="標楷體" w:hAnsi="標楷體" w:hint="eastAsia"/>
              </w:rPr>
              <w:t>、</w:t>
            </w:r>
            <w:proofErr w:type="gramStart"/>
            <w:r w:rsidR="007A2620" w:rsidRPr="00406D5A">
              <w:rPr>
                <w:rFonts w:ascii="標楷體" w:eastAsia="標楷體" w:hAnsi="標楷體" w:hint="eastAsia"/>
              </w:rPr>
              <w:t>吳沃堯</w:t>
            </w:r>
            <w:proofErr w:type="gramEnd"/>
            <w:r w:rsidR="007A2620" w:rsidRPr="00406D5A">
              <w:rPr>
                <w:rFonts w:ascii="標楷體" w:eastAsia="標楷體" w:hAnsi="標楷體" w:hint="eastAsia"/>
              </w:rPr>
              <w:t>《二十年目睹之怪現狀》</w:t>
            </w:r>
            <w:r w:rsidR="00EC2440" w:rsidRPr="00406D5A">
              <w:rPr>
                <w:rFonts w:ascii="標楷體" w:eastAsia="標楷體" w:hAnsi="標楷體" w:hint="eastAsia"/>
              </w:rPr>
              <w:t>等，</w:t>
            </w:r>
            <w:r w:rsidR="00C73ABC" w:rsidRPr="00406D5A">
              <w:rPr>
                <w:rFonts w:ascii="標楷體" w:eastAsia="標楷體" w:hAnsi="標楷體" w:hint="eastAsia"/>
              </w:rPr>
              <w:t>分析其格式與書寫之特色及其時代意義，瞭解中國古典</w:t>
            </w:r>
            <w:r w:rsidR="00580094" w:rsidRPr="00406D5A">
              <w:rPr>
                <w:rFonts w:eastAsia="標楷體" w:hint="eastAsia"/>
              </w:rPr>
              <w:t>小說</w:t>
            </w:r>
            <w:r w:rsidR="00C73ABC" w:rsidRPr="00406D5A">
              <w:rPr>
                <w:rFonts w:ascii="標楷體" w:eastAsia="標楷體" w:hAnsi="標楷體" w:hint="eastAsia"/>
              </w:rPr>
              <w:t>在藝術層面的技巧與表意之際，也探討其文化、歷史與社會意義之層面</w:t>
            </w:r>
            <w:r w:rsidRPr="00406D5A">
              <w:rPr>
                <w:rFonts w:ascii="標楷體" w:eastAsia="標楷體" w:hAnsi="標楷體" w:hint="eastAsia"/>
              </w:rPr>
              <w:t>。</w:t>
            </w:r>
          </w:p>
          <w:p w:rsidR="00BD3988" w:rsidRPr="00406D5A" w:rsidRDefault="00BD3988" w:rsidP="00BD3988">
            <w:pPr>
              <w:spacing w:line="0" w:lineRule="atLeast"/>
              <w:rPr>
                <w:rFonts w:ascii="標楷體" w:eastAsia="標楷體" w:hAnsi="標楷體"/>
              </w:rPr>
            </w:pPr>
            <w:r w:rsidRPr="00406D5A">
              <w:rPr>
                <w:rFonts w:ascii="標楷體" w:eastAsia="標楷體" w:hAnsi="標楷體" w:hint="eastAsia"/>
              </w:rPr>
              <w:t>2.</w:t>
            </w:r>
            <w:r w:rsidRPr="00406D5A">
              <w:rPr>
                <w:rFonts w:ascii="標楷體" w:eastAsia="標楷體" w:hAnsi="標楷體" w:hint="eastAsia"/>
              </w:rPr>
              <w:tab/>
              <w:t>教學方法：教師講授、師生討論及互動。</w:t>
            </w:r>
          </w:p>
          <w:p w:rsidR="00BD3988" w:rsidRDefault="00BD3988" w:rsidP="00B15436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 w:rsidRPr="00B15436">
              <w:rPr>
                <w:rFonts w:ascii="標楷體" w:eastAsia="標楷體" w:hAnsi="標楷體" w:hint="eastAsia"/>
              </w:rPr>
              <w:t>3.</w:t>
            </w:r>
            <w:r w:rsidRPr="00B15436">
              <w:rPr>
                <w:rFonts w:ascii="標楷體" w:eastAsia="標楷體" w:hAnsi="標楷體" w:hint="eastAsia"/>
              </w:rPr>
              <w:tab/>
              <w:t>教學目標：透過鑑賞</w:t>
            </w:r>
            <w:r w:rsidR="00C910B5" w:rsidRPr="00B15436">
              <w:rPr>
                <w:rFonts w:ascii="標楷體" w:eastAsia="標楷體" w:hAnsi="標楷體" w:hint="eastAsia"/>
              </w:rPr>
              <w:t>各時期各類中國古典</w:t>
            </w:r>
            <w:proofErr w:type="gramStart"/>
            <w:r w:rsidR="00580094">
              <w:rPr>
                <w:rFonts w:eastAsia="標楷體" w:hint="eastAsia"/>
              </w:rPr>
              <w:t>小說</w:t>
            </w:r>
            <w:r w:rsidR="00C910B5" w:rsidRPr="00B15436">
              <w:rPr>
                <w:rFonts w:ascii="標楷體" w:eastAsia="標楷體" w:hAnsi="標楷體" w:hint="eastAsia"/>
              </w:rPr>
              <w:t>名篇</w:t>
            </w:r>
            <w:proofErr w:type="gramEnd"/>
            <w:r w:rsidRPr="00B15436">
              <w:rPr>
                <w:rFonts w:ascii="標楷體" w:eastAsia="標楷體" w:hAnsi="標楷體" w:hint="eastAsia"/>
              </w:rPr>
              <w:t>，了解</w:t>
            </w:r>
            <w:r w:rsidR="00C910B5" w:rsidRPr="00B15436">
              <w:rPr>
                <w:rFonts w:ascii="標楷體" w:eastAsia="標楷體" w:hAnsi="標楷體" w:hint="eastAsia"/>
              </w:rPr>
              <w:t>中國</w:t>
            </w:r>
            <w:r w:rsidR="00580094">
              <w:rPr>
                <w:rFonts w:ascii="標楷體" w:eastAsia="標楷體" w:hAnsi="標楷體" w:hint="eastAsia"/>
              </w:rPr>
              <w:t>敘事</w:t>
            </w:r>
            <w:r w:rsidR="00C910B5" w:rsidRPr="00B15436">
              <w:rPr>
                <w:rFonts w:ascii="標楷體" w:eastAsia="標楷體" w:hAnsi="標楷體" w:hint="eastAsia"/>
              </w:rPr>
              <w:t>作品之精華與精隨，並理解</w:t>
            </w:r>
            <w:r w:rsidR="00467C2E">
              <w:rPr>
                <w:rFonts w:ascii="標楷體" w:eastAsia="標楷體" w:hAnsi="標楷體" w:hint="eastAsia"/>
              </w:rPr>
              <w:t>作品之</w:t>
            </w:r>
            <w:r w:rsidR="00C910B5" w:rsidRPr="006C2837">
              <w:rPr>
                <w:rFonts w:eastAsia="標楷體" w:hint="eastAsia"/>
              </w:rPr>
              <w:t>內容背景與</w:t>
            </w:r>
            <w:r w:rsidR="00C910B5">
              <w:rPr>
                <w:rFonts w:eastAsia="標楷體" w:hint="eastAsia"/>
              </w:rPr>
              <w:t>歷史</w:t>
            </w:r>
            <w:r w:rsidR="00467C2E">
              <w:rPr>
                <w:rFonts w:eastAsia="標楷體" w:hint="eastAsia"/>
              </w:rPr>
              <w:t>情境、</w:t>
            </w:r>
            <w:r w:rsidR="00C910B5">
              <w:rPr>
                <w:rFonts w:eastAsia="標楷體" w:hint="eastAsia"/>
              </w:rPr>
              <w:t>文化</w:t>
            </w:r>
            <w:r w:rsidR="00467C2E">
              <w:rPr>
                <w:rFonts w:eastAsia="標楷體" w:hint="eastAsia"/>
              </w:rPr>
              <w:t>意義及社會問題</w:t>
            </w:r>
            <w:r w:rsidR="00C910B5">
              <w:rPr>
                <w:rFonts w:eastAsia="標楷體" w:hint="eastAsia"/>
              </w:rPr>
              <w:t>之</w:t>
            </w:r>
            <w:r w:rsidR="00467C2E">
              <w:rPr>
                <w:rFonts w:eastAsia="標楷體" w:hint="eastAsia"/>
              </w:rPr>
              <w:t>多層次面向</w:t>
            </w:r>
            <w:r w:rsidRPr="00BD3988">
              <w:rPr>
                <w:rFonts w:eastAsia="標楷體" w:hint="eastAsia"/>
              </w:rPr>
              <w:t>。</w:t>
            </w:r>
          </w:p>
          <w:p w:rsidR="00A10994" w:rsidRPr="00A10994" w:rsidRDefault="00A10994" w:rsidP="004F715E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 xml:space="preserve">4.  </w:t>
            </w:r>
            <w:r w:rsidR="004F715E">
              <w:rPr>
                <w:rFonts w:eastAsia="標楷體" w:hint="eastAsia"/>
              </w:rPr>
              <w:t xml:space="preserve"> </w:t>
            </w:r>
            <w:r w:rsidRPr="00B73EBA">
              <w:rPr>
                <w:rFonts w:eastAsia="標楷體"/>
              </w:rPr>
              <w:t>補</w:t>
            </w:r>
            <w:r w:rsidRPr="005D5278">
              <w:rPr>
                <w:rFonts w:ascii="標楷體" w:eastAsia="標楷體" w:hAnsi="標楷體"/>
              </w:rPr>
              <w:t>充閱讀：</w:t>
            </w:r>
            <w:r w:rsidR="00267AED" w:rsidRPr="00267AED">
              <w:rPr>
                <w:rFonts w:ascii="標楷體" w:eastAsia="標楷體" w:hAnsi="標楷體" w:hint="eastAsia"/>
              </w:rPr>
              <w:t>曾世豪:</w:t>
            </w:r>
            <w:proofErr w:type="gramStart"/>
            <w:r w:rsidR="00267AED" w:rsidRPr="00267AED">
              <w:rPr>
                <w:rFonts w:ascii="標楷體" w:eastAsia="標楷體" w:hAnsi="標楷體" w:hint="eastAsia"/>
              </w:rPr>
              <w:t>《</w:t>
            </w:r>
            <w:proofErr w:type="gramEnd"/>
            <w:r w:rsidR="00267AED" w:rsidRPr="00267AED">
              <w:rPr>
                <w:rFonts w:ascii="標楷體" w:eastAsia="標楷體" w:hAnsi="標楷體" w:hint="eastAsia"/>
              </w:rPr>
              <w:t>中國古典小說選讀：四大奇書</w:t>
            </w:r>
            <w:proofErr w:type="gramStart"/>
            <w:r w:rsidR="00267AED" w:rsidRPr="00267AED">
              <w:rPr>
                <w:rFonts w:ascii="標楷體" w:eastAsia="標楷體" w:hAnsi="標楷體" w:hint="eastAsia"/>
              </w:rPr>
              <w:t>》</w:t>
            </w:r>
            <w:proofErr w:type="gramEnd"/>
            <w:r w:rsidR="00267AED" w:rsidRPr="00267AED">
              <w:rPr>
                <w:rFonts w:ascii="標楷體" w:eastAsia="標楷體" w:hAnsi="標楷體" w:hint="eastAsia"/>
              </w:rPr>
              <w:t>，台北:五南出版社，2021。丁肇琴:《古典小說選讀》，台北:三民書局，2010。</w:t>
            </w:r>
          </w:p>
          <w:p w:rsidR="00BD3988" w:rsidRPr="00BD3988" w:rsidRDefault="00BD3988" w:rsidP="00BD3988">
            <w:pPr>
              <w:spacing w:line="0" w:lineRule="atLeast"/>
              <w:rPr>
                <w:rFonts w:eastAsia="標楷體"/>
              </w:rPr>
            </w:pPr>
          </w:p>
          <w:p w:rsidR="00BD3988" w:rsidRPr="00BD3988" w:rsidRDefault="00BD3988" w:rsidP="00BD3988">
            <w:pPr>
              <w:spacing w:line="0" w:lineRule="atLeast"/>
              <w:rPr>
                <w:rFonts w:eastAsia="標楷體"/>
              </w:rPr>
            </w:pPr>
            <w:proofErr w:type="gramStart"/>
            <w:r w:rsidRPr="00BD3988">
              <w:rPr>
                <w:rFonts w:eastAsia="標楷體" w:hint="eastAsia"/>
              </w:rPr>
              <w:t>█</w:t>
            </w:r>
            <w:proofErr w:type="gramEnd"/>
            <w:r w:rsidRPr="00BD3988">
              <w:rPr>
                <w:rFonts w:eastAsia="標楷體" w:hint="eastAsia"/>
              </w:rPr>
              <w:t>第</w:t>
            </w:r>
            <w:r w:rsidRPr="00BD3988">
              <w:rPr>
                <w:rFonts w:eastAsia="標楷體" w:hint="eastAsia"/>
              </w:rPr>
              <w:t>18</w:t>
            </w:r>
            <w:proofErr w:type="gramStart"/>
            <w:r w:rsidRPr="00BD3988">
              <w:rPr>
                <w:rFonts w:eastAsia="標楷體" w:hint="eastAsia"/>
              </w:rPr>
              <w:t>週</w:t>
            </w:r>
            <w:proofErr w:type="gramEnd"/>
            <w:r w:rsidRPr="00BD3988">
              <w:rPr>
                <w:rFonts w:eastAsia="標楷體" w:hint="eastAsia"/>
              </w:rPr>
              <w:t>「期</w:t>
            </w:r>
            <w:r>
              <w:rPr>
                <w:rFonts w:eastAsia="標楷體" w:hint="eastAsia"/>
              </w:rPr>
              <w:t>末</w:t>
            </w:r>
            <w:r w:rsidRPr="00BD3988">
              <w:rPr>
                <w:rFonts w:eastAsia="標楷體" w:hint="eastAsia"/>
              </w:rPr>
              <w:t>考</w:t>
            </w:r>
            <w:proofErr w:type="gramStart"/>
            <w:r w:rsidRPr="00BD3988">
              <w:rPr>
                <w:rFonts w:eastAsia="標楷體" w:hint="eastAsia"/>
              </w:rPr>
              <w:t>週</w:t>
            </w:r>
            <w:proofErr w:type="gramEnd"/>
            <w:r>
              <w:rPr>
                <w:rFonts w:ascii="新細明體" w:hAnsi="新細明體" w:hint="eastAsia"/>
              </w:rPr>
              <w:t>：</w:t>
            </w:r>
            <w:r w:rsidRPr="00BD3988">
              <w:rPr>
                <w:rFonts w:eastAsia="標楷體" w:hint="eastAsia"/>
              </w:rPr>
              <w:t>課程回顧與總檢討」</w:t>
            </w:r>
          </w:p>
          <w:p w:rsidR="00BD3988" w:rsidRPr="00BD3988" w:rsidRDefault="00B446A0" w:rsidP="00B446A0">
            <w:pPr>
              <w:spacing w:line="0" w:lineRule="atLeas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ab/>
            </w:r>
            <w:r w:rsidR="00BD3988" w:rsidRPr="00BD3988">
              <w:rPr>
                <w:rFonts w:eastAsia="標楷體" w:hint="eastAsia"/>
              </w:rPr>
              <w:t>課程內容：回顧本學期課程，整合本學期之課程內容。學生可提出期末課程回饋，意見可用以調整或提供下學期課程內容或主軸</w:t>
            </w:r>
            <w:proofErr w:type="gramStart"/>
            <w:r w:rsidR="00BD3988" w:rsidRPr="00BD3988">
              <w:rPr>
                <w:rFonts w:eastAsia="標楷體" w:hint="eastAsia"/>
              </w:rPr>
              <w:t>規</w:t>
            </w:r>
            <w:proofErr w:type="gramEnd"/>
            <w:r w:rsidR="00BD3988" w:rsidRPr="00BD3988">
              <w:rPr>
                <w:rFonts w:eastAsia="標楷體" w:hint="eastAsia"/>
              </w:rPr>
              <w:t>畫之修正方案。</w:t>
            </w:r>
          </w:p>
          <w:p w:rsidR="006C2837" w:rsidRPr="006C2837" w:rsidRDefault="00B446A0" w:rsidP="006C283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ab/>
            </w:r>
            <w:r w:rsidR="00BD3988" w:rsidRPr="00BD3988">
              <w:rPr>
                <w:rFonts w:eastAsia="標楷體" w:hint="eastAsia"/>
              </w:rPr>
              <w:t>教學方法：師生分享、意見回饋與互動。</w:t>
            </w:r>
          </w:p>
        </w:tc>
      </w:tr>
      <w:tr w:rsidR="00FE0BCC" w:rsidTr="00F048BF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C9" w:rsidRPr="002B06C9" w:rsidRDefault="002B06C9" w:rsidP="00150CDA">
            <w:pPr>
              <w:spacing w:line="0" w:lineRule="atLeast"/>
              <w:rPr>
                <w:rFonts w:ascii="標楷體" w:eastAsia="標楷體" w:hAnsi="標楷體"/>
              </w:rPr>
            </w:pPr>
            <w:r w:rsidRPr="002B06C9">
              <w:rPr>
                <w:rFonts w:ascii="標楷體" w:eastAsia="標楷體" w:hAnsi="標楷體" w:hint="eastAsia"/>
              </w:rPr>
              <w:t>夏志清:《中國古典小說》，香港:香港中文大學，2016。</w:t>
            </w:r>
          </w:p>
          <w:p w:rsidR="002B06C9" w:rsidRPr="002B06C9" w:rsidRDefault="002B06C9" w:rsidP="00150CDA">
            <w:pPr>
              <w:spacing w:line="0" w:lineRule="atLeast"/>
              <w:rPr>
                <w:rFonts w:ascii="標楷體" w:eastAsia="標楷體" w:hAnsi="標楷體"/>
              </w:rPr>
            </w:pPr>
            <w:r w:rsidRPr="002B06C9">
              <w:rPr>
                <w:rFonts w:ascii="標楷體" w:eastAsia="標楷體" w:hAnsi="標楷體" w:hint="eastAsia"/>
              </w:rPr>
              <w:t>丁肇琴:《古典小說選讀》，台北:三民書局，2010。</w:t>
            </w:r>
          </w:p>
          <w:p w:rsidR="002B06C9" w:rsidRPr="002B06C9" w:rsidRDefault="002B06C9" w:rsidP="00150CDA">
            <w:pPr>
              <w:spacing w:line="0" w:lineRule="atLeast"/>
              <w:rPr>
                <w:rFonts w:ascii="標楷體" w:eastAsia="標楷體" w:hAnsi="標楷體"/>
              </w:rPr>
            </w:pPr>
            <w:r w:rsidRPr="002B06C9">
              <w:rPr>
                <w:rFonts w:ascii="標楷體" w:eastAsia="標楷體" w:hAnsi="標楷體" w:hint="eastAsia"/>
              </w:rPr>
              <w:t>魯迅:《中國小說史略》，上海:上海古籍出版社，2019。</w:t>
            </w:r>
          </w:p>
          <w:p w:rsidR="002B06C9" w:rsidRPr="002B06C9" w:rsidRDefault="002B06C9" w:rsidP="00150CDA">
            <w:pPr>
              <w:spacing w:line="0" w:lineRule="atLeast"/>
              <w:rPr>
                <w:rFonts w:ascii="標楷體" w:eastAsia="標楷體" w:hAnsi="標楷體"/>
              </w:rPr>
            </w:pPr>
            <w:r w:rsidRPr="002B06C9">
              <w:rPr>
                <w:rFonts w:ascii="標楷體" w:eastAsia="標楷體" w:hAnsi="標楷體" w:hint="eastAsia"/>
              </w:rPr>
              <w:t>葉慶炳:《唐宋傳奇小說》，台北:國家出版社，2010。</w:t>
            </w:r>
          </w:p>
          <w:p w:rsidR="002B06C9" w:rsidRDefault="002B06C9" w:rsidP="00150CDA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殷善培:</w:t>
            </w:r>
            <w:r w:rsidRPr="002B06C9">
              <w:rPr>
                <w:rFonts w:ascii="標楷體" w:eastAsia="標楷體" w:hAnsi="標楷體" w:hint="eastAsia"/>
              </w:rPr>
              <w:t>《文學視域》</w:t>
            </w:r>
            <w:r>
              <w:rPr>
                <w:rFonts w:ascii="標楷體" w:eastAsia="標楷體" w:hAnsi="標楷體" w:hint="eastAsia"/>
              </w:rPr>
              <w:t>，台北:學生書局，2009。</w:t>
            </w:r>
          </w:p>
          <w:p w:rsidR="002B06C9" w:rsidRPr="00E20272" w:rsidRDefault="002B06C9" w:rsidP="002B06C9">
            <w:pPr>
              <w:spacing w:line="0" w:lineRule="atLeast"/>
              <w:rPr>
                <w:rFonts w:eastAsia="標楷體"/>
              </w:rPr>
            </w:pPr>
            <w:r w:rsidRPr="002B06C9">
              <w:rPr>
                <w:rFonts w:ascii="標楷體" w:eastAsia="標楷體" w:hAnsi="標楷體" w:hint="eastAsia"/>
              </w:rPr>
              <w:t>曾世豪:</w:t>
            </w:r>
            <w:proofErr w:type="gramStart"/>
            <w:r w:rsidRPr="002B06C9">
              <w:rPr>
                <w:rFonts w:ascii="標楷體" w:eastAsia="標楷體" w:hAnsi="標楷體" w:hint="eastAsia"/>
              </w:rPr>
              <w:t>《</w:t>
            </w:r>
            <w:proofErr w:type="gramEnd"/>
            <w:r w:rsidRPr="002B06C9">
              <w:rPr>
                <w:rFonts w:ascii="標楷體" w:eastAsia="標楷體" w:hAnsi="標楷體" w:hint="eastAsia"/>
              </w:rPr>
              <w:t>中國古典小說選讀：四大奇書</w:t>
            </w:r>
            <w:proofErr w:type="gramStart"/>
            <w:r w:rsidRPr="002B06C9">
              <w:rPr>
                <w:rFonts w:ascii="標楷體" w:eastAsia="標楷體" w:hAnsi="標楷體" w:hint="eastAsia"/>
              </w:rPr>
              <w:t>》</w:t>
            </w:r>
            <w:proofErr w:type="gramEnd"/>
            <w:r w:rsidRPr="002B06C9">
              <w:rPr>
                <w:rFonts w:ascii="標楷體" w:eastAsia="標楷體" w:hAnsi="標楷體" w:hint="eastAsia"/>
              </w:rPr>
              <w:t>，台北:五南出版社，2021。</w:t>
            </w:r>
          </w:p>
        </w:tc>
      </w:tr>
      <w:tr w:rsidR="00FE0BCC" w:rsidTr="00F048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CC" w:rsidRPr="00853EF8" w:rsidRDefault="007A3F83" w:rsidP="00150CDA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AA2355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D5278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B</w:t>
                  </w:r>
                  <w:r w:rsidR="005D527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5B63B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:rsidTr="00E3470C">
              <w:tc>
                <w:tcPr>
                  <w:tcW w:w="2135" w:type="dxa"/>
                </w:tcPr>
                <w:p w:rsidR="007A3F83" w:rsidRPr="00853EF8" w:rsidRDefault="005D5278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小組討論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AA235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2355">
                    <w:rPr>
                      <w:rFonts w:ascii="新細明體" w:hAnsi="新細明體" w:hint="eastAsia"/>
                      <w:sz w:val="22"/>
                      <w:szCs w:val="22"/>
                    </w:rPr>
                    <w:t>□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7A3F83" w:rsidRPr="00853EF8" w:rsidRDefault="00AA2355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新細明體" w:hAnsi="新細明體" w:hint="eastAsia"/>
                      <w:sz w:val="22"/>
                      <w:szCs w:val="22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CF74B9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:rsidTr="00E3470C">
              <w:tc>
                <w:tcPr>
                  <w:tcW w:w="2135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E3470C" w:rsidRPr="00853EF8" w:rsidRDefault="00E3470C" w:rsidP="00150CDA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="005D5278">
              <w:rPr>
                <w:rFonts w:eastAsia="標楷體" w:hint="eastAsia"/>
                <w:sz w:val="22"/>
                <w:szCs w:val="22"/>
                <w:u w:val="single"/>
              </w:rPr>
              <w:t>60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5D5278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="00C52C0A" w:rsidRPr="00F048BF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C52C0A" w:rsidRDefault="00C52C0A" w:rsidP="00150CDA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150CDA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AA2355" w:rsidRPr="00797B3C" w:rsidRDefault="00AA2355" w:rsidP="00AA2355">
            <w:pPr>
              <w:spacing w:line="0" w:lineRule="atLeast"/>
              <w:rPr>
                <w:rFonts w:eastAsia="標楷體"/>
              </w:rPr>
            </w:pPr>
            <w:r w:rsidRPr="00AA2355">
              <w:rPr>
                <w:rFonts w:eastAsia="標楷體"/>
              </w:rPr>
              <w:t>1.</w:t>
            </w:r>
            <w:r w:rsidR="005D5278">
              <w:rPr>
                <w:rFonts w:eastAsia="標楷體" w:hint="eastAsia"/>
              </w:rPr>
              <w:t>A</w:t>
            </w:r>
            <w:r w:rsidR="005D5278">
              <w:rPr>
                <w:rFonts w:eastAsia="標楷體" w:hint="eastAsia"/>
              </w:rPr>
              <w:t>類</w:t>
            </w:r>
            <w:r w:rsidR="00A345A4">
              <w:rPr>
                <w:rFonts w:eastAsia="標楷體"/>
              </w:rPr>
              <w:t>「閱讀與</w:t>
            </w:r>
            <w:r w:rsidRPr="00AA2355">
              <w:rPr>
                <w:rFonts w:eastAsia="標楷體"/>
              </w:rPr>
              <w:t>寫</w:t>
            </w:r>
            <w:r w:rsidR="00A345A4">
              <w:rPr>
                <w:rFonts w:eastAsia="標楷體" w:hint="eastAsia"/>
              </w:rPr>
              <w:t>作</w:t>
            </w:r>
            <w:r w:rsidRPr="00AA2355">
              <w:rPr>
                <w:rFonts w:eastAsia="標楷體"/>
              </w:rPr>
              <w:t>能力評估」</w:t>
            </w:r>
            <w:r w:rsidRPr="00AA2355">
              <w:rPr>
                <w:rFonts w:eastAsia="標楷體"/>
              </w:rPr>
              <w:t>(60%)</w:t>
            </w:r>
            <w:r w:rsidRPr="00AA2355">
              <w:rPr>
                <w:rFonts w:eastAsia="標楷體"/>
              </w:rPr>
              <w:t>：</w:t>
            </w:r>
            <w:r w:rsidR="00312ACB" w:rsidRPr="00797B3C">
              <w:rPr>
                <w:rFonts w:eastAsia="標楷體"/>
              </w:rPr>
              <w:t xml:space="preserve"> </w:t>
            </w:r>
          </w:p>
          <w:p w:rsidR="0032741B" w:rsidRDefault="0032741B" w:rsidP="00AA235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(1) </w:t>
            </w:r>
            <w:r w:rsidR="005B63B5">
              <w:rPr>
                <w:rFonts w:eastAsia="標楷體" w:hint="eastAsia"/>
              </w:rPr>
              <w:t>期中</w:t>
            </w:r>
            <w:r>
              <w:rPr>
                <w:rFonts w:eastAsia="標楷體" w:hint="eastAsia"/>
              </w:rPr>
              <w:t>作業</w:t>
            </w:r>
            <w:r>
              <w:rPr>
                <w:rFonts w:eastAsia="標楷體" w:hint="eastAsia"/>
              </w:rPr>
              <w:t>A (30%)</w:t>
            </w:r>
            <w:r w:rsidR="00B920A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:</w:t>
            </w:r>
            <w:r w:rsidR="00580094">
              <w:rPr>
                <w:rFonts w:eastAsia="標楷體" w:hint="eastAsia"/>
              </w:rPr>
              <w:t>自選一篇</w:t>
            </w:r>
            <w:r w:rsidR="003C2EF4">
              <w:rPr>
                <w:rFonts w:eastAsia="標楷體" w:hint="eastAsia"/>
              </w:rPr>
              <w:t>古典</w:t>
            </w:r>
            <w:r w:rsidR="00C962CD">
              <w:rPr>
                <w:rFonts w:eastAsia="標楷體" w:hint="eastAsia"/>
              </w:rPr>
              <w:t>小說</w:t>
            </w:r>
            <w:r w:rsidR="00082224">
              <w:rPr>
                <w:rFonts w:eastAsia="標楷體" w:hint="eastAsia"/>
              </w:rPr>
              <w:t>翻譯為白話</w:t>
            </w:r>
            <w:r w:rsidR="00082224">
              <w:rPr>
                <w:rFonts w:eastAsia="標楷體" w:hint="eastAsia"/>
              </w:rPr>
              <w:t>(</w:t>
            </w:r>
            <w:r w:rsidR="00082224">
              <w:rPr>
                <w:rFonts w:eastAsia="標楷體" w:hint="eastAsia"/>
              </w:rPr>
              <w:t>小組</w:t>
            </w:r>
            <w:r w:rsidR="00082224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:rsidR="005D5278" w:rsidRDefault="0032741B" w:rsidP="00AA235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(2) </w:t>
            </w:r>
            <w:r w:rsidR="005B63B5">
              <w:rPr>
                <w:rFonts w:eastAsia="標楷體" w:hint="eastAsia"/>
              </w:rPr>
              <w:t>期末</w:t>
            </w:r>
            <w:r>
              <w:rPr>
                <w:rFonts w:eastAsia="標楷體" w:hint="eastAsia"/>
              </w:rPr>
              <w:t>寫作作業</w:t>
            </w:r>
            <w:r>
              <w:rPr>
                <w:rFonts w:eastAsia="標楷體" w:hint="eastAsia"/>
              </w:rPr>
              <w:t>B</w:t>
            </w:r>
            <w:r w:rsidRPr="00AA235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(30%)</w:t>
            </w:r>
            <w:r w:rsidR="00B920A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:</w:t>
            </w:r>
            <w:r w:rsidR="00947ADA">
              <w:rPr>
                <w:rFonts w:eastAsia="標楷體" w:hint="eastAsia"/>
              </w:rPr>
              <w:t>課堂學習單</w:t>
            </w:r>
            <w:r w:rsidR="00FA21A8">
              <w:rPr>
                <w:rFonts w:eastAsia="標楷體" w:hint="eastAsia"/>
              </w:rPr>
              <w:t>乙次</w:t>
            </w:r>
            <w:r w:rsidR="003C2EF4">
              <w:rPr>
                <w:rFonts w:eastAsia="標楷體" w:hint="eastAsia"/>
              </w:rPr>
              <w:t>(</w:t>
            </w:r>
            <w:r w:rsidR="004A3B0F"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00</w:t>
            </w:r>
            <w:r w:rsidR="003C2EF4">
              <w:rPr>
                <w:rFonts w:eastAsia="標楷體" w:hint="eastAsia"/>
              </w:rPr>
              <w:t>字</w:t>
            </w:r>
            <w:r w:rsidR="003C2EF4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。</w:t>
            </w:r>
          </w:p>
          <w:p w:rsidR="0032741B" w:rsidRPr="00AA2355" w:rsidRDefault="0032741B" w:rsidP="00AA2355">
            <w:pPr>
              <w:spacing w:line="0" w:lineRule="atLeast"/>
              <w:rPr>
                <w:rFonts w:eastAsia="標楷體"/>
              </w:rPr>
            </w:pPr>
          </w:p>
          <w:p w:rsidR="00AA2355" w:rsidRDefault="00AA2355" w:rsidP="00AA2355">
            <w:pPr>
              <w:spacing w:line="0" w:lineRule="atLeast"/>
              <w:rPr>
                <w:rFonts w:eastAsia="標楷體"/>
              </w:rPr>
            </w:pPr>
            <w:r w:rsidRPr="00AA2355">
              <w:rPr>
                <w:rFonts w:eastAsia="標楷體"/>
              </w:rPr>
              <w:t>2.</w:t>
            </w:r>
            <w:r w:rsidR="005D5278">
              <w:rPr>
                <w:rFonts w:eastAsia="標楷體" w:hint="eastAsia"/>
              </w:rPr>
              <w:t>B</w:t>
            </w:r>
            <w:r w:rsidR="005D5278">
              <w:rPr>
                <w:rFonts w:eastAsia="標楷體" w:hint="eastAsia"/>
              </w:rPr>
              <w:t>類</w:t>
            </w:r>
            <w:r w:rsidR="00A345A4">
              <w:rPr>
                <w:rFonts w:eastAsia="標楷體"/>
              </w:rPr>
              <w:t>「</w:t>
            </w:r>
            <w:r w:rsidRPr="00AA2355">
              <w:rPr>
                <w:rFonts w:eastAsia="標楷體"/>
              </w:rPr>
              <w:t>其他評分標準」</w:t>
            </w:r>
            <w:r w:rsidRPr="00AA2355">
              <w:rPr>
                <w:rFonts w:eastAsia="標楷體"/>
              </w:rPr>
              <w:t>(40%)</w:t>
            </w:r>
            <w:r w:rsidRPr="00AA2355">
              <w:rPr>
                <w:rFonts w:eastAsia="標楷體"/>
              </w:rPr>
              <w:t>：</w:t>
            </w:r>
            <w:r w:rsidR="00312ACB">
              <w:rPr>
                <w:rFonts w:eastAsia="標楷體"/>
              </w:rPr>
              <w:t xml:space="preserve"> </w:t>
            </w:r>
          </w:p>
          <w:p w:rsidR="0032741B" w:rsidRPr="00AA2355" w:rsidRDefault="0032741B" w:rsidP="00AA235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 w:rsidR="005D5278">
              <w:rPr>
                <w:rFonts w:eastAsia="標楷體" w:hint="eastAsia"/>
              </w:rPr>
              <w:t>課堂參與</w:t>
            </w:r>
            <w:r w:rsidR="00B920A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(20%)</w:t>
            </w:r>
            <w:r w:rsidR="00B920A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:</w:t>
            </w:r>
            <w:r w:rsidR="00B920A0">
              <w:rPr>
                <w:rFonts w:eastAsia="標楷體" w:hint="eastAsia"/>
              </w:rPr>
              <w:t xml:space="preserve"> </w:t>
            </w:r>
            <w:r w:rsidRPr="0032741B">
              <w:rPr>
                <w:rFonts w:eastAsia="標楷體" w:hint="eastAsia"/>
              </w:rPr>
              <w:t>到</w:t>
            </w:r>
            <w:r>
              <w:rPr>
                <w:rFonts w:eastAsia="標楷體" w:hint="eastAsia"/>
              </w:rPr>
              <w:t>課</w:t>
            </w:r>
            <w:r w:rsidR="00B21741">
              <w:rPr>
                <w:rFonts w:eastAsia="標楷體" w:hint="eastAsia"/>
              </w:rPr>
              <w:t>聆聽</w:t>
            </w:r>
            <w:r w:rsidRPr="0032741B">
              <w:rPr>
                <w:rFonts w:eastAsia="標楷體" w:hint="eastAsia"/>
              </w:rPr>
              <w:t>並簽到。</w:t>
            </w:r>
          </w:p>
          <w:p w:rsidR="00AA2355" w:rsidRPr="00AA2355" w:rsidRDefault="0032741B" w:rsidP="00025C91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平時成績</w:t>
            </w:r>
            <w:r w:rsidR="00B920A0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(20%)</w:t>
            </w:r>
            <w:r w:rsidR="00B920A0">
              <w:rPr>
                <w:rFonts w:eastAsia="標楷體" w:hint="eastAsia"/>
              </w:rPr>
              <w:t xml:space="preserve"> </w:t>
            </w:r>
            <w:r w:rsidR="00FB5E03">
              <w:rPr>
                <w:rFonts w:eastAsia="標楷體" w:hint="eastAsia"/>
              </w:rPr>
              <w:t>:</w:t>
            </w:r>
            <w:r w:rsidR="00B920A0">
              <w:rPr>
                <w:rFonts w:eastAsia="標楷體" w:hint="eastAsia"/>
              </w:rPr>
              <w:t xml:space="preserve"> </w:t>
            </w:r>
            <w:r w:rsidR="005D5278">
              <w:rPr>
                <w:rFonts w:eastAsia="標楷體" w:hint="eastAsia"/>
              </w:rPr>
              <w:t>課堂融入度與</w:t>
            </w:r>
            <w:r w:rsidR="00A10994">
              <w:rPr>
                <w:rFonts w:eastAsia="標楷體" w:hint="eastAsia"/>
              </w:rPr>
              <w:t>師生</w:t>
            </w:r>
            <w:r w:rsidR="00FB5E03">
              <w:rPr>
                <w:rFonts w:eastAsia="標楷體" w:hint="eastAsia"/>
              </w:rPr>
              <w:t>討論參與度</w:t>
            </w:r>
            <w:r w:rsidR="005D5278">
              <w:rPr>
                <w:rFonts w:eastAsia="標楷體" w:hint="eastAsia"/>
              </w:rPr>
              <w:t>(</w:t>
            </w:r>
            <w:r w:rsidR="005D5278">
              <w:rPr>
                <w:rFonts w:eastAsia="標楷體" w:hint="eastAsia"/>
              </w:rPr>
              <w:t>課堂發言</w:t>
            </w:r>
            <w:r w:rsidR="00025C91">
              <w:rPr>
                <w:rFonts w:eastAsia="標楷體" w:hint="eastAsia"/>
              </w:rPr>
              <w:t>成績</w:t>
            </w:r>
            <w:bookmarkStart w:id="0" w:name="_GoBack"/>
            <w:bookmarkEnd w:id="0"/>
            <w:r w:rsidR="005D5278">
              <w:rPr>
                <w:rFonts w:eastAsia="標楷體" w:hint="eastAsia"/>
              </w:rPr>
              <w:t>)</w:t>
            </w:r>
            <w:r w:rsidR="00FB5E03">
              <w:rPr>
                <w:rFonts w:eastAsia="標楷體" w:hint="eastAsia"/>
              </w:rPr>
              <w:t>。</w:t>
            </w:r>
          </w:p>
        </w:tc>
      </w:tr>
      <w:tr w:rsidR="00F10DDA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DA" w:rsidRDefault="00D0626C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150CDA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EB3929" w:rsidRDefault="00451230">
            <w:pPr>
              <w:rPr>
                <w:rFonts w:ascii="標楷體" w:eastAsia="標楷體" w:hAnsi="標楷體" w:cs="微軟正黑體"/>
              </w:rPr>
            </w:pPr>
            <w:r w:rsidRPr="00F048BF">
              <w:rPr>
                <w:rFonts w:ascii="標楷體" w:eastAsia="標楷體" w:hAnsi="標楷體" w:cs="微軟正黑體" w:hint="eastAsia"/>
              </w:rPr>
              <w:t>目標</w:t>
            </w:r>
            <w:r w:rsidRPr="00F048BF">
              <w:rPr>
                <w:rFonts w:ascii="標楷體" w:eastAsia="標楷體" w:hAnsi="標楷體" w:cs="微軟正黑體"/>
              </w:rPr>
              <w:t>:</w:t>
            </w:r>
            <w:r w:rsidR="0032741B" w:rsidRPr="0032741B">
              <w:rPr>
                <w:rFonts w:hint="eastAsia"/>
                <w:u w:val="single"/>
              </w:rPr>
              <w:t xml:space="preserve"> </w:t>
            </w:r>
            <w:r w:rsidR="0032741B" w:rsidRPr="0032741B">
              <w:rPr>
                <w:rFonts w:ascii="標楷體" w:eastAsia="標楷體" w:hAnsi="標楷體" w:cs="微軟正黑體" w:hint="eastAsia"/>
                <w:u w:val="single"/>
              </w:rPr>
              <w:t>4</w:t>
            </w:r>
            <w:r w:rsidR="00EB3929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EB3929" w:rsidRPr="0032741B">
              <w:rPr>
                <w:rFonts w:ascii="標楷體" w:eastAsia="標楷體" w:hAnsi="標楷體" w:cs="微軟正黑體" w:hint="eastAsia"/>
                <w:u w:val="single"/>
              </w:rPr>
              <w:t>優質教育：確保有教無類、公平以及高品質的教育及提倡終身學習</w:t>
            </w:r>
            <w:r w:rsidR="0032741B" w:rsidRPr="0032741B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32741B" w:rsidRPr="0032741B">
              <w:rPr>
                <w:rFonts w:ascii="標楷體" w:eastAsia="標楷體" w:hAnsi="標楷體" w:cs="微軟正黑體" w:hint="eastAsia"/>
              </w:rPr>
              <w:t xml:space="preserve"> </w:t>
            </w:r>
          </w:p>
          <w:p w:rsidR="0032741B" w:rsidRDefault="0032741B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 w:cs="微軟正黑體" w:hint="eastAsia"/>
              </w:rPr>
              <w:t>細項：</w:t>
            </w:r>
            <w:r w:rsidR="00EB3929">
              <w:rPr>
                <w:rFonts w:ascii="標楷體" w:eastAsia="標楷體" w:hAnsi="標楷體" w:cs="微軟正黑體" w:hint="eastAsia"/>
                <w:u w:val="single"/>
              </w:rPr>
              <w:t>4.3</w:t>
            </w:r>
            <w:r w:rsidR="00EB3929">
              <w:rPr>
                <w:rFonts w:ascii="新細明體" w:hAnsi="新細明體" w:cs="微軟正黑體" w:hint="eastAsia"/>
                <w:u w:val="single"/>
              </w:rPr>
              <w:t>→</w:t>
            </w:r>
            <w:r w:rsidR="00EB3929" w:rsidRPr="00EB3929">
              <w:rPr>
                <w:rFonts w:ascii="標楷體" w:eastAsia="標楷體" w:hAnsi="標楷體" w:cs="微軟正黑體" w:hint="eastAsia"/>
                <w:u w:val="single"/>
              </w:rPr>
              <w:t>2030年前，確保所有的男女都有公平、可負擔、高品質的技職、職業與高等教育機會，包括大學教育。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B21741" w:rsidRPr="00522D3B" w:rsidRDefault="00B21741" w:rsidP="00CD1446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:rsidTr="00F048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Pr="00D94B32" w:rsidRDefault="00FE0BCC" w:rsidP="00150CDA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150CD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150CDA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002AEA" w:rsidP="00150CDA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v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002AEA" w:rsidP="00150CD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002AEA" w:rsidP="00150CD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002AEA" w:rsidP="00150CDA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002AEA" w:rsidP="00150CDA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v</w:t>
                  </w:r>
                </w:p>
              </w:tc>
            </w:tr>
            <w:tr w:rsidR="00FE0BCC" w:rsidRPr="006E7F5B" w:rsidTr="00150CDA">
              <w:tc>
                <w:tcPr>
                  <w:tcW w:w="2847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150CDA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824977" w:rsidP="00F048B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797B3C">
              <w:rPr>
                <w:rFonts w:eastAsia="標楷體" w:hint="eastAsia"/>
              </w:rPr>
              <w:t>李映瑾</w:t>
            </w:r>
          </w:p>
          <w:p w:rsidR="00A24EA5" w:rsidRDefault="00752781">
            <w:pPr>
              <w:spacing w:line="0" w:lineRule="atLeas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■</w:t>
            </w:r>
            <w:r w:rsidR="00A24EA5">
              <w:rPr>
                <w:rFonts w:eastAsia="標楷體" w:hint="eastAsia"/>
              </w:rPr>
              <w:t>專任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 w:rsidR="00A24EA5">
              <w:rPr>
                <w:rFonts w:eastAsia="標楷體" w:hint="eastAsia"/>
              </w:rPr>
              <w:t>(</w:t>
            </w:r>
            <w:r w:rsidR="00A24EA5">
              <w:rPr>
                <w:rFonts w:eastAsia="標楷體" w:hint="eastAsia"/>
              </w:rPr>
              <w:t>所，中心</w:t>
            </w:r>
            <w:r w:rsidR="00A24EA5"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通識教育中心</w:t>
            </w:r>
            <w:r w:rsidR="00FE0BCC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  </w:t>
            </w:r>
            <w:r w:rsidR="00C52C0A"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>專案助理教授</w:t>
            </w:r>
          </w:p>
          <w:p w:rsidR="00FE0BCC" w:rsidRDefault="00FE0BCC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="00752781">
              <w:rPr>
                <w:rFonts w:eastAsia="標楷體"/>
              </w:rPr>
              <w:tab/>
            </w:r>
            <w:r w:rsidR="00752781">
              <w:rPr>
                <w:rFonts w:eastAsia="標楷體"/>
              </w:rPr>
              <w:tab/>
            </w:r>
            <w:r w:rsidR="00752781">
              <w:rPr>
                <w:rFonts w:eastAsia="標楷體"/>
              </w:rPr>
              <w:tab/>
            </w:r>
            <w:r w:rsidR="00752781">
              <w:rPr>
                <w:rFonts w:eastAsia="標楷體"/>
              </w:rPr>
              <w:tab/>
            </w:r>
            <w:r w:rsidR="00752781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752781" w:rsidRPr="00752781" w:rsidRDefault="00752781" w:rsidP="00752781">
            <w:pPr>
              <w:spacing w:line="0" w:lineRule="atLeast"/>
              <w:rPr>
                <w:rFonts w:eastAsia="標楷體"/>
              </w:rPr>
            </w:pPr>
            <w:r w:rsidRPr="00752781">
              <w:rPr>
                <w:rFonts w:eastAsia="標楷體" w:hint="eastAsia"/>
              </w:rPr>
              <w:t>現任</w:t>
            </w:r>
            <w:r w:rsidRPr="00752781">
              <w:rPr>
                <w:rFonts w:eastAsia="標楷體" w:hint="eastAsia"/>
              </w:rPr>
              <w:tab/>
            </w:r>
            <w:r w:rsidRPr="00752781">
              <w:rPr>
                <w:rFonts w:eastAsia="標楷體" w:hint="eastAsia"/>
              </w:rPr>
              <w:t>國立中正大學通識教育中心專案助理教授</w:t>
            </w:r>
          </w:p>
          <w:p w:rsidR="00752781" w:rsidRPr="00752781" w:rsidRDefault="00752781" w:rsidP="00752781">
            <w:pPr>
              <w:spacing w:line="0" w:lineRule="atLeast"/>
              <w:rPr>
                <w:rFonts w:eastAsia="標楷體"/>
              </w:rPr>
            </w:pPr>
            <w:r w:rsidRPr="00752781">
              <w:rPr>
                <w:rFonts w:eastAsia="標楷體" w:hint="eastAsia"/>
              </w:rPr>
              <w:t>學歷</w:t>
            </w:r>
            <w:r w:rsidRPr="00752781">
              <w:rPr>
                <w:rFonts w:eastAsia="標楷體" w:hint="eastAsia"/>
              </w:rPr>
              <w:tab/>
            </w:r>
            <w:r w:rsidRPr="00752781">
              <w:rPr>
                <w:rFonts w:eastAsia="標楷體" w:hint="eastAsia"/>
              </w:rPr>
              <w:t>國立中正大學中文所博士</w:t>
            </w:r>
            <w:r>
              <w:rPr>
                <w:rFonts w:eastAsia="標楷體" w:hint="eastAsia"/>
              </w:rPr>
              <w:t>、</w:t>
            </w:r>
            <w:r w:rsidRPr="00752781">
              <w:rPr>
                <w:rFonts w:eastAsia="標楷體" w:hint="eastAsia"/>
              </w:rPr>
              <w:t>國立中正大學中文所碩士</w:t>
            </w:r>
          </w:p>
          <w:p w:rsidR="002E17F3" w:rsidRDefault="00752781" w:rsidP="00752781">
            <w:pPr>
              <w:spacing w:line="0" w:lineRule="atLeast"/>
              <w:rPr>
                <w:rFonts w:eastAsia="標楷體"/>
              </w:rPr>
            </w:pPr>
            <w:r w:rsidRPr="00752781">
              <w:rPr>
                <w:rFonts w:eastAsia="標楷體" w:hint="eastAsia"/>
              </w:rPr>
              <w:t>學術專長</w:t>
            </w:r>
            <w:r>
              <w:rPr>
                <w:rFonts w:ascii="新細明體" w:hAnsi="新細明體" w:hint="eastAsia"/>
              </w:rPr>
              <w:t>：</w:t>
            </w:r>
            <w:r w:rsidRPr="00752781">
              <w:rPr>
                <w:rFonts w:eastAsia="標楷體" w:hint="eastAsia"/>
              </w:rPr>
              <w:t>中國古典文學</w:t>
            </w:r>
            <w:r>
              <w:rPr>
                <w:rFonts w:eastAsia="標楷體" w:hint="eastAsia"/>
              </w:rPr>
              <w:t>、敦煌學、佛教文學</w:t>
            </w: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752781" w:rsidRPr="00752781">
              <w:rPr>
                <w:rFonts w:eastAsia="標楷體" w:hint="eastAsia"/>
              </w:rPr>
              <w:t>中國古典文學</w:t>
            </w:r>
            <w:r w:rsidR="00752781">
              <w:rPr>
                <w:rFonts w:eastAsia="標楷體" w:hint="eastAsia"/>
              </w:rPr>
              <w:t>、敦煌學、佛教文學</w:t>
            </w:r>
            <w:r w:rsidR="00752781" w:rsidRPr="00752781">
              <w:rPr>
                <w:rFonts w:eastAsia="標楷體" w:hint="eastAsia"/>
              </w:rPr>
              <w:t>、閱讀寫作引導</w:t>
            </w:r>
          </w:p>
        </w:tc>
      </w:tr>
      <w:tr w:rsidR="00C52C0A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C0A" w:rsidRDefault="00C52C0A" w:rsidP="00150CDA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A" w:rsidRDefault="00C52C0A" w:rsidP="00150CDA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F048BF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95C" w:rsidRDefault="004F395C" w:rsidP="00F53800">
      <w:r>
        <w:separator/>
      </w:r>
    </w:p>
  </w:endnote>
  <w:endnote w:type="continuationSeparator" w:id="0">
    <w:p w:rsidR="004F395C" w:rsidRDefault="004F395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95C" w:rsidRDefault="004F395C" w:rsidP="00F53800">
      <w:r>
        <w:separator/>
      </w:r>
    </w:p>
  </w:footnote>
  <w:footnote w:type="continuationSeparator" w:id="0">
    <w:p w:rsidR="004F395C" w:rsidRDefault="004F395C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DA" w:rsidRPr="000267DC" w:rsidRDefault="00150CDA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:rsidR="00150CDA" w:rsidRPr="00F70079" w:rsidRDefault="00150C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2AEA"/>
    <w:rsid w:val="00004B33"/>
    <w:rsid w:val="00004F83"/>
    <w:rsid w:val="00010125"/>
    <w:rsid w:val="00010195"/>
    <w:rsid w:val="000256EC"/>
    <w:rsid w:val="00025C91"/>
    <w:rsid w:val="000644E5"/>
    <w:rsid w:val="00064C52"/>
    <w:rsid w:val="00082224"/>
    <w:rsid w:val="000A5AFA"/>
    <w:rsid w:val="00103B9F"/>
    <w:rsid w:val="00150CDA"/>
    <w:rsid w:val="00180BA5"/>
    <w:rsid w:val="001C01EC"/>
    <w:rsid w:val="001C0275"/>
    <w:rsid w:val="001D2ABD"/>
    <w:rsid w:val="001F4C6E"/>
    <w:rsid w:val="001F5CBE"/>
    <w:rsid w:val="001F7B9C"/>
    <w:rsid w:val="00231050"/>
    <w:rsid w:val="00245315"/>
    <w:rsid w:val="00254A67"/>
    <w:rsid w:val="00267AED"/>
    <w:rsid w:val="002A19CC"/>
    <w:rsid w:val="002B06C9"/>
    <w:rsid w:val="002D0751"/>
    <w:rsid w:val="002E17F3"/>
    <w:rsid w:val="002F42AE"/>
    <w:rsid w:val="00312ACB"/>
    <w:rsid w:val="0032741B"/>
    <w:rsid w:val="00335568"/>
    <w:rsid w:val="00346B21"/>
    <w:rsid w:val="003A164E"/>
    <w:rsid w:val="003C2EF4"/>
    <w:rsid w:val="00406D5A"/>
    <w:rsid w:val="00421AC8"/>
    <w:rsid w:val="00432339"/>
    <w:rsid w:val="00451230"/>
    <w:rsid w:val="004613C3"/>
    <w:rsid w:val="00467C2E"/>
    <w:rsid w:val="0049136A"/>
    <w:rsid w:val="004A3B0F"/>
    <w:rsid w:val="004D1B51"/>
    <w:rsid w:val="004F395C"/>
    <w:rsid w:val="004F6DC1"/>
    <w:rsid w:val="004F715E"/>
    <w:rsid w:val="00501374"/>
    <w:rsid w:val="00522D3B"/>
    <w:rsid w:val="00526D3F"/>
    <w:rsid w:val="00532A27"/>
    <w:rsid w:val="00541057"/>
    <w:rsid w:val="00551D55"/>
    <w:rsid w:val="00555E99"/>
    <w:rsid w:val="00580094"/>
    <w:rsid w:val="0058042D"/>
    <w:rsid w:val="005900DF"/>
    <w:rsid w:val="005B33C5"/>
    <w:rsid w:val="005B63B5"/>
    <w:rsid w:val="005D122A"/>
    <w:rsid w:val="005D5278"/>
    <w:rsid w:val="005E76D5"/>
    <w:rsid w:val="006B6F18"/>
    <w:rsid w:val="006C1882"/>
    <w:rsid w:val="006C2837"/>
    <w:rsid w:val="006E4248"/>
    <w:rsid w:val="00732457"/>
    <w:rsid w:val="00752781"/>
    <w:rsid w:val="007803C5"/>
    <w:rsid w:val="00797B3C"/>
    <w:rsid w:val="007A2620"/>
    <w:rsid w:val="007A3F83"/>
    <w:rsid w:val="007C31A0"/>
    <w:rsid w:val="007D533B"/>
    <w:rsid w:val="007D5B96"/>
    <w:rsid w:val="00815263"/>
    <w:rsid w:val="00824977"/>
    <w:rsid w:val="00853EF8"/>
    <w:rsid w:val="00854DE2"/>
    <w:rsid w:val="008B36CA"/>
    <w:rsid w:val="008C317D"/>
    <w:rsid w:val="008C3804"/>
    <w:rsid w:val="008C6B80"/>
    <w:rsid w:val="008F2AEF"/>
    <w:rsid w:val="0090748D"/>
    <w:rsid w:val="009205CF"/>
    <w:rsid w:val="00923376"/>
    <w:rsid w:val="009474C6"/>
    <w:rsid w:val="00947ADA"/>
    <w:rsid w:val="0096377B"/>
    <w:rsid w:val="0097453B"/>
    <w:rsid w:val="00991243"/>
    <w:rsid w:val="009E2635"/>
    <w:rsid w:val="009E5C82"/>
    <w:rsid w:val="00A06410"/>
    <w:rsid w:val="00A10994"/>
    <w:rsid w:val="00A20209"/>
    <w:rsid w:val="00A24EA5"/>
    <w:rsid w:val="00A24ECE"/>
    <w:rsid w:val="00A345A4"/>
    <w:rsid w:val="00A4115D"/>
    <w:rsid w:val="00A95A7A"/>
    <w:rsid w:val="00A95B4A"/>
    <w:rsid w:val="00AA2355"/>
    <w:rsid w:val="00AB01D4"/>
    <w:rsid w:val="00AE392E"/>
    <w:rsid w:val="00AE7CC7"/>
    <w:rsid w:val="00B050F4"/>
    <w:rsid w:val="00B15436"/>
    <w:rsid w:val="00B21741"/>
    <w:rsid w:val="00B23AF1"/>
    <w:rsid w:val="00B306E7"/>
    <w:rsid w:val="00B32F5E"/>
    <w:rsid w:val="00B446A0"/>
    <w:rsid w:val="00B45212"/>
    <w:rsid w:val="00B57723"/>
    <w:rsid w:val="00B67A24"/>
    <w:rsid w:val="00B75145"/>
    <w:rsid w:val="00B816F3"/>
    <w:rsid w:val="00B920A0"/>
    <w:rsid w:val="00BB495C"/>
    <w:rsid w:val="00BC32B9"/>
    <w:rsid w:val="00BD3988"/>
    <w:rsid w:val="00C037DA"/>
    <w:rsid w:val="00C32227"/>
    <w:rsid w:val="00C41A8B"/>
    <w:rsid w:val="00C44B8D"/>
    <w:rsid w:val="00C52C0A"/>
    <w:rsid w:val="00C73AA3"/>
    <w:rsid w:val="00C73ABC"/>
    <w:rsid w:val="00C84563"/>
    <w:rsid w:val="00C86F6F"/>
    <w:rsid w:val="00C910B5"/>
    <w:rsid w:val="00C962CD"/>
    <w:rsid w:val="00CA6937"/>
    <w:rsid w:val="00CD1446"/>
    <w:rsid w:val="00CE12A1"/>
    <w:rsid w:val="00CF74B9"/>
    <w:rsid w:val="00D0626C"/>
    <w:rsid w:val="00D15486"/>
    <w:rsid w:val="00D24DE4"/>
    <w:rsid w:val="00D339B3"/>
    <w:rsid w:val="00D47636"/>
    <w:rsid w:val="00D91AE9"/>
    <w:rsid w:val="00DB5E8E"/>
    <w:rsid w:val="00DD3655"/>
    <w:rsid w:val="00DE5276"/>
    <w:rsid w:val="00DF64C8"/>
    <w:rsid w:val="00E20272"/>
    <w:rsid w:val="00E3470C"/>
    <w:rsid w:val="00E46EA2"/>
    <w:rsid w:val="00E602F8"/>
    <w:rsid w:val="00E759C5"/>
    <w:rsid w:val="00EB3929"/>
    <w:rsid w:val="00EC2440"/>
    <w:rsid w:val="00ED213A"/>
    <w:rsid w:val="00EE31F5"/>
    <w:rsid w:val="00F048BF"/>
    <w:rsid w:val="00F10DDA"/>
    <w:rsid w:val="00F50D36"/>
    <w:rsid w:val="00F53800"/>
    <w:rsid w:val="00F70079"/>
    <w:rsid w:val="00F74BEF"/>
    <w:rsid w:val="00FA0E90"/>
    <w:rsid w:val="00FA21A8"/>
    <w:rsid w:val="00FB5E03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4568-481B-4F01-93A3-1430441F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95</cp:revision>
  <cp:lastPrinted>2015-03-16T06:17:00Z</cp:lastPrinted>
  <dcterms:created xsi:type="dcterms:W3CDTF">2021-05-06T17:06:00Z</dcterms:created>
  <dcterms:modified xsi:type="dcterms:W3CDTF">2025-05-27T05:04:00Z</dcterms:modified>
</cp:coreProperties>
</file>