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6038" w14:textId="77777777" w:rsidR="00FE0BCC" w:rsidRPr="00B1616B" w:rsidRDefault="00FE0BCC" w:rsidP="00FE0BCC">
      <w:pPr>
        <w:spacing w:line="0" w:lineRule="atLeast"/>
        <w:jc w:val="center"/>
        <w:rPr>
          <w:rFonts w:ascii="標楷體" w:eastAsia="標楷體" w:hAnsi="標楷體"/>
          <w:b/>
          <w:sz w:val="36"/>
          <w:szCs w:val="40"/>
        </w:rPr>
      </w:pPr>
      <w:r w:rsidRPr="00B1616B">
        <w:rPr>
          <w:rFonts w:ascii="標楷體" w:eastAsia="標楷體" w:hAnsi="標楷體" w:hint="eastAsia"/>
          <w:b/>
          <w:sz w:val="36"/>
          <w:szCs w:val="40"/>
        </w:rPr>
        <w:t>國立中正大學</w:t>
      </w:r>
      <w:r w:rsidR="009B2258" w:rsidRPr="00B1616B">
        <w:rPr>
          <w:rFonts w:ascii="標楷體" w:eastAsia="標楷體" w:hAnsi="標楷體" w:hint="eastAsia"/>
          <w:b/>
          <w:sz w:val="36"/>
          <w:szCs w:val="40"/>
        </w:rPr>
        <w:t>紫荊不分系學士學位學程</w:t>
      </w:r>
      <w:r w:rsidRPr="00B1616B">
        <w:rPr>
          <w:rFonts w:ascii="標楷體" w:eastAsia="標楷體" w:hAnsi="標楷體" w:hint="eastAsia"/>
          <w:b/>
          <w:sz w:val="36"/>
          <w:szCs w:val="40"/>
        </w:rPr>
        <w:t>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6"/>
        <w:gridCol w:w="1270"/>
        <w:gridCol w:w="3919"/>
      </w:tblGrid>
      <w:tr w:rsidR="00FE0BCC" w:rsidRPr="00C57B99" w14:paraId="43FFCEA5"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E953018" w14:textId="77777777" w:rsidR="00FE0BCC" w:rsidRPr="00C57B99" w:rsidRDefault="00FE0BCC" w:rsidP="007F22D6">
            <w:pPr>
              <w:spacing w:line="0" w:lineRule="atLeast"/>
              <w:jc w:val="center"/>
              <w:rPr>
                <w:rFonts w:ascii="標楷體" w:eastAsia="標楷體" w:hAnsi="標楷體"/>
              </w:rPr>
            </w:pPr>
            <w:r w:rsidRPr="00C57B99">
              <w:rPr>
                <w:rFonts w:ascii="標楷體" w:eastAsia="標楷體" w:hAnsi="標楷體" w:hint="eastAsia"/>
                <w:bCs/>
              </w:rPr>
              <w:t>開</w:t>
            </w:r>
            <w:r w:rsidR="00E3470C" w:rsidRPr="00C57B99">
              <w:rPr>
                <w:rFonts w:ascii="標楷體" w:eastAsia="標楷體" w:hAnsi="標楷體" w:hint="eastAsia"/>
                <w:bCs/>
              </w:rPr>
              <w:t>課</w:t>
            </w:r>
            <w:r w:rsidRPr="00C57B99">
              <w:rPr>
                <w:rFonts w:ascii="標楷體" w:eastAsia="標楷體" w:hAnsi="標楷體" w:hint="eastAsia"/>
              </w:rPr>
              <w:t>學年度/學期</w:t>
            </w:r>
          </w:p>
        </w:tc>
        <w:tc>
          <w:tcPr>
            <w:tcW w:w="8597" w:type="dxa"/>
            <w:gridSpan w:val="4"/>
            <w:tcBorders>
              <w:top w:val="single" w:sz="4" w:space="0" w:color="auto"/>
              <w:left w:val="single" w:sz="4" w:space="0" w:color="auto"/>
              <w:bottom w:val="single" w:sz="4" w:space="0" w:color="auto"/>
              <w:right w:val="single" w:sz="4" w:space="0" w:color="auto"/>
            </w:tcBorders>
            <w:vAlign w:val="center"/>
          </w:tcPr>
          <w:p w14:paraId="0C62C3D7" w14:textId="3A9169F8" w:rsidR="00FE0BCC" w:rsidRPr="00C57B99" w:rsidRDefault="004C07B1" w:rsidP="004C07B1">
            <w:pPr>
              <w:spacing w:line="0" w:lineRule="atLeast"/>
              <w:jc w:val="center"/>
              <w:rPr>
                <w:rFonts w:ascii="標楷體" w:eastAsia="標楷體" w:hAnsi="標楷體"/>
              </w:rPr>
            </w:pPr>
            <w:r>
              <w:rPr>
                <w:rFonts w:eastAsia="標楷體" w:hint="eastAsia"/>
              </w:rPr>
              <w:t>1</w:t>
            </w:r>
            <w:r>
              <w:rPr>
                <w:rFonts w:eastAsia="標楷體"/>
              </w:rPr>
              <w:t>1</w:t>
            </w:r>
            <w:r w:rsidR="003E15E9">
              <w:rPr>
                <w:rFonts w:eastAsia="標楷體"/>
              </w:rPr>
              <w:t>4</w:t>
            </w:r>
            <w:r>
              <w:rPr>
                <w:rFonts w:eastAsia="標楷體" w:hint="eastAsia"/>
              </w:rPr>
              <w:t>學年度第</w:t>
            </w:r>
            <w:r w:rsidR="003E15E9">
              <w:rPr>
                <w:rFonts w:eastAsia="標楷體"/>
              </w:rPr>
              <w:t>1</w:t>
            </w:r>
            <w:r>
              <w:rPr>
                <w:rFonts w:eastAsia="標楷體" w:hint="eastAsia"/>
              </w:rPr>
              <w:t>學期</w:t>
            </w:r>
          </w:p>
        </w:tc>
      </w:tr>
      <w:tr w:rsidR="00FE0BCC" w:rsidRPr="00C57B99" w14:paraId="69FDE127"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A76AFB" w14:textId="77777777" w:rsidR="00FE0BCC" w:rsidRPr="00C57B99" w:rsidRDefault="00FE0BCC" w:rsidP="007F22D6">
            <w:pPr>
              <w:spacing w:line="0" w:lineRule="atLeast"/>
              <w:jc w:val="center"/>
              <w:rPr>
                <w:rFonts w:ascii="標楷體" w:eastAsia="標楷體" w:hAnsi="標楷體"/>
              </w:rPr>
            </w:pPr>
            <w:r w:rsidRPr="00C57B99">
              <w:rPr>
                <w:rFonts w:ascii="標楷體" w:eastAsia="標楷體" w:hAnsi="標楷體" w:hint="eastAsia"/>
              </w:rPr>
              <w:t>課程名稱</w:t>
            </w:r>
            <w:r w:rsidR="0096377B" w:rsidRPr="00C57B99">
              <w:rPr>
                <w:rFonts w:ascii="標楷體" w:eastAsia="標楷體" w:hAnsi="標楷體" w:hint="eastAsia"/>
              </w:rPr>
              <w:t xml:space="preserve"> </w:t>
            </w:r>
            <w:r w:rsidRPr="00C57B99">
              <w:rPr>
                <w:rFonts w:ascii="標楷體" w:eastAsia="標楷體" w:hAnsi="標楷體" w:hint="eastAsia"/>
              </w:rPr>
              <w:t>(中文)</w:t>
            </w:r>
          </w:p>
        </w:tc>
        <w:tc>
          <w:tcPr>
            <w:tcW w:w="8597" w:type="dxa"/>
            <w:gridSpan w:val="4"/>
            <w:tcBorders>
              <w:top w:val="single" w:sz="4" w:space="0" w:color="auto"/>
              <w:left w:val="single" w:sz="4" w:space="0" w:color="auto"/>
              <w:bottom w:val="single" w:sz="4" w:space="0" w:color="auto"/>
              <w:right w:val="single" w:sz="4" w:space="0" w:color="auto"/>
            </w:tcBorders>
            <w:vAlign w:val="center"/>
          </w:tcPr>
          <w:p w14:paraId="7CBFED41" w14:textId="49A69B20" w:rsidR="00FE0BCC" w:rsidRPr="00C57B99" w:rsidRDefault="003E15E9" w:rsidP="007F22D6">
            <w:pPr>
              <w:spacing w:line="0" w:lineRule="atLeast"/>
              <w:jc w:val="center"/>
              <w:rPr>
                <w:rFonts w:ascii="標楷體" w:eastAsia="標楷體" w:hAnsi="標楷體"/>
              </w:rPr>
            </w:pPr>
            <w:r w:rsidRPr="003E15E9">
              <w:rPr>
                <w:rFonts w:eastAsia="標楷體" w:hint="eastAsia"/>
              </w:rPr>
              <w:t>科學與技術通論</w:t>
            </w:r>
            <w:r w:rsidR="000D76CB">
              <w:rPr>
                <w:rFonts w:eastAsia="標楷體" w:hint="eastAsia"/>
              </w:rPr>
              <w:t>(</w:t>
            </w:r>
            <w:r w:rsidR="000D76CB">
              <w:rPr>
                <w:rFonts w:eastAsia="標楷體" w:hint="eastAsia"/>
              </w:rPr>
              <w:t>一</w:t>
            </w:r>
            <w:r w:rsidR="000D76CB">
              <w:rPr>
                <w:rFonts w:eastAsia="標楷體" w:hint="eastAsia"/>
              </w:rPr>
              <w:t>)</w:t>
            </w:r>
          </w:p>
        </w:tc>
      </w:tr>
      <w:tr w:rsidR="00FE0BCC" w:rsidRPr="00C57B99" w14:paraId="47A25B8E"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B38FD3" w14:textId="77777777" w:rsidR="00FE0BCC" w:rsidRPr="00C57B99" w:rsidRDefault="00FE0BCC" w:rsidP="007F22D6">
            <w:pPr>
              <w:spacing w:line="0" w:lineRule="atLeast"/>
              <w:jc w:val="center"/>
              <w:rPr>
                <w:rFonts w:ascii="標楷體" w:eastAsia="標楷體" w:hAnsi="標楷體"/>
              </w:rPr>
            </w:pPr>
            <w:r w:rsidRPr="00C57B99">
              <w:rPr>
                <w:rFonts w:ascii="標楷體" w:eastAsia="標楷體" w:hAnsi="標楷體" w:hint="eastAsia"/>
              </w:rPr>
              <w:t>課程名稱</w:t>
            </w:r>
            <w:r w:rsidR="0096377B" w:rsidRPr="00C57B99">
              <w:rPr>
                <w:rFonts w:ascii="標楷體" w:eastAsia="標楷體" w:hAnsi="標楷體" w:hint="eastAsia"/>
              </w:rPr>
              <w:t xml:space="preserve"> </w:t>
            </w:r>
            <w:r w:rsidRPr="00C57B99">
              <w:rPr>
                <w:rFonts w:ascii="標楷體" w:eastAsia="標楷體" w:hAnsi="標楷體" w:hint="eastAsia"/>
              </w:rPr>
              <w:t>(英文)</w:t>
            </w:r>
          </w:p>
        </w:tc>
        <w:tc>
          <w:tcPr>
            <w:tcW w:w="8597" w:type="dxa"/>
            <w:gridSpan w:val="4"/>
            <w:tcBorders>
              <w:top w:val="single" w:sz="4" w:space="0" w:color="auto"/>
              <w:left w:val="single" w:sz="4" w:space="0" w:color="auto"/>
              <w:bottom w:val="single" w:sz="4" w:space="0" w:color="auto"/>
              <w:right w:val="single" w:sz="4" w:space="0" w:color="auto"/>
            </w:tcBorders>
            <w:vAlign w:val="center"/>
          </w:tcPr>
          <w:p w14:paraId="42A178C1" w14:textId="3F021966" w:rsidR="00FE0BCC" w:rsidRPr="00154FDB" w:rsidRDefault="00BD0195" w:rsidP="007F22D6">
            <w:pPr>
              <w:spacing w:line="0" w:lineRule="atLeast"/>
              <w:jc w:val="center"/>
              <w:rPr>
                <w:rFonts w:ascii="Times New Roman" w:eastAsia="標楷體" w:hAnsi="Times New Roman" w:cs="Times New Roman"/>
              </w:rPr>
            </w:pPr>
            <w:r w:rsidRPr="00BD0195">
              <w:rPr>
                <w:rFonts w:ascii="Times New Roman" w:eastAsia="標楷體" w:hAnsi="Times New Roman" w:cs="Times New Roman"/>
              </w:rPr>
              <w:t xml:space="preserve">Introduction to Science and Technology </w:t>
            </w:r>
            <w:r w:rsidR="00161FE3">
              <w:rPr>
                <w:rFonts w:ascii="Times New Roman" w:eastAsia="標楷體" w:hAnsi="Times New Roman" w:cs="Times New Roman"/>
              </w:rPr>
              <w:t>(</w:t>
            </w:r>
            <w:r w:rsidRPr="00BD0195">
              <w:rPr>
                <w:rFonts w:ascii="Times New Roman" w:eastAsia="標楷體" w:hAnsi="Times New Roman" w:cs="Times New Roman"/>
              </w:rPr>
              <w:t>I</w:t>
            </w:r>
            <w:r w:rsidR="00161FE3">
              <w:rPr>
                <w:rFonts w:ascii="Times New Roman" w:eastAsia="標楷體" w:hAnsi="Times New Roman" w:cs="Times New Roman"/>
              </w:rPr>
              <w:t>)</w:t>
            </w:r>
          </w:p>
        </w:tc>
      </w:tr>
      <w:tr w:rsidR="008C340F" w:rsidRPr="00C57B99" w14:paraId="7924B654" w14:textId="3B2EEF24" w:rsidTr="008C340F">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91A321D" w14:textId="7D748F41" w:rsidR="008C340F" w:rsidRPr="00C57B99" w:rsidRDefault="008C340F" w:rsidP="007F22D6">
            <w:pPr>
              <w:spacing w:line="0" w:lineRule="atLeast"/>
              <w:jc w:val="center"/>
              <w:rPr>
                <w:rFonts w:ascii="標楷體" w:eastAsia="標楷體" w:hAnsi="標楷體"/>
              </w:rPr>
            </w:pPr>
            <w:r>
              <w:rPr>
                <w:rFonts w:ascii="標楷體" w:eastAsia="標楷體" w:hAnsi="標楷體" w:hint="eastAsia"/>
              </w:rPr>
              <w:t>必/選修</w:t>
            </w:r>
          </w:p>
        </w:tc>
        <w:tc>
          <w:tcPr>
            <w:tcW w:w="3408" w:type="dxa"/>
            <w:gridSpan w:val="2"/>
            <w:tcBorders>
              <w:top w:val="single" w:sz="4" w:space="0" w:color="auto"/>
              <w:left w:val="single" w:sz="4" w:space="0" w:color="auto"/>
              <w:bottom w:val="single" w:sz="4" w:space="0" w:color="auto"/>
              <w:right w:val="single" w:sz="4" w:space="0" w:color="auto"/>
            </w:tcBorders>
            <w:vAlign w:val="center"/>
          </w:tcPr>
          <w:p w14:paraId="3D01624B" w14:textId="3E504815" w:rsidR="008C340F" w:rsidRPr="00C57B99" w:rsidRDefault="003E15E9" w:rsidP="00476378">
            <w:pPr>
              <w:spacing w:line="0" w:lineRule="atLeast"/>
              <w:ind w:firstLineChars="100" w:firstLine="240"/>
              <w:rPr>
                <w:rFonts w:ascii="標楷體" w:eastAsia="標楷體" w:hAnsi="標楷體"/>
              </w:rPr>
            </w:pPr>
            <w:r>
              <w:rPr>
                <w:rFonts w:ascii="標楷體" w:eastAsia="標楷體" w:hAnsi="標楷體" w:hint="eastAsia"/>
              </w:rPr>
              <w:t>█</w:t>
            </w:r>
            <w:r w:rsidR="008C340F">
              <w:rPr>
                <w:rFonts w:ascii="標楷體" w:eastAsia="標楷體" w:hAnsi="標楷體" w:hint="eastAsia"/>
              </w:rPr>
              <w:t xml:space="preserve">必修  </w:t>
            </w:r>
            <w:r w:rsidRPr="00C57B99">
              <w:rPr>
                <w:rFonts w:ascii="標楷體" w:eastAsia="標楷體" w:hAnsi="標楷體" w:hint="eastAsia"/>
              </w:rPr>
              <w:t>□</w:t>
            </w:r>
            <w:r w:rsidR="008C340F">
              <w:rPr>
                <w:rFonts w:ascii="標楷體" w:eastAsia="標楷體" w:hAnsi="標楷體" w:hint="eastAsia"/>
              </w:rPr>
              <w:t>選修</w:t>
            </w:r>
          </w:p>
        </w:tc>
        <w:tc>
          <w:tcPr>
            <w:tcW w:w="1270" w:type="dxa"/>
            <w:tcBorders>
              <w:top w:val="single" w:sz="4" w:space="0" w:color="auto"/>
              <w:left w:val="single" w:sz="4" w:space="0" w:color="auto"/>
              <w:bottom w:val="single" w:sz="4" w:space="0" w:color="auto"/>
              <w:right w:val="single" w:sz="4" w:space="0" w:color="auto"/>
            </w:tcBorders>
            <w:vAlign w:val="center"/>
          </w:tcPr>
          <w:p w14:paraId="56B859A2" w14:textId="5C6214F4" w:rsidR="008C340F" w:rsidRPr="00C57B99" w:rsidRDefault="008C340F" w:rsidP="008C340F">
            <w:pPr>
              <w:spacing w:line="0" w:lineRule="atLeast"/>
              <w:jc w:val="center"/>
              <w:rPr>
                <w:rFonts w:ascii="標楷體" w:eastAsia="標楷體" w:hAnsi="標楷體"/>
              </w:rPr>
            </w:pPr>
            <w:r>
              <w:rPr>
                <w:rFonts w:ascii="標楷體" w:eastAsia="標楷體" w:hAnsi="標楷體" w:hint="eastAsia"/>
              </w:rPr>
              <w:t>先修條件</w:t>
            </w:r>
          </w:p>
        </w:tc>
        <w:tc>
          <w:tcPr>
            <w:tcW w:w="3919" w:type="dxa"/>
            <w:tcBorders>
              <w:top w:val="single" w:sz="4" w:space="0" w:color="auto"/>
              <w:left w:val="single" w:sz="4" w:space="0" w:color="auto"/>
              <w:bottom w:val="single" w:sz="4" w:space="0" w:color="auto"/>
              <w:right w:val="single" w:sz="4" w:space="0" w:color="auto"/>
            </w:tcBorders>
            <w:vAlign w:val="center"/>
          </w:tcPr>
          <w:p w14:paraId="1298FD3D" w14:textId="6E6B0AE4" w:rsidR="008C340F" w:rsidRPr="00C57B99" w:rsidRDefault="005C5FB0" w:rsidP="005C5FB0">
            <w:pPr>
              <w:spacing w:line="0" w:lineRule="atLeast"/>
              <w:jc w:val="center"/>
              <w:rPr>
                <w:rFonts w:ascii="標楷體" w:eastAsia="標楷體" w:hAnsi="標楷體"/>
              </w:rPr>
            </w:pPr>
            <w:r>
              <w:rPr>
                <w:rFonts w:ascii="標楷體" w:eastAsia="標楷體" w:hAnsi="標楷體"/>
              </w:rPr>
              <w:t>無</w:t>
            </w:r>
          </w:p>
        </w:tc>
      </w:tr>
      <w:tr w:rsidR="00103B9F" w:rsidRPr="00C57B99" w14:paraId="2EBBC2E4" w14:textId="77777777" w:rsidTr="008C340F">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9F2F74" w14:textId="77777777" w:rsidR="00103B9F" w:rsidRPr="00C57B99" w:rsidRDefault="00103B9F" w:rsidP="00E3470C">
            <w:pPr>
              <w:spacing w:line="0" w:lineRule="atLeast"/>
              <w:jc w:val="center"/>
              <w:rPr>
                <w:rFonts w:ascii="標楷體" w:eastAsia="標楷體" w:hAnsi="標楷體"/>
              </w:rPr>
            </w:pPr>
            <w:r w:rsidRPr="00C57B99">
              <w:rPr>
                <w:rFonts w:ascii="標楷體" w:eastAsia="標楷體" w:hAnsi="標楷體" w:hint="eastAsia"/>
              </w:rPr>
              <w:t>課     碼</w:t>
            </w:r>
          </w:p>
        </w:tc>
        <w:tc>
          <w:tcPr>
            <w:tcW w:w="3402" w:type="dxa"/>
            <w:tcBorders>
              <w:top w:val="single" w:sz="4" w:space="0" w:color="auto"/>
              <w:left w:val="single" w:sz="4" w:space="0" w:color="auto"/>
              <w:bottom w:val="single" w:sz="4" w:space="0" w:color="auto"/>
              <w:right w:val="single" w:sz="4" w:space="0" w:color="auto"/>
            </w:tcBorders>
            <w:vAlign w:val="center"/>
          </w:tcPr>
          <w:p w14:paraId="07EC38F4" w14:textId="77777777" w:rsidR="00103B9F" w:rsidRPr="00C57B99" w:rsidRDefault="00103B9F" w:rsidP="007F22D6">
            <w:pPr>
              <w:spacing w:line="0" w:lineRule="atLeast"/>
              <w:jc w:val="center"/>
              <w:rPr>
                <w:rFonts w:ascii="標楷體" w:eastAsia="標楷體" w:hAnsi="標楷體"/>
              </w:rPr>
            </w:pPr>
            <w:r w:rsidRPr="00C57B99">
              <w:rPr>
                <w:rFonts w:ascii="標楷體" w:eastAsia="標楷體" w:hAnsi="標楷體"/>
                <w:color w:val="A6A6A6" w:themeColor="background1" w:themeShade="A6"/>
              </w:rPr>
              <w:t>(</w:t>
            </w:r>
            <w:r w:rsidRPr="00C57B99">
              <w:rPr>
                <w:rFonts w:ascii="標楷體" w:eastAsia="標楷體" w:hAnsi="標楷體" w:hint="eastAsia"/>
                <w:color w:val="A6A6A6" w:themeColor="background1" w:themeShade="A6"/>
              </w:rPr>
              <w:t>由</w:t>
            </w:r>
            <w:r w:rsidR="00D76008" w:rsidRPr="00C57B99">
              <w:rPr>
                <w:rFonts w:ascii="標楷體" w:eastAsia="標楷體" w:hAnsi="標楷體" w:hint="eastAsia"/>
                <w:color w:val="A6A6A6" w:themeColor="background1" w:themeShade="A6"/>
              </w:rPr>
              <w:t>紫荊不分系</w:t>
            </w:r>
            <w:r w:rsidRPr="00C57B99">
              <w:rPr>
                <w:rFonts w:ascii="標楷體" w:eastAsia="標楷體" w:hAnsi="標楷體" w:hint="eastAsia"/>
                <w:color w:val="A6A6A6" w:themeColor="background1" w:themeShade="A6"/>
              </w:rPr>
              <w:t>填寫</w:t>
            </w:r>
            <w:r w:rsidRPr="00C57B99">
              <w:rPr>
                <w:rFonts w:ascii="標楷體" w:eastAsia="標楷體" w:hAnsi="標楷體"/>
                <w:color w:val="A6A6A6" w:themeColor="background1" w:themeShade="A6"/>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C51AAE1" w14:textId="77777777" w:rsidR="00103B9F" w:rsidRPr="00C57B99" w:rsidRDefault="00103B9F" w:rsidP="007F22D6">
            <w:pPr>
              <w:spacing w:line="0" w:lineRule="atLeast"/>
              <w:jc w:val="center"/>
              <w:rPr>
                <w:rFonts w:ascii="標楷體" w:eastAsia="標楷體" w:hAnsi="標楷體"/>
              </w:rPr>
            </w:pPr>
            <w:r w:rsidRPr="00C57B99">
              <w:rPr>
                <w:rFonts w:ascii="標楷體" w:eastAsia="標楷體" w:hAnsi="標楷體" w:hint="eastAsia"/>
              </w:rPr>
              <w:t>學分數</w:t>
            </w:r>
          </w:p>
        </w:tc>
        <w:tc>
          <w:tcPr>
            <w:tcW w:w="3919" w:type="dxa"/>
            <w:tcBorders>
              <w:top w:val="single" w:sz="4" w:space="0" w:color="auto"/>
              <w:left w:val="single" w:sz="4" w:space="0" w:color="auto"/>
              <w:bottom w:val="single" w:sz="4" w:space="0" w:color="auto"/>
              <w:right w:val="single" w:sz="4" w:space="0" w:color="auto"/>
            </w:tcBorders>
            <w:vAlign w:val="center"/>
          </w:tcPr>
          <w:p w14:paraId="34154318" w14:textId="738BAE9F" w:rsidR="00103B9F" w:rsidRPr="00C57B99" w:rsidRDefault="003E15E9" w:rsidP="007F22D6">
            <w:pPr>
              <w:spacing w:line="0" w:lineRule="atLeast"/>
              <w:jc w:val="center"/>
              <w:rPr>
                <w:rFonts w:ascii="標楷體" w:eastAsia="標楷體" w:hAnsi="標楷體"/>
              </w:rPr>
            </w:pPr>
            <w:r>
              <w:rPr>
                <w:rFonts w:ascii="標楷體" w:eastAsia="標楷體" w:hAnsi="標楷體"/>
              </w:rPr>
              <w:t>3</w:t>
            </w:r>
          </w:p>
        </w:tc>
      </w:tr>
      <w:tr w:rsidR="00FE0BCC" w:rsidRPr="00C57B99" w14:paraId="3067935E"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307021" w14:textId="77777777" w:rsidR="00FE0BCC" w:rsidRPr="00C57B99" w:rsidRDefault="00FE0BCC" w:rsidP="007F22D6">
            <w:pPr>
              <w:spacing w:line="0" w:lineRule="atLeast"/>
              <w:jc w:val="center"/>
              <w:rPr>
                <w:rFonts w:ascii="標楷體" w:eastAsia="標楷體" w:hAnsi="標楷體"/>
              </w:rPr>
            </w:pPr>
            <w:r w:rsidRPr="00C57B99">
              <w:rPr>
                <w:rFonts w:ascii="標楷體" w:eastAsia="標楷體" w:hAnsi="標楷體" w:hint="eastAsia"/>
              </w:rPr>
              <w:t>授  課  方  式</w:t>
            </w:r>
          </w:p>
        </w:tc>
        <w:tc>
          <w:tcPr>
            <w:tcW w:w="8597" w:type="dxa"/>
            <w:gridSpan w:val="4"/>
            <w:tcBorders>
              <w:top w:val="single" w:sz="4" w:space="0" w:color="auto"/>
              <w:left w:val="single" w:sz="4" w:space="0" w:color="auto"/>
              <w:bottom w:val="single" w:sz="4" w:space="0" w:color="auto"/>
              <w:right w:val="single" w:sz="4" w:space="0" w:color="auto"/>
            </w:tcBorders>
            <w:vAlign w:val="center"/>
          </w:tcPr>
          <w:p w14:paraId="014A90E3" w14:textId="77777777" w:rsidR="007A3F83" w:rsidRPr="00C57B99" w:rsidRDefault="007A3F83" w:rsidP="007F22D6">
            <w:pPr>
              <w:spacing w:line="0" w:lineRule="atLeast"/>
              <w:jc w:val="both"/>
              <w:rPr>
                <w:rFonts w:ascii="標楷體" w:eastAsia="標楷體" w:hAnsi="標楷體"/>
              </w:rPr>
            </w:pPr>
            <w:r w:rsidRPr="00C57B99">
              <w:rPr>
                <w:rFonts w:ascii="標楷體" w:eastAsia="標楷體" w:hAnsi="標楷體" w:hint="eastAsia"/>
              </w:rPr>
              <w:t>請勾選(可複選)：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rsidRPr="00C57B99" w14:paraId="32BB55A7" w14:textId="77777777" w:rsidTr="002E043C">
              <w:tc>
                <w:tcPr>
                  <w:tcW w:w="2843" w:type="dxa"/>
                </w:tcPr>
                <w:p w14:paraId="24A50159" w14:textId="21D66669" w:rsidR="001C01EC" w:rsidRPr="00C57B99" w:rsidRDefault="001A4FB2" w:rsidP="007F22D6">
                  <w:pPr>
                    <w:spacing w:line="0" w:lineRule="atLeast"/>
                    <w:jc w:val="both"/>
                    <w:rPr>
                      <w:rFonts w:ascii="標楷體" w:eastAsia="標楷體" w:hAnsi="標楷體"/>
                      <w:u w:val="single"/>
                    </w:rPr>
                  </w:pPr>
                  <w:r>
                    <w:rPr>
                      <w:rFonts w:ascii="標楷體" w:eastAsia="標楷體" w:hAnsi="標楷體" w:hint="eastAsia"/>
                    </w:rPr>
                    <w:t>█</w:t>
                  </w:r>
                  <w:r w:rsidR="001C01EC" w:rsidRPr="00C57B99">
                    <w:rPr>
                      <w:rFonts w:ascii="標楷體" w:eastAsia="標楷體" w:hAnsi="標楷體" w:hint="eastAsia"/>
                    </w:rPr>
                    <w:t>課堂講授</w:t>
                  </w:r>
                </w:p>
              </w:tc>
              <w:tc>
                <w:tcPr>
                  <w:tcW w:w="2844" w:type="dxa"/>
                </w:tcPr>
                <w:p w14:paraId="6931859A" w14:textId="77777777" w:rsidR="001C01EC" w:rsidRPr="00C57B99" w:rsidRDefault="001C01EC" w:rsidP="007F22D6">
                  <w:pPr>
                    <w:spacing w:line="0" w:lineRule="atLeast"/>
                    <w:jc w:val="both"/>
                    <w:rPr>
                      <w:rFonts w:ascii="標楷體" w:eastAsia="標楷體" w:hAnsi="標楷體"/>
                      <w:u w:val="single"/>
                    </w:rPr>
                  </w:pPr>
                  <w:r w:rsidRPr="00C57B99">
                    <w:rPr>
                      <w:rFonts w:ascii="標楷體" w:eastAsia="標楷體" w:hAnsi="標楷體" w:hint="eastAsia"/>
                    </w:rPr>
                    <w:t>□網路教學</w:t>
                  </w:r>
                </w:p>
              </w:tc>
              <w:tc>
                <w:tcPr>
                  <w:tcW w:w="2844" w:type="dxa"/>
                </w:tcPr>
                <w:p w14:paraId="2BDF5B39" w14:textId="77777777" w:rsidR="001C01EC" w:rsidRPr="00C57B99" w:rsidRDefault="001C01EC" w:rsidP="007F22D6">
                  <w:pPr>
                    <w:spacing w:line="0" w:lineRule="atLeast"/>
                    <w:jc w:val="both"/>
                    <w:rPr>
                      <w:rFonts w:ascii="標楷體" w:eastAsia="標楷體" w:hAnsi="標楷體"/>
                      <w:u w:val="single"/>
                    </w:rPr>
                  </w:pPr>
                  <w:r w:rsidRPr="00C57B99">
                    <w:rPr>
                      <w:rFonts w:ascii="標楷體" w:eastAsia="標楷體" w:hAnsi="標楷體" w:hint="eastAsia"/>
                    </w:rPr>
                    <w:t>□分組討論</w:t>
                  </w:r>
                </w:p>
              </w:tc>
            </w:tr>
            <w:tr w:rsidR="001C01EC" w:rsidRPr="00C57B99" w14:paraId="79AB4BC3" w14:textId="77777777" w:rsidTr="002E043C">
              <w:tc>
                <w:tcPr>
                  <w:tcW w:w="2843" w:type="dxa"/>
                </w:tcPr>
                <w:p w14:paraId="57D1A722" w14:textId="2AFEE8B3" w:rsidR="001C01EC" w:rsidRPr="00C57B99" w:rsidRDefault="008C340F" w:rsidP="007F22D6">
                  <w:pPr>
                    <w:spacing w:line="0" w:lineRule="atLeast"/>
                    <w:jc w:val="both"/>
                    <w:rPr>
                      <w:rFonts w:ascii="標楷體" w:eastAsia="標楷體" w:hAnsi="標楷體"/>
                      <w:u w:val="single"/>
                    </w:rPr>
                  </w:pPr>
                  <w:r>
                    <w:rPr>
                      <w:rFonts w:ascii="標楷體" w:eastAsia="標楷體" w:hAnsi="標楷體" w:hint="eastAsia"/>
                    </w:rPr>
                    <w:t>□</w:t>
                  </w:r>
                  <w:r w:rsidR="001C01EC" w:rsidRPr="00C57B99">
                    <w:rPr>
                      <w:rFonts w:ascii="標楷體" w:eastAsia="標楷體" w:hAnsi="標楷體" w:hint="eastAsia"/>
                    </w:rPr>
                    <w:t>校外教學</w:t>
                  </w:r>
                </w:p>
              </w:tc>
              <w:tc>
                <w:tcPr>
                  <w:tcW w:w="2844" w:type="dxa"/>
                </w:tcPr>
                <w:p w14:paraId="2105976C" w14:textId="5A232F94" w:rsidR="001C01EC" w:rsidRPr="00C57B99" w:rsidRDefault="008C340F" w:rsidP="007F22D6">
                  <w:pPr>
                    <w:spacing w:line="0" w:lineRule="atLeast"/>
                    <w:jc w:val="both"/>
                    <w:rPr>
                      <w:rFonts w:ascii="標楷體" w:eastAsia="標楷體" w:hAnsi="標楷體"/>
                      <w:u w:val="single"/>
                    </w:rPr>
                  </w:pPr>
                  <w:r>
                    <w:rPr>
                      <w:rFonts w:ascii="標楷體" w:eastAsia="標楷體" w:hAnsi="標楷體" w:hint="eastAsia"/>
                    </w:rPr>
                    <w:t>□</w:t>
                  </w:r>
                  <w:r w:rsidR="001C01EC" w:rsidRPr="00C57B99">
                    <w:rPr>
                      <w:rFonts w:ascii="標楷體" w:eastAsia="標楷體" w:hAnsi="標楷體" w:hint="eastAsia"/>
                    </w:rPr>
                    <w:t>其他</w:t>
                  </w:r>
                  <w:r w:rsidR="001C01EC" w:rsidRPr="00C57B99">
                    <w:rPr>
                      <w:rFonts w:ascii="標楷體" w:eastAsia="標楷體" w:hAnsi="標楷體" w:hint="eastAsia"/>
                      <w:u w:val="single"/>
                    </w:rPr>
                    <w:t xml:space="preserve">                     </w:t>
                  </w:r>
                </w:p>
              </w:tc>
              <w:tc>
                <w:tcPr>
                  <w:tcW w:w="2844" w:type="dxa"/>
                </w:tcPr>
                <w:p w14:paraId="6E8EDC6E" w14:textId="77777777" w:rsidR="001C01EC" w:rsidRPr="00C57B99" w:rsidRDefault="001C01EC" w:rsidP="007F22D6">
                  <w:pPr>
                    <w:spacing w:line="0" w:lineRule="atLeast"/>
                    <w:jc w:val="both"/>
                    <w:rPr>
                      <w:rFonts w:ascii="標楷體" w:eastAsia="標楷體" w:hAnsi="標楷體"/>
                      <w:u w:val="single"/>
                    </w:rPr>
                  </w:pPr>
                </w:p>
              </w:tc>
            </w:tr>
          </w:tbl>
          <w:p w14:paraId="3B8675F2" w14:textId="77777777" w:rsidR="007A3F83" w:rsidRPr="00C57B99" w:rsidRDefault="007A3F83" w:rsidP="007F22D6">
            <w:pPr>
              <w:spacing w:line="0" w:lineRule="atLeast"/>
              <w:jc w:val="both"/>
              <w:rPr>
                <w:rFonts w:ascii="標楷體" w:eastAsia="標楷體" w:hAnsi="標楷體"/>
                <w:u w:val="single"/>
              </w:rPr>
            </w:pPr>
          </w:p>
        </w:tc>
      </w:tr>
      <w:tr w:rsidR="00FE0BCC" w:rsidRPr="00C57B99" w14:paraId="05EFC211"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8D3772" w14:textId="77777777" w:rsidR="00FE0BCC" w:rsidRPr="00C57B99" w:rsidRDefault="00FE0BCC" w:rsidP="007F22D6">
            <w:pPr>
              <w:spacing w:line="0" w:lineRule="atLeast"/>
              <w:jc w:val="center"/>
              <w:rPr>
                <w:rFonts w:ascii="標楷體" w:eastAsia="標楷體" w:hAnsi="標楷體"/>
              </w:rPr>
            </w:pPr>
            <w:r w:rsidRPr="00C57B99">
              <w:rPr>
                <w:rFonts w:ascii="標楷體" w:eastAsia="標楷體" w:hAnsi="標楷體" w:hint="eastAsia"/>
              </w:rPr>
              <w:t>教學目標及範圍</w:t>
            </w:r>
          </w:p>
        </w:tc>
        <w:tc>
          <w:tcPr>
            <w:tcW w:w="8597" w:type="dxa"/>
            <w:gridSpan w:val="4"/>
            <w:tcBorders>
              <w:top w:val="single" w:sz="4" w:space="0" w:color="auto"/>
              <w:left w:val="single" w:sz="4" w:space="0" w:color="auto"/>
              <w:bottom w:val="single" w:sz="4" w:space="0" w:color="auto"/>
              <w:right w:val="single" w:sz="4" w:space="0" w:color="auto"/>
            </w:tcBorders>
          </w:tcPr>
          <w:p w14:paraId="4F70972C" w14:textId="5CFDCD2B" w:rsidR="00A07256" w:rsidRPr="003B0435" w:rsidRDefault="00A07256" w:rsidP="00A07256">
            <w:pPr>
              <w:rPr>
                <w:rFonts w:ascii="Times New Roman" w:eastAsia="標楷體" w:hAnsi="Times New Roman"/>
                <w:b/>
                <w:bCs/>
              </w:rPr>
            </w:pPr>
            <w:r w:rsidRPr="003B0435">
              <w:rPr>
                <w:rFonts w:ascii="Times New Roman" w:eastAsia="標楷體" w:hAnsi="Times New Roman" w:hint="eastAsia"/>
                <w:b/>
                <w:bCs/>
              </w:rPr>
              <w:t>教學目標</w:t>
            </w:r>
          </w:p>
          <w:p w14:paraId="2C42C9B6" w14:textId="0E19D3F0" w:rsidR="003B0435" w:rsidRDefault="00F9261F" w:rsidP="003B0435">
            <w:pPr>
              <w:rPr>
                <w:rFonts w:ascii="Times New Roman" w:eastAsia="標楷體" w:hAnsi="Times New Roman"/>
              </w:rPr>
            </w:pPr>
            <w:r>
              <w:rPr>
                <w:rFonts w:ascii="Times New Roman" w:eastAsia="標楷體" w:hAnsi="Times New Roman" w:hint="eastAsia"/>
              </w:rPr>
              <w:t xml:space="preserve">    </w:t>
            </w:r>
            <w:r w:rsidRPr="00F9261F">
              <w:rPr>
                <w:rFonts w:ascii="Times New Roman" w:eastAsia="標楷體" w:hAnsi="Times New Roman" w:hint="eastAsia"/>
              </w:rPr>
              <w:t>本課程旨在引導學生同時掌握線性代數與計算機概論兩大領域的基礎核心知識與應用能力。在數學面向上，學生將學習向量、矩陣、線性方程組、行列式、向量空間與逆矩陣等內容，培養解決線性系統與數學建模的能力；在資訊面向上，課程將介紹電腦資料的表示與儲存、作業系統的基本功能、網際網路運作機制，以及演算法與人工智慧的基本概念，使學生具備理解現代科技系統的基礎素養。課程亦強調邏輯思維、跨領域應用與自主學習的能力養成，透過期中與期末成果展示及自主學習週，鼓勵學生進行整合性探究與表達，奠定未來進一步學習與應用的基礎。</w:t>
            </w:r>
          </w:p>
          <w:p w14:paraId="3ECD3862" w14:textId="19411201" w:rsidR="003B0435" w:rsidRPr="003B0435" w:rsidRDefault="003B0435" w:rsidP="003B0435">
            <w:pPr>
              <w:rPr>
                <w:rFonts w:ascii="Times New Roman" w:eastAsia="標楷體" w:hAnsi="Times New Roman"/>
                <w:b/>
                <w:bCs/>
              </w:rPr>
            </w:pPr>
            <w:r w:rsidRPr="003B0435">
              <w:rPr>
                <w:rFonts w:ascii="Times New Roman" w:eastAsia="標楷體" w:hAnsi="Times New Roman" w:hint="eastAsia"/>
                <w:b/>
                <w:bCs/>
              </w:rPr>
              <w:t>教學範圍</w:t>
            </w:r>
            <w:r w:rsidRPr="003B0435">
              <w:rPr>
                <w:rFonts w:ascii="Times New Roman" w:eastAsia="標楷體" w:hAnsi="Times New Roman" w:hint="eastAsia"/>
                <w:b/>
                <w:bCs/>
              </w:rPr>
              <w:t>:</w:t>
            </w:r>
          </w:p>
          <w:p w14:paraId="688308A6" w14:textId="140DBED9" w:rsidR="003B0435" w:rsidRPr="00A07256" w:rsidRDefault="003B0435" w:rsidP="003B0435">
            <w:pPr>
              <w:rPr>
                <w:rFonts w:ascii="Times New Roman" w:eastAsia="標楷體" w:hAnsi="Times New Roman"/>
              </w:rPr>
            </w:pPr>
            <w:r>
              <w:rPr>
                <w:rFonts w:ascii="Times New Roman" w:eastAsia="標楷體" w:hAnsi="Times New Roman" w:hint="eastAsia"/>
              </w:rPr>
              <w:t xml:space="preserve">    </w:t>
            </w:r>
            <w:r w:rsidR="005B1FE4" w:rsidRPr="005B1FE4">
              <w:rPr>
                <w:rFonts w:ascii="Times New Roman" w:eastAsia="標楷體" w:hAnsi="Times New Roman" w:hint="eastAsia"/>
              </w:rPr>
              <w:t>本課程前九週聚焦於線性代數，內容涵蓋向量的表示與運算、內積與幾何應用、矩陣運算、線性方程組與高斯消去法、行列式與可逆性、逆矩陣的計算、以及向量空間與基底等主題，最後以總結與應用導向複習做整合；第十週安排期中成果展示。自第十一週起進入計算機概論單元，依序探討計算機的資料儲存與處理方式、作業系統的核心功能、網際網路基本結構與應用、演算法的基本邏輯與表示法，以及人工智慧的簡介與其與數學的關聯。第十六週為期末成果週，提供學生彙整學習成果進行簡報或實作展示，第十七與十八週則安排為自主學習時間，鼓勵學生進行延伸閱讀、專題探索或補充練習，以深化學習成效。</w:t>
            </w:r>
          </w:p>
        </w:tc>
      </w:tr>
      <w:tr w:rsidR="00FE0BCC" w:rsidRPr="00C57B99" w14:paraId="719C8448"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9F4C005" w14:textId="77777777" w:rsidR="00FE0BCC" w:rsidRPr="00C57B99" w:rsidRDefault="00FE0BCC" w:rsidP="007F22D6">
            <w:pPr>
              <w:spacing w:line="0" w:lineRule="atLeast"/>
              <w:jc w:val="center"/>
              <w:rPr>
                <w:rFonts w:ascii="標楷體" w:eastAsia="標楷體" w:hAnsi="標楷體"/>
              </w:rPr>
            </w:pPr>
            <w:r w:rsidRPr="00C57B99">
              <w:rPr>
                <w:rFonts w:ascii="標楷體" w:eastAsia="標楷體" w:hAnsi="標楷體" w:hint="eastAsia"/>
              </w:rPr>
              <w:lastRenderedPageBreak/>
              <w:t>授  課  大  綱</w:t>
            </w:r>
          </w:p>
          <w:p w14:paraId="1D776259" w14:textId="77777777" w:rsidR="00FE0BCC" w:rsidRPr="00C57B99" w:rsidRDefault="00FE0BCC">
            <w:pPr>
              <w:spacing w:line="0" w:lineRule="atLeast"/>
              <w:jc w:val="center"/>
              <w:rPr>
                <w:rFonts w:ascii="標楷體" w:eastAsia="標楷體" w:hAnsi="標楷體"/>
              </w:rPr>
            </w:pPr>
            <w:r w:rsidRPr="00C57B99">
              <w:rPr>
                <w:rFonts w:ascii="標楷體" w:eastAsia="標楷體" w:hAnsi="標楷體" w:hint="eastAsia"/>
              </w:rPr>
              <w:t>(週次表及每週課程</w:t>
            </w:r>
            <w:r w:rsidR="002D0751" w:rsidRPr="00C57B99">
              <w:rPr>
                <w:rFonts w:ascii="標楷體" w:eastAsia="標楷體" w:hAnsi="標楷體" w:hint="eastAsia"/>
              </w:rPr>
              <w:t>詳細內容</w:t>
            </w:r>
            <w:r w:rsidRPr="00C57B99">
              <w:rPr>
                <w:rFonts w:ascii="標楷體" w:eastAsia="標楷體" w:hAnsi="標楷體" w:hint="eastAsia"/>
              </w:rPr>
              <w:t>說明)</w:t>
            </w:r>
          </w:p>
        </w:tc>
        <w:tc>
          <w:tcPr>
            <w:tcW w:w="8597" w:type="dxa"/>
            <w:gridSpan w:val="4"/>
            <w:tcBorders>
              <w:top w:val="single" w:sz="4" w:space="0" w:color="auto"/>
              <w:left w:val="single" w:sz="4" w:space="0" w:color="auto"/>
              <w:bottom w:val="single" w:sz="4" w:space="0" w:color="auto"/>
              <w:right w:val="single" w:sz="4" w:space="0" w:color="auto"/>
            </w:tcBorders>
          </w:tcPr>
          <w:p w14:paraId="0804C4B4" w14:textId="77777777" w:rsidR="007A3F83" w:rsidRPr="00C57B99" w:rsidRDefault="007A3F83" w:rsidP="00CE02B7">
            <w:pPr>
              <w:spacing w:line="400" w:lineRule="exact"/>
              <w:rPr>
                <w:rFonts w:ascii="標楷體" w:eastAsia="標楷體" w:hAnsi="標楷體"/>
              </w:rPr>
            </w:pPr>
          </w:p>
          <w:tbl>
            <w:tblPr>
              <w:tblStyle w:val="a7"/>
              <w:tblW w:w="0" w:type="auto"/>
              <w:jc w:val="center"/>
              <w:tblLayout w:type="fixed"/>
              <w:tblLook w:val="04A0" w:firstRow="1" w:lastRow="0" w:firstColumn="1" w:lastColumn="0" w:noHBand="0" w:noVBand="1"/>
            </w:tblPr>
            <w:tblGrid>
              <w:gridCol w:w="712"/>
              <w:gridCol w:w="5393"/>
            </w:tblGrid>
            <w:tr w:rsidR="008C3804" w:rsidRPr="00C57B99" w14:paraId="7DB8AFA7" w14:textId="77777777" w:rsidTr="004613C3">
              <w:trPr>
                <w:jc w:val="center"/>
              </w:trPr>
              <w:tc>
                <w:tcPr>
                  <w:tcW w:w="712" w:type="dxa"/>
                </w:tcPr>
                <w:p w14:paraId="39FAF519" w14:textId="77777777" w:rsidR="008C3804" w:rsidRPr="00946CB3" w:rsidRDefault="008C3804" w:rsidP="00CE02B7">
                  <w:pPr>
                    <w:spacing w:line="400" w:lineRule="exact"/>
                    <w:rPr>
                      <w:rFonts w:ascii="Times New Roman" w:eastAsia="標楷體" w:hAnsi="Times New Roman"/>
                    </w:rPr>
                  </w:pPr>
                  <w:r w:rsidRPr="00946CB3">
                    <w:rPr>
                      <w:rFonts w:ascii="Times New Roman" w:eastAsia="標楷體" w:hAnsi="Times New Roman"/>
                    </w:rPr>
                    <w:t>週次</w:t>
                  </w:r>
                </w:p>
              </w:tc>
              <w:tc>
                <w:tcPr>
                  <w:tcW w:w="5393" w:type="dxa"/>
                </w:tcPr>
                <w:p w14:paraId="6B999366" w14:textId="77777777" w:rsidR="008C3804" w:rsidRPr="00946CB3" w:rsidRDefault="008C3804" w:rsidP="00CE02B7">
                  <w:pPr>
                    <w:spacing w:line="400" w:lineRule="exact"/>
                    <w:jc w:val="center"/>
                    <w:rPr>
                      <w:rFonts w:ascii="Times New Roman" w:eastAsia="標楷體" w:hAnsi="Times New Roman"/>
                    </w:rPr>
                  </w:pPr>
                  <w:r w:rsidRPr="00946CB3">
                    <w:rPr>
                      <w:rFonts w:ascii="Times New Roman" w:eastAsia="標楷體" w:hAnsi="Times New Roman"/>
                    </w:rPr>
                    <w:t>主題</w:t>
                  </w:r>
                </w:p>
              </w:tc>
            </w:tr>
            <w:tr w:rsidR="008C3804" w:rsidRPr="00C57B99" w14:paraId="46C90507" w14:textId="77777777" w:rsidTr="004613C3">
              <w:trPr>
                <w:jc w:val="center"/>
              </w:trPr>
              <w:tc>
                <w:tcPr>
                  <w:tcW w:w="712" w:type="dxa"/>
                </w:tcPr>
                <w:p w14:paraId="3137A6C2" w14:textId="77777777" w:rsidR="008C3804" w:rsidRPr="00667A15" w:rsidRDefault="008C3804" w:rsidP="00CE02B7">
                  <w:pPr>
                    <w:spacing w:line="400" w:lineRule="exact"/>
                    <w:jc w:val="center"/>
                    <w:rPr>
                      <w:rFonts w:ascii="Times New Roman" w:eastAsia="標楷體" w:hAnsi="Times New Roman"/>
                    </w:rPr>
                  </w:pPr>
                  <w:r w:rsidRPr="00667A15">
                    <w:rPr>
                      <w:rFonts w:ascii="Times New Roman" w:eastAsia="標楷體" w:hAnsi="Times New Roman" w:hint="eastAsia"/>
                    </w:rPr>
                    <w:t>1</w:t>
                  </w:r>
                </w:p>
              </w:tc>
              <w:tc>
                <w:tcPr>
                  <w:tcW w:w="5393" w:type="dxa"/>
                </w:tcPr>
                <w:p w14:paraId="3F053B84" w14:textId="108DA260" w:rsidR="008C3804" w:rsidRPr="00667A15" w:rsidRDefault="00572069" w:rsidP="001D5A05">
                  <w:pPr>
                    <w:spacing w:line="400" w:lineRule="exact"/>
                    <w:rPr>
                      <w:rFonts w:ascii="Times New Roman" w:eastAsia="標楷體" w:hAnsi="Times New Roman"/>
                    </w:rPr>
                  </w:pPr>
                  <w:r>
                    <w:rPr>
                      <w:rFonts w:ascii="Times New Roman" w:eastAsia="標楷體" w:hAnsi="Times New Roman" w:cs="Times New Roman" w:hint="eastAsia"/>
                      <w:bCs/>
                    </w:rPr>
                    <w:t>9</w:t>
                  </w:r>
                  <w:r>
                    <w:rPr>
                      <w:rFonts w:ascii="Times New Roman" w:eastAsia="標楷體" w:hAnsi="Times New Roman" w:cs="Times New Roman"/>
                      <w:bCs/>
                    </w:rPr>
                    <w:t xml:space="preserve">/11 </w:t>
                  </w:r>
                  <w:r w:rsidRPr="00572069">
                    <w:rPr>
                      <w:rFonts w:ascii="Times New Roman" w:eastAsia="標楷體" w:hAnsi="Times New Roman" w:cs="Times New Roman" w:hint="eastAsia"/>
                      <w:bCs/>
                    </w:rPr>
                    <w:t>線性方程式系統</w:t>
                  </w:r>
                </w:p>
              </w:tc>
            </w:tr>
            <w:tr w:rsidR="000B1959" w:rsidRPr="00C57B99" w14:paraId="22BCF7BC" w14:textId="77777777" w:rsidTr="004613C3">
              <w:trPr>
                <w:jc w:val="center"/>
              </w:trPr>
              <w:tc>
                <w:tcPr>
                  <w:tcW w:w="712" w:type="dxa"/>
                </w:tcPr>
                <w:p w14:paraId="28D2C1B9" w14:textId="77777777" w:rsidR="000B1959" w:rsidRPr="00946CB3" w:rsidRDefault="000B1959" w:rsidP="000B1959">
                  <w:pPr>
                    <w:spacing w:line="400" w:lineRule="exact"/>
                    <w:jc w:val="center"/>
                    <w:rPr>
                      <w:rFonts w:ascii="Times New Roman" w:eastAsia="標楷體" w:hAnsi="Times New Roman"/>
                    </w:rPr>
                  </w:pPr>
                  <w:r w:rsidRPr="00946CB3">
                    <w:rPr>
                      <w:rFonts w:ascii="Times New Roman" w:eastAsia="標楷體" w:hAnsi="Times New Roman" w:hint="eastAsia"/>
                    </w:rPr>
                    <w:t>2</w:t>
                  </w:r>
                </w:p>
              </w:tc>
              <w:tc>
                <w:tcPr>
                  <w:tcW w:w="5393" w:type="dxa"/>
                </w:tcPr>
                <w:p w14:paraId="385EAA6D" w14:textId="58707FF4" w:rsidR="000B1959" w:rsidRPr="00946CB3" w:rsidRDefault="00572069" w:rsidP="000B1959">
                  <w:pPr>
                    <w:spacing w:line="400" w:lineRule="exact"/>
                    <w:rPr>
                      <w:rFonts w:ascii="Times New Roman" w:eastAsia="標楷體" w:hAnsi="Times New Roman"/>
                      <w:color w:val="4F81BD" w:themeColor="accent1"/>
                    </w:rPr>
                  </w:pPr>
                  <w:r>
                    <w:rPr>
                      <w:rFonts w:ascii="Times New Roman" w:eastAsia="標楷體" w:hAnsi="Times New Roman" w:cs="Times New Roman" w:hint="eastAsia"/>
                      <w:bCs/>
                    </w:rPr>
                    <w:t>9</w:t>
                  </w:r>
                  <w:r>
                    <w:rPr>
                      <w:rFonts w:ascii="Times New Roman" w:eastAsia="標楷體" w:hAnsi="Times New Roman" w:cs="Times New Roman"/>
                      <w:bCs/>
                    </w:rPr>
                    <w:t xml:space="preserve">/18 </w:t>
                  </w:r>
                  <w:r w:rsidRPr="00946CB3">
                    <w:rPr>
                      <w:rFonts w:ascii="Times New Roman" w:eastAsia="標楷體" w:hAnsi="Times New Roman"/>
                    </w:rPr>
                    <w:t>矩陣</w:t>
                  </w:r>
                  <w:r w:rsidR="00B40F4F">
                    <w:rPr>
                      <w:rFonts w:ascii="Times New Roman" w:eastAsia="標楷體" w:hAnsi="Times New Roman" w:hint="eastAsia"/>
                    </w:rPr>
                    <w:t>(</w:t>
                  </w:r>
                  <w:r w:rsidR="00B40F4F">
                    <w:rPr>
                      <w:rFonts w:ascii="Times New Roman" w:eastAsia="標楷體" w:hAnsi="Times New Roman"/>
                    </w:rPr>
                    <w:t>1)</w:t>
                  </w:r>
                </w:p>
              </w:tc>
            </w:tr>
            <w:tr w:rsidR="000B1959" w:rsidRPr="00C57B99" w14:paraId="74D7C3D1" w14:textId="77777777" w:rsidTr="004613C3">
              <w:trPr>
                <w:jc w:val="center"/>
              </w:trPr>
              <w:tc>
                <w:tcPr>
                  <w:tcW w:w="712" w:type="dxa"/>
                </w:tcPr>
                <w:p w14:paraId="46789C7F" w14:textId="77777777" w:rsidR="000B1959" w:rsidRPr="00946CB3" w:rsidRDefault="000B1959" w:rsidP="000B1959">
                  <w:pPr>
                    <w:spacing w:line="400" w:lineRule="exact"/>
                    <w:jc w:val="center"/>
                    <w:rPr>
                      <w:rFonts w:ascii="Times New Roman" w:eastAsia="標楷體" w:hAnsi="Times New Roman"/>
                    </w:rPr>
                  </w:pPr>
                  <w:r w:rsidRPr="00946CB3">
                    <w:rPr>
                      <w:rFonts w:ascii="Times New Roman" w:eastAsia="標楷體" w:hAnsi="Times New Roman" w:hint="eastAsia"/>
                    </w:rPr>
                    <w:t>3</w:t>
                  </w:r>
                </w:p>
              </w:tc>
              <w:tc>
                <w:tcPr>
                  <w:tcW w:w="5393" w:type="dxa"/>
                </w:tcPr>
                <w:p w14:paraId="1C188CA1" w14:textId="055C39FC" w:rsidR="000B1959" w:rsidRPr="00946CB3" w:rsidRDefault="00572069" w:rsidP="00313D25">
                  <w:pPr>
                    <w:autoSpaceDE w:val="0"/>
                    <w:autoSpaceDN w:val="0"/>
                    <w:adjustRightInd w:val="0"/>
                    <w:spacing w:line="400" w:lineRule="exact"/>
                    <w:ind w:left="4080" w:hangingChars="1700" w:hanging="4080"/>
                    <w:rPr>
                      <w:rFonts w:ascii="Times New Roman" w:eastAsia="標楷體" w:hAnsi="Times New Roman" w:hint="eastAsia"/>
                      <w:color w:val="E36C0A" w:themeColor="accent6" w:themeShade="BF"/>
                    </w:rPr>
                  </w:pPr>
                  <w:r>
                    <w:rPr>
                      <w:rFonts w:ascii="Times New Roman" w:eastAsia="標楷體" w:hAnsi="Times New Roman" w:hint="eastAsia"/>
                    </w:rPr>
                    <w:t>9</w:t>
                  </w:r>
                  <w:r>
                    <w:rPr>
                      <w:rFonts w:ascii="Times New Roman" w:eastAsia="標楷體" w:hAnsi="Times New Roman"/>
                    </w:rPr>
                    <w:t>/25</w:t>
                  </w:r>
                  <w:r w:rsidR="00B40F4F">
                    <w:rPr>
                      <w:rFonts w:ascii="Times New Roman" w:eastAsia="標楷體" w:hAnsi="Times New Roman"/>
                    </w:rPr>
                    <w:t xml:space="preserve"> </w:t>
                  </w:r>
                  <w:r w:rsidR="00B40F4F" w:rsidRPr="00946CB3">
                    <w:rPr>
                      <w:rFonts w:ascii="Times New Roman" w:eastAsia="標楷體" w:hAnsi="Times New Roman"/>
                    </w:rPr>
                    <w:t>矩陣</w:t>
                  </w:r>
                  <w:r w:rsidR="00B40F4F">
                    <w:rPr>
                      <w:rFonts w:ascii="Times New Roman" w:eastAsia="標楷體" w:hAnsi="Times New Roman" w:hint="eastAsia"/>
                    </w:rPr>
                    <w:t>(</w:t>
                  </w:r>
                  <w:r w:rsidR="00B40F4F">
                    <w:rPr>
                      <w:rFonts w:ascii="Times New Roman" w:eastAsia="標楷體" w:hAnsi="Times New Roman"/>
                    </w:rPr>
                    <w:t>2)</w:t>
                  </w:r>
                </w:p>
              </w:tc>
            </w:tr>
            <w:tr w:rsidR="000B1959" w:rsidRPr="00C57B99" w14:paraId="26738908" w14:textId="77777777" w:rsidTr="004613C3">
              <w:trPr>
                <w:jc w:val="center"/>
              </w:trPr>
              <w:tc>
                <w:tcPr>
                  <w:tcW w:w="712" w:type="dxa"/>
                </w:tcPr>
                <w:p w14:paraId="14802622" w14:textId="77777777" w:rsidR="000B1959" w:rsidRPr="00946CB3" w:rsidRDefault="000B1959" w:rsidP="000B1959">
                  <w:pPr>
                    <w:spacing w:line="400" w:lineRule="exact"/>
                    <w:jc w:val="center"/>
                    <w:rPr>
                      <w:rFonts w:ascii="Times New Roman" w:eastAsia="標楷體" w:hAnsi="Times New Roman"/>
                    </w:rPr>
                  </w:pPr>
                  <w:r w:rsidRPr="00946CB3">
                    <w:rPr>
                      <w:rFonts w:ascii="Times New Roman" w:eastAsia="標楷體" w:hAnsi="Times New Roman" w:hint="eastAsia"/>
                    </w:rPr>
                    <w:t>4</w:t>
                  </w:r>
                </w:p>
              </w:tc>
              <w:tc>
                <w:tcPr>
                  <w:tcW w:w="5393" w:type="dxa"/>
                </w:tcPr>
                <w:p w14:paraId="1343ADE9" w14:textId="6DE1AAA4" w:rsidR="000B1959" w:rsidRPr="00946CB3" w:rsidRDefault="00572069" w:rsidP="000B1959">
                  <w:pPr>
                    <w:spacing w:line="400" w:lineRule="exact"/>
                    <w:rPr>
                      <w:rFonts w:ascii="Times New Roman" w:eastAsia="標楷體" w:hAnsi="Times New Roman"/>
                      <w:color w:val="76923C" w:themeColor="accent3" w:themeShade="BF"/>
                    </w:rPr>
                  </w:pPr>
                  <w:r>
                    <w:rPr>
                      <w:rFonts w:ascii="Times New Roman" w:eastAsia="標楷體" w:hAnsi="Times New Roman" w:hint="eastAsia"/>
                    </w:rPr>
                    <w:t>1</w:t>
                  </w:r>
                  <w:r>
                    <w:rPr>
                      <w:rFonts w:ascii="Times New Roman" w:eastAsia="標楷體" w:hAnsi="Times New Roman"/>
                    </w:rPr>
                    <w:t>0/2</w:t>
                  </w:r>
                  <w:r w:rsidR="00B40F4F" w:rsidRPr="00572069">
                    <w:rPr>
                      <w:rFonts w:ascii="Times New Roman" w:eastAsia="標楷體" w:hAnsi="Times New Roman" w:hint="eastAsia"/>
                    </w:rPr>
                    <w:t>行列式</w:t>
                  </w:r>
                  <w:r w:rsidR="00B40F4F">
                    <w:rPr>
                      <w:rFonts w:ascii="Times New Roman" w:eastAsia="標楷體" w:hAnsi="Times New Roman" w:hint="eastAsia"/>
                    </w:rPr>
                    <w:t>(1)</w:t>
                  </w:r>
                </w:p>
              </w:tc>
            </w:tr>
            <w:tr w:rsidR="000B1959" w:rsidRPr="00470705" w14:paraId="024AA7AC" w14:textId="77777777" w:rsidTr="004613C3">
              <w:trPr>
                <w:jc w:val="center"/>
              </w:trPr>
              <w:tc>
                <w:tcPr>
                  <w:tcW w:w="712" w:type="dxa"/>
                </w:tcPr>
                <w:p w14:paraId="395CB307" w14:textId="77777777" w:rsidR="000B1959" w:rsidRPr="00946CB3" w:rsidRDefault="000B1959" w:rsidP="000B1959">
                  <w:pPr>
                    <w:spacing w:line="400" w:lineRule="exact"/>
                    <w:jc w:val="center"/>
                    <w:rPr>
                      <w:rFonts w:ascii="Times New Roman" w:eastAsia="標楷體" w:hAnsi="Times New Roman"/>
                    </w:rPr>
                  </w:pPr>
                  <w:r w:rsidRPr="00946CB3">
                    <w:rPr>
                      <w:rFonts w:ascii="Times New Roman" w:eastAsia="標楷體" w:hAnsi="Times New Roman" w:hint="eastAsia"/>
                    </w:rPr>
                    <w:t>5</w:t>
                  </w:r>
                </w:p>
              </w:tc>
              <w:tc>
                <w:tcPr>
                  <w:tcW w:w="5393" w:type="dxa"/>
                </w:tcPr>
                <w:p w14:paraId="344CD315" w14:textId="4C9348DF" w:rsidR="000B1959" w:rsidRPr="00946CB3" w:rsidRDefault="00572069" w:rsidP="00926983">
                  <w:pPr>
                    <w:spacing w:line="400" w:lineRule="exact"/>
                    <w:rPr>
                      <w:rFonts w:ascii="Times New Roman" w:eastAsia="標楷體" w:hAnsi="Times New Roman"/>
                      <w:color w:val="E36C0A" w:themeColor="accent6" w:themeShade="BF"/>
                    </w:rPr>
                  </w:pPr>
                  <w:r>
                    <w:rPr>
                      <w:rFonts w:ascii="Times New Roman" w:eastAsia="標楷體" w:hAnsi="Times New Roman" w:hint="eastAsia"/>
                    </w:rPr>
                    <w:t>1</w:t>
                  </w:r>
                  <w:r>
                    <w:rPr>
                      <w:rFonts w:ascii="Times New Roman" w:eastAsia="標楷體" w:hAnsi="Times New Roman"/>
                    </w:rPr>
                    <w:t>0/9</w:t>
                  </w:r>
                  <w:r w:rsidR="00B40F4F" w:rsidRPr="00572069">
                    <w:rPr>
                      <w:rFonts w:ascii="Times New Roman" w:eastAsia="標楷體" w:hAnsi="Times New Roman" w:hint="eastAsia"/>
                    </w:rPr>
                    <w:t>行列式</w:t>
                  </w:r>
                  <w:r w:rsidR="00B40F4F">
                    <w:rPr>
                      <w:rFonts w:ascii="Times New Roman" w:eastAsia="標楷體" w:hAnsi="Times New Roman" w:hint="eastAsia"/>
                    </w:rPr>
                    <w:t>(</w:t>
                  </w:r>
                  <w:r w:rsidR="00B40F4F">
                    <w:rPr>
                      <w:rFonts w:ascii="Times New Roman" w:eastAsia="標楷體" w:hAnsi="Times New Roman"/>
                    </w:rPr>
                    <w:t>2</w:t>
                  </w:r>
                  <w:r w:rsidR="00B40F4F">
                    <w:rPr>
                      <w:rFonts w:ascii="Times New Roman" w:eastAsia="標楷體" w:hAnsi="Times New Roman" w:hint="eastAsia"/>
                    </w:rPr>
                    <w:t>)</w:t>
                  </w:r>
                </w:p>
              </w:tc>
            </w:tr>
            <w:tr w:rsidR="009F6042" w:rsidRPr="00C57B99" w14:paraId="3D5D562F" w14:textId="77777777" w:rsidTr="004613C3">
              <w:trPr>
                <w:jc w:val="center"/>
              </w:trPr>
              <w:tc>
                <w:tcPr>
                  <w:tcW w:w="712" w:type="dxa"/>
                </w:tcPr>
                <w:p w14:paraId="050F1933"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6</w:t>
                  </w:r>
                </w:p>
              </w:tc>
              <w:tc>
                <w:tcPr>
                  <w:tcW w:w="5393" w:type="dxa"/>
                </w:tcPr>
                <w:p w14:paraId="2F467759" w14:textId="3BBDACD8" w:rsidR="009F6042" w:rsidRPr="00946CB3" w:rsidRDefault="00B40F4F" w:rsidP="009F6042">
                  <w:pPr>
                    <w:spacing w:line="400" w:lineRule="exact"/>
                    <w:rPr>
                      <w:rFonts w:ascii="Times New Roman" w:eastAsia="標楷體" w:hAnsi="Times New Roman"/>
                      <w:color w:val="E36C0A" w:themeColor="accent6" w:themeShade="BF"/>
                    </w:rPr>
                  </w:pPr>
                  <w:r>
                    <w:rPr>
                      <w:rFonts w:ascii="Times New Roman" w:eastAsia="標楷體" w:hAnsi="Times New Roman" w:hint="eastAsia"/>
                    </w:rPr>
                    <w:t>1</w:t>
                  </w:r>
                  <w:r>
                    <w:rPr>
                      <w:rFonts w:ascii="Times New Roman" w:eastAsia="標楷體" w:hAnsi="Times New Roman"/>
                    </w:rPr>
                    <w:t>0/16</w:t>
                  </w:r>
                  <w:r w:rsidR="00322BC6" w:rsidRPr="00322BC6">
                    <w:rPr>
                      <w:rFonts w:ascii="Times New Roman" w:eastAsia="標楷體" w:hAnsi="Times New Roman" w:hint="eastAsia"/>
                    </w:rPr>
                    <w:t>內積空間</w:t>
                  </w:r>
                  <w:r w:rsidR="00322BC6">
                    <w:rPr>
                      <w:rFonts w:ascii="Times New Roman" w:eastAsia="標楷體" w:hAnsi="Times New Roman" w:hint="eastAsia"/>
                    </w:rPr>
                    <w:t>(</w:t>
                  </w:r>
                  <w:r w:rsidR="00322BC6">
                    <w:rPr>
                      <w:rFonts w:ascii="Times New Roman" w:eastAsia="標楷體" w:hAnsi="Times New Roman"/>
                    </w:rPr>
                    <w:t>1)</w:t>
                  </w:r>
                </w:p>
              </w:tc>
            </w:tr>
            <w:tr w:rsidR="009F6042" w:rsidRPr="00C57B99" w14:paraId="0BE7ADD6" w14:textId="77777777" w:rsidTr="004613C3">
              <w:trPr>
                <w:jc w:val="center"/>
              </w:trPr>
              <w:tc>
                <w:tcPr>
                  <w:tcW w:w="712" w:type="dxa"/>
                </w:tcPr>
                <w:p w14:paraId="40C010E5"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7</w:t>
                  </w:r>
                </w:p>
              </w:tc>
              <w:tc>
                <w:tcPr>
                  <w:tcW w:w="5393" w:type="dxa"/>
                </w:tcPr>
                <w:p w14:paraId="2354EBD2" w14:textId="090AEC35" w:rsidR="009F6042" w:rsidRPr="00946CB3" w:rsidRDefault="00322BC6" w:rsidP="00145F59">
                  <w:pPr>
                    <w:spacing w:line="400" w:lineRule="exact"/>
                    <w:rPr>
                      <w:rFonts w:ascii="Times New Roman" w:eastAsia="標楷體" w:hAnsi="Times New Roman"/>
                      <w:color w:val="E36C0A" w:themeColor="accent6" w:themeShade="BF"/>
                    </w:rPr>
                  </w:pPr>
                  <w:r>
                    <w:rPr>
                      <w:rFonts w:ascii="Times New Roman" w:eastAsia="標楷體" w:hAnsi="Times New Roman" w:hint="eastAsia"/>
                    </w:rPr>
                    <w:t>1</w:t>
                  </w:r>
                  <w:r>
                    <w:rPr>
                      <w:rFonts w:ascii="Times New Roman" w:eastAsia="標楷體" w:hAnsi="Times New Roman"/>
                    </w:rPr>
                    <w:t>0/23</w:t>
                  </w:r>
                  <w:r w:rsidRPr="00322BC6">
                    <w:rPr>
                      <w:rFonts w:ascii="Times New Roman" w:eastAsia="標楷體" w:hAnsi="Times New Roman" w:hint="eastAsia"/>
                    </w:rPr>
                    <w:t>內積空間</w:t>
                  </w:r>
                  <w:r>
                    <w:rPr>
                      <w:rFonts w:ascii="Times New Roman" w:eastAsia="標楷體" w:hAnsi="Times New Roman" w:hint="eastAsia"/>
                    </w:rPr>
                    <w:t>(</w:t>
                  </w:r>
                  <w:r>
                    <w:rPr>
                      <w:rFonts w:ascii="Times New Roman" w:eastAsia="標楷體" w:hAnsi="Times New Roman"/>
                    </w:rPr>
                    <w:t>2)</w:t>
                  </w:r>
                </w:p>
              </w:tc>
            </w:tr>
            <w:tr w:rsidR="009F6042" w:rsidRPr="00C57B99" w14:paraId="0D2AB054" w14:textId="77777777" w:rsidTr="004613C3">
              <w:trPr>
                <w:jc w:val="center"/>
              </w:trPr>
              <w:tc>
                <w:tcPr>
                  <w:tcW w:w="712" w:type="dxa"/>
                </w:tcPr>
                <w:p w14:paraId="5204965A"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8</w:t>
                  </w:r>
                </w:p>
              </w:tc>
              <w:tc>
                <w:tcPr>
                  <w:tcW w:w="5393" w:type="dxa"/>
                </w:tcPr>
                <w:p w14:paraId="1508C999" w14:textId="7D37468B" w:rsidR="009F6042" w:rsidRPr="00946CB3" w:rsidRDefault="00322BC6" w:rsidP="009F6042">
                  <w:pPr>
                    <w:spacing w:line="400" w:lineRule="exact"/>
                    <w:rPr>
                      <w:rFonts w:ascii="Times New Roman" w:eastAsia="標楷體" w:hAnsi="Times New Roman"/>
                      <w:color w:val="984806" w:themeColor="accent6" w:themeShade="80"/>
                    </w:rPr>
                  </w:pPr>
                  <w:r>
                    <w:rPr>
                      <w:rFonts w:ascii="Times New Roman" w:eastAsia="標楷體" w:hAnsi="Times New Roman" w:hint="eastAsia"/>
                    </w:rPr>
                    <w:t>1</w:t>
                  </w:r>
                  <w:r>
                    <w:rPr>
                      <w:rFonts w:ascii="Times New Roman" w:eastAsia="標楷體" w:hAnsi="Times New Roman"/>
                    </w:rPr>
                    <w:t>0/30</w:t>
                  </w:r>
                  <w:r w:rsidRPr="00322BC6">
                    <w:rPr>
                      <w:rFonts w:ascii="Times New Roman" w:eastAsia="標楷體" w:hAnsi="Times New Roman" w:hint="eastAsia"/>
                    </w:rPr>
                    <w:t>特徵值與特徵向量</w:t>
                  </w:r>
                  <w:r>
                    <w:rPr>
                      <w:rFonts w:ascii="Times New Roman" w:eastAsia="標楷體" w:hAnsi="Times New Roman" w:hint="eastAsia"/>
                    </w:rPr>
                    <w:t>(</w:t>
                  </w:r>
                  <w:r>
                    <w:rPr>
                      <w:rFonts w:ascii="Times New Roman" w:eastAsia="標楷體" w:hAnsi="Times New Roman"/>
                    </w:rPr>
                    <w:t>1)</w:t>
                  </w:r>
                </w:p>
              </w:tc>
            </w:tr>
            <w:tr w:rsidR="009F6042" w:rsidRPr="00C57B99" w14:paraId="3FF21DAC" w14:textId="77777777" w:rsidTr="004613C3">
              <w:trPr>
                <w:jc w:val="center"/>
              </w:trPr>
              <w:tc>
                <w:tcPr>
                  <w:tcW w:w="712" w:type="dxa"/>
                </w:tcPr>
                <w:p w14:paraId="39BB2D67"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9</w:t>
                  </w:r>
                </w:p>
              </w:tc>
              <w:tc>
                <w:tcPr>
                  <w:tcW w:w="5393" w:type="dxa"/>
                </w:tcPr>
                <w:p w14:paraId="5CC9ACAC" w14:textId="0EBB2D6C" w:rsidR="009F6042" w:rsidRPr="00946CB3" w:rsidRDefault="00322BC6" w:rsidP="009F6042">
                  <w:pPr>
                    <w:spacing w:line="400" w:lineRule="exact"/>
                    <w:rPr>
                      <w:rFonts w:ascii="Times New Roman" w:eastAsia="標楷體" w:hAnsi="Times New Roman"/>
                      <w:color w:val="984806" w:themeColor="accent6" w:themeShade="80"/>
                    </w:rPr>
                  </w:pPr>
                  <w:r>
                    <w:rPr>
                      <w:rFonts w:ascii="Times New Roman" w:eastAsia="標楷體" w:hAnsi="Times New Roman" w:hint="eastAsia"/>
                    </w:rPr>
                    <w:t>1</w:t>
                  </w:r>
                  <w:r>
                    <w:rPr>
                      <w:rFonts w:ascii="Times New Roman" w:eastAsia="標楷體" w:hAnsi="Times New Roman"/>
                    </w:rPr>
                    <w:t>1/6</w:t>
                  </w:r>
                  <w:r w:rsidRPr="00322BC6">
                    <w:rPr>
                      <w:rFonts w:ascii="Times New Roman" w:eastAsia="標楷體" w:hAnsi="Times New Roman" w:hint="eastAsia"/>
                    </w:rPr>
                    <w:t>特徵值與特徵向量</w:t>
                  </w:r>
                  <w:r>
                    <w:rPr>
                      <w:rFonts w:ascii="Times New Roman" w:eastAsia="標楷體" w:hAnsi="Times New Roman" w:hint="eastAsia"/>
                    </w:rPr>
                    <w:t>(</w:t>
                  </w:r>
                  <w:r>
                    <w:rPr>
                      <w:rFonts w:ascii="Times New Roman" w:eastAsia="標楷體" w:hAnsi="Times New Roman"/>
                    </w:rPr>
                    <w:t>2)</w:t>
                  </w:r>
                </w:p>
              </w:tc>
            </w:tr>
            <w:tr w:rsidR="009F6042" w:rsidRPr="00C57B99" w14:paraId="33CF44DF" w14:textId="77777777" w:rsidTr="004613C3">
              <w:trPr>
                <w:jc w:val="center"/>
              </w:trPr>
              <w:tc>
                <w:tcPr>
                  <w:tcW w:w="712" w:type="dxa"/>
                </w:tcPr>
                <w:p w14:paraId="46692B7F"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10</w:t>
                  </w:r>
                </w:p>
              </w:tc>
              <w:tc>
                <w:tcPr>
                  <w:tcW w:w="5393" w:type="dxa"/>
                </w:tcPr>
                <w:p w14:paraId="4BB68313" w14:textId="13EE34F2" w:rsidR="009F6042" w:rsidRPr="00946CB3" w:rsidRDefault="00322BC6" w:rsidP="009F6042">
                  <w:pPr>
                    <w:spacing w:line="400" w:lineRule="exact"/>
                    <w:rPr>
                      <w:rFonts w:ascii="Times New Roman" w:eastAsia="標楷體" w:hAnsi="Times New Roman"/>
                      <w:color w:val="984806" w:themeColor="accent6" w:themeShade="80"/>
                    </w:rPr>
                  </w:pPr>
                  <w:r>
                    <w:rPr>
                      <w:rFonts w:ascii="標楷體" w:eastAsia="標楷體" w:hAnsi="標楷體" w:hint="eastAsia"/>
                    </w:rPr>
                    <w:t>1</w:t>
                  </w:r>
                  <w:r>
                    <w:rPr>
                      <w:rFonts w:ascii="標楷體" w:eastAsia="標楷體" w:hAnsi="標楷體"/>
                    </w:rPr>
                    <w:t>1/13</w:t>
                  </w:r>
                  <w:r w:rsidR="000B4AC1">
                    <w:rPr>
                      <w:rFonts w:ascii="標楷體" w:eastAsia="標楷體" w:hAnsi="標楷體" w:hint="eastAsia"/>
                    </w:rPr>
                    <w:t>期中</w:t>
                  </w:r>
                  <w:r>
                    <w:rPr>
                      <w:rFonts w:ascii="標楷體" w:eastAsia="標楷體" w:hAnsi="標楷體" w:hint="eastAsia"/>
                    </w:rPr>
                    <w:t>考</w:t>
                  </w:r>
                </w:p>
              </w:tc>
            </w:tr>
            <w:tr w:rsidR="009F6042" w:rsidRPr="00C57B99" w14:paraId="240FBF22" w14:textId="77777777" w:rsidTr="004613C3">
              <w:trPr>
                <w:jc w:val="center"/>
              </w:trPr>
              <w:tc>
                <w:tcPr>
                  <w:tcW w:w="712" w:type="dxa"/>
                </w:tcPr>
                <w:p w14:paraId="3191F81A"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11</w:t>
                  </w:r>
                </w:p>
              </w:tc>
              <w:tc>
                <w:tcPr>
                  <w:tcW w:w="5393" w:type="dxa"/>
                </w:tcPr>
                <w:p w14:paraId="47E7D629" w14:textId="0FEBD224" w:rsidR="009F6042" w:rsidRPr="0077535B" w:rsidRDefault="00322BC6" w:rsidP="009F6042">
                  <w:pPr>
                    <w:spacing w:line="400" w:lineRule="exact"/>
                    <w:rPr>
                      <w:rFonts w:ascii="Times New Roman" w:eastAsia="標楷體" w:hAnsi="Times New Roman"/>
                      <w:color w:val="0000FF"/>
                    </w:rPr>
                  </w:pPr>
                  <w:r>
                    <w:rPr>
                      <w:rFonts w:ascii="標楷體" w:eastAsia="標楷體" w:hAnsi="標楷體" w:hint="eastAsia"/>
                      <w:color w:val="0000FF"/>
                    </w:rPr>
                    <w:t>1</w:t>
                  </w:r>
                  <w:r>
                    <w:rPr>
                      <w:rFonts w:ascii="標楷體" w:eastAsia="標楷體" w:hAnsi="標楷體"/>
                      <w:color w:val="0000FF"/>
                    </w:rPr>
                    <w:t>1/20</w:t>
                  </w:r>
                  <w:r w:rsidR="0077535B" w:rsidRPr="0077535B">
                    <w:rPr>
                      <w:rFonts w:ascii="標楷體" w:eastAsia="標楷體" w:hAnsi="標楷體" w:hint="eastAsia"/>
                      <w:color w:val="0000FF"/>
                    </w:rPr>
                    <w:t>計算機資料儲存與處理</w:t>
                  </w:r>
                </w:p>
              </w:tc>
            </w:tr>
            <w:tr w:rsidR="009F6042" w:rsidRPr="00C57B99" w14:paraId="1E6CD1C3" w14:textId="77777777" w:rsidTr="004613C3">
              <w:trPr>
                <w:jc w:val="center"/>
              </w:trPr>
              <w:tc>
                <w:tcPr>
                  <w:tcW w:w="712" w:type="dxa"/>
                </w:tcPr>
                <w:p w14:paraId="0B2445D5"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12</w:t>
                  </w:r>
                </w:p>
              </w:tc>
              <w:tc>
                <w:tcPr>
                  <w:tcW w:w="5393" w:type="dxa"/>
                </w:tcPr>
                <w:p w14:paraId="0997C4FD" w14:textId="6842F595" w:rsidR="009F6042" w:rsidRPr="0077535B" w:rsidRDefault="00322BC6" w:rsidP="009F6042">
                  <w:pPr>
                    <w:spacing w:line="400" w:lineRule="exact"/>
                    <w:rPr>
                      <w:rFonts w:ascii="Times New Roman" w:eastAsia="標楷體" w:hAnsi="Times New Roman"/>
                      <w:color w:val="0000FF"/>
                    </w:rPr>
                  </w:pPr>
                  <w:r>
                    <w:rPr>
                      <w:rFonts w:ascii="標楷體" w:eastAsia="標楷體" w:hAnsi="標楷體" w:hint="eastAsia"/>
                      <w:color w:val="0000FF"/>
                    </w:rPr>
                    <w:t>1</w:t>
                  </w:r>
                  <w:r>
                    <w:rPr>
                      <w:rFonts w:ascii="標楷體" w:eastAsia="標楷體" w:hAnsi="標楷體"/>
                      <w:color w:val="0000FF"/>
                    </w:rPr>
                    <w:t>1/27</w:t>
                  </w:r>
                  <w:r w:rsidR="0077535B" w:rsidRPr="0077535B">
                    <w:rPr>
                      <w:rFonts w:ascii="標楷體" w:eastAsia="標楷體" w:hAnsi="標楷體" w:hint="eastAsia"/>
                      <w:color w:val="0000FF"/>
                    </w:rPr>
                    <w:t>作業系統</w:t>
                  </w:r>
                </w:p>
              </w:tc>
            </w:tr>
            <w:tr w:rsidR="009F6042" w:rsidRPr="00C57B99" w14:paraId="3AF93B8C" w14:textId="77777777" w:rsidTr="004613C3">
              <w:trPr>
                <w:jc w:val="center"/>
              </w:trPr>
              <w:tc>
                <w:tcPr>
                  <w:tcW w:w="712" w:type="dxa"/>
                </w:tcPr>
                <w:p w14:paraId="4FB7F3FD"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13</w:t>
                  </w:r>
                </w:p>
              </w:tc>
              <w:tc>
                <w:tcPr>
                  <w:tcW w:w="5393" w:type="dxa"/>
                </w:tcPr>
                <w:p w14:paraId="5F181C0E" w14:textId="4B6774B9" w:rsidR="009F6042" w:rsidRPr="0077535B" w:rsidRDefault="00322BC6" w:rsidP="009F6042">
                  <w:pPr>
                    <w:spacing w:line="400" w:lineRule="exact"/>
                    <w:rPr>
                      <w:rFonts w:ascii="Times New Roman" w:eastAsia="標楷體" w:hAnsi="Times New Roman"/>
                      <w:color w:val="0000FF"/>
                    </w:rPr>
                  </w:pPr>
                  <w:r>
                    <w:rPr>
                      <w:rFonts w:ascii="標楷體" w:eastAsia="標楷體" w:hAnsi="標楷體" w:hint="eastAsia"/>
                      <w:color w:val="0000FF"/>
                    </w:rPr>
                    <w:t>1</w:t>
                  </w:r>
                  <w:r>
                    <w:rPr>
                      <w:rFonts w:ascii="標楷體" w:eastAsia="標楷體" w:hAnsi="標楷體"/>
                      <w:color w:val="0000FF"/>
                    </w:rPr>
                    <w:t xml:space="preserve">2/4 </w:t>
                  </w:r>
                  <w:r w:rsidR="0077535B" w:rsidRPr="0077535B">
                    <w:rPr>
                      <w:rFonts w:ascii="標楷體" w:eastAsia="標楷體" w:hAnsi="標楷體" w:hint="eastAsia"/>
                      <w:color w:val="0000FF"/>
                    </w:rPr>
                    <w:t>網際網路</w:t>
                  </w:r>
                </w:p>
              </w:tc>
            </w:tr>
            <w:tr w:rsidR="009F6042" w:rsidRPr="00C57B99" w14:paraId="226AABB0" w14:textId="77777777" w:rsidTr="004613C3">
              <w:trPr>
                <w:jc w:val="center"/>
              </w:trPr>
              <w:tc>
                <w:tcPr>
                  <w:tcW w:w="712" w:type="dxa"/>
                </w:tcPr>
                <w:p w14:paraId="066E4A5F"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14</w:t>
                  </w:r>
                </w:p>
              </w:tc>
              <w:tc>
                <w:tcPr>
                  <w:tcW w:w="5393" w:type="dxa"/>
                </w:tcPr>
                <w:p w14:paraId="5027D030" w14:textId="212585E5" w:rsidR="009F6042" w:rsidRPr="0077535B" w:rsidRDefault="00322BC6" w:rsidP="009F6042">
                  <w:pPr>
                    <w:spacing w:line="400" w:lineRule="exact"/>
                    <w:rPr>
                      <w:rFonts w:ascii="Times New Roman" w:eastAsia="標楷體" w:hAnsi="Times New Roman"/>
                      <w:color w:val="0000FF"/>
                    </w:rPr>
                  </w:pPr>
                  <w:r>
                    <w:rPr>
                      <w:rFonts w:ascii="標楷體" w:eastAsia="標楷體" w:hAnsi="標楷體" w:hint="eastAsia"/>
                      <w:color w:val="0000FF"/>
                    </w:rPr>
                    <w:t>1</w:t>
                  </w:r>
                  <w:r>
                    <w:rPr>
                      <w:rFonts w:ascii="標楷體" w:eastAsia="標楷體" w:hAnsi="標楷體"/>
                      <w:color w:val="0000FF"/>
                    </w:rPr>
                    <w:t>2/11</w:t>
                  </w:r>
                  <w:r w:rsidR="0077535B" w:rsidRPr="0077535B">
                    <w:rPr>
                      <w:rFonts w:ascii="標楷體" w:eastAsia="標楷體" w:hAnsi="標楷體" w:hint="eastAsia"/>
                      <w:color w:val="0000FF"/>
                    </w:rPr>
                    <w:t>演算法</w:t>
                  </w:r>
                </w:p>
              </w:tc>
            </w:tr>
            <w:tr w:rsidR="009F6042" w:rsidRPr="00C57B99" w14:paraId="6D5F5864" w14:textId="77777777" w:rsidTr="004613C3">
              <w:trPr>
                <w:jc w:val="center"/>
              </w:trPr>
              <w:tc>
                <w:tcPr>
                  <w:tcW w:w="712" w:type="dxa"/>
                </w:tcPr>
                <w:p w14:paraId="71494824" w14:textId="1DD0EDC1"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15</w:t>
                  </w:r>
                </w:p>
              </w:tc>
              <w:tc>
                <w:tcPr>
                  <w:tcW w:w="5393" w:type="dxa"/>
                </w:tcPr>
                <w:p w14:paraId="236178AD" w14:textId="6AFD8CD7" w:rsidR="009F6042" w:rsidRPr="0077535B" w:rsidRDefault="00322BC6" w:rsidP="009F6042">
                  <w:pPr>
                    <w:spacing w:line="400" w:lineRule="exact"/>
                    <w:rPr>
                      <w:rFonts w:ascii="Times New Roman" w:eastAsia="標楷體" w:hAnsi="Times New Roman"/>
                      <w:color w:val="0000FF"/>
                    </w:rPr>
                  </w:pPr>
                  <w:r>
                    <w:rPr>
                      <w:rFonts w:ascii="標楷體" w:eastAsia="標楷體" w:hAnsi="標楷體" w:hint="eastAsia"/>
                      <w:color w:val="0000FF"/>
                    </w:rPr>
                    <w:t>1</w:t>
                  </w:r>
                  <w:r>
                    <w:rPr>
                      <w:rFonts w:ascii="標楷體" w:eastAsia="標楷體" w:hAnsi="標楷體"/>
                      <w:color w:val="0000FF"/>
                    </w:rPr>
                    <w:t>2/18</w:t>
                  </w:r>
                  <w:r w:rsidR="0077535B" w:rsidRPr="0077535B">
                    <w:rPr>
                      <w:rFonts w:ascii="標楷體" w:eastAsia="標楷體" w:hAnsi="標楷體" w:hint="eastAsia"/>
                      <w:color w:val="0000FF"/>
                    </w:rPr>
                    <w:t>人工智慧</w:t>
                  </w:r>
                </w:p>
              </w:tc>
            </w:tr>
            <w:tr w:rsidR="009F6042" w:rsidRPr="00C57B99" w14:paraId="310F03D3" w14:textId="77777777" w:rsidTr="004613C3">
              <w:trPr>
                <w:jc w:val="center"/>
              </w:trPr>
              <w:tc>
                <w:tcPr>
                  <w:tcW w:w="712" w:type="dxa"/>
                </w:tcPr>
                <w:p w14:paraId="7DCEE278"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16</w:t>
                  </w:r>
                </w:p>
              </w:tc>
              <w:tc>
                <w:tcPr>
                  <w:tcW w:w="5393" w:type="dxa"/>
                </w:tcPr>
                <w:p w14:paraId="04D31666" w14:textId="47BE5853" w:rsidR="009F6042" w:rsidRPr="0077535B" w:rsidRDefault="00322BC6" w:rsidP="009F6042">
                  <w:pPr>
                    <w:spacing w:line="400" w:lineRule="exact"/>
                    <w:rPr>
                      <w:rFonts w:ascii="Times New Roman" w:eastAsia="標楷體" w:hAnsi="Times New Roman"/>
                      <w:color w:val="0000FF"/>
                    </w:rPr>
                  </w:pPr>
                  <w:r>
                    <w:rPr>
                      <w:rFonts w:ascii="標楷體" w:eastAsia="標楷體" w:hAnsi="標楷體" w:hint="eastAsia"/>
                      <w:color w:val="0000FF"/>
                    </w:rPr>
                    <w:t>1</w:t>
                  </w:r>
                  <w:r>
                    <w:rPr>
                      <w:rFonts w:ascii="標楷體" w:eastAsia="標楷體" w:hAnsi="標楷體"/>
                      <w:color w:val="0000FF"/>
                    </w:rPr>
                    <w:t>2/25</w:t>
                  </w:r>
                  <w:r>
                    <w:rPr>
                      <w:rFonts w:ascii="標楷體" w:eastAsia="標楷體" w:hAnsi="標楷體" w:hint="eastAsia"/>
                      <w:color w:val="0000FF"/>
                    </w:rPr>
                    <w:t>行憲紀念日</w:t>
                  </w:r>
                </w:p>
              </w:tc>
            </w:tr>
            <w:tr w:rsidR="009F6042" w:rsidRPr="00C57B99" w14:paraId="76413965" w14:textId="77777777" w:rsidTr="004613C3">
              <w:trPr>
                <w:jc w:val="center"/>
              </w:trPr>
              <w:tc>
                <w:tcPr>
                  <w:tcW w:w="712" w:type="dxa"/>
                </w:tcPr>
                <w:p w14:paraId="2812750B"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17</w:t>
                  </w:r>
                </w:p>
              </w:tc>
              <w:tc>
                <w:tcPr>
                  <w:tcW w:w="5393" w:type="dxa"/>
                </w:tcPr>
                <w:p w14:paraId="6720F418" w14:textId="44F49B2B" w:rsidR="009F6042" w:rsidRPr="00946CB3" w:rsidRDefault="009B4AEF" w:rsidP="009F6042">
                  <w:pPr>
                    <w:spacing w:line="400" w:lineRule="exact"/>
                    <w:rPr>
                      <w:rFonts w:ascii="Times New Roman" w:eastAsia="標楷體" w:hAnsi="Times New Roman"/>
                    </w:rPr>
                  </w:pPr>
                  <w:r w:rsidRPr="00946CB3">
                    <w:rPr>
                      <w:rFonts w:ascii="Times New Roman" w:eastAsia="標楷體" w:hAnsi="Times New Roman" w:hint="eastAsia"/>
                    </w:rPr>
                    <w:t>自主學習</w:t>
                  </w:r>
                </w:p>
              </w:tc>
            </w:tr>
            <w:tr w:rsidR="009F6042" w:rsidRPr="00C57B99" w14:paraId="488FF28D" w14:textId="77777777" w:rsidTr="004613C3">
              <w:trPr>
                <w:jc w:val="center"/>
              </w:trPr>
              <w:tc>
                <w:tcPr>
                  <w:tcW w:w="712" w:type="dxa"/>
                </w:tcPr>
                <w:p w14:paraId="3F43E17C" w14:textId="77777777" w:rsidR="009F6042" w:rsidRPr="00946CB3" w:rsidRDefault="009F6042" w:rsidP="009F6042">
                  <w:pPr>
                    <w:spacing w:line="400" w:lineRule="exact"/>
                    <w:jc w:val="center"/>
                    <w:rPr>
                      <w:rFonts w:ascii="Times New Roman" w:eastAsia="標楷體" w:hAnsi="Times New Roman"/>
                    </w:rPr>
                  </w:pPr>
                  <w:r w:rsidRPr="00946CB3">
                    <w:rPr>
                      <w:rFonts w:ascii="Times New Roman" w:eastAsia="標楷體" w:hAnsi="Times New Roman" w:hint="eastAsia"/>
                    </w:rPr>
                    <w:t>18</w:t>
                  </w:r>
                </w:p>
              </w:tc>
              <w:tc>
                <w:tcPr>
                  <w:tcW w:w="5393" w:type="dxa"/>
                </w:tcPr>
                <w:p w14:paraId="2A2E2D63" w14:textId="75686BDD" w:rsidR="009F6042" w:rsidRPr="00946CB3" w:rsidRDefault="009B4AEF" w:rsidP="009F6042">
                  <w:pPr>
                    <w:spacing w:line="400" w:lineRule="exact"/>
                    <w:rPr>
                      <w:rFonts w:ascii="Times New Roman" w:eastAsia="標楷體" w:hAnsi="Times New Roman"/>
                    </w:rPr>
                  </w:pPr>
                  <w:r w:rsidRPr="00946CB3">
                    <w:rPr>
                      <w:rFonts w:ascii="Times New Roman" w:eastAsia="標楷體" w:hAnsi="Times New Roman" w:hint="eastAsia"/>
                    </w:rPr>
                    <w:t>自主學習</w:t>
                  </w:r>
                </w:p>
              </w:tc>
            </w:tr>
          </w:tbl>
          <w:p w14:paraId="2C488ED3" w14:textId="77777777" w:rsidR="003D3F31" w:rsidRDefault="003D3F31" w:rsidP="00CE02B7">
            <w:pPr>
              <w:spacing w:line="400" w:lineRule="exact"/>
            </w:pPr>
          </w:p>
          <w:p w14:paraId="3D00C74E" w14:textId="3A218825" w:rsidR="00570560" w:rsidRDefault="00570560" w:rsidP="00CE02B7">
            <w:pPr>
              <w:spacing w:line="400" w:lineRule="exact"/>
              <w:rPr>
                <w:rFonts w:eastAsia="標楷體"/>
              </w:rPr>
            </w:pPr>
          </w:p>
          <w:p w14:paraId="1B930305" w14:textId="54A0EF14" w:rsidR="00AC5A78" w:rsidRDefault="00AC5A78" w:rsidP="00CE02B7">
            <w:pPr>
              <w:spacing w:line="400" w:lineRule="exact"/>
              <w:rPr>
                <w:rFonts w:ascii="標楷體" w:eastAsia="標楷體" w:hAnsi="標楷體"/>
              </w:rPr>
            </w:pPr>
            <w:r w:rsidRPr="003E15E9">
              <w:rPr>
                <w:rFonts w:eastAsia="標楷體" w:hint="eastAsia"/>
              </w:rPr>
              <w:t>科學與技術通論</w:t>
            </w:r>
            <w:r>
              <w:rPr>
                <w:rFonts w:eastAsia="標楷體" w:hint="eastAsia"/>
              </w:rPr>
              <w:t>(</w:t>
            </w:r>
            <w:r>
              <w:rPr>
                <w:rFonts w:eastAsia="標楷體" w:hint="eastAsia"/>
              </w:rPr>
              <w:t>一</w:t>
            </w:r>
            <w:r>
              <w:rPr>
                <w:rFonts w:eastAsia="標楷體" w:hint="eastAsia"/>
              </w:rPr>
              <w:t>)</w:t>
            </w:r>
          </w:p>
          <w:p w14:paraId="5A363AC1" w14:textId="500C2473" w:rsidR="00351781" w:rsidRDefault="00351781" w:rsidP="00351781">
            <w:pPr>
              <w:spacing w:line="400" w:lineRule="exact"/>
              <w:rPr>
                <w:rFonts w:ascii="標楷體" w:eastAsia="標楷體" w:hAnsi="標楷體"/>
              </w:rPr>
            </w:pPr>
            <w:r>
              <w:rPr>
                <w:rFonts w:ascii="標楷體" w:eastAsia="標楷體" w:hAnsi="標楷體" w:hint="eastAsia"/>
              </w:rPr>
              <w:t>線性代數(資工,電機,通訊,數學,生科,企管)</w:t>
            </w:r>
            <w:r w:rsidR="00BD1CE2">
              <w:rPr>
                <w:rFonts w:ascii="標楷體" w:eastAsia="標楷體" w:hAnsi="標楷體" w:hint="eastAsia"/>
              </w:rPr>
              <w:t xml:space="preserve"> </w:t>
            </w:r>
          </w:p>
          <w:p w14:paraId="2951B46B" w14:textId="77777777" w:rsidR="000C7820" w:rsidRDefault="000C7820" w:rsidP="000C7820">
            <w:pPr>
              <w:spacing w:line="400" w:lineRule="exact"/>
              <w:rPr>
                <w:rFonts w:ascii="標楷體" w:eastAsia="標楷體" w:hAnsi="標楷體"/>
              </w:rPr>
            </w:pPr>
            <w:r w:rsidRPr="00E324BC">
              <w:rPr>
                <w:rFonts w:ascii="標楷體" w:eastAsia="標楷體" w:hAnsi="標楷體" w:hint="eastAsia"/>
              </w:rPr>
              <w:t>計算機概論</w:t>
            </w:r>
            <w:r>
              <w:rPr>
                <w:rFonts w:ascii="標楷體" w:eastAsia="標楷體" w:hAnsi="標楷體" w:hint="eastAsia"/>
              </w:rPr>
              <w:t>(電機,資工,通訊)</w:t>
            </w:r>
          </w:p>
          <w:p w14:paraId="0AECA9C6" w14:textId="77777777" w:rsidR="00A571EB" w:rsidRDefault="00A571EB" w:rsidP="00CE02B7">
            <w:pPr>
              <w:spacing w:line="400" w:lineRule="exact"/>
              <w:rPr>
                <w:rFonts w:ascii="標楷體" w:eastAsia="標楷體" w:hAnsi="標楷體"/>
              </w:rPr>
            </w:pPr>
          </w:p>
          <w:p w14:paraId="7514E8AD" w14:textId="1CD31704" w:rsidR="00AC5A78" w:rsidRDefault="00AC5A78" w:rsidP="00CE02B7">
            <w:pPr>
              <w:spacing w:line="400" w:lineRule="exact"/>
              <w:rPr>
                <w:rFonts w:ascii="標楷體" w:eastAsia="標楷體" w:hAnsi="標楷體"/>
              </w:rPr>
            </w:pPr>
            <w:r w:rsidRPr="003E15E9">
              <w:rPr>
                <w:rFonts w:eastAsia="標楷體" w:hint="eastAsia"/>
              </w:rPr>
              <w:t>科學與技術通論</w:t>
            </w:r>
            <w:r>
              <w:rPr>
                <w:rFonts w:eastAsia="標楷體" w:hint="eastAsia"/>
              </w:rPr>
              <w:t>(</w:t>
            </w:r>
            <w:r>
              <w:rPr>
                <w:rFonts w:eastAsia="標楷體" w:hint="eastAsia"/>
              </w:rPr>
              <w:t>二</w:t>
            </w:r>
            <w:r>
              <w:rPr>
                <w:rFonts w:eastAsia="標楷體" w:hint="eastAsia"/>
              </w:rPr>
              <w:t>)</w:t>
            </w:r>
          </w:p>
          <w:p w14:paraId="2370D6F3" w14:textId="5F264B5F" w:rsidR="00A571EB" w:rsidRDefault="00A571EB" w:rsidP="00CE02B7">
            <w:pPr>
              <w:spacing w:line="400" w:lineRule="exact"/>
              <w:rPr>
                <w:rFonts w:ascii="標楷體" w:eastAsia="標楷體" w:hAnsi="標楷體"/>
              </w:rPr>
            </w:pPr>
            <w:r>
              <w:rPr>
                <w:rFonts w:ascii="標楷體" w:eastAsia="標楷體" w:hAnsi="標楷體" w:hint="eastAsia"/>
              </w:rPr>
              <w:t>普通化學(生醫,化生)</w:t>
            </w:r>
          </w:p>
          <w:p w14:paraId="14490331" w14:textId="77777777" w:rsidR="00BD1CE2" w:rsidRDefault="00BD1CE2" w:rsidP="00BD1CE2">
            <w:pPr>
              <w:spacing w:line="400" w:lineRule="exact"/>
              <w:rPr>
                <w:rFonts w:ascii="標楷體" w:eastAsia="標楷體" w:hAnsi="標楷體"/>
              </w:rPr>
            </w:pPr>
            <w:r>
              <w:rPr>
                <w:rFonts w:ascii="標楷體" w:eastAsia="標楷體" w:hAnsi="標楷體" w:hint="eastAsia"/>
              </w:rPr>
              <w:t>普通物理(物理)</w:t>
            </w:r>
          </w:p>
          <w:p w14:paraId="42AD019C" w14:textId="77777777" w:rsidR="000C7820" w:rsidRPr="00E324BC" w:rsidRDefault="000C7820" w:rsidP="000C7820">
            <w:pPr>
              <w:spacing w:line="400" w:lineRule="exact"/>
              <w:rPr>
                <w:rFonts w:ascii="標楷體" w:eastAsia="標楷體" w:hAnsi="標楷體"/>
              </w:rPr>
            </w:pPr>
            <w:r w:rsidRPr="00E324BC">
              <w:rPr>
                <w:rFonts w:ascii="標楷體" w:eastAsia="標楷體" w:hAnsi="標楷體" w:hint="eastAsia"/>
              </w:rPr>
              <w:t>普通生物</w:t>
            </w:r>
            <w:r>
              <w:rPr>
                <w:rFonts w:ascii="標楷體" w:eastAsia="標楷體" w:hAnsi="標楷體" w:hint="eastAsia"/>
              </w:rPr>
              <w:t>(化工,生醫</w:t>
            </w:r>
            <w:r>
              <w:rPr>
                <w:rFonts w:ascii="標楷體" w:eastAsia="標楷體" w:hAnsi="標楷體"/>
              </w:rPr>
              <w:t>)</w:t>
            </w:r>
          </w:p>
          <w:p w14:paraId="3EFB756D" w14:textId="77777777" w:rsidR="00E324BC" w:rsidRDefault="00E324BC" w:rsidP="00CE02B7">
            <w:pPr>
              <w:spacing w:line="400" w:lineRule="exact"/>
              <w:rPr>
                <w:rFonts w:ascii="標楷體" w:eastAsia="標楷體" w:hAnsi="標楷體"/>
              </w:rPr>
            </w:pPr>
          </w:p>
          <w:p w14:paraId="4D6CB317" w14:textId="15A07683" w:rsidR="007A3F83" w:rsidRPr="00C57B99" w:rsidRDefault="007A3F83" w:rsidP="00CE02B7">
            <w:pPr>
              <w:spacing w:line="400" w:lineRule="exact"/>
              <w:rPr>
                <w:rFonts w:ascii="標楷體" w:eastAsia="標楷體" w:hAnsi="標楷體"/>
              </w:rPr>
            </w:pPr>
            <w:r w:rsidRPr="00C57B99">
              <w:rPr>
                <w:rFonts w:ascii="標楷體" w:eastAsia="標楷體" w:hAnsi="標楷體" w:hint="eastAsia"/>
              </w:rPr>
              <w:t>每週課程</w:t>
            </w:r>
            <w:r w:rsidR="00824977" w:rsidRPr="00C57B99">
              <w:rPr>
                <w:rFonts w:ascii="標楷體" w:eastAsia="標楷體" w:hAnsi="標楷體" w:hint="eastAsia"/>
              </w:rPr>
              <w:t>詳細內容</w:t>
            </w:r>
            <w:r w:rsidRPr="00C57B99">
              <w:rPr>
                <w:rFonts w:ascii="標楷體" w:eastAsia="標楷體" w:hAnsi="標楷體" w:hint="eastAsia"/>
              </w:rPr>
              <w:t>說明：</w:t>
            </w:r>
          </w:p>
          <w:p w14:paraId="020D5B3B" w14:textId="5952AD4F" w:rsidR="00570560" w:rsidRPr="00570560" w:rsidRDefault="00570560" w:rsidP="00570560">
            <w:pPr>
              <w:spacing w:line="400" w:lineRule="exact"/>
              <w:rPr>
                <w:rFonts w:eastAsia="標楷體"/>
              </w:rPr>
            </w:pPr>
            <w:r w:rsidRPr="00570560">
              <w:rPr>
                <w:rFonts w:eastAsia="標楷體"/>
              </w:rPr>
              <w:t>第</w:t>
            </w:r>
            <w:r w:rsidRPr="00570560">
              <w:rPr>
                <w:rFonts w:eastAsia="標楷體"/>
              </w:rPr>
              <w:t xml:space="preserve"> 1–</w:t>
            </w:r>
            <w:r w:rsidR="00D91C1B">
              <w:rPr>
                <w:rFonts w:eastAsia="標楷體" w:hint="eastAsia"/>
              </w:rPr>
              <w:t>1</w:t>
            </w:r>
            <w:r w:rsidR="00D91C1B">
              <w:rPr>
                <w:rFonts w:eastAsia="標楷體"/>
              </w:rPr>
              <w:t>0</w:t>
            </w:r>
            <w:r w:rsidRPr="00570560">
              <w:rPr>
                <w:rFonts w:eastAsia="標楷體"/>
              </w:rPr>
              <w:t xml:space="preserve"> </w:t>
            </w:r>
            <w:r w:rsidRPr="00570560">
              <w:rPr>
                <w:rFonts w:eastAsia="標楷體"/>
              </w:rPr>
              <w:t>週：線性代數（</w:t>
            </w:r>
            <w:r w:rsidRPr="00570560">
              <w:rPr>
                <w:rFonts w:eastAsia="標楷體"/>
              </w:rPr>
              <w:t>Linear Algebra</w:t>
            </w:r>
            <w:r w:rsidRPr="00570560">
              <w:rPr>
                <w:rFonts w:eastAsia="標楷體"/>
              </w:rPr>
              <w:t>）</w:t>
            </w:r>
          </w:p>
          <w:p w14:paraId="2BAF8247" w14:textId="00CEC8A7" w:rsidR="00D91C1B" w:rsidRPr="00D91C1B" w:rsidRDefault="00D91C1B" w:rsidP="00D91C1B">
            <w:pPr>
              <w:spacing w:line="400" w:lineRule="exact"/>
              <w:rPr>
                <w:rFonts w:eastAsia="標楷體"/>
              </w:rPr>
            </w:pPr>
            <w:r w:rsidRPr="00D91C1B">
              <w:rPr>
                <w:rFonts w:eastAsia="標楷體" w:hint="eastAsia"/>
              </w:rPr>
              <w:t>第</w:t>
            </w:r>
            <w:r w:rsidRPr="00D91C1B">
              <w:rPr>
                <w:rFonts w:eastAsia="標楷體"/>
              </w:rPr>
              <w:t xml:space="preserve"> 1 </w:t>
            </w:r>
            <w:r w:rsidRPr="00D91C1B">
              <w:rPr>
                <w:rFonts w:eastAsia="標楷體"/>
              </w:rPr>
              <w:t>週：</w:t>
            </w:r>
            <w:r w:rsidR="00897CAE" w:rsidRPr="00572069">
              <w:rPr>
                <w:rFonts w:ascii="Times New Roman" w:eastAsia="標楷體" w:hAnsi="Times New Roman" w:cs="Times New Roman" w:hint="eastAsia"/>
                <w:bCs/>
              </w:rPr>
              <w:t>線性方程式系統</w:t>
            </w:r>
          </w:p>
          <w:p w14:paraId="38EC3B0A" w14:textId="2080727E" w:rsidR="00177B83" w:rsidRPr="00177B83" w:rsidRDefault="00177B83" w:rsidP="00177B83">
            <w:pPr>
              <w:spacing w:line="400" w:lineRule="exact"/>
              <w:rPr>
                <w:rFonts w:eastAsia="標楷體" w:hint="eastAsia"/>
              </w:rPr>
            </w:pPr>
            <w:r w:rsidRPr="00177B83">
              <w:rPr>
                <w:rFonts w:eastAsia="標楷體" w:hint="eastAsia"/>
              </w:rPr>
              <w:t>矩陣表示線性方程式系統</w:t>
            </w:r>
            <w:r w:rsidRPr="00177B83">
              <w:rPr>
                <w:rFonts w:eastAsia="標楷體"/>
              </w:rPr>
              <w:t xml:space="preserve"> (AX = b)</w:t>
            </w:r>
          </w:p>
          <w:p w14:paraId="2E2497AD" w14:textId="7AB50757" w:rsidR="00177B83" w:rsidRPr="00177B83" w:rsidRDefault="00177B83" w:rsidP="00177B83">
            <w:pPr>
              <w:spacing w:line="400" w:lineRule="exact"/>
              <w:rPr>
                <w:rFonts w:eastAsia="標楷體" w:hint="eastAsia"/>
              </w:rPr>
            </w:pPr>
            <w:r w:rsidRPr="00177B83">
              <w:rPr>
                <w:rFonts w:eastAsia="標楷體" w:hint="eastAsia"/>
              </w:rPr>
              <w:t>高斯消去法</w:t>
            </w:r>
            <w:r w:rsidRPr="00177B83">
              <w:rPr>
                <w:rFonts w:eastAsia="標楷體"/>
              </w:rPr>
              <w:t xml:space="preserve"> (Gaussian Elimination) </w:t>
            </w:r>
            <w:r w:rsidRPr="00177B83">
              <w:rPr>
                <w:rFonts w:eastAsia="標楷體"/>
              </w:rPr>
              <w:t>步驟</w:t>
            </w:r>
          </w:p>
          <w:p w14:paraId="4306FC75" w14:textId="0DE77DF5" w:rsidR="00D91C1B" w:rsidRDefault="00177B83" w:rsidP="00177B83">
            <w:pPr>
              <w:spacing w:line="400" w:lineRule="exact"/>
              <w:rPr>
                <w:rFonts w:eastAsia="標楷體"/>
              </w:rPr>
            </w:pPr>
            <w:r w:rsidRPr="00177B83">
              <w:rPr>
                <w:rFonts w:eastAsia="標楷體" w:hint="eastAsia"/>
              </w:rPr>
              <w:t>矩陣的「列運算」與「階梯形矩陣」</w:t>
            </w:r>
          </w:p>
          <w:p w14:paraId="04D7E278" w14:textId="77777777" w:rsidR="00177B83" w:rsidRPr="00D91C1B" w:rsidRDefault="00177B83" w:rsidP="00177B83">
            <w:pPr>
              <w:spacing w:line="400" w:lineRule="exact"/>
              <w:rPr>
                <w:rFonts w:eastAsia="標楷體" w:hint="eastAsia"/>
              </w:rPr>
            </w:pPr>
          </w:p>
          <w:p w14:paraId="7E0FDB3C" w14:textId="0B1BE172" w:rsidR="00D91C1B" w:rsidRPr="00D91C1B" w:rsidRDefault="00D91C1B" w:rsidP="00D91C1B">
            <w:pPr>
              <w:spacing w:line="400" w:lineRule="exact"/>
              <w:rPr>
                <w:rFonts w:eastAsia="標楷體"/>
              </w:rPr>
            </w:pPr>
            <w:r w:rsidRPr="00D91C1B">
              <w:rPr>
                <w:rFonts w:eastAsia="標楷體" w:hint="eastAsia"/>
              </w:rPr>
              <w:lastRenderedPageBreak/>
              <w:t>第</w:t>
            </w:r>
            <w:r w:rsidRPr="00D91C1B">
              <w:rPr>
                <w:rFonts w:eastAsia="標楷體"/>
              </w:rPr>
              <w:t xml:space="preserve"> 2 </w:t>
            </w:r>
            <w:r w:rsidRPr="00D91C1B">
              <w:rPr>
                <w:rFonts w:eastAsia="標楷體"/>
              </w:rPr>
              <w:t>週：</w:t>
            </w:r>
            <w:r w:rsidR="00177B83">
              <w:rPr>
                <w:rFonts w:eastAsia="標楷體" w:hint="eastAsia"/>
              </w:rPr>
              <w:t>矩陣</w:t>
            </w:r>
            <w:r w:rsidR="00177B83">
              <w:rPr>
                <w:rFonts w:eastAsia="標楷體" w:hint="eastAsia"/>
              </w:rPr>
              <w:t>(</w:t>
            </w:r>
            <w:r w:rsidR="00177B83">
              <w:rPr>
                <w:rFonts w:eastAsia="標楷體"/>
              </w:rPr>
              <w:t>1)</w:t>
            </w:r>
          </w:p>
          <w:p w14:paraId="254249C4" w14:textId="4A9556BE" w:rsidR="00177B83" w:rsidRPr="00177B83" w:rsidRDefault="00177B83" w:rsidP="00177B83">
            <w:pPr>
              <w:spacing w:line="400" w:lineRule="exact"/>
              <w:rPr>
                <w:rFonts w:eastAsia="標楷體" w:hint="eastAsia"/>
              </w:rPr>
            </w:pPr>
            <w:r w:rsidRPr="00177B83">
              <w:rPr>
                <w:rFonts w:eastAsia="標楷體" w:hint="eastAsia"/>
              </w:rPr>
              <w:t>矩陣基本概念：</w:t>
            </w:r>
          </w:p>
          <w:p w14:paraId="609B796A" w14:textId="5E2D82B3" w:rsidR="00177B83" w:rsidRPr="00177B83" w:rsidRDefault="00177B83" w:rsidP="00177B83">
            <w:pPr>
              <w:spacing w:line="400" w:lineRule="exact"/>
              <w:rPr>
                <w:rFonts w:eastAsia="標楷體" w:hint="eastAsia"/>
              </w:rPr>
            </w:pPr>
            <w:r w:rsidRPr="00177B83">
              <w:rPr>
                <w:rFonts w:eastAsia="標楷體" w:hint="eastAsia"/>
              </w:rPr>
              <w:t>線性方程式系統寫成</w:t>
            </w:r>
            <w:r w:rsidRPr="00177B83">
              <w:rPr>
                <w:rFonts w:eastAsia="標楷體"/>
              </w:rPr>
              <w:t xml:space="preserve"> AX = b</w:t>
            </w:r>
          </w:p>
          <w:p w14:paraId="2565CC24" w14:textId="12FC06CA" w:rsidR="00177B83" w:rsidRPr="00177B83" w:rsidRDefault="00177B83" w:rsidP="00177B83">
            <w:pPr>
              <w:spacing w:line="400" w:lineRule="exact"/>
              <w:rPr>
                <w:rFonts w:eastAsia="標楷體" w:hint="eastAsia"/>
              </w:rPr>
            </w:pPr>
            <w:r w:rsidRPr="00177B83">
              <w:rPr>
                <w:rFonts w:eastAsia="標楷體" w:hint="eastAsia"/>
              </w:rPr>
              <w:t>增廣矩陣</w:t>
            </w:r>
            <w:r w:rsidRPr="00177B83">
              <w:rPr>
                <w:rFonts w:eastAsia="標楷體"/>
              </w:rPr>
              <w:t xml:space="preserve"> (Augmented Matrix) </w:t>
            </w:r>
            <w:r w:rsidRPr="00177B83">
              <w:rPr>
                <w:rFonts w:eastAsia="標楷體"/>
              </w:rPr>
              <w:t>的寫法</w:t>
            </w:r>
          </w:p>
          <w:p w14:paraId="590D3A69" w14:textId="699D2D3A" w:rsidR="00177B83" w:rsidRPr="00177B83" w:rsidRDefault="00177B83" w:rsidP="00177B83">
            <w:pPr>
              <w:spacing w:line="400" w:lineRule="exact"/>
              <w:rPr>
                <w:rFonts w:eastAsia="標楷體" w:hint="eastAsia"/>
              </w:rPr>
            </w:pPr>
            <w:r w:rsidRPr="00177B83">
              <w:rPr>
                <w:rFonts w:eastAsia="標楷體" w:hint="eastAsia"/>
              </w:rPr>
              <w:t>列運算的三種操作：</w:t>
            </w:r>
          </w:p>
          <w:p w14:paraId="7C16CBC4" w14:textId="435BD282" w:rsidR="00177B83" w:rsidRPr="00177B83" w:rsidRDefault="00177B83" w:rsidP="00177B83">
            <w:pPr>
              <w:spacing w:line="400" w:lineRule="exact"/>
              <w:rPr>
                <w:rFonts w:eastAsia="標楷體" w:hint="eastAsia"/>
              </w:rPr>
            </w:pPr>
            <w:r w:rsidRPr="00177B83">
              <w:rPr>
                <w:rFonts w:eastAsia="標楷體" w:hint="eastAsia"/>
              </w:rPr>
              <w:t>交換兩列</w:t>
            </w:r>
            <w:r>
              <w:rPr>
                <w:rFonts w:eastAsia="標楷體"/>
              </w:rPr>
              <w:t>;</w:t>
            </w:r>
            <w:r w:rsidRPr="00177B83">
              <w:rPr>
                <w:rFonts w:eastAsia="標楷體" w:hint="eastAsia"/>
              </w:rPr>
              <w:t>某列乘以非零常數</w:t>
            </w:r>
            <w:r>
              <w:rPr>
                <w:rFonts w:eastAsia="標楷體" w:hint="eastAsia"/>
              </w:rPr>
              <w:t>;</w:t>
            </w:r>
            <w:r w:rsidRPr="00177B83">
              <w:rPr>
                <w:rFonts w:eastAsia="標楷體" w:hint="eastAsia"/>
              </w:rPr>
              <w:t>某列加上另一列的倍數</w:t>
            </w:r>
          </w:p>
          <w:p w14:paraId="7837665B" w14:textId="34A79C98" w:rsidR="00177B83" w:rsidRPr="00177B83" w:rsidRDefault="00177B83" w:rsidP="00177B83">
            <w:pPr>
              <w:spacing w:line="400" w:lineRule="exact"/>
              <w:rPr>
                <w:rFonts w:eastAsia="標楷體" w:hint="eastAsia"/>
              </w:rPr>
            </w:pPr>
            <w:r w:rsidRPr="00177B83">
              <w:rPr>
                <w:rFonts w:eastAsia="標楷體" w:hint="eastAsia"/>
              </w:rPr>
              <w:t>高斯消去法：前向消去</w:t>
            </w:r>
            <w:r w:rsidRPr="00177B83">
              <w:rPr>
                <w:rFonts w:eastAsia="標楷體"/>
              </w:rPr>
              <w:t xml:space="preserve"> (Forward Elimination)</w:t>
            </w:r>
          </w:p>
          <w:p w14:paraId="4DB63ED2" w14:textId="1D2F451E" w:rsidR="00D91C1B" w:rsidRDefault="00177B83" w:rsidP="00177B83">
            <w:pPr>
              <w:spacing w:line="400" w:lineRule="exact"/>
              <w:rPr>
                <w:rFonts w:eastAsia="標楷體"/>
              </w:rPr>
            </w:pPr>
            <w:r w:rsidRPr="00177B83">
              <w:rPr>
                <w:rFonts w:eastAsia="標楷體" w:hint="eastAsia"/>
              </w:rPr>
              <w:t>階梯形矩陣</w:t>
            </w:r>
            <w:r w:rsidRPr="00177B83">
              <w:rPr>
                <w:rFonts w:eastAsia="標楷體"/>
              </w:rPr>
              <w:t xml:space="preserve"> (Row Echelon Form, REF)</w:t>
            </w:r>
          </w:p>
          <w:p w14:paraId="397B57D5" w14:textId="77777777" w:rsidR="00177B83" w:rsidRPr="00D91C1B" w:rsidRDefault="00177B83" w:rsidP="00177B83">
            <w:pPr>
              <w:spacing w:line="400" w:lineRule="exact"/>
              <w:rPr>
                <w:rFonts w:eastAsia="標楷體"/>
              </w:rPr>
            </w:pPr>
          </w:p>
          <w:p w14:paraId="6394E624" w14:textId="49F7BBA7" w:rsidR="00D91C1B" w:rsidRPr="00D91C1B" w:rsidRDefault="00D91C1B" w:rsidP="00D91C1B">
            <w:pPr>
              <w:spacing w:line="400" w:lineRule="exact"/>
              <w:rPr>
                <w:rFonts w:eastAsia="標楷體"/>
              </w:rPr>
            </w:pPr>
            <w:r w:rsidRPr="00D91C1B">
              <w:rPr>
                <w:rFonts w:eastAsia="標楷體" w:hint="eastAsia"/>
              </w:rPr>
              <w:t>第</w:t>
            </w:r>
            <w:r w:rsidRPr="00D91C1B">
              <w:rPr>
                <w:rFonts w:eastAsia="標楷體"/>
              </w:rPr>
              <w:t xml:space="preserve"> 3 </w:t>
            </w:r>
            <w:r w:rsidRPr="00D91C1B">
              <w:rPr>
                <w:rFonts w:eastAsia="標楷體"/>
              </w:rPr>
              <w:t>週：</w:t>
            </w:r>
            <w:r w:rsidR="00177B83">
              <w:rPr>
                <w:rFonts w:eastAsia="標楷體" w:hint="eastAsia"/>
              </w:rPr>
              <w:t>矩陣</w:t>
            </w:r>
            <w:r w:rsidR="00177B83">
              <w:rPr>
                <w:rFonts w:eastAsia="標楷體" w:hint="eastAsia"/>
              </w:rPr>
              <w:t>(</w:t>
            </w:r>
            <w:r w:rsidR="00177B83">
              <w:rPr>
                <w:rFonts w:eastAsia="標楷體"/>
              </w:rPr>
              <w:t>2</w:t>
            </w:r>
            <w:r w:rsidR="00177B83">
              <w:rPr>
                <w:rFonts w:eastAsia="標楷體"/>
              </w:rPr>
              <w:t>)</w:t>
            </w:r>
          </w:p>
          <w:p w14:paraId="23B34CF5" w14:textId="41E65FD5" w:rsidR="00177B83" w:rsidRPr="00177B83" w:rsidRDefault="00177B83" w:rsidP="00177B83">
            <w:pPr>
              <w:spacing w:line="400" w:lineRule="exact"/>
              <w:rPr>
                <w:rFonts w:eastAsia="標楷體" w:hint="eastAsia"/>
              </w:rPr>
            </w:pPr>
            <w:r w:rsidRPr="00177B83">
              <w:rPr>
                <w:rFonts w:eastAsia="標楷體" w:hint="eastAsia"/>
              </w:rPr>
              <w:t>簡化階梯形矩陣</w:t>
            </w:r>
            <w:r w:rsidRPr="00177B83">
              <w:rPr>
                <w:rFonts w:eastAsia="標楷體"/>
              </w:rPr>
              <w:t xml:space="preserve"> (Reduced Row Echelon Form, RREF)</w:t>
            </w:r>
          </w:p>
          <w:p w14:paraId="6D04D61B" w14:textId="3DF7540F" w:rsidR="00177B83" w:rsidRPr="00177B83" w:rsidRDefault="00177B83" w:rsidP="00177B83">
            <w:pPr>
              <w:spacing w:line="400" w:lineRule="exact"/>
              <w:rPr>
                <w:rFonts w:eastAsia="標楷體" w:hint="eastAsia"/>
              </w:rPr>
            </w:pPr>
            <w:r w:rsidRPr="00177B83">
              <w:rPr>
                <w:rFonts w:eastAsia="標楷體" w:hint="eastAsia"/>
              </w:rPr>
              <w:t>主元</w:t>
            </w:r>
            <w:r w:rsidRPr="00177B83">
              <w:rPr>
                <w:rFonts w:eastAsia="標楷體"/>
              </w:rPr>
              <w:t xml:space="preserve"> (Pivot) </w:t>
            </w:r>
            <w:r w:rsidRPr="00177B83">
              <w:rPr>
                <w:rFonts w:eastAsia="標楷體"/>
              </w:rPr>
              <w:t>與自由變數</w:t>
            </w:r>
            <w:r w:rsidRPr="00177B83">
              <w:rPr>
                <w:rFonts w:eastAsia="標楷體"/>
              </w:rPr>
              <w:t xml:space="preserve"> (Free Variables) </w:t>
            </w:r>
            <w:r w:rsidRPr="00177B83">
              <w:rPr>
                <w:rFonts w:eastAsia="標楷體"/>
              </w:rPr>
              <w:t>的概念</w:t>
            </w:r>
          </w:p>
          <w:p w14:paraId="48880823" w14:textId="54608995" w:rsidR="00177B83" w:rsidRPr="00177B83" w:rsidRDefault="00177B83" w:rsidP="00177B83">
            <w:pPr>
              <w:spacing w:line="400" w:lineRule="exact"/>
              <w:rPr>
                <w:rFonts w:eastAsia="標楷體" w:hint="eastAsia"/>
              </w:rPr>
            </w:pPr>
            <w:r w:rsidRPr="00177B83">
              <w:rPr>
                <w:rFonts w:eastAsia="標楷體" w:hint="eastAsia"/>
              </w:rPr>
              <w:t>用矩陣判斷解的情況：</w:t>
            </w:r>
          </w:p>
          <w:p w14:paraId="3480875D" w14:textId="7B9893E6" w:rsidR="00177B83" w:rsidRPr="00177B83" w:rsidRDefault="00177B83" w:rsidP="00177B83">
            <w:pPr>
              <w:spacing w:line="400" w:lineRule="exact"/>
              <w:rPr>
                <w:rFonts w:eastAsia="標楷體" w:hint="eastAsia"/>
              </w:rPr>
            </w:pPr>
            <w:r w:rsidRPr="00177B83">
              <w:rPr>
                <w:rFonts w:eastAsia="標楷體" w:hint="eastAsia"/>
              </w:rPr>
              <w:t>唯一解</w:t>
            </w:r>
            <w:r>
              <w:rPr>
                <w:rFonts w:eastAsia="標楷體" w:hint="eastAsia"/>
              </w:rPr>
              <w:t>;</w:t>
            </w:r>
            <w:r w:rsidRPr="00177B83">
              <w:rPr>
                <w:rFonts w:eastAsia="標楷體" w:hint="eastAsia"/>
              </w:rPr>
              <w:t>無解（出現矛盾列，如</w:t>
            </w:r>
            <w:r w:rsidRPr="00177B83">
              <w:rPr>
                <w:rFonts w:eastAsia="標楷體"/>
              </w:rPr>
              <w:t xml:space="preserve"> 0 0 0 | c</w:t>
            </w:r>
            <w:r w:rsidRPr="00177B83">
              <w:rPr>
                <w:rFonts w:eastAsia="標楷體"/>
              </w:rPr>
              <w:t>）</w:t>
            </w:r>
            <w:r>
              <w:rPr>
                <w:rFonts w:eastAsia="標楷體" w:hint="eastAsia"/>
              </w:rPr>
              <w:t>;</w:t>
            </w:r>
            <w:r w:rsidRPr="00177B83">
              <w:rPr>
                <w:rFonts w:eastAsia="標楷體" w:hint="eastAsia"/>
              </w:rPr>
              <w:t>無限多解（存在自由變數）</w:t>
            </w:r>
          </w:p>
          <w:p w14:paraId="24E68CA2" w14:textId="276EE281" w:rsidR="00D91C1B" w:rsidRDefault="00177B83" w:rsidP="00177B83">
            <w:pPr>
              <w:spacing w:line="400" w:lineRule="exact"/>
              <w:rPr>
                <w:rFonts w:eastAsia="標楷體"/>
              </w:rPr>
            </w:pPr>
            <w:r w:rsidRPr="00177B83">
              <w:rPr>
                <w:rFonts w:eastAsia="標楷體" w:hint="eastAsia"/>
              </w:rPr>
              <w:t>應用案例簡介（工程</w:t>
            </w:r>
            <w:r w:rsidRPr="00177B83">
              <w:rPr>
                <w:rFonts w:eastAsia="標楷體"/>
              </w:rPr>
              <w:t>/</w:t>
            </w:r>
            <w:r w:rsidRPr="00177B83">
              <w:rPr>
                <w:rFonts w:eastAsia="標楷體"/>
              </w:rPr>
              <w:t>經濟</w:t>
            </w:r>
            <w:r w:rsidRPr="00177B83">
              <w:rPr>
                <w:rFonts w:eastAsia="標楷體"/>
              </w:rPr>
              <w:t>/</w:t>
            </w:r>
            <w:r w:rsidRPr="00177B83">
              <w:rPr>
                <w:rFonts w:eastAsia="標楷體"/>
              </w:rPr>
              <w:t>物理）</w:t>
            </w:r>
          </w:p>
          <w:p w14:paraId="63F443C1" w14:textId="77777777" w:rsidR="00177B83" w:rsidRPr="00D91C1B" w:rsidRDefault="00177B83" w:rsidP="00177B83">
            <w:pPr>
              <w:spacing w:line="400" w:lineRule="exact"/>
              <w:rPr>
                <w:rFonts w:eastAsia="標楷體" w:hint="eastAsia"/>
              </w:rPr>
            </w:pPr>
          </w:p>
          <w:p w14:paraId="3BADD73A" w14:textId="588E4D95" w:rsidR="00D91C1B" w:rsidRPr="00D91C1B" w:rsidRDefault="00D91C1B" w:rsidP="00D91C1B">
            <w:pPr>
              <w:spacing w:line="400" w:lineRule="exact"/>
              <w:rPr>
                <w:rFonts w:eastAsia="標楷體" w:hint="eastAsia"/>
              </w:rPr>
            </w:pPr>
            <w:r w:rsidRPr="00D91C1B">
              <w:rPr>
                <w:rFonts w:eastAsia="標楷體" w:hint="eastAsia"/>
              </w:rPr>
              <w:t>第</w:t>
            </w:r>
            <w:r w:rsidRPr="00D91C1B">
              <w:rPr>
                <w:rFonts w:eastAsia="標楷體"/>
              </w:rPr>
              <w:t xml:space="preserve"> 4 </w:t>
            </w:r>
            <w:r w:rsidRPr="00D91C1B">
              <w:rPr>
                <w:rFonts w:eastAsia="標楷體"/>
              </w:rPr>
              <w:t>週：</w:t>
            </w:r>
            <w:r w:rsidR="00177B83">
              <w:rPr>
                <w:rFonts w:eastAsia="標楷體" w:hint="eastAsia"/>
              </w:rPr>
              <w:t>行列式</w:t>
            </w:r>
            <w:r w:rsidR="00177B83">
              <w:rPr>
                <w:rFonts w:eastAsia="標楷體" w:hint="eastAsia"/>
              </w:rPr>
              <w:t>(</w:t>
            </w:r>
            <w:r w:rsidR="00177B83">
              <w:rPr>
                <w:rFonts w:eastAsia="標楷體"/>
              </w:rPr>
              <w:t>1)</w:t>
            </w:r>
          </w:p>
          <w:p w14:paraId="510F2EB8" w14:textId="2DBF1551" w:rsidR="00177B83" w:rsidRPr="00177B83" w:rsidRDefault="00177B83" w:rsidP="00177B83">
            <w:pPr>
              <w:spacing w:line="400" w:lineRule="exact"/>
              <w:rPr>
                <w:rFonts w:eastAsia="標楷體" w:hint="eastAsia"/>
              </w:rPr>
            </w:pPr>
            <w:r w:rsidRPr="00177B83">
              <w:rPr>
                <w:rFonts w:eastAsia="標楷體" w:hint="eastAsia"/>
              </w:rPr>
              <w:t>行列式的基本概念</w:t>
            </w:r>
          </w:p>
          <w:p w14:paraId="25719D3B" w14:textId="16A18970" w:rsidR="00177B83" w:rsidRPr="00177B83" w:rsidRDefault="00177B83" w:rsidP="00177B83">
            <w:pPr>
              <w:spacing w:line="400" w:lineRule="exact"/>
              <w:rPr>
                <w:rFonts w:eastAsia="標楷體" w:hint="eastAsia"/>
              </w:rPr>
            </w:pPr>
            <w:r w:rsidRPr="00177B83">
              <w:rPr>
                <w:rFonts w:eastAsia="標楷體"/>
              </w:rPr>
              <w:t xml:space="preserve">2×2 </w:t>
            </w:r>
            <w:r w:rsidRPr="00177B83">
              <w:rPr>
                <w:rFonts w:eastAsia="標楷體"/>
              </w:rPr>
              <w:t>與</w:t>
            </w:r>
            <w:r w:rsidRPr="00177B83">
              <w:rPr>
                <w:rFonts w:eastAsia="標楷體"/>
              </w:rPr>
              <w:t xml:space="preserve"> 3×3 </w:t>
            </w:r>
            <w:r w:rsidRPr="00177B83">
              <w:rPr>
                <w:rFonts w:eastAsia="標楷體"/>
              </w:rPr>
              <w:t>行列式的定義與計算</w:t>
            </w:r>
          </w:p>
          <w:p w14:paraId="107F0D98" w14:textId="4E224C54" w:rsidR="00177B83" w:rsidRPr="00177B83" w:rsidRDefault="00177B83" w:rsidP="00177B83">
            <w:pPr>
              <w:spacing w:line="400" w:lineRule="exact"/>
              <w:rPr>
                <w:rFonts w:eastAsia="標楷體" w:hint="eastAsia"/>
              </w:rPr>
            </w:pPr>
            <w:r w:rsidRPr="00177B83">
              <w:rPr>
                <w:rFonts w:eastAsia="標楷體" w:hint="eastAsia"/>
              </w:rPr>
              <w:t>展開公式</w:t>
            </w:r>
            <w:r w:rsidRPr="00177B83">
              <w:rPr>
                <w:rFonts w:eastAsia="標楷體"/>
              </w:rPr>
              <w:t xml:space="preserve"> (cofactor expansion)</w:t>
            </w:r>
          </w:p>
          <w:p w14:paraId="2E2AC938" w14:textId="14D706AA" w:rsidR="00177B83" w:rsidRPr="00177B83" w:rsidRDefault="00177B83" w:rsidP="00177B83">
            <w:pPr>
              <w:spacing w:line="400" w:lineRule="exact"/>
              <w:rPr>
                <w:rFonts w:eastAsia="標楷體" w:hint="eastAsia"/>
              </w:rPr>
            </w:pPr>
            <w:r w:rsidRPr="00177B83">
              <w:rPr>
                <w:rFonts w:eastAsia="標楷體" w:hint="eastAsia"/>
              </w:rPr>
              <w:t>高階行列式的計算方法</w:t>
            </w:r>
          </w:p>
          <w:p w14:paraId="6172E7FE" w14:textId="18275A90" w:rsidR="00177B83" w:rsidRPr="00177B83" w:rsidRDefault="00177B83" w:rsidP="00177B83">
            <w:pPr>
              <w:spacing w:line="400" w:lineRule="exact"/>
              <w:rPr>
                <w:rFonts w:eastAsia="標楷體" w:hint="eastAsia"/>
              </w:rPr>
            </w:pPr>
            <w:r w:rsidRPr="00177B83">
              <w:rPr>
                <w:rFonts w:eastAsia="標楷體" w:hint="eastAsia"/>
              </w:rPr>
              <w:t>按行或按列展開</w:t>
            </w:r>
            <w:r w:rsidRPr="00177B83">
              <w:rPr>
                <w:rFonts w:eastAsia="標楷體"/>
              </w:rPr>
              <w:t xml:space="preserve"> (Laplace expansion)</w:t>
            </w:r>
          </w:p>
          <w:p w14:paraId="3E47B19A" w14:textId="38C9FFA2" w:rsidR="00177B83" w:rsidRPr="00177B83" w:rsidRDefault="00177B83" w:rsidP="00177B83">
            <w:pPr>
              <w:spacing w:line="400" w:lineRule="exact"/>
              <w:rPr>
                <w:rFonts w:eastAsia="標楷體" w:hint="eastAsia"/>
              </w:rPr>
            </w:pPr>
            <w:r w:rsidRPr="00177B83">
              <w:rPr>
                <w:rFonts w:eastAsia="標楷體" w:hint="eastAsia"/>
              </w:rPr>
              <w:t>三角矩陣的行列式</w:t>
            </w:r>
          </w:p>
          <w:p w14:paraId="0ED3CDAD" w14:textId="5F752FFE" w:rsidR="00D91C1B" w:rsidRPr="00D91C1B" w:rsidRDefault="00177B83" w:rsidP="00177B83">
            <w:pPr>
              <w:spacing w:line="400" w:lineRule="exact"/>
              <w:rPr>
                <w:rFonts w:eastAsia="標楷體"/>
              </w:rPr>
            </w:pPr>
            <w:r w:rsidRPr="00177B83">
              <w:rPr>
                <w:rFonts w:eastAsia="標楷體" w:hint="eastAsia"/>
              </w:rPr>
              <w:t>幾何意義：面積與體積的縮放因子</w:t>
            </w:r>
          </w:p>
          <w:p w14:paraId="6E862DB4" w14:textId="77777777" w:rsidR="00D91C1B" w:rsidRPr="00D91C1B" w:rsidRDefault="00D91C1B" w:rsidP="00D91C1B">
            <w:pPr>
              <w:spacing w:line="400" w:lineRule="exact"/>
              <w:rPr>
                <w:rFonts w:eastAsia="標楷體"/>
              </w:rPr>
            </w:pPr>
          </w:p>
          <w:p w14:paraId="2C9433A6" w14:textId="6D51ECCC" w:rsidR="00D91C1B" w:rsidRPr="00D91C1B" w:rsidRDefault="00D91C1B" w:rsidP="00D91C1B">
            <w:pPr>
              <w:spacing w:line="400" w:lineRule="exact"/>
              <w:rPr>
                <w:rFonts w:eastAsia="標楷體" w:hint="eastAsia"/>
              </w:rPr>
            </w:pPr>
            <w:r w:rsidRPr="00D91C1B">
              <w:rPr>
                <w:rFonts w:eastAsia="標楷體" w:hint="eastAsia"/>
              </w:rPr>
              <w:t>第</w:t>
            </w:r>
            <w:r w:rsidRPr="00D91C1B">
              <w:rPr>
                <w:rFonts w:eastAsia="標楷體"/>
              </w:rPr>
              <w:t xml:space="preserve"> 5 </w:t>
            </w:r>
            <w:r w:rsidRPr="00D91C1B">
              <w:rPr>
                <w:rFonts w:eastAsia="標楷體"/>
              </w:rPr>
              <w:t>週：</w:t>
            </w:r>
            <w:r w:rsidR="00177B83">
              <w:rPr>
                <w:rFonts w:eastAsia="標楷體" w:hint="eastAsia"/>
              </w:rPr>
              <w:t>行列式</w:t>
            </w:r>
            <w:r w:rsidR="00177B83">
              <w:rPr>
                <w:rFonts w:eastAsia="標楷體" w:hint="eastAsia"/>
              </w:rPr>
              <w:t>(</w:t>
            </w:r>
            <w:r w:rsidR="00177B83">
              <w:rPr>
                <w:rFonts w:eastAsia="標楷體"/>
              </w:rPr>
              <w:t>2</w:t>
            </w:r>
            <w:r w:rsidR="00177B83">
              <w:rPr>
                <w:rFonts w:eastAsia="標楷體"/>
              </w:rPr>
              <w:t>)</w:t>
            </w:r>
          </w:p>
          <w:p w14:paraId="61637941" w14:textId="684A476C" w:rsidR="00177B83" w:rsidRPr="00177B83" w:rsidRDefault="00177B83" w:rsidP="00177B83">
            <w:pPr>
              <w:spacing w:line="400" w:lineRule="exact"/>
              <w:rPr>
                <w:rFonts w:eastAsia="標楷體" w:hint="eastAsia"/>
              </w:rPr>
            </w:pPr>
            <w:r w:rsidRPr="00177B83">
              <w:rPr>
                <w:rFonts w:eastAsia="標楷體" w:hint="eastAsia"/>
              </w:rPr>
              <w:t>行列式的基本性質：</w:t>
            </w:r>
          </w:p>
          <w:p w14:paraId="7F48207A" w14:textId="04A2EB4E" w:rsidR="00177B83" w:rsidRPr="00177B83" w:rsidRDefault="00177B83" w:rsidP="00177B83">
            <w:pPr>
              <w:spacing w:line="400" w:lineRule="exact"/>
              <w:rPr>
                <w:rFonts w:eastAsia="標楷體" w:hint="eastAsia"/>
              </w:rPr>
            </w:pPr>
            <w:r w:rsidRPr="00177B83">
              <w:rPr>
                <w:rFonts w:eastAsia="標楷體" w:hint="eastAsia"/>
              </w:rPr>
              <w:t>交換列</w:t>
            </w:r>
            <w:r w:rsidRPr="00177B83">
              <w:rPr>
                <w:rFonts w:eastAsia="標楷體"/>
              </w:rPr>
              <w:t xml:space="preserve"> → </w:t>
            </w:r>
            <w:r w:rsidRPr="00177B83">
              <w:rPr>
                <w:rFonts w:eastAsia="標楷體"/>
              </w:rPr>
              <w:t>行列式變號</w:t>
            </w:r>
          </w:p>
          <w:p w14:paraId="278C4428" w14:textId="7929C67B" w:rsidR="00177B83" w:rsidRPr="00177B83" w:rsidRDefault="00177B83" w:rsidP="00177B83">
            <w:pPr>
              <w:spacing w:line="400" w:lineRule="exact"/>
              <w:rPr>
                <w:rFonts w:eastAsia="標楷體" w:hint="eastAsia"/>
              </w:rPr>
            </w:pPr>
            <w:r w:rsidRPr="00177B83">
              <w:rPr>
                <w:rFonts w:eastAsia="標楷體" w:hint="eastAsia"/>
              </w:rPr>
              <w:t>倍乘列</w:t>
            </w:r>
            <w:r w:rsidRPr="00177B83">
              <w:rPr>
                <w:rFonts w:eastAsia="標楷體"/>
              </w:rPr>
              <w:t xml:space="preserve"> → </w:t>
            </w:r>
            <w:r w:rsidRPr="00177B83">
              <w:rPr>
                <w:rFonts w:eastAsia="標楷體"/>
              </w:rPr>
              <w:t>行列式同倍數變化</w:t>
            </w:r>
          </w:p>
          <w:p w14:paraId="0FD83E0C" w14:textId="52B050E6" w:rsidR="00177B83" w:rsidRPr="00177B83" w:rsidRDefault="00177B83" w:rsidP="00177B83">
            <w:pPr>
              <w:spacing w:line="400" w:lineRule="exact"/>
              <w:rPr>
                <w:rFonts w:eastAsia="標楷體" w:hint="eastAsia"/>
              </w:rPr>
            </w:pPr>
            <w:r w:rsidRPr="00177B83">
              <w:rPr>
                <w:rFonts w:eastAsia="標楷體" w:hint="eastAsia"/>
              </w:rPr>
              <w:t>列加倍數運算</w:t>
            </w:r>
            <w:r w:rsidRPr="00177B83">
              <w:rPr>
                <w:rFonts w:eastAsia="標楷體"/>
              </w:rPr>
              <w:t xml:space="preserve"> → </w:t>
            </w:r>
            <w:r w:rsidRPr="00177B83">
              <w:rPr>
                <w:rFonts w:eastAsia="標楷體"/>
              </w:rPr>
              <w:t>行列式不變</w:t>
            </w:r>
          </w:p>
          <w:p w14:paraId="6F389025" w14:textId="511C56E7" w:rsidR="00177B83" w:rsidRPr="00177B83" w:rsidRDefault="00177B83" w:rsidP="00177B83">
            <w:pPr>
              <w:spacing w:line="400" w:lineRule="exact"/>
              <w:rPr>
                <w:rFonts w:eastAsia="標楷體" w:hint="eastAsia"/>
              </w:rPr>
            </w:pPr>
            <w:r w:rsidRPr="00177B83">
              <w:rPr>
                <w:rFonts w:eastAsia="標楷體" w:hint="eastAsia"/>
              </w:rPr>
              <w:t>矩陣的可逆性判斷：</w:t>
            </w:r>
          </w:p>
          <w:p w14:paraId="340CBF6B" w14:textId="473EC378" w:rsidR="00177B83" w:rsidRPr="00177B83" w:rsidRDefault="00177B83" w:rsidP="00177B83">
            <w:pPr>
              <w:spacing w:line="400" w:lineRule="exact"/>
              <w:rPr>
                <w:rFonts w:eastAsia="標楷體" w:hint="eastAsia"/>
              </w:rPr>
            </w:pPr>
            <w:r w:rsidRPr="00177B83">
              <w:rPr>
                <w:rFonts w:eastAsia="標楷體"/>
              </w:rPr>
              <w:t xml:space="preserve">det(A) ≠ 0 </w:t>
            </w:r>
            <w:r w:rsidRPr="00177B83">
              <w:rPr>
                <w:rFonts w:ascii="Cambria Math" w:eastAsia="標楷體" w:hAnsi="Cambria Math" w:cs="Cambria Math"/>
              </w:rPr>
              <w:t>⇔</w:t>
            </w:r>
            <w:r w:rsidRPr="00177B83">
              <w:rPr>
                <w:rFonts w:eastAsia="標楷體"/>
              </w:rPr>
              <w:t xml:space="preserve"> A </w:t>
            </w:r>
            <w:r w:rsidRPr="00177B83">
              <w:rPr>
                <w:rFonts w:eastAsia="標楷體"/>
              </w:rPr>
              <w:t>可逆</w:t>
            </w:r>
          </w:p>
          <w:p w14:paraId="045CDE22" w14:textId="4DDDAD7B" w:rsidR="00177B83" w:rsidRPr="00177B83" w:rsidRDefault="00177B83" w:rsidP="00177B83">
            <w:pPr>
              <w:spacing w:line="400" w:lineRule="exact"/>
              <w:rPr>
                <w:rFonts w:eastAsia="標楷體" w:hint="eastAsia"/>
              </w:rPr>
            </w:pPr>
            <w:r w:rsidRPr="00177B83">
              <w:rPr>
                <w:rFonts w:eastAsia="標楷體" w:hint="eastAsia"/>
              </w:rPr>
              <w:t>行列式的應用：</w:t>
            </w:r>
          </w:p>
          <w:p w14:paraId="31EF16B3" w14:textId="4C552E2F" w:rsidR="00177B83" w:rsidRPr="00177B83" w:rsidRDefault="00177B83" w:rsidP="00177B83">
            <w:pPr>
              <w:spacing w:line="400" w:lineRule="exact"/>
              <w:rPr>
                <w:rFonts w:eastAsia="標楷體" w:hint="eastAsia"/>
              </w:rPr>
            </w:pPr>
            <w:r w:rsidRPr="00177B83">
              <w:rPr>
                <w:rFonts w:eastAsia="標楷體" w:hint="eastAsia"/>
              </w:rPr>
              <w:t>用於解線性方程式的</w:t>
            </w:r>
            <w:r w:rsidRPr="00177B83">
              <w:rPr>
                <w:rFonts w:eastAsia="標楷體"/>
              </w:rPr>
              <w:t xml:space="preserve"> Cramer’s Rule</w:t>
            </w:r>
          </w:p>
          <w:p w14:paraId="5351089B" w14:textId="3C46A27A" w:rsidR="00D91C1B" w:rsidRPr="00D91C1B" w:rsidRDefault="00177B83" w:rsidP="00177B83">
            <w:pPr>
              <w:spacing w:line="400" w:lineRule="exact"/>
              <w:rPr>
                <w:rFonts w:eastAsia="標楷體"/>
              </w:rPr>
            </w:pPr>
            <w:r w:rsidRPr="00177B83">
              <w:rPr>
                <w:rFonts w:eastAsia="標楷體" w:hint="eastAsia"/>
              </w:rPr>
              <w:t>在幾何中的應用（面積</w:t>
            </w:r>
            <w:r w:rsidRPr="00177B83">
              <w:rPr>
                <w:rFonts w:eastAsia="標楷體"/>
              </w:rPr>
              <w:t>/</w:t>
            </w:r>
            <w:r w:rsidRPr="00177B83">
              <w:rPr>
                <w:rFonts w:eastAsia="標楷體"/>
              </w:rPr>
              <w:t>體積</w:t>
            </w:r>
            <w:r w:rsidRPr="00177B83">
              <w:rPr>
                <w:rFonts w:eastAsia="標楷體"/>
              </w:rPr>
              <w:t>/</w:t>
            </w:r>
            <w:r w:rsidRPr="00177B83">
              <w:rPr>
                <w:rFonts w:eastAsia="標楷體"/>
              </w:rPr>
              <w:t>方向判斷）</w:t>
            </w:r>
          </w:p>
          <w:p w14:paraId="66C411CD" w14:textId="77777777" w:rsidR="00D91C1B" w:rsidRPr="00D91C1B" w:rsidRDefault="00D91C1B" w:rsidP="00D91C1B">
            <w:pPr>
              <w:spacing w:line="400" w:lineRule="exact"/>
              <w:rPr>
                <w:rFonts w:eastAsia="標楷體"/>
              </w:rPr>
            </w:pPr>
          </w:p>
          <w:p w14:paraId="0AEBCA1B" w14:textId="0E5FFE38" w:rsidR="00D91C1B" w:rsidRPr="00D91C1B" w:rsidRDefault="00D91C1B" w:rsidP="00D91C1B">
            <w:pPr>
              <w:spacing w:line="400" w:lineRule="exact"/>
              <w:rPr>
                <w:rFonts w:eastAsia="標楷體" w:hint="eastAsia"/>
              </w:rPr>
            </w:pPr>
            <w:r w:rsidRPr="00D91C1B">
              <w:rPr>
                <w:rFonts w:eastAsia="標楷體" w:hint="eastAsia"/>
              </w:rPr>
              <w:t>第</w:t>
            </w:r>
            <w:r w:rsidRPr="00D91C1B">
              <w:rPr>
                <w:rFonts w:eastAsia="標楷體"/>
              </w:rPr>
              <w:t xml:space="preserve"> 6 </w:t>
            </w:r>
            <w:r w:rsidRPr="00D91C1B">
              <w:rPr>
                <w:rFonts w:eastAsia="標楷體"/>
              </w:rPr>
              <w:t>週</w:t>
            </w:r>
            <w:r w:rsidR="00197A2A">
              <w:rPr>
                <w:rFonts w:eastAsia="標楷體" w:hint="eastAsia"/>
              </w:rPr>
              <w:t xml:space="preserve"> </w:t>
            </w:r>
            <w:r w:rsidR="00197A2A">
              <w:rPr>
                <w:rFonts w:eastAsia="標楷體" w:hint="eastAsia"/>
              </w:rPr>
              <w:t>內積空間</w:t>
            </w:r>
            <w:r w:rsidR="00197A2A">
              <w:rPr>
                <w:rFonts w:eastAsia="標楷體"/>
              </w:rPr>
              <w:t>(1)</w:t>
            </w:r>
          </w:p>
          <w:p w14:paraId="38E0F5B2" w14:textId="5ACDFCC7" w:rsidR="00197A2A" w:rsidRPr="00197A2A" w:rsidRDefault="00197A2A" w:rsidP="00197A2A">
            <w:pPr>
              <w:spacing w:line="400" w:lineRule="exact"/>
              <w:rPr>
                <w:rFonts w:eastAsia="標楷體" w:hint="eastAsia"/>
              </w:rPr>
            </w:pPr>
            <w:r w:rsidRPr="00197A2A">
              <w:rPr>
                <w:rFonts w:eastAsia="標楷體" w:hint="eastAsia"/>
              </w:rPr>
              <w:t>內積的定義</w:t>
            </w:r>
            <w:r w:rsidRPr="00197A2A">
              <w:rPr>
                <w:rFonts w:eastAsia="標楷體"/>
              </w:rPr>
              <w:t xml:space="preserve"> (Inner Product)</w:t>
            </w:r>
            <w:r w:rsidRPr="00197A2A">
              <w:rPr>
                <w:rFonts w:eastAsia="標楷體"/>
              </w:rPr>
              <w:t>：</w:t>
            </w:r>
          </w:p>
          <w:p w14:paraId="5FB033B0" w14:textId="2B67409A" w:rsidR="00197A2A" w:rsidRPr="00197A2A" w:rsidRDefault="00197A2A" w:rsidP="00197A2A">
            <w:pPr>
              <w:spacing w:line="400" w:lineRule="exact"/>
              <w:rPr>
                <w:rFonts w:eastAsia="標楷體" w:hint="eastAsia"/>
              </w:rPr>
            </w:pPr>
            <w:r w:rsidRPr="00197A2A">
              <w:rPr>
                <w:rFonts w:ascii="MS Gothic" w:eastAsia="MS Gothic" w:hAnsi="MS Gothic" w:cs="MS Gothic" w:hint="eastAsia"/>
              </w:rPr>
              <w:t>ℝⁿ</w:t>
            </w:r>
            <w:r w:rsidRPr="00197A2A">
              <w:rPr>
                <w:rFonts w:eastAsia="標楷體"/>
              </w:rPr>
              <w:t xml:space="preserve"> </w:t>
            </w:r>
            <w:r w:rsidRPr="00197A2A">
              <w:rPr>
                <w:rFonts w:eastAsia="標楷體"/>
              </w:rPr>
              <w:t>中的標準內積</w:t>
            </w:r>
            <w:r w:rsidRPr="00197A2A">
              <w:rPr>
                <w:rFonts w:eastAsia="標楷體"/>
              </w:rPr>
              <w:t xml:space="preserve"> </w:t>
            </w:r>
            <w:r w:rsidRPr="00197A2A">
              <w:rPr>
                <w:rFonts w:ascii="Cambria Math" w:eastAsia="標楷體" w:hAnsi="Cambria Math" w:cs="Cambria Math"/>
              </w:rPr>
              <w:t>⟨</w:t>
            </w:r>
            <w:r w:rsidRPr="00197A2A">
              <w:rPr>
                <w:rFonts w:eastAsia="標楷體"/>
              </w:rPr>
              <w:t>x, y</w:t>
            </w:r>
            <w:r w:rsidRPr="00197A2A">
              <w:rPr>
                <w:rFonts w:ascii="Cambria Math" w:eastAsia="標楷體" w:hAnsi="Cambria Math" w:cs="Cambria Math"/>
              </w:rPr>
              <w:t>⟩</w:t>
            </w:r>
            <w:r w:rsidRPr="00197A2A">
              <w:rPr>
                <w:rFonts w:eastAsia="標楷體"/>
              </w:rPr>
              <w:t xml:space="preserve"> = x</w:t>
            </w:r>
            <w:r w:rsidRPr="00197A2A">
              <w:rPr>
                <w:rFonts w:ascii="Times New Roman" w:eastAsia="標楷體" w:hAnsi="Times New Roman" w:cs="Times New Roman"/>
              </w:rPr>
              <w:t>₁</w:t>
            </w:r>
            <w:r w:rsidRPr="00197A2A">
              <w:rPr>
                <w:rFonts w:eastAsia="標楷體"/>
              </w:rPr>
              <w:t>y</w:t>
            </w:r>
            <w:r w:rsidRPr="00197A2A">
              <w:rPr>
                <w:rFonts w:ascii="Times New Roman" w:eastAsia="標楷體" w:hAnsi="Times New Roman" w:cs="Times New Roman"/>
              </w:rPr>
              <w:t>₁</w:t>
            </w:r>
            <w:r w:rsidRPr="00197A2A">
              <w:rPr>
                <w:rFonts w:eastAsia="標楷體"/>
              </w:rPr>
              <w:t xml:space="preserve"> + x</w:t>
            </w:r>
            <w:r w:rsidRPr="00197A2A">
              <w:rPr>
                <w:rFonts w:ascii="Times New Roman" w:eastAsia="標楷體" w:hAnsi="Times New Roman" w:cs="Times New Roman"/>
              </w:rPr>
              <w:t>₂</w:t>
            </w:r>
            <w:r w:rsidRPr="00197A2A">
              <w:rPr>
                <w:rFonts w:eastAsia="標楷體"/>
              </w:rPr>
              <w:t>y</w:t>
            </w:r>
            <w:r w:rsidRPr="00197A2A">
              <w:rPr>
                <w:rFonts w:ascii="Times New Roman" w:eastAsia="標楷體" w:hAnsi="Times New Roman" w:cs="Times New Roman"/>
              </w:rPr>
              <w:t>₂</w:t>
            </w:r>
            <w:r w:rsidRPr="00197A2A">
              <w:rPr>
                <w:rFonts w:eastAsia="標楷體"/>
              </w:rPr>
              <w:t xml:space="preserve"> + </w:t>
            </w:r>
            <w:r w:rsidRPr="00197A2A">
              <w:rPr>
                <w:rFonts w:hint="eastAsia"/>
              </w:rPr>
              <w:t>…</w:t>
            </w:r>
            <w:r w:rsidRPr="00197A2A">
              <w:rPr>
                <w:rFonts w:eastAsia="標楷體"/>
              </w:rPr>
              <w:t xml:space="preserve"> + x</w:t>
            </w:r>
            <w:r w:rsidRPr="00197A2A">
              <w:rPr>
                <w:rFonts w:ascii="Times New Roman" w:eastAsia="標楷體" w:hAnsi="Times New Roman" w:cs="Times New Roman"/>
              </w:rPr>
              <w:t>ₙ</w:t>
            </w:r>
            <w:r w:rsidRPr="00197A2A">
              <w:rPr>
                <w:rFonts w:eastAsia="標楷體"/>
              </w:rPr>
              <w:t>y</w:t>
            </w:r>
            <w:r w:rsidRPr="00197A2A">
              <w:rPr>
                <w:rFonts w:ascii="Times New Roman" w:eastAsia="標楷體" w:hAnsi="Times New Roman" w:cs="Times New Roman"/>
              </w:rPr>
              <w:t>ₙ</w:t>
            </w:r>
          </w:p>
          <w:p w14:paraId="0F2180FE" w14:textId="33261369" w:rsidR="00197A2A" w:rsidRPr="00197A2A" w:rsidRDefault="00197A2A" w:rsidP="00197A2A">
            <w:pPr>
              <w:spacing w:line="400" w:lineRule="exact"/>
              <w:rPr>
                <w:rFonts w:eastAsia="標楷體" w:hint="eastAsia"/>
              </w:rPr>
            </w:pPr>
            <w:r w:rsidRPr="00197A2A">
              <w:rPr>
                <w:rFonts w:eastAsia="標楷體" w:hint="eastAsia"/>
              </w:rPr>
              <w:lastRenderedPageBreak/>
              <w:t>內積的性質：線性、對稱、正定性</w:t>
            </w:r>
          </w:p>
          <w:p w14:paraId="2553AC27" w14:textId="56C37737" w:rsidR="00197A2A" w:rsidRPr="00197A2A" w:rsidRDefault="00197A2A" w:rsidP="00197A2A">
            <w:pPr>
              <w:spacing w:line="400" w:lineRule="exact"/>
              <w:rPr>
                <w:rFonts w:eastAsia="標楷體" w:hint="eastAsia"/>
              </w:rPr>
            </w:pPr>
            <w:r w:rsidRPr="00197A2A">
              <w:rPr>
                <w:rFonts w:eastAsia="標楷體" w:hint="eastAsia"/>
              </w:rPr>
              <w:t>內積導出的概念：</w:t>
            </w:r>
          </w:p>
          <w:p w14:paraId="1D319416" w14:textId="23C14B2E" w:rsidR="00197A2A" w:rsidRPr="00197A2A" w:rsidRDefault="00197A2A" w:rsidP="00197A2A">
            <w:pPr>
              <w:spacing w:line="400" w:lineRule="exact"/>
              <w:rPr>
                <w:rFonts w:eastAsia="標楷體" w:hint="eastAsia"/>
              </w:rPr>
            </w:pPr>
            <w:r w:rsidRPr="00197A2A">
              <w:rPr>
                <w:rFonts w:eastAsia="標楷體" w:hint="eastAsia"/>
              </w:rPr>
              <w:t>向量的長度</w:t>
            </w:r>
            <w:r w:rsidRPr="00197A2A">
              <w:rPr>
                <w:rFonts w:eastAsia="標楷體"/>
              </w:rPr>
              <w:t xml:space="preserve"> (</w:t>
            </w:r>
            <w:r w:rsidRPr="00197A2A">
              <w:rPr>
                <w:rFonts w:eastAsia="標楷體" w:hint="eastAsia"/>
              </w:rPr>
              <w:t>‖</w:t>
            </w:r>
            <w:r w:rsidRPr="00197A2A">
              <w:rPr>
                <w:rFonts w:eastAsia="標楷體"/>
              </w:rPr>
              <w:t>x</w:t>
            </w:r>
            <w:r w:rsidRPr="00197A2A">
              <w:rPr>
                <w:rFonts w:eastAsia="標楷體" w:hint="eastAsia"/>
              </w:rPr>
              <w:t>‖</w:t>
            </w:r>
            <w:r w:rsidRPr="00197A2A">
              <w:rPr>
                <w:rFonts w:eastAsia="標楷體"/>
              </w:rPr>
              <w:t xml:space="preserve"> = √</w:t>
            </w:r>
            <w:r w:rsidRPr="00197A2A">
              <w:rPr>
                <w:rFonts w:ascii="Cambria Math" w:eastAsia="標楷體" w:hAnsi="Cambria Math" w:cs="Cambria Math"/>
              </w:rPr>
              <w:t>⟨</w:t>
            </w:r>
            <w:r w:rsidRPr="00197A2A">
              <w:rPr>
                <w:rFonts w:eastAsia="標楷體"/>
              </w:rPr>
              <w:t>x, x</w:t>
            </w:r>
            <w:r w:rsidRPr="00197A2A">
              <w:rPr>
                <w:rFonts w:ascii="Cambria Math" w:eastAsia="標楷體" w:hAnsi="Cambria Math" w:cs="Cambria Math"/>
              </w:rPr>
              <w:t>⟩</w:t>
            </w:r>
            <w:r w:rsidRPr="00197A2A">
              <w:rPr>
                <w:rFonts w:eastAsia="標楷體"/>
              </w:rPr>
              <w:t>)</w:t>
            </w:r>
          </w:p>
          <w:p w14:paraId="43BCEFF6" w14:textId="496DE127" w:rsidR="00197A2A" w:rsidRPr="00197A2A" w:rsidRDefault="00197A2A" w:rsidP="00197A2A">
            <w:pPr>
              <w:spacing w:line="400" w:lineRule="exact"/>
              <w:rPr>
                <w:rFonts w:eastAsia="標楷體" w:hint="eastAsia"/>
              </w:rPr>
            </w:pPr>
            <w:r w:rsidRPr="00197A2A">
              <w:rPr>
                <w:rFonts w:eastAsia="標楷體" w:hint="eastAsia"/>
              </w:rPr>
              <w:t>向量間的夾角與餘弦公式</w:t>
            </w:r>
            <w:r w:rsidRPr="00197A2A">
              <w:rPr>
                <w:rFonts w:eastAsia="標楷體"/>
              </w:rPr>
              <w:t xml:space="preserve"> (cosθ = </w:t>
            </w:r>
            <w:r w:rsidRPr="00197A2A">
              <w:rPr>
                <w:rFonts w:ascii="Cambria Math" w:eastAsia="標楷體" w:hAnsi="Cambria Math" w:cs="Cambria Math"/>
              </w:rPr>
              <w:t>⟨</w:t>
            </w:r>
            <w:r w:rsidRPr="00197A2A">
              <w:rPr>
                <w:rFonts w:eastAsia="標楷體"/>
              </w:rPr>
              <w:t>x, y</w:t>
            </w:r>
            <w:r w:rsidRPr="00197A2A">
              <w:rPr>
                <w:rFonts w:ascii="Cambria Math" w:eastAsia="標楷體" w:hAnsi="Cambria Math" w:cs="Cambria Math"/>
              </w:rPr>
              <w:t>⟩</w:t>
            </w:r>
            <w:r w:rsidRPr="00197A2A">
              <w:rPr>
                <w:rFonts w:eastAsia="標楷體"/>
              </w:rPr>
              <w:t xml:space="preserve"> / (</w:t>
            </w:r>
            <w:r w:rsidRPr="00197A2A">
              <w:rPr>
                <w:rFonts w:eastAsia="標楷體" w:hint="eastAsia"/>
              </w:rPr>
              <w:t>‖</w:t>
            </w:r>
            <w:r w:rsidRPr="00197A2A">
              <w:rPr>
                <w:rFonts w:eastAsia="標楷體"/>
              </w:rPr>
              <w:t>x</w:t>
            </w:r>
            <w:r w:rsidRPr="00197A2A">
              <w:rPr>
                <w:rFonts w:eastAsia="標楷體" w:hint="eastAsia"/>
              </w:rPr>
              <w:t>‖‖</w:t>
            </w:r>
            <w:r w:rsidRPr="00197A2A">
              <w:rPr>
                <w:rFonts w:eastAsia="標楷體"/>
              </w:rPr>
              <w:t>y</w:t>
            </w:r>
            <w:r w:rsidRPr="00197A2A">
              <w:rPr>
                <w:rFonts w:eastAsia="標楷體" w:hint="eastAsia"/>
              </w:rPr>
              <w:t>‖</w:t>
            </w:r>
            <w:r w:rsidRPr="00197A2A">
              <w:rPr>
                <w:rFonts w:eastAsia="標楷體"/>
              </w:rPr>
              <w:t>))</w:t>
            </w:r>
          </w:p>
          <w:p w14:paraId="2C007499" w14:textId="424E8EED" w:rsidR="00D91C1B" w:rsidRPr="00D91C1B" w:rsidRDefault="00197A2A" w:rsidP="00197A2A">
            <w:pPr>
              <w:spacing w:line="400" w:lineRule="exact"/>
              <w:rPr>
                <w:rFonts w:eastAsia="標楷體"/>
              </w:rPr>
            </w:pPr>
            <w:r w:rsidRPr="00197A2A">
              <w:rPr>
                <w:rFonts w:eastAsia="標楷體" w:hint="eastAsia"/>
              </w:rPr>
              <w:t>幾何觀點：投影、正交的意義</w:t>
            </w:r>
          </w:p>
          <w:p w14:paraId="2885CD4D" w14:textId="77777777" w:rsidR="00D91C1B" w:rsidRPr="00D91C1B" w:rsidRDefault="00D91C1B" w:rsidP="00D91C1B">
            <w:pPr>
              <w:spacing w:line="400" w:lineRule="exact"/>
              <w:rPr>
                <w:rFonts w:eastAsia="標楷體"/>
              </w:rPr>
            </w:pPr>
          </w:p>
          <w:p w14:paraId="3021D3E6" w14:textId="11A2FCBA" w:rsidR="00D91C1B" w:rsidRPr="00D91C1B" w:rsidRDefault="00D91C1B" w:rsidP="00D91C1B">
            <w:pPr>
              <w:spacing w:line="400" w:lineRule="exact"/>
              <w:rPr>
                <w:rFonts w:eastAsia="標楷體" w:hint="eastAsia"/>
              </w:rPr>
            </w:pPr>
            <w:r w:rsidRPr="00D91C1B">
              <w:rPr>
                <w:rFonts w:eastAsia="標楷體" w:hint="eastAsia"/>
              </w:rPr>
              <w:t>第</w:t>
            </w:r>
            <w:r w:rsidRPr="00D91C1B">
              <w:rPr>
                <w:rFonts w:eastAsia="標楷體"/>
              </w:rPr>
              <w:t xml:space="preserve"> 7 </w:t>
            </w:r>
            <w:r w:rsidRPr="00D91C1B">
              <w:rPr>
                <w:rFonts w:eastAsia="標楷體"/>
              </w:rPr>
              <w:t>週：</w:t>
            </w:r>
            <w:r w:rsidR="00197A2A">
              <w:rPr>
                <w:rFonts w:eastAsia="標楷體" w:hint="eastAsia"/>
              </w:rPr>
              <w:t>內積空間</w:t>
            </w:r>
            <w:r w:rsidR="00197A2A">
              <w:rPr>
                <w:rFonts w:eastAsia="標楷體"/>
              </w:rPr>
              <w:t>(</w:t>
            </w:r>
            <w:r w:rsidR="00197A2A">
              <w:rPr>
                <w:rFonts w:eastAsia="標楷體"/>
              </w:rPr>
              <w:t>2</w:t>
            </w:r>
            <w:r w:rsidR="00197A2A">
              <w:rPr>
                <w:rFonts w:eastAsia="標楷體"/>
              </w:rPr>
              <w:t>)</w:t>
            </w:r>
          </w:p>
          <w:p w14:paraId="210E51C0" w14:textId="18B8EA92" w:rsidR="00197A2A" w:rsidRPr="00197A2A" w:rsidRDefault="00197A2A" w:rsidP="00197A2A">
            <w:pPr>
              <w:spacing w:line="400" w:lineRule="exact"/>
              <w:rPr>
                <w:rFonts w:eastAsia="標楷體" w:hint="eastAsia"/>
              </w:rPr>
            </w:pPr>
            <w:r w:rsidRPr="00197A2A">
              <w:rPr>
                <w:rFonts w:eastAsia="標楷體" w:hint="eastAsia"/>
              </w:rPr>
              <w:t>正交與正交基底：</w:t>
            </w:r>
          </w:p>
          <w:p w14:paraId="18D331F7" w14:textId="59B891A9" w:rsidR="00197A2A" w:rsidRPr="00197A2A" w:rsidRDefault="00197A2A" w:rsidP="00197A2A">
            <w:pPr>
              <w:spacing w:line="400" w:lineRule="exact"/>
              <w:rPr>
                <w:rFonts w:eastAsia="標楷體" w:hint="eastAsia"/>
              </w:rPr>
            </w:pPr>
            <w:r w:rsidRPr="00197A2A">
              <w:rPr>
                <w:rFonts w:eastAsia="標楷體" w:hint="eastAsia"/>
              </w:rPr>
              <w:t>正交向量組的判斷</w:t>
            </w:r>
          </w:p>
          <w:p w14:paraId="57B99AFE" w14:textId="090BA548" w:rsidR="00197A2A" w:rsidRPr="00197A2A" w:rsidRDefault="00197A2A" w:rsidP="00197A2A">
            <w:pPr>
              <w:spacing w:line="400" w:lineRule="exact"/>
              <w:rPr>
                <w:rFonts w:eastAsia="標楷體" w:hint="eastAsia"/>
              </w:rPr>
            </w:pPr>
            <w:r w:rsidRPr="00197A2A">
              <w:rPr>
                <w:rFonts w:eastAsia="標楷體" w:hint="eastAsia"/>
              </w:rPr>
              <w:t>正交規範基底</w:t>
            </w:r>
            <w:r w:rsidRPr="00197A2A">
              <w:rPr>
                <w:rFonts w:eastAsia="標楷體"/>
              </w:rPr>
              <w:t xml:space="preserve"> (Orthonormal Basis)</w:t>
            </w:r>
          </w:p>
          <w:p w14:paraId="5781A42C" w14:textId="1ED05E26" w:rsidR="00197A2A" w:rsidRPr="00197A2A" w:rsidRDefault="00197A2A" w:rsidP="00197A2A">
            <w:pPr>
              <w:spacing w:line="400" w:lineRule="exact"/>
              <w:rPr>
                <w:rFonts w:eastAsia="標楷體" w:hint="eastAsia"/>
              </w:rPr>
            </w:pPr>
            <w:r w:rsidRPr="00197A2A">
              <w:rPr>
                <w:rFonts w:eastAsia="標楷體" w:hint="eastAsia"/>
              </w:rPr>
              <w:t>投影與分解：</w:t>
            </w:r>
          </w:p>
          <w:p w14:paraId="1E445A45" w14:textId="3AB8AAFA" w:rsidR="00197A2A" w:rsidRPr="00197A2A" w:rsidRDefault="00197A2A" w:rsidP="00197A2A">
            <w:pPr>
              <w:spacing w:line="400" w:lineRule="exact"/>
              <w:rPr>
                <w:rFonts w:eastAsia="標楷體" w:hint="eastAsia"/>
              </w:rPr>
            </w:pPr>
            <w:r w:rsidRPr="00197A2A">
              <w:rPr>
                <w:rFonts w:eastAsia="標楷體" w:hint="eastAsia"/>
              </w:rPr>
              <w:t>向量在子空間上的投影公式</w:t>
            </w:r>
          </w:p>
          <w:p w14:paraId="413DCDF5" w14:textId="5984041F" w:rsidR="00197A2A" w:rsidRPr="00197A2A" w:rsidRDefault="00197A2A" w:rsidP="00197A2A">
            <w:pPr>
              <w:spacing w:line="400" w:lineRule="exact"/>
              <w:rPr>
                <w:rFonts w:eastAsia="標楷體" w:hint="eastAsia"/>
              </w:rPr>
            </w:pPr>
            <w:r w:rsidRPr="00197A2A">
              <w:rPr>
                <w:rFonts w:eastAsia="標楷體" w:hint="eastAsia"/>
              </w:rPr>
              <w:t>投影矩陣</w:t>
            </w:r>
          </w:p>
          <w:p w14:paraId="23E93B17" w14:textId="389F0828" w:rsidR="00197A2A" w:rsidRPr="00197A2A" w:rsidRDefault="00197A2A" w:rsidP="00197A2A">
            <w:pPr>
              <w:spacing w:line="400" w:lineRule="exact"/>
              <w:rPr>
                <w:rFonts w:eastAsia="標楷體" w:hint="eastAsia"/>
              </w:rPr>
            </w:pPr>
            <w:r w:rsidRPr="00197A2A">
              <w:rPr>
                <w:rFonts w:eastAsia="標楷體"/>
              </w:rPr>
              <w:t xml:space="preserve">Gram–Schmidt </w:t>
            </w:r>
            <w:r w:rsidRPr="00197A2A">
              <w:rPr>
                <w:rFonts w:eastAsia="標楷體"/>
              </w:rPr>
              <w:t>正交化過程</w:t>
            </w:r>
            <w:r w:rsidRPr="00197A2A">
              <w:rPr>
                <w:rFonts w:eastAsia="標楷體"/>
              </w:rPr>
              <w:t xml:space="preserve"> (</w:t>
            </w:r>
            <w:r w:rsidRPr="00197A2A">
              <w:rPr>
                <w:rFonts w:eastAsia="標楷體"/>
              </w:rPr>
              <w:t>簡介與示範</w:t>
            </w:r>
            <w:r w:rsidRPr="00197A2A">
              <w:rPr>
                <w:rFonts w:eastAsia="標楷體"/>
              </w:rPr>
              <w:t>)</w:t>
            </w:r>
          </w:p>
          <w:p w14:paraId="428EC37E" w14:textId="4808B9C7" w:rsidR="00197A2A" w:rsidRPr="00197A2A" w:rsidRDefault="00197A2A" w:rsidP="00197A2A">
            <w:pPr>
              <w:spacing w:line="400" w:lineRule="exact"/>
              <w:rPr>
                <w:rFonts w:eastAsia="標楷體" w:hint="eastAsia"/>
              </w:rPr>
            </w:pPr>
            <w:r w:rsidRPr="00197A2A">
              <w:rPr>
                <w:rFonts w:eastAsia="標楷體" w:hint="eastAsia"/>
              </w:rPr>
              <w:t>應用案例：</w:t>
            </w:r>
          </w:p>
          <w:p w14:paraId="4FA6AC47" w14:textId="11CBD991" w:rsidR="00197A2A" w:rsidRPr="00197A2A" w:rsidRDefault="00197A2A" w:rsidP="00197A2A">
            <w:pPr>
              <w:spacing w:line="400" w:lineRule="exact"/>
              <w:rPr>
                <w:rFonts w:eastAsia="標楷體" w:hint="eastAsia"/>
              </w:rPr>
            </w:pPr>
            <w:r w:rsidRPr="00197A2A">
              <w:rPr>
                <w:rFonts w:eastAsia="標楷體" w:hint="eastAsia"/>
              </w:rPr>
              <w:t>最小平方解（</w:t>
            </w:r>
            <w:r w:rsidRPr="00197A2A">
              <w:rPr>
                <w:rFonts w:eastAsia="標楷體"/>
              </w:rPr>
              <w:t xml:space="preserve">Linear Regression </w:t>
            </w:r>
            <w:r w:rsidRPr="00197A2A">
              <w:rPr>
                <w:rFonts w:eastAsia="標楷體"/>
              </w:rPr>
              <w:t>的數學基礎）</w:t>
            </w:r>
          </w:p>
          <w:p w14:paraId="08B507B4" w14:textId="482BF73C" w:rsidR="00D91C1B" w:rsidRPr="00D91C1B" w:rsidRDefault="00197A2A" w:rsidP="00197A2A">
            <w:pPr>
              <w:spacing w:line="400" w:lineRule="exact"/>
              <w:rPr>
                <w:rFonts w:eastAsia="標楷體"/>
              </w:rPr>
            </w:pPr>
            <w:r w:rsidRPr="00197A2A">
              <w:rPr>
                <w:rFonts w:eastAsia="標楷體" w:hint="eastAsia"/>
              </w:rPr>
              <w:t>資料科學</w:t>
            </w:r>
            <w:r w:rsidRPr="00197A2A">
              <w:rPr>
                <w:rFonts w:eastAsia="標楷體"/>
              </w:rPr>
              <w:t>/</w:t>
            </w:r>
            <w:r w:rsidRPr="00197A2A">
              <w:rPr>
                <w:rFonts w:eastAsia="標楷體"/>
              </w:rPr>
              <w:t>物理中正交分解的應用</w:t>
            </w:r>
          </w:p>
          <w:p w14:paraId="23F54641" w14:textId="77777777" w:rsidR="00D91C1B" w:rsidRPr="00D91C1B" w:rsidRDefault="00D91C1B" w:rsidP="00D91C1B">
            <w:pPr>
              <w:spacing w:line="400" w:lineRule="exact"/>
              <w:rPr>
                <w:rFonts w:eastAsia="標楷體"/>
              </w:rPr>
            </w:pPr>
          </w:p>
          <w:p w14:paraId="1394F87E" w14:textId="6B877A18" w:rsidR="00D91C1B" w:rsidRPr="00D91C1B" w:rsidRDefault="00D91C1B" w:rsidP="00D91C1B">
            <w:pPr>
              <w:spacing w:line="400" w:lineRule="exact"/>
              <w:rPr>
                <w:rFonts w:eastAsia="標楷體" w:hint="eastAsia"/>
              </w:rPr>
            </w:pPr>
            <w:r w:rsidRPr="00D91C1B">
              <w:rPr>
                <w:rFonts w:eastAsia="標楷體" w:hint="eastAsia"/>
              </w:rPr>
              <w:t>第</w:t>
            </w:r>
            <w:r w:rsidRPr="00D91C1B">
              <w:rPr>
                <w:rFonts w:eastAsia="標楷體"/>
              </w:rPr>
              <w:t xml:space="preserve"> 8 </w:t>
            </w:r>
            <w:r w:rsidRPr="00D91C1B">
              <w:rPr>
                <w:rFonts w:eastAsia="標楷體"/>
              </w:rPr>
              <w:t>週：</w:t>
            </w:r>
            <w:r w:rsidR="00197A2A">
              <w:rPr>
                <w:rFonts w:eastAsia="標楷體" w:hint="eastAsia"/>
              </w:rPr>
              <w:t>特徵值與特徵向量</w:t>
            </w:r>
            <w:r w:rsidR="00197A2A">
              <w:rPr>
                <w:rFonts w:eastAsia="標楷體" w:hint="eastAsia"/>
              </w:rPr>
              <w:t>(1)</w:t>
            </w:r>
          </w:p>
          <w:p w14:paraId="469635A4" w14:textId="0AA474A6" w:rsidR="00197A2A" w:rsidRPr="00197A2A" w:rsidRDefault="00197A2A" w:rsidP="00197A2A">
            <w:pPr>
              <w:spacing w:line="400" w:lineRule="exact"/>
              <w:rPr>
                <w:rFonts w:eastAsia="標楷體" w:hint="eastAsia"/>
              </w:rPr>
            </w:pPr>
            <w:r w:rsidRPr="00197A2A">
              <w:rPr>
                <w:rFonts w:eastAsia="標楷體" w:hint="eastAsia"/>
              </w:rPr>
              <w:t>定義：</w:t>
            </w:r>
            <w:r w:rsidRPr="00197A2A">
              <w:rPr>
                <w:rFonts w:eastAsia="標楷體"/>
              </w:rPr>
              <w:t>A v = λ v</w:t>
            </w:r>
          </w:p>
          <w:p w14:paraId="5F702D83" w14:textId="565031F3" w:rsidR="00197A2A" w:rsidRPr="00197A2A" w:rsidRDefault="00197A2A" w:rsidP="00197A2A">
            <w:pPr>
              <w:spacing w:line="400" w:lineRule="exact"/>
              <w:rPr>
                <w:rFonts w:eastAsia="標楷體" w:hint="eastAsia"/>
              </w:rPr>
            </w:pPr>
            <w:r w:rsidRPr="00197A2A">
              <w:rPr>
                <w:rFonts w:eastAsia="標楷體" w:hint="eastAsia"/>
              </w:rPr>
              <w:t>特徵值的求法：解特徵多項式</w:t>
            </w:r>
            <w:r w:rsidRPr="00197A2A">
              <w:rPr>
                <w:rFonts w:eastAsia="標楷體"/>
              </w:rPr>
              <w:t xml:space="preserve"> det(A – λI) = 0</w:t>
            </w:r>
          </w:p>
          <w:p w14:paraId="1BC30E46" w14:textId="5D991F80" w:rsidR="00197A2A" w:rsidRPr="00197A2A" w:rsidRDefault="00197A2A" w:rsidP="00197A2A">
            <w:pPr>
              <w:spacing w:line="400" w:lineRule="exact"/>
              <w:rPr>
                <w:rFonts w:eastAsia="標楷體" w:hint="eastAsia"/>
              </w:rPr>
            </w:pPr>
            <w:r w:rsidRPr="00197A2A">
              <w:rPr>
                <w:rFonts w:eastAsia="標楷體" w:hint="eastAsia"/>
              </w:rPr>
              <w:t>特徵向量的求法：解</w:t>
            </w:r>
            <w:r w:rsidRPr="00197A2A">
              <w:rPr>
                <w:rFonts w:eastAsia="標楷體"/>
              </w:rPr>
              <w:t xml:space="preserve"> (A – λI)x = 0</w:t>
            </w:r>
          </w:p>
          <w:p w14:paraId="24577706" w14:textId="565A64BD" w:rsidR="00197A2A" w:rsidRPr="00197A2A" w:rsidRDefault="00197A2A" w:rsidP="00197A2A">
            <w:pPr>
              <w:spacing w:line="400" w:lineRule="exact"/>
              <w:rPr>
                <w:rFonts w:eastAsia="標楷體" w:hint="eastAsia"/>
              </w:rPr>
            </w:pPr>
            <w:r w:rsidRPr="00197A2A">
              <w:rPr>
                <w:rFonts w:eastAsia="標楷體" w:hint="eastAsia"/>
              </w:rPr>
              <w:t>性質：</w:t>
            </w:r>
          </w:p>
          <w:p w14:paraId="59BE3268" w14:textId="64D78E6F" w:rsidR="00197A2A" w:rsidRPr="00197A2A" w:rsidRDefault="00197A2A" w:rsidP="00197A2A">
            <w:pPr>
              <w:spacing w:line="400" w:lineRule="exact"/>
              <w:rPr>
                <w:rFonts w:eastAsia="標楷體" w:hint="eastAsia"/>
              </w:rPr>
            </w:pPr>
            <w:r w:rsidRPr="00197A2A">
              <w:rPr>
                <w:rFonts w:eastAsia="標楷體"/>
              </w:rPr>
              <w:t xml:space="preserve">n×n </w:t>
            </w:r>
            <w:r w:rsidRPr="00197A2A">
              <w:rPr>
                <w:rFonts w:eastAsia="標楷體"/>
              </w:rPr>
              <w:t>矩陣最多有</w:t>
            </w:r>
            <w:r w:rsidRPr="00197A2A">
              <w:rPr>
                <w:rFonts w:eastAsia="標楷體"/>
              </w:rPr>
              <w:t xml:space="preserve"> n </w:t>
            </w:r>
            <w:r w:rsidRPr="00197A2A">
              <w:rPr>
                <w:rFonts w:eastAsia="標楷體"/>
              </w:rPr>
              <w:t>個特徵值</w:t>
            </w:r>
          </w:p>
          <w:p w14:paraId="5ECD1C6E" w14:textId="3C80281E" w:rsidR="00197A2A" w:rsidRPr="00197A2A" w:rsidRDefault="00197A2A" w:rsidP="00197A2A">
            <w:pPr>
              <w:spacing w:line="400" w:lineRule="exact"/>
              <w:rPr>
                <w:rFonts w:eastAsia="標楷體" w:hint="eastAsia"/>
              </w:rPr>
            </w:pPr>
            <w:r w:rsidRPr="00197A2A">
              <w:rPr>
                <w:rFonts w:eastAsia="標楷體" w:hint="eastAsia"/>
              </w:rPr>
              <w:t>實對稱矩陣的特徵值必為實數</w:t>
            </w:r>
          </w:p>
          <w:p w14:paraId="108FE27E" w14:textId="1B8FE10A" w:rsidR="00197A2A" w:rsidRPr="00197A2A" w:rsidRDefault="00197A2A" w:rsidP="00197A2A">
            <w:pPr>
              <w:spacing w:line="400" w:lineRule="exact"/>
              <w:rPr>
                <w:rFonts w:eastAsia="標楷體" w:hint="eastAsia"/>
              </w:rPr>
            </w:pPr>
            <w:r w:rsidRPr="00197A2A">
              <w:rPr>
                <w:rFonts w:eastAsia="標楷體" w:hint="eastAsia"/>
              </w:rPr>
              <w:t>幾何觀點：</w:t>
            </w:r>
          </w:p>
          <w:p w14:paraId="7F37F3A4" w14:textId="79B903D0" w:rsidR="00197A2A" w:rsidRPr="00197A2A" w:rsidRDefault="00197A2A" w:rsidP="00197A2A">
            <w:pPr>
              <w:spacing w:line="400" w:lineRule="exact"/>
              <w:rPr>
                <w:rFonts w:eastAsia="標楷體" w:hint="eastAsia"/>
              </w:rPr>
            </w:pPr>
            <w:r w:rsidRPr="00197A2A">
              <w:rPr>
                <w:rFonts w:eastAsia="標楷體" w:hint="eastAsia"/>
              </w:rPr>
              <w:t>特徵向量表示「方向不變」的向量</w:t>
            </w:r>
          </w:p>
          <w:p w14:paraId="2A0FFA95" w14:textId="208ADF47" w:rsidR="00D91C1B" w:rsidRPr="00D91C1B" w:rsidRDefault="00197A2A" w:rsidP="00197A2A">
            <w:pPr>
              <w:spacing w:line="400" w:lineRule="exact"/>
              <w:rPr>
                <w:rFonts w:eastAsia="標楷體"/>
              </w:rPr>
            </w:pPr>
            <w:r w:rsidRPr="00197A2A">
              <w:rPr>
                <w:rFonts w:eastAsia="標楷體" w:hint="eastAsia"/>
              </w:rPr>
              <w:t>伸縮因子即為特徵值</w:t>
            </w:r>
          </w:p>
          <w:p w14:paraId="420CF5DA" w14:textId="77777777" w:rsidR="00D91C1B" w:rsidRPr="00D91C1B" w:rsidRDefault="00D91C1B" w:rsidP="00D91C1B">
            <w:pPr>
              <w:spacing w:line="400" w:lineRule="exact"/>
              <w:rPr>
                <w:rFonts w:eastAsia="標楷體"/>
              </w:rPr>
            </w:pPr>
          </w:p>
          <w:p w14:paraId="0640903A" w14:textId="1FAE8B80" w:rsidR="00D91C1B" w:rsidRPr="00D91C1B" w:rsidRDefault="003903F7" w:rsidP="00D91C1B">
            <w:pPr>
              <w:spacing w:line="400" w:lineRule="exact"/>
              <w:rPr>
                <w:rFonts w:eastAsia="標楷體"/>
              </w:rPr>
            </w:pPr>
            <w:r w:rsidRPr="00D91C1B">
              <w:rPr>
                <w:rFonts w:eastAsia="標楷體" w:hint="eastAsia"/>
              </w:rPr>
              <w:t>第</w:t>
            </w:r>
            <w:r w:rsidRPr="00D91C1B">
              <w:rPr>
                <w:rFonts w:eastAsia="標楷體"/>
              </w:rPr>
              <w:t xml:space="preserve"> 9 </w:t>
            </w:r>
            <w:r w:rsidRPr="00D91C1B">
              <w:rPr>
                <w:rFonts w:eastAsia="標楷體"/>
              </w:rPr>
              <w:t>週</w:t>
            </w:r>
            <w:r w:rsidR="00D91C1B" w:rsidRPr="00D91C1B">
              <w:rPr>
                <w:rFonts w:eastAsia="標楷體"/>
              </w:rPr>
              <w:t>：</w:t>
            </w:r>
            <w:r w:rsidR="00197A2A">
              <w:rPr>
                <w:rFonts w:eastAsia="標楷體" w:hint="eastAsia"/>
              </w:rPr>
              <w:t>特徵值與特徵向量</w:t>
            </w:r>
            <w:r w:rsidR="00197A2A">
              <w:rPr>
                <w:rFonts w:eastAsia="標楷體" w:hint="eastAsia"/>
              </w:rPr>
              <w:t>(</w:t>
            </w:r>
            <w:r w:rsidR="00197A2A">
              <w:rPr>
                <w:rFonts w:eastAsia="標楷體"/>
              </w:rPr>
              <w:t>2</w:t>
            </w:r>
            <w:r w:rsidR="00197A2A">
              <w:rPr>
                <w:rFonts w:eastAsia="標楷體" w:hint="eastAsia"/>
              </w:rPr>
              <w:t>)</w:t>
            </w:r>
          </w:p>
          <w:p w14:paraId="0C15DCC2" w14:textId="062A78A9" w:rsidR="00197A2A" w:rsidRPr="00197A2A" w:rsidRDefault="00197A2A" w:rsidP="00197A2A">
            <w:pPr>
              <w:spacing w:line="400" w:lineRule="exact"/>
              <w:rPr>
                <w:rFonts w:eastAsia="標楷體" w:hint="eastAsia"/>
              </w:rPr>
            </w:pPr>
            <w:r w:rsidRPr="00197A2A">
              <w:rPr>
                <w:rFonts w:eastAsia="標楷體" w:hint="eastAsia"/>
              </w:rPr>
              <w:t>對角化</w:t>
            </w:r>
            <w:r w:rsidRPr="00197A2A">
              <w:rPr>
                <w:rFonts w:eastAsia="標楷體"/>
              </w:rPr>
              <w:t xml:space="preserve"> (Diagonalization)</w:t>
            </w:r>
            <w:r w:rsidRPr="00197A2A">
              <w:rPr>
                <w:rFonts w:eastAsia="標楷體"/>
              </w:rPr>
              <w:t>：</w:t>
            </w:r>
          </w:p>
          <w:p w14:paraId="6FE71E2F" w14:textId="66D8312A" w:rsidR="00197A2A" w:rsidRPr="00197A2A" w:rsidRDefault="00197A2A" w:rsidP="00197A2A">
            <w:pPr>
              <w:spacing w:line="400" w:lineRule="exact"/>
              <w:rPr>
                <w:rFonts w:eastAsia="標楷體" w:hint="eastAsia"/>
              </w:rPr>
            </w:pPr>
            <w:r w:rsidRPr="00197A2A">
              <w:rPr>
                <w:rFonts w:eastAsia="標楷體" w:hint="eastAsia"/>
              </w:rPr>
              <w:t>定義：</w:t>
            </w:r>
            <w:r w:rsidRPr="00197A2A">
              <w:rPr>
                <w:rFonts w:eastAsia="標楷體"/>
              </w:rPr>
              <w:t>A = PDP</w:t>
            </w:r>
            <w:r w:rsidRPr="00197A2A">
              <w:rPr>
                <w:rFonts w:ascii="MS Gothic" w:eastAsia="MS Gothic" w:hAnsi="MS Gothic" w:cs="MS Gothic" w:hint="eastAsia"/>
              </w:rPr>
              <w:t>⁻</w:t>
            </w:r>
            <w:r w:rsidRPr="00197A2A">
              <w:rPr>
                <w:rFonts w:hint="eastAsia"/>
              </w:rPr>
              <w:t>¹</w:t>
            </w:r>
          </w:p>
          <w:p w14:paraId="46D54E33" w14:textId="0EE30DC0" w:rsidR="00197A2A" w:rsidRPr="00197A2A" w:rsidRDefault="00197A2A" w:rsidP="00197A2A">
            <w:pPr>
              <w:spacing w:line="400" w:lineRule="exact"/>
              <w:rPr>
                <w:rFonts w:eastAsia="標楷體" w:hint="eastAsia"/>
              </w:rPr>
            </w:pPr>
            <w:r w:rsidRPr="00197A2A">
              <w:rPr>
                <w:rFonts w:eastAsia="標楷體" w:hint="eastAsia"/>
              </w:rPr>
              <w:t>可對角化的條件：矩陣有</w:t>
            </w:r>
            <w:r w:rsidRPr="00197A2A">
              <w:rPr>
                <w:rFonts w:eastAsia="標楷體"/>
              </w:rPr>
              <w:t xml:space="preserve"> n </w:t>
            </w:r>
            <w:r w:rsidRPr="00197A2A">
              <w:rPr>
                <w:rFonts w:eastAsia="標楷體"/>
              </w:rPr>
              <w:t>個線性獨立的特徵向量</w:t>
            </w:r>
          </w:p>
          <w:p w14:paraId="43BEA970" w14:textId="37932B09" w:rsidR="00197A2A" w:rsidRPr="00197A2A" w:rsidRDefault="00197A2A" w:rsidP="00197A2A">
            <w:pPr>
              <w:spacing w:line="400" w:lineRule="exact"/>
              <w:rPr>
                <w:rFonts w:eastAsia="標楷體" w:hint="eastAsia"/>
              </w:rPr>
            </w:pPr>
            <w:r w:rsidRPr="00197A2A">
              <w:rPr>
                <w:rFonts w:eastAsia="標楷體" w:hint="eastAsia"/>
              </w:rPr>
              <w:t>對稱矩陣的正交對角化</w:t>
            </w:r>
            <w:r w:rsidRPr="00197A2A">
              <w:rPr>
                <w:rFonts w:eastAsia="標楷體"/>
              </w:rPr>
              <w:t xml:space="preserve"> (Orthogonal Diagonalization)</w:t>
            </w:r>
          </w:p>
          <w:p w14:paraId="630A2163" w14:textId="23E6B929" w:rsidR="00197A2A" w:rsidRPr="00197A2A" w:rsidRDefault="00197A2A" w:rsidP="00197A2A">
            <w:pPr>
              <w:spacing w:line="400" w:lineRule="exact"/>
              <w:rPr>
                <w:rFonts w:eastAsia="標楷體" w:hint="eastAsia"/>
              </w:rPr>
            </w:pPr>
            <w:r w:rsidRPr="00197A2A">
              <w:rPr>
                <w:rFonts w:eastAsia="標楷體" w:hint="eastAsia"/>
              </w:rPr>
              <w:t>應用：</w:t>
            </w:r>
          </w:p>
          <w:p w14:paraId="6F902975" w14:textId="655A18E8" w:rsidR="00197A2A" w:rsidRPr="00197A2A" w:rsidRDefault="00197A2A" w:rsidP="00197A2A">
            <w:pPr>
              <w:spacing w:line="400" w:lineRule="exact"/>
              <w:rPr>
                <w:rFonts w:eastAsia="標楷體" w:hint="eastAsia"/>
              </w:rPr>
            </w:pPr>
            <w:r w:rsidRPr="00197A2A">
              <w:rPr>
                <w:rFonts w:eastAsia="標楷體" w:hint="eastAsia"/>
              </w:rPr>
              <w:t>矩陣的冪次運算</w:t>
            </w:r>
            <w:r w:rsidRPr="00197A2A">
              <w:rPr>
                <w:rFonts w:eastAsia="標楷體"/>
              </w:rPr>
              <w:t xml:space="preserve"> (A^k) → </w:t>
            </w:r>
            <w:r w:rsidRPr="00197A2A">
              <w:rPr>
                <w:rFonts w:eastAsia="標楷體"/>
              </w:rPr>
              <w:t>對角化簡化計算</w:t>
            </w:r>
          </w:p>
          <w:p w14:paraId="387176F6" w14:textId="7AD57CE6" w:rsidR="00570560" w:rsidRPr="00570560" w:rsidRDefault="00197A2A" w:rsidP="00197A2A">
            <w:pPr>
              <w:spacing w:line="400" w:lineRule="exact"/>
              <w:rPr>
                <w:rFonts w:eastAsia="標楷體" w:hint="eastAsia"/>
              </w:rPr>
            </w:pPr>
            <w:r w:rsidRPr="00197A2A">
              <w:rPr>
                <w:rFonts w:eastAsia="標楷體" w:hint="eastAsia"/>
              </w:rPr>
              <w:t>微分方程系統求解</w:t>
            </w:r>
          </w:p>
          <w:p w14:paraId="73ED9534" w14:textId="56938BA2" w:rsidR="00570560" w:rsidRDefault="00570560" w:rsidP="00570560">
            <w:pPr>
              <w:spacing w:line="400" w:lineRule="exact"/>
              <w:rPr>
                <w:rFonts w:eastAsia="標楷體"/>
              </w:rPr>
            </w:pPr>
          </w:p>
          <w:p w14:paraId="7560B617" w14:textId="17D83F02" w:rsidR="003903F7" w:rsidRPr="003903F7" w:rsidRDefault="003903F7" w:rsidP="00570560">
            <w:pPr>
              <w:spacing w:line="400" w:lineRule="exact"/>
              <w:rPr>
                <w:rFonts w:eastAsia="標楷體"/>
              </w:rPr>
            </w:pPr>
            <w:r w:rsidRPr="00D91C1B">
              <w:rPr>
                <w:rFonts w:eastAsia="標楷體" w:hint="eastAsia"/>
              </w:rPr>
              <w:t>第</w:t>
            </w:r>
            <w:r w:rsidRPr="00D91C1B">
              <w:rPr>
                <w:rFonts w:eastAsia="標楷體"/>
              </w:rPr>
              <w:t xml:space="preserve"> </w:t>
            </w:r>
            <w:r>
              <w:rPr>
                <w:rFonts w:eastAsia="標楷體"/>
              </w:rPr>
              <w:t>10</w:t>
            </w:r>
            <w:r w:rsidRPr="00D91C1B">
              <w:rPr>
                <w:rFonts w:eastAsia="標楷體"/>
              </w:rPr>
              <w:t xml:space="preserve"> </w:t>
            </w:r>
            <w:r w:rsidRPr="00D91C1B">
              <w:rPr>
                <w:rFonts w:eastAsia="標楷體"/>
              </w:rPr>
              <w:t>週</w:t>
            </w:r>
            <w:r>
              <w:rPr>
                <w:rFonts w:eastAsia="標楷體" w:hint="eastAsia"/>
              </w:rPr>
              <w:t xml:space="preserve"> </w:t>
            </w:r>
            <w:r>
              <w:rPr>
                <w:rFonts w:eastAsia="標楷體" w:hint="eastAsia"/>
              </w:rPr>
              <w:t>期中成果</w:t>
            </w:r>
          </w:p>
          <w:p w14:paraId="7C81E3EC" w14:textId="25325223" w:rsidR="00570560" w:rsidRPr="0077535B" w:rsidRDefault="00570560" w:rsidP="00570560">
            <w:pPr>
              <w:spacing w:line="400" w:lineRule="exact"/>
              <w:rPr>
                <w:rFonts w:eastAsia="標楷體"/>
                <w:color w:val="0000FF"/>
              </w:rPr>
            </w:pPr>
            <w:r w:rsidRPr="0077535B">
              <w:rPr>
                <w:rFonts w:eastAsia="標楷體"/>
                <w:color w:val="0000FF"/>
              </w:rPr>
              <w:lastRenderedPageBreak/>
              <w:t>第</w:t>
            </w:r>
            <w:r w:rsidRPr="0077535B">
              <w:rPr>
                <w:rFonts w:eastAsia="標楷體"/>
                <w:color w:val="0000FF"/>
              </w:rPr>
              <w:t xml:space="preserve"> </w:t>
            </w:r>
            <w:r w:rsidR="00A06BC7" w:rsidRPr="0077535B">
              <w:rPr>
                <w:rFonts w:eastAsia="標楷體" w:hint="eastAsia"/>
                <w:color w:val="0000FF"/>
              </w:rPr>
              <w:t>1</w:t>
            </w:r>
            <w:r w:rsidR="00A06BC7" w:rsidRPr="0077535B">
              <w:rPr>
                <w:rFonts w:eastAsia="標楷體"/>
                <w:color w:val="0000FF"/>
              </w:rPr>
              <w:t>1</w:t>
            </w:r>
            <w:r w:rsidRPr="0077535B">
              <w:rPr>
                <w:rFonts w:eastAsia="標楷體"/>
                <w:color w:val="0000FF"/>
              </w:rPr>
              <w:t xml:space="preserve"> </w:t>
            </w:r>
            <w:r w:rsidRPr="0077535B">
              <w:rPr>
                <w:rFonts w:eastAsia="標楷體"/>
                <w:color w:val="0000FF"/>
              </w:rPr>
              <w:t>週：</w:t>
            </w:r>
            <w:r w:rsidR="00A06BC7" w:rsidRPr="0077535B">
              <w:rPr>
                <w:rFonts w:eastAsia="標楷體" w:hint="eastAsia"/>
                <w:color w:val="0000FF"/>
              </w:rPr>
              <w:t>計算機</w:t>
            </w:r>
            <w:r w:rsidR="0077535B" w:rsidRPr="0077535B">
              <w:rPr>
                <w:rFonts w:eastAsia="標楷體" w:hint="eastAsia"/>
                <w:color w:val="0000FF"/>
              </w:rPr>
              <w:t>資料儲存與處理</w:t>
            </w:r>
          </w:p>
          <w:p w14:paraId="43A05FBC" w14:textId="3089E4CF" w:rsidR="00570560" w:rsidRPr="0077535B" w:rsidRDefault="0077535B" w:rsidP="00570560">
            <w:pPr>
              <w:spacing w:line="400" w:lineRule="exact"/>
              <w:rPr>
                <w:rFonts w:eastAsia="標楷體"/>
                <w:color w:val="0000FF"/>
              </w:rPr>
            </w:pPr>
            <w:r w:rsidRPr="0077535B">
              <w:rPr>
                <w:rFonts w:eastAsia="標楷體" w:hint="eastAsia"/>
                <w:color w:val="0000FF"/>
              </w:rPr>
              <w:t>資料儲存與運算</w:t>
            </w:r>
          </w:p>
          <w:p w14:paraId="0152CFCC" w14:textId="6B52A5E6" w:rsidR="00E80EC5" w:rsidRPr="0077535B" w:rsidRDefault="0077535B" w:rsidP="00570560">
            <w:pPr>
              <w:spacing w:line="400" w:lineRule="exact"/>
              <w:rPr>
                <w:rFonts w:eastAsia="標楷體"/>
                <w:color w:val="0000FF"/>
              </w:rPr>
            </w:pPr>
            <w:r w:rsidRPr="0077535B">
              <w:rPr>
                <w:rFonts w:eastAsia="標楷體" w:hint="eastAsia"/>
                <w:color w:val="0000FF"/>
              </w:rPr>
              <w:t>計算機結構</w:t>
            </w:r>
          </w:p>
          <w:p w14:paraId="00EE86D4" w14:textId="3D66F2E6" w:rsidR="00E80EC5" w:rsidRPr="0077535B" w:rsidRDefault="0077535B" w:rsidP="00570560">
            <w:pPr>
              <w:spacing w:line="400" w:lineRule="exact"/>
              <w:rPr>
                <w:rFonts w:eastAsia="標楷體"/>
                <w:color w:val="0000FF"/>
              </w:rPr>
            </w:pPr>
            <w:r w:rsidRPr="0077535B">
              <w:rPr>
                <w:rFonts w:eastAsia="標楷體" w:hint="eastAsia"/>
                <w:color w:val="0000FF"/>
              </w:rPr>
              <w:t>軟體與硬體</w:t>
            </w:r>
          </w:p>
          <w:p w14:paraId="65EEE943" w14:textId="4E31329E" w:rsidR="00360E0D" w:rsidRPr="0077535B" w:rsidRDefault="00360E0D" w:rsidP="00570560">
            <w:pPr>
              <w:spacing w:line="400" w:lineRule="exact"/>
              <w:rPr>
                <w:rFonts w:eastAsia="標楷體"/>
                <w:color w:val="0000FF"/>
              </w:rPr>
            </w:pPr>
          </w:p>
          <w:p w14:paraId="2287C189" w14:textId="491A7C77" w:rsidR="0077535B" w:rsidRPr="0077535B" w:rsidRDefault="0077535B" w:rsidP="0077535B">
            <w:pPr>
              <w:spacing w:line="400" w:lineRule="exact"/>
              <w:rPr>
                <w:rFonts w:eastAsia="標楷體"/>
                <w:color w:val="0000FF"/>
              </w:rPr>
            </w:pPr>
            <w:r w:rsidRPr="0077535B">
              <w:rPr>
                <w:rFonts w:eastAsia="標楷體"/>
                <w:color w:val="0000FF"/>
              </w:rPr>
              <w:t>第</w:t>
            </w:r>
            <w:r w:rsidRPr="0077535B">
              <w:rPr>
                <w:rFonts w:eastAsia="標楷體"/>
                <w:color w:val="0000FF"/>
              </w:rPr>
              <w:t xml:space="preserve"> </w:t>
            </w:r>
            <w:r w:rsidRPr="0077535B">
              <w:rPr>
                <w:rFonts w:eastAsia="標楷體" w:hint="eastAsia"/>
                <w:color w:val="0000FF"/>
              </w:rPr>
              <w:t>12</w:t>
            </w:r>
            <w:r w:rsidRPr="0077535B">
              <w:rPr>
                <w:rFonts w:eastAsia="標楷體"/>
                <w:color w:val="0000FF"/>
              </w:rPr>
              <w:t xml:space="preserve"> </w:t>
            </w:r>
            <w:r w:rsidRPr="0077535B">
              <w:rPr>
                <w:rFonts w:eastAsia="標楷體"/>
                <w:color w:val="0000FF"/>
              </w:rPr>
              <w:t>週：</w:t>
            </w:r>
            <w:r>
              <w:rPr>
                <w:rFonts w:eastAsia="標楷體" w:hint="eastAsia"/>
                <w:color w:val="0000FF"/>
              </w:rPr>
              <w:t>作業系統</w:t>
            </w:r>
          </w:p>
          <w:p w14:paraId="506FBFEC" w14:textId="30D7007D" w:rsidR="0077535B" w:rsidRDefault="0077535B" w:rsidP="00570560">
            <w:pPr>
              <w:spacing w:line="400" w:lineRule="exact"/>
              <w:rPr>
                <w:rFonts w:eastAsia="標楷體"/>
                <w:color w:val="0000FF"/>
              </w:rPr>
            </w:pPr>
            <w:r>
              <w:rPr>
                <w:rFonts w:eastAsia="標楷體" w:hint="eastAsia"/>
                <w:color w:val="0000FF"/>
              </w:rPr>
              <w:t>作業系統</w:t>
            </w:r>
            <w:r w:rsidR="006C6097">
              <w:rPr>
                <w:rFonts w:eastAsia="標楷體" w:hint="eastAsia"/>
                <w:color w:val="0000FF"/>
              </w:rPr>
              <w:t>結構</w:t>
            </w:r>
          </w:p>
          <w:p w14:paraId="634867A8" w14:textId="6BBD73F7" w:rsidR="0077535B" w:rsidRDefault="0077535B" w:rsidP="00570560">
            <w:pPr>
              <w:spacing w:line="400" w:lineRule="exact"/>
              <w:rPr>
                <w:rFonts w:eastAsia="標楷體"/>
                <w:color w:val="0000FF"/>
              </w:rPr>
            </w:pPr>
          </w:p>
          <w:p w14:paraId="2AB92D0E" w14:textId="7197CA23" w:rsidR="0077535B" w:rsidRPr="0077535B" w:rsidRDefault="0077535B" w:rsidP="0077535B">
            <w:pPr>
              <w:spacing w:line="400" w:lineRule="exact"/>
              <w:rPr>
                <w:rFonts w:eastAsia="標楷體"/>
                <w:color w:val="0000FF"/>
              </w:rPr>
            </w:pPr>
            <w:r w:rsidRPr="0077535B">
              <w:rPr>
                <w:rFonts w:eastAsia="標楷體"/>
                <w:color w:val="0000FF"/>
              </w:rPr>
              <w:t>第</w:t>
            </w:r>
            <w:r w:rsidRPr="0077535B">
              <w:rPr>
                <w:rFonts w:eastAsia="標楷體"/>
                <w:color w:val="0000FF"/>
              </w:rPr>
              <w:t xml:space="preserve"> </w:t>
            </w:r>
            <w:r w:rsidRPr="0077535B">
              <w:rPr>
                <w:rFonts w:eastAsia="標楷體" w:hint="eastAsia"/>
                <w:color w:val="0000FF"/>
              </w:rPr>
              <w:t>1</w:t>
            </w:r>
            <w:r>
              <w:rPr>
                <w:rFonts w:eastAsia="標楷體" w:hint="eastAsia"/>
                <w:color w:val="0000FF"/>
              </w:rPr>
              <w:t>3</w:t>
            </w:r>
            <w:r w:rsidRPr="0077535B">
              <w:rPr>
                <w:rFonts w:eastAsia="標楷體"/>
                <w:color w:val="0000FF"/>
              </w:rPr>
              <w:t xml:space="preserve"> </w:t>
            </w:r>
            <w:r w:rsidRPr="0077535B">
              <w:rPr>
                <w:rFonts w:eastAsia="標楷體"/>
                <w:color w:val="0000FF"/>
              </w:rPr>
              <w:t>週：</w:t>
            </w:r>
            <w:r>
              <w:rPr>
                <w:rFonts w:eastAsia="標楷體" w:hint="eastAsia"/>
                <w:color w:val="0000FF"/>
              </w:rPr>
              <w:t>網際網路</w:t>
            </w:r>
          </w:p>
          <w:p w14:paraId="00940D94" w14:textId="40380926" w:rsidR="006C6097" w:rsidRDefault="006C6097" w:rsidP="00570560">
            <w:pPr>
              <w:spacing w:line="400" w:lineRule="exact"/>
              <w:rPr>
                <w:rFonts w:eastAsia="標楷體"/>
                <w:color w:val="0000FF"/>
              </w:rPr>
            </w:pPr>
            <w:r>
              <w:rPr>
                <w:rFonts w:eastAsia="標楷體" w:hint="eastAsia"/>
                <w:color w:val="0000FF"/>
              </w:rPr>
              <w:t>網路結構與協定</w:t>
            </w:r>
          </w:p>
          <w:p w14:paraId="5E16C610" w14:textId="40C3C135" w:rsidR="0077535B" w:rsidRDefault="006C6097" w:rsidP="00570560">
            <w:pPr>
              <w:spacing w:line="400" w:lineRule="exact"/>
              <w:rPr>
                <w:rFonts w:eastAsia="標楷體"/>
                <w:color w:val="0000FF"/>
              </w:rPr>
            </w:pPr>
            <w:r>
              <w:rPr>
                <w:rFonts w:eastAsia="標楷體" w:hint="eastAsia"/>
                <w:color w:val="0000FF"/>
              </w:rPr>
              <w:t>In</w:t>
            </w:r>
            <w:r>
              <w:rPr>
                <w:rFonts w:eastAsia="標楷體"/>
                <w:color w:val="0000FF"/>
              </w:rPr>
              <w:t>ternet</w:t>
            </w:r>
            <w:r>
              <w:rPr>
                <w:rFonts w:eastAsia="標楷體" w:hint="eastAsia"/>
                <w:color w:val="0000FF"/>
              </w:rPr>
              <w:t>與</w:t>
            </w:r>
            <w:r>
              <w:rPr>
                <w:rFonts w:eastAsia="標楷體" w:hint="eastAsia"/>
                <w:color w:val="0000FF"/>
              </w:rPr>
              <w:t>WWW</w:t>
            </w:r>
          </w:p>
          <w:p w14:paraId="30D7F641" w14:textId="6AE370B0" w:rsidR="006C6097" w:rsidRDefault="006C6097" w:rsidP="00570560">
            <w:pPr>
              <w:spacing w:line="400" w:lineRule="exact"/>
              <w:rPr>
                <w:rFonts w:eastAsia="標楷體"/>
                <w:color w:val="0000FF"/>
              </w:rPr>
            </w:pPr>
            <w:r>
              <w:rPr>
                <w:rFonts w:eastAsia="標楷體" w:hint="eastAsia"/>
                <w:color w:val="0000FF"/>
              </w:rPr>
              <w:t>網路安全</w:t>
            </w:r>
          </w:p>
          <w:p w14:paraId="192C6D89" w14:textId="5872E8D9" w:rsidR="0077535B" w:rsidRDefault="0077535B" w:rsidP="00570560">
            <w:pPr>
              <w:spacing w:line="400" w:lineRule="exact"/>
              <w:rPr>
                <w:rFonts w:eastAsia="標楷體"/>
                <w:color w:val="0000FF"/>
              </w:rPr>
            </w:pPr>
          </w:p>
          <w:p w14:paraId="1A547546" w14:textId="65B1C92D" w:rsidR="0077535B" w:rsidRPr="0077535B" w:rsidRDefault="0077535B" w:rsidP="0077535B">
            <w:pPr>
              <w:spacing w:line="400" w:lineRule="exact"/>
              <w:rPr>
                <w:rFonts w:eastAsia="標楷體"/>
                <w:color w:val="0000FF"/>
              </w:rPr>
            </w:pPr>
            <w:r w:rsidRPr="0077535B">
              <w:rPr>
                <w:rFonts w:eastAsia="標楷體"/>
                <w:color w:val="0000FF"/>
              </w:rPr>
              <w:t>第</w:t>
            </w:r>
            <w:r w:rsidRPr="0077535B">
              <w:rPr>
                <w:rFonts w:eastAsia="標楷體"/>
                <w:color w:val="0000FF"/>
              </w:rPr>
              <w:t xml:space="preserve"> </w:t>
            </w:r>
            <w:r w:rsidRPr="0077535B">
              <w:rPr>
                <w:rFonts w:eastAsia="標楷體" w:hint="eastAsia"/>
                <w:color w:val="0000FF"/>
              </w:rPr>
              <w:t>1</w:t>
            </w:r>
            <w:r>
              <w:rPr>
                <w:rFonts w:eastAsia="標楷體" w:hint="eastAsia"/>
                <w:color w:val="0000FF"/>
              </w:rPr>
              <w:t>4</w:t>
            </w:r>
            <w:r w:rsidRPr="0077535B">
              <w:rPr>
                <w:rFonts w:eastAsia="標楷體"/>
                <w:color w:val="0000FF"/>
              </w:rPr>
              <w:t xml:space="preserve"> </w:t>
            </w:r>
            <w:r w:rsidRPr="0077535B">
              <w:rPr>
                <w:rFonts w:eastAsia="標楷體"/>
                <w:color w:val="0000FF"/>
              </w:rPr>
              <w:t>週：</w:t>
            </w:r>
            <w:r>
              <w:rPr>
                <w:rFonts w:eastAsia="標楷體" w:hint="eastAsia"/>
                <w:color w:val="0000FF"/>
              </w:rPr>
              <w:t>演算法</w:t>
            </w:r>
          </w:p>
          <w:p w14:paraId="4B5BC2FE" w14:textId="76A4BCF3" w:rsidR="0077535B" w:rsidRPr="0077535B" w:rsidRDefault="006C6097" w:rsidP="00570560">
            <w:pPr>
              <w:spacing w:line="400" w:lineRule="exact"/>
              <w:rPr>
                <w:rFonts w:eastAsia="標楷體"/>
                <w:color w:val="0000FF"/>
              </w:rPr>
            </w:pPr>
            <w:r>
              <w:rPr>
                <w:rFonts w:eastAsia="標楷體" w:hint="eastAsia"/>
                <w:color w:val="0000FF"/>
              </w:rPr>
              <w:t>演算法</w:t>
            </w:r>
            <w:r w:rsidR="0046095F">
              <w:rPr>
                <w:rFonts w:eastAsia="標楷體" w:hint="eastAsia"/>
                <w:color w:val="0000FF"/>
              </w:rPr>
              <w:t>觀念與設計</w:t>
            </w:r>
          </w:p>
          <w:p w14:paraId="4ECCD156" w14:textId="1B34969A" w:rsidR="0077535B" w:rsidRDefault="0077535B" w:rsidP="00570560">
            <w:pPr>
              <w:spacing w:line="400" w:lineRule="exact"/>
              <w:rPr>
                <w:rFonts w:eastAsia="標楷體"/>
              </w:rPr>
            </w:pPr>
          </w:p>
          <w:p w14:paraId="6331C96D" w14:textId="28F1A326" w:rsidR="0077535B" w:rsidRDefault="0077535B" w:rsidP="0077535B">
            <w:pPr>
              <w:spacing w:line="400" w:lineRule="exact"/>
              <w:rPr>
                <w:rFonts w:eastAsia="標楷體"/>
                <w:color w:val="0000FF"/>
              </w:rPr>
            </w:pPr>
            <w:r w:rsidRPr="0077535B">
              <w:rPr>
                <w:rFonts w:eastAsia="標楷體"/>
                <w:color w:val="0000FF"/>
              </w:rPr>
              <w:t>第</w:t>
            </w:r>
            <w:r w:rsidRPr="0077535B">
              <w:rPr>
                <w:rFonts w:eastAsia="標楷體"/>
                <w:color w:val="0000FF"/>
              </w:rPr>
              <w:t xml:space="preserve"> </w:t>
            </w:r>
            <w:r w:rsidRPr="0077535B">
              <w:rPr>
                <w:rFonts w:eastAsia="標楷體" w:hint="eastAsia"/>
                <w:color w:val="0000FF"/>
              </w:rPr>
              <w:t>1</w:t>
            </w:r>
            <w:r>
              <w:rPr>
                <w:rFonts w:eastAsia="標楷體" w:hint="eastAsia"/>
                <w:color w:val="0000FF"/>
              </w:rPr>
              <w:t>5</w:t>
            </w:r>
            <w:r w:rsidRPr="0077535B">
              <w:rPr>
                <w:rFonts w:eastAsia="標楷體"/>
                <w:color w:val="0000FF"/>
              </w:rPr>
              <w:t xml:space="preserve"> </w:t>
            </w:r>
            <w:r w:rsidRPr="0077535B">
              <w:rPr>
                <w:rFonts w:eastAsia="標楷體"/>
                <w:color w:val="0000FF"/>
              </w:rPr>
              <w:t>週：</w:t>
            </w:r>
            <w:r>
              <w:rPr>
                <w:rFonts w:eastAsia="標楷體" w:hint="eastAsia"/>
                <w:color w:val="0000FF"/>
              </w:rPr>
              <w:t>人工智慧</w:t>
            </w:r>
          </w:p>
          <w:p w14:paraId="589E7DDA" w14:textId="44EDABE5" w:rsidR="007B0925" w:rsidRDefault="007B0925" w:rsidP="0077535B">
            <w:pPr>
              <w:spacing w:line="400" w:lineRule="exact"/>
              <w:rPr>
                <w:rFonts w:eastAsia="標楷體"/>
                <w:color w:val="0000FF"/>
              </w:rPr>
            </w:pPr>
            <w:r>
              <w:rPr>
                <w:rFonts w:eastAsia="標楷體" w:hint="eastAsia"/>
                <w:color w:val="0000FF"/>
              </w:rPr>
              <w:t>機器推理與理解</w:t>
            </w:r>
          </w:p>
          <w:p w14:paraId="590CBFCC" w14:textId="011A590E" w:rsidR="0046095F" w:rsidRDefault="007B0925" w:rsidP="0077535B">
            <w:pPr>
              <w:spacing w:line="400" w:lineRule="exact"/>
              <w:rPr>
                <w:rFonts w:eastAsia="標楷體"/>
                <w:color w:val="0000FF"/>
              </w:rPr>
            </w:pPr>
            <w:r>
              <w:rPr>
                <w:rFonts w:eastAsia="標楷體" w:hint="eastAsia"/>
                <w:color w:val="0000FF"/>
              </w:rPr>
              <w:t>機器學習</w:t>
            </w:r>
          </w:p>
          <w:p w14:paraId="6AD72A2D" w14:textId="7C08AE4D" w:rsidR="007B0925" w:rsidRPr="0077535B" w:rsidRDefault="007B0925" w:rsidP="0077535B">
            <w:pPr>
              <w:spacing w:line="400" w:lineRule="exact"/>
              <w:rPr>
                <w:rFonts w:eastAsia="標楷體"/>
                <w:color w:val="0000FF"/>
              </w:rPr>
            </w:pPr>
            <w:r>
              <w:rPr>
                <w:rFonts w:eastAsia="標楷體" w:hint="eastAsia"/>
                <w:color w:val="0000FF"/>
              </w:rPr>
              <w:t>人工智慧應用</w:t>
            </w:r>
          </w:p>
          <w:p w14:paraId="4B825CE0" w14:textId="66E52DC9" w:rsidR="0077535B" w:rsidRDefault="0077535B" w:rsidP="00570560">
            <w:pPr>
              <w:spacing w:line="400" w:lineRule="exact"/>
              <w:rPr>
                <w:rFonts w:eastAsia="標楷體"/>
              </w:rPr>
            </w:pPr>
          </w:p>
          <w:p w14:paraId="016E8024" w14:textId="1750A34D" w:rsidR="0077535B" w:rsidRPr="0077535B" w:rsidRDefault="0077535B" w:rsidP="00570560">
            <w:pPr>
              <w:spacing w:line="400" w:lineRule="exact"/>
              <w:rPr>
                <w:rFonts w:eastAsia="標楷體"/>
                <w:color w:val="0000FF"/>
              </w:rPr>
            </w:pPr>
            <w:r w:rsidRPr="0077535B">
              <w:rPr>
                <w:rFonts w:eastAsia="標楷體" w:hint="eastAsia"/>
                <w:color w:val="0000FF"/>
              </w:rPr>
              <w:t>第</w:t>
            </w:r>
            <w:r w:rsidRPr="0077535B">
              <w:rPr>
                <w:rFonts w:eastAsia="標楷體"/>
                <w:color w:val="0000FF"/>
              </w:rPr>
              <w:t xml:space="preserve"> 1</w:t>
            </w:r>
            <w:r w:rsidRPr="0077535B">
              <w:rPr>
                <w:rFonts w:eastAsia="標楷體" w:hint="eastAsia"/>
                <w:color w:val="0000FF"/>
              </w:rPr>
              <w:t>6</w:t>
            </w:r>
            <w:r w:rsidRPr="0077535B">
              <w:rPr>
                <w:rFonts w:eastAsia="標楷體"/>
                <w:color w:val="0000FF"/>
              </w:rPr>
              <w:t xml:space="preserve"> </w:t>
            </w:r>
            <w:r w:rsidRPr="0077535B">
              <w:rPr>
                <w:rFonts w:eastAsia="標楷體"/>
                <w:color w:val="0000FF"/>
              </w:rPr>
              <w:t>週</w:t>
            </w:r>
            <w:r w:rsidRPr="0077535B">
              <w:rPr>
                <w:rFonts w:eastAsia="標楷體" w:hint="eastAsia"/>
                <w:color w:val="0000FF"/>
              </w:rPr>
              <w:t xml:space="preserve"> </w:t>
            </w:r>
            <w:r w:rsidRPr="0077535B">
              <w:rPr>
                <w:rFonts w:eastAsia="標楷體" w:hint="eastAsia"/>
                <w:color w:val="0000FF"/>
              </w:rPr>
              <w:t>期末學習成果</w:t>
            </w:r>
          </w:p>
          <w:p w14:paraId="55AC8411" w14:textId="77777777" w:rsidR="0077535B" w:rsidRDefault="0077535B" w:rsidP="00570560">
            <w:pPr>
              <w:spacing w:line="400" w:lineRule="exact"/>
              <w:rPr>
                <w:rFonts w:eastAsia="標楷體"/>
              </w:rPr>
            </w:pPr>
          </w:p>
          <w:p w14:paraId="5BDF10BF" w14:textId="77777777" w:rsidR="006521D4" w:rsidRDefault="003D746D" w:rsidP="00240138">
            <w:pPr>
              <w:spacing w:line="400" w:lineRule="exact"/>
              <w:rPr>
                <w:rFonts w:eastAsia="標楷體"/>
              </w:rPr>
            </w:pPr>
            <w:r>
              <w:rPr>
                <w:rFonts w:eastAsia="標楷體"/>
              </w:rPr>
              <w:t>週</w:t>
            </w:r>
            <w:r>
              <w:rPr>
                <w:rFonts w:eastAsia="標楷體" w:hint="eastAsia"/>
              </w:rPr>
              <w:t>次</w:t>
            </w:r>
            <w:r>
              <w:rPr>
                <w:rFonts w:eastAsia="標楷體" w:hint="eastAsia"/>
              </w:rPr>
              <w:t xml:space="preserve"> </w:t>
            </w:r>
            <w:r>
              <w:rPr>
                <w:rFonts w:eastAsia="標楷體"/>
              </w:rPr>
              <w:t xml:space="preserve">17 </w:t>
            </w:r>
            <w:r>
              <w:rPr>
                <w:rFonts w:eastAsia="標楷體" w:hint="eastAsia"/>
              </w:rPr>
              <w:t>與</w:t>
            </w:r>
            <w:r>
              <w:rPr>
                <w:rFonts w:eastAsia="標楷體" w:hint="eastAsia"/>
              </w:rPr>
              <w:t>1</w:t>
            </w:r>
            <w:r>
              <w:rPr>
                <w:rFonts w:eastAsia="標楷體"/>
              </w:rPr>
              <w:t>8</w:t>
            </w:r>
            <w:r w:rsidR="009B5DB9">
              <w:rPr>
                <w:rFonts w:eastAsia="標楷體" w:hint="eastAsia"/>
              </w:rPr>
              <w:t xml:space="preserve"> </w:t>
            </w:r>
            <w:r w:rsidR="00FC7955">
              <w:rPr>
                <w:rFonts w:eastAsia="標楷體" w:hint="eastAsia"/>
              </w:rPr>
              <w:t>自主學習</w:t>
            </w:r>
          </w:p>
          <w:p w14:paraId="5E1F4B67" w14:textId="541904AB" w:rsidR="00240138" w:rsidRPr="009210FD" w:rsidRDefault="00240138" w:rsidP="00240138">
            <w:pPr>
              <w:spacing w:line="400" w:lineRule="exact"/>
              <w:rPr>
                <w:rFonts w:eastAsia="標楷體"/>
              </w:rPr>
            </w:pPr>
          </w:p>
        </w:tc>
      </w:tr>
      <w:tr w:rsidR="008274C0" w:rsidRPr="00C57B99" w14:paraId="3C9222FE" w14:textId="77777777" w:rsidTr="001428B2">
        <w:trPr>
          <w:trHeight w:val="197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C8BC481" w14:textId="77777777" w:rsidR="008274C0" w:rsidRPr="00C57B99" w:rsidRDefault="008274C0" w:rsidP="008274C0">
            <w:pPr>
              <w:spacing w:line="0" w:lineRule="atLeast"/>
              <w:jc w:val="center"/>
              <w:rPr>
                <w:rFonts w:ascii="標楷體" w:eastAsia="標楷體" w:hAnsi="標楷體"/>
              </w:rPr>
            </w:pPr>
            <w:r w:rsidRPr="00C57B99">
              <w:rPr>
                <w:rFonts w:ascii="標楷體" w:eastAsia="標楷體" w:hAnsi="標楷體" w:hint="eastAsia"/>
              </w:rPr>
              <w:lastRenderedPageBreak/>
              <w:t>教科書及</w:t>
            </w:r>
            <w:r w:rsidRPr="00C57B99">
              <w:rPr>
                <w:rFonts w:ascii="標楷體" w:eastAsia="標楷體" w:hAnsi="標楷體"/>
              </w:rPr>
              <w:br/>
            </w:r>
            <w:r w:rsidRPr="00C57B99">
              <w:rPr>
                <w:rFonts w:ascii="標楷體" w:eastAsia="標楷體" w:hAnsi="標楷體" w:hint="eastAsia"/>
              </w:rPr>
              <w:t>延伸閱讀</w:t>
            </w:r>
          </w:p>
        </w:tc>
        <w:tc>
          <w:tcPr>
            <w:tcW w:w="8597" w:type="dxa"/>
            <w:gridSpan w:val="4"/>
            <w:tcBorders>
              <w:top w:val="single" w:sz="4" w:space="0" w:color="auto"/>
              <w:left w:val="single" w:sz="4" w:space="0" w:color="auto"/>
              <w:bottom w:val="single" w:sz="4" w:space="0" w:color="auto"/>
              <w:right w:val="single" w:sz="4" w:space="0" w:color="auto"/>
            </w:tcBorders>
          </w:tcPr>
          <w:p w14:paraId="27B42E18" w14:textId="4320BCB4" w:rsidR="00F42ED8" w:rsidRDefault="00F42ED8" w:rsidP="0008426E">
            <w:pPr>
              <w:rPr>
                <w:rFonts w:eastAsia="標楷體"/>
              </w:rPr>
            </w:pPr>
            <w:r w:rsidRPr="004A35CE">
              <w:rPr>
                <w:rFonts w:eastAsia="標楷體"/>
              </w:rPr>
              <w:t>自編教材</w:t>
            </w:r>
          </w:p>
          <w:p w14:paraId="562B56C7" w14:textId="31E339FD" w:rsidR="005B1FE4" w:rsidRDefault="005B1FE4" w:rsidP="0008426E">
            <w:pPr>
              <w:rPr>
                <w:rFonts w:ascii="標楷體" w:eastAsia="標楷體" w:hAnsi="標楷體"/>
                <w:color w:val="0000FF"/>
              </w:rPr>
            </w:pPr>
            <w:r w:rsidRPr="005B1FE4">
              <w:rPr>
                <w:rFonts w:ascii="標楷體" w:eastAsia="標楷體" w:hAnsi="標楷體" w:hint="eastAsia"/>
                <w:color w:val="0000FF"/>
              </w:rPr>
              <w:t>線性代數</w:t>
            </w:r>
            <w:r>
              <w:rPr>
                <w:rFonts w:ascii="標楷體" w:eastAsia="標楷體" w:hAnsi="標楷體" w:hint="eastAsia"/>
                <w:color w:val="0000FF"/>
              </w:rPr>
              <w:t xml:space="preserve"> </w:t>
            </w:r>
            <w:r w:rsidRPr="005B1FE4">
              <w:rPr>
                <w:rFonts w:ascii="標楷體" w:eastAsia="標楷體" w:hAnsi="標楷體" w:hint="eastAsia"/>
                <w:color w:val="0000FF"/>
              </w:rPr>
              <w:t>作者：劉睦雄、楊新章、張瑞吉</w:t>
            </w:r>
            <w:r w:rsidRPr="00C82353">
              <w:rPr>
                <w:rFonts w:ascii="標楷體" w:eastAsia="標楷體" w:hAnsi="標楷體" w:hint="eastAsia"/>
                <w:color w:val="0000FF"/>
              </w:rPr>
              <w:t>滄海圖書</w:t>
            </w:r>
          </w:p>
          <w:p w14:paraId="59F42FF0" w14:textId="6E5F396F" w:rsidR="00C82353" w:rsidRPr="004A35CE" w:rsidRDefault="00C82353" w:rsidP="0008426E">
            <w:pPr>
              <w:rPr>
                <w:rFonts w:eastAsia="標楷體"/>
              </w:rPr>
            </w:pPr>
            <w:r w:rsidRPr="00C82353">
              <w:rPr>
                <w:rFonts w:ascii="標楷體" w:eastAsia="標楷體" w:hAnsi="標楷體" w:hint="eastAsia"/>
                <w:color w:val="0000FF"/>
              </w:rPr>
              <w:t>Co</w:t>
            </w:r>
            <w:r w:rsidRPr="00C82353">
              <w:rPr>
                <w:rFonts w:ascii="標楷體" w:eastAsia="標楷體" w:hAnsi="標楷體"/>
                <w:color w:val="0000FF"/>
              </w:rPr>
              <w:t>mputer Science</w:t>
            </w:r>
            <w:r>
              <w:rPr>
                <w:rFonts w:ascii="標楷體" w:eastAsia="標楷體" w:hAnsi="標楷體" w:hint="eastAsia"/>
                <w:color w:val="0000FF"/>
              </w:rPr>
              <w:t>:</w:t>
            </w:r>
            <w:r w:rsidRPr="00C82353">
              <w:rPr>
                <w:rFonts w:ascii="標楷體" w:eastAsia="標楷體" w:hAnsi="標楷體"/>
                <w:color w:val="0000FF"/>
              </w:rPr>
              <w:t xml:space="preserve"> An Overview 13/e </w:t>
            </w:r>
            <w:r w:rsidRPr="00C82353">
              <w:rPr>
                <w:rFonts w:ascii="標楷體" w:eastAsia="標楷體" w:hAnsi="標楷體" w:hint="eastAsia"/>
                <w:color w:val="0000FF"/>
              </w:rPr>
              <w:t xml:space="preserve">作者: </w:t>
            </w:r>
            <w:r w:rsidRPr="00C82353">
              <w:rPr>
                <w:rFonts w:ascii="標楷體" w:eastAsia="標楷體" w:hAnsi="標楷體"/>
                <w:color w:val="0000FF"/>
              </w:rPr>
              <w:t>Brookshear</w:t>
            </w:r>
            <w:r w:rsidRPr="00C82353">
              <w:rPr>
                <w:rFonts w:ascii="標楷體" w:eastAsia="標楷體" w:hAnsi="標楷體" w:hint="eastAsia"/>
                <w:color w:val="0000FF"/>
              </w:rPr>
              <w:t xml:space="preserve"> 滄海圖書</w:t>
            </w:r>
          </w:p>
          <w:p w14:paraId="2A52A293" w14:textId="50A36706" w:rsidR="0008426E" w:rsidRPr="00C57B99" w:rsidRDefault="0008426E" w:rsidP="0008426E">
            <w:pPr>
              <w:rPr>
                <w:rFonts w:ascii="標楷體" w:eastAsia="標楷體" w:hAnsi="標楷體"/>
                <w:b/>
                <w:bCs/>
                <w:color w:val="990000"/>
                <w:u w:val="single"/>
              </w:rPr>
            </w:pPr>
            <w:r w:rsidRPr="00C57B99">
              <w:rPr>
                <w:rFonts w:ascii="標楷體" w:eastAsia="標楷體" w:hAnsi="標楷體" w:hint="eastAsia"/>
                <w:b/>
                <w:bCs/>
                <w:color w:val="990000"/>
                <w:u w:val="single"/>
              </w:rPr>
              <w:t>「請尊重智慧財產權，不得非法影印教師指定之教科書籍」</w:t>
            </w:r>
          </w:p>
          <w:p w14:paraId="7213C60C" w14:textId="77777777" w:rsidR="0008426E" w:rsidRDefault="0008426E" w:rsidP="0008426E">
            <w:pPr>
              <w:rPr>
                <w:rFonts w:ascii="標楷體" w:eastAsia="標楷體" w:hAnsi="標楷體"/>
              </w:rPr>
            </w:pPr>
          </w:p>
          <w:p w14:paraId="3F33AD74" w14:textId="2B825C6E" w:rsidR="00C82353" w:rsidRPr="00C57B99" w:rsidRDefault="00C82353" w:rsidP="0008426E">
            <w:pPr>
              <w:rPr>
                <w:rFonts w:ascii="標楷體" w:eastAsia="標楷體" w:hAnsi="標楷體"/>
              </w:rPr>
            </w:pPr>
          </w:p>
        </w:tc>
      </w:tr>
      <w:tr w:rsidR="008274C0" w:rsidRPr="00C57B99" w14:paraId="374FA0DD"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4D553AAC" w14:textId="77777777" w:rsidR="008274C0" w:rsidRPr="00C57B99" w:rsidRDefault="008274C0" w:rsidP="008274C0">
            <w:pPr>
              <w:spacing w:line="0" w:lineRule="atLeast"/>
              <w:jc w:val="center"/>
              <w:rPr>
                <w:rFonts w:ascii="標楷體" w:eastAsia="標楷體" w:hAnsi="標楷體"/>
              </w:rPr>
            </w:pPr>
            <w:r w:rsidRPr="00C57B99">
              <w:rPr>
                <w:rFonts w:ascii="標楷體" w:eastAsia="標楷體" w:hAnsi="標楷體" w:hint="eastAsia"/>
              </w:rPr>
              <w:lastRenderedPageBreak/>
              <w:t>評  量  方  式</w:t>
            </w:r>
          </w:p>
        </w:tc>
        <w:tc>
          <w:tcPr>
            <w:tcW w:w="8597" w:type="dxa"/>
            <w:gridSpan w:val="4"/>
            <w:tcBorders>
              <w:top w:val="single" w:sz="4" w:space="0" w:color="auto"/>
              <w:left w:val="single" w:sz="4" w:space="0" w:color="auto"/>
              <w:bottom w:val="single" w:sz="4" w:space="0" w:color="auto"/>
              <w:right w:val="single" w:sz="4" w:space="0" w:color="auto"/>
            </w:tcBorders>
          </w:tcPr>
          <w:p w14:paraId="59B8AE80" w14:textId="77777777" w:rsidR="008274C0" w:rsidRPr="00C57B99" w:rsidRDefault="008274C0" w:rsidP="008274C0">
            <w:pPr>
              <w:spacing w:line="0" w:lineRule="atLeast"/>
              <w:rPr>
                <w:rFonts w:ascii="標楷體" w:eastAsia="標楷體" w:hAnsi="標楷體"/>
              </w:rPr>
            </w:pPr>
            <w:r w:rsidRPr="00C57B99">
              <w:rPr>
                <w:rFonts w:ascii="標楷體" w:eastAsia="標楷體" w:hAnsi="標楷體"/>
              </w:rPr>
              <w:t>請勾選(可複選)，並填寫類別：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8274C0" w:rsidRPr="00C57B99" w14:paraId="6B58AB9D" w14:textId="77777777" w:rsidTr="00E3470C">
              <w:tc>
                <w:tcPr>
                  <w:tcW w:w="2135" w:type="dxa"/>
                </w:tcPr>
                <w:p w14:paraId="1D0B526C" w14:textId="5931B25A" w:rsidR="008274C0" w:rsidRPr="00C57B99" w:rsidRDefault="00F63B7C" w:rsidP="008274C0">
                  <w:pPr>
                    <w:rPr>
                      <w:rFonts w:ascii="標楷體" w:eastAsia="標楷體" w:hAnsi="標楷體"/>
                      <w:u w:val="single"/>
                    </w:rPr>
                  </w:pPr>
                  <w:r>
                    <w:rPr>
                      <w:rFonts w:ascii="標楷體" w:eastAsia="標楷體" w:hAnsi="標楷體" w:hint="eastAsia"/>
                    </w:rPr>
                    <w:t>█</w:t>
                  </w:r>
                  <w:r w:rsidR="008274C0" w:rsidRPr="00C57B99">
                    <w:rPr>
                      <w:rFonts w:ascii="標楷體" w:eastAsia="標楷體" w:hAnsi="標楷體"/>
                    </w:rPr>
                    <w:t>課堂參與</w:t>
                  </w:r>
                  <w:r w:rsidR="008274C0" w:rsidRPr="00C57B99">
                    <w:rPr>
                      <w:rFonts w:ascii="標楷體" w:eastAsia="標楷體" w:hAnsi="標楷體"/>
                      <w:u w:val="single"/>
                    </w:rPr>
                    <w:t xml:space="preserve"> </w:t>
                  </w:r>
                  <w:r>
                    <w:rPr>
                      <w:rFonts w:ascii="標楷體" w:eastAsia="標楷體" w:hAnsi="標楷體"/>
                      <w:u w:val="single"/>
                    </w:rPr>
                    <w:t>A</w:t>
                  </w:r>
                  <w:r w:rsidR="008274C0" w:rsidRPr="00C57B99">
                    <w:rPr>
                      <w:rFonts w:ascii="標楷體" w:eastAsia="標楷體" w:hAnsi="標楷體"/>
                      <w:u w:val="single"/>
                    </w:rPr>
                    <w:t xml:space="preserve"> </w:t>
                  </w:r>
                  <w:r w:rsidR="008274C0" w:rsidRPr="00C57B99">
                    <w:rPr>
                      <w:rFonts w:ascii="標楷體" w:eastAsia="標楷體" w:hAnsi="標楷體"/>
                    </w:rPr>
                    <w:t>類</w:t>
                  </w:r>
                </w:p>
              </w:tc>
              <w:tc>
                <w:tcPr>
                  <w:tcW w:w="2126" w:type="dxa"/>
                </w:tcPr>
                <w:p w14:paraId="5665BE9E" w14:textId="40EEBDBF" w:rsidR="008274C0" w:rsidRPr="00C57B99" w:rsidRDefault="00BD44E1" w:rsidP="008274C0">
                  <w:pPr>
                    <w:rPr>
                      <w:rFonts w:ascii="標楷體" w:eastAsia="標楷體" w:hAnsi="標楷體"/>
                    </w:rPr>
                  </w:pPr>
                  <w:r>
                    <w:rPr>
                      <w:rFonts w:ascii="標楷體" w:eastAsia="標楷體" w:hAnsi="標楷體" w:hint="eastAsia"/>
                    </w:rPr>
                    <w:t>█</w:t>
                  </w:r>
                  <w:r w:rsidR="008274C0" w:rsidRPr="00C57B99">
                    <w:rPr>
                      <w:rFonts w:ascii="標楷體" w:eastAsia="標楷體" w:hAnsi="標楷體"/>
                    </w:rPr>
                    <w:t>期 中 考</w:t>
                  </w:r>
                  <w:r w:rsidR="008274C0" w:rsidRPr="00C57B99">
                    <w:rPr>
                      <w:rFonts w:ascii="標楷體" w:eastAsia="標楷體" w:hAnsi="標楷體"/>
                      <w:u w:val="single"/>
                    </w:rPr>
                    <w:t xml:space="preserve"> </w:t>
                  </w:r>
                  <w:r>
                    <w:rPr>
                      <w:rFonts w:ascii="標楷體" w:eastAsia="標楷體" w:hAnsi="標楷體"/>
                      <w:u w:val="single"/>
                    </w:rPr>
                    <w:t>B</w:t>
                  </w:r>
                  <w:r w:rsidR="008274C0" w:rsidRPr="00C57B99">
                    <w:rPr>
                      <w:rFonts w:ascii="標楷體" w:eastAsia="標楷體" w:hAnsi="標楷體"/>
                      <w:u w:val="single"/>
                    </w:rPr>
                    <w:t xml:space="preserve"> </w:t>
                  </w:r>
                  <w:r w:rsidR="008274C0" w:rsidRPr="00C57B99">
                    <w:rPr>
                      <w:rFonts w:ascii="標楷體" w:eastAsia="標楷體" w:hAnsi="標楷體"/>
                    </w:rPr>
                    <w:t>類</w:t>
                  </w:r>
                </w:p>
              </w:tc>
              <w:tc>
                <w:tcPr>
                  <w:tcW w:w="2126" w:type="dxa"/>
                </w:tcPr>
                <w:p w14:paraId="184E94E2" w14:textId="6F20A46D" w:rsidR="008274C0" w:rsidRPr="00C57B99" w:rsidRDefault="009D41E2" w:rsidP="008274C0">
                  <w:pPr>
                    <w:rPr>
                      <w:rFonts w:ascii="標楷體" w:eastAsia="標楷體" w:hAnsi="標楷體"/>
                    </w:rPr>
                  </w:pPr>
                  <w:r>
                    <w:rPr>
                      <w:rFonts w:ascii="標楷體" w:eastAsia="標楷體" w:hAnsi="標楷體" w:hint="eastAsia"/>
                    </w:rPr>
                    <w:t>█</w:t>
                  </w:r>
                  <w:r w:rsidR="008274C0" w:rsidRPr="00C57B99">
                    <w:rPr>
                      <w:rFonts w:ascii="標楷體" w:eastAsia="標楷體" w:hAnsi="標楷體"/>
                    </w:rPr>
                    <w:t>期 末 考</w:t>
                  </w:r>
                  <w:r w:rsidR="008274C0" w:rsidRPr="00C57B99">
                    <w:rPr>
                      <w:rFonts w:ascii="標楷體" w:eastAsia="標楷體" w:hAnsi="標楷體"/>
                      <w:u w:val="single"/>
                    </w:rPr>
                    <w:t xml:space="preserve"> </w:t>
                  </w:r>
                  <w:r>
                    <w:rPr>
                      <w:rFonts w:ascii="標楷體" w:eastAsia="標楷體" w:hAnsi="標楷體" w:hint="eastAsia"/>
                      <w:u w:val="single"/>
                    </w:rPr>
                    <w:t>C</w:t>
                  </w:r>
                  <w:r w:rsidR="008274C0" w:rsidRPr="00C57B99">
                    <w:rPr>
                      <w:rFonts w:ascii="標楷體" w:eastAsia="標楷體" w:hAnsi="標楷體"/>
                      <w:u w:val="single"/>
                    </w:rPr>
                    <w:t xml:space="preserve"> </w:t>
                  </w:r>
                  <w:r w:rsidR="008274C0" w:rsidRPr="00C57B99">
                    <w:rPr>
                      <w:rFonts w:ascii="標楷體" w:eastAsia="標楷體" w:hAnsi="標楷體"/>
                    </w:rPr>
                    <w:t>類</w:t>
                  </w:r>
                </w:p>
              </w:tc>
              <w:tc>
                <w:tcPr>
                  <w:tcW w:w="2140" w:type="dxa"/>
                </w:tcPr>
                <w:p w14:paraId="19B261A5" w14:textId="6E1C7243" w:rsidR="008274C0" w:rsidRPr="00C57B99" w:rsidRDefault="008C340F" w:rsidP="008274C0">
                  <w:pPr>
                    <w:rPr>
                      <w:rFonts w:ascii="標楷體" w:eastAsia="標楷體" w:hAnsi="標楷體"/>
                    </w:rPr>
                  </w:pPr>
                  <w:r w:rsidRPr="00C57B99">
                    <w:rPr>
                      <w:rFonts w:ascii="標楷體" w:eastAsia="標楷體" w:hAnsi="標楷體"/>
                    </w:rPr>
                    <w:t>□</w:t>
                  </w:r>
                  <w:r w:rsidR="008274C0" w:rsidRPr="00C57B99">
                    <w:rPr>
                      <w:rFonts w:ascii="標楷體" w:eastAsia="標楷體" w:hAnsi="標楷體"/>
                    </w:rPr>
                    <w:t>小組報告</w:t>
                  </w:r>
                  <w:r w:rsidR="008274C0" w:rsidRPr="00C57B99">
                    <w:rPr>
                      <w:rFonts w:ascii="標楷體" w:eastAsia="標楷體" w:hAnsi="標楷體"/>
                      <w:u w:val="single"/>
                    </w:rPr>
                    <w:t xml:space="preserve"> </w:t>
                  </w:r>
                  <w:r>
                    <w:rPr>
                      <w:rFonts w:ascii="標楷體" w:eastAsia="標楷體" w:hAnsi="標楷體" w:hint="eastAsia"/>
                      <w:u w:val="single"/>
                    </w:rPr>
                    <w:t xml:space="preserve"> </w:t>
                  </w:r>
                  <w:r w:rsidR="008274C0" w:rsidRPr="00C57B99">
                    <w:rPr>
                      <w:rFonts w:ascii="標楷體" w:eastAsia="標楷體" w:hAnsi="標楷體"/>
                      <w:u w:val="single"/>
                    </w:rPr>
                    <w:t xml:space="preserve"> </w:t>
                  </w:r>
                  <w:r w:rsidR="008274C0" w:rsidRPr="00C57B99">
                    <w:rPr>
                      <w:rFonts w:ascii="標楷體" w:eastAsia="標楷體" w:hAnsi="標楷體"/>
                    </w:rPr>
                    <w:t>類</w:t>
                  </w:r>
                </w:p>
              </w:tc>
            </w:tr>
            <w:tr w:rsidR="008274C0" w:rsidRPr="00C57B99" w14:paraId="684F1CF8" w14:textId="77777777" w:rsidTr="00E3470C">
              <w:tc>
                <w:tcPr>
                  <w:tcW w:w="2135" w:type="dxa"/>
                </w:tcPr>
                <w:p w14:paraId="43BC9A79" w14:textId="5F6216EA" w:rsidR="008274C0" w:rsidRPr="00C57B99" w:rsidRDefault="008C340F" w:rsidP="008274C0">
                  <w:pPr>
                    <w:rPr>
                      <w:rFonts w:ascii="標楷體" w:eastAsia="標楷體" w:hAnsi="標楷體"/>
                      <w:u w:val="single"/>
                    </w:rPr>
                  </w:pPr>
                  <w:r w:rsidRPr="00C57B99">
                    <w:rPr>
                      <w:rFonts w:ascii="標楷體" w:eastAsia="標楷體" w:hAnsi="標楷體"/>
                    </w:rPr>
                    <w:t>□</w:t>
                  </w:r>
                  <w:r w:rsidR="008274C0" w:rsidRPr="00C57B99">
                    <w:rPr>
                      <w:rFonts w:ascii="標楷體" w:eastAsia="標楷體" w:hAnsi="標楷體"/>
                    </w:rPr>
                    <w:t>小組討論</w:t>
                  </w:r>
                  <w:r w:rsidR="008274C0" w:rsidRPr="00C57B99">
                    <w:rPr>
                      <w:rFonts w:ascii="標楷體" w:eastAsia="標楷體" w:hAnsi="標楷體"/>
                      <w:u w:val="single"/>
                    </w:rPr>
                    <w:t xml:space="preserve"> </w:t>
                  </w:r>
                  <w:r>
                    <w:rPr>
                      <w:rFonts w:ascii="標楷體" w:eastAsia="標楷體" w:hAnsi="標楷體" w:hint="eastAsia"/>
                      <w:u w:val="single"/>
                    </w:rPr>
                    <w:t xml:space="preserve"> </w:t>
                  </w:r>
                  <w:r w:rsidR="008274C0" w:rsidRPr="00C57B99">
                    <w:rPr>
                      <w:rFonts w:ascii="標楷體" w:eastAsia="標楷體" w:hAnsi="標楷體" w:hint="eastAsia"/>
                      <w:u w:val="single"/>
                    </w:rPr>
                    <w:t xml:space="preserve"> </w:t>
                  </w:r>
                  <w:r w:rsidR="008274C0" w:rsidRPr="00C57B99">
                    <w:rPr>
                      <w:rFonts w:ascii="標楷體" w:eastAsia="標楷體" w:hAnsi="標楷體"/>
                    </w:rPr>
                    <w:t>類</w:t>
                  </w:r>
                </w:p>
              </w:tc>
              <w:tc>
                <w:tcPr>
                  <w:tcW w:w="2126" w:type="dxa"/>
                </w:tcPr>
                <w:p w14:paraId="357EF849" w14:textId="5494D055" w:rsidR="008274C0" w:rsidRPr="00C57B99" w:rsidRDefault="008C340F" w:rsidP="008274C0">
                  <w:pPr>
                    <w:rPr>
                      <w:rFonts w:ascii="標楷體" w:eastAsia="標楷體" w:hAnsi="標楷體"/>
                    </w:rPr>
                  </w:pPr>
                  <w:r w:rsidRPr="00C57B99">
                    <w:rPr>
                      <w:rFonts w:ascii="標楷體" w:eastAsia="標楷體" w:hAnsi="標楷體"/>
                    </w:rPr>
                    <w:t>□</w:t>
                  </w:r>
                  <w:r w:rsidR="008274C0" w:rsidRPr="00C57B99">
                    <w:rPr>
                      <w:rFonts w:ascii="標楷體" w:eastAsia="標楷體" w:hAnsi="標楷體"/>
                    </w:rPr>
                    <w:t>書面報告</w:t>
                  </w:r>
                  <w:r w:rsidR="008274C0" w:rsidRPr="00C57B99">
                    <w:rPr>
                      <w:rFonts w:ascii="標楷體" w:eastAsia="標楷體" w:hAnsi="標楷體"/>
                      <w:u w:val="single"/>
                    </w:rPr>
                    <w:t xml:space="preserve"> </w:t>
                  </w:r>
                  <w:r>
                    <w:rPr>
                      <w:rFonts w:ascii="標楷體" w:eastAsia="標楷體" w:hAnsi="標楷體" w:hint="eastAsia"/>
                      <w:u w:val="single"/>
                    </w:rPr>
                    <w:t xml:space="preserve"> </w:t>
                  </w:r>
                  <w:r w:rsidR="008274C0" w:rsidRPr="00C57B99">
                    <w:rPr>
                      <w:rFonts w:ascii="標楷體" w:eastAsia="標楷體" w:hAnsi="標楷體"/>
                      <w:u w:val="single"/>
                    </w:rPr>
                    <w:t xml:space="preserve"> </w:t>
                  </w:r>
                  <w:r w:rsidR="008274C0" w:rsidRPr="00C57B99">
                    <w:rPr>
                      <w:rFonts w:ascii="標楷體" w:eastAsia="標楷體" w:hAnsi="標楷體"/>
                    </w:rPr>
                    <w:t>類</w:t>
                  </w:r>
                </w:p>
              </w:tc>
              <w:tc>
                <w:tcPr>
                  <w:tcW w:w="2126" w:type="dxa"/>
                </w:tcPr>
                <w:p w14:paraId="6307EAAC" w14:textId="39CB283A" w:rsidR="008274C0" w:rsidRPr="00C57B99" w:rsidRDefault="008C340F" w:rsidP="008274C0">
                  <w:pPr>
                    <w:rPr>
                      <w:rFonts w:ascii="標楷體" w:eastAsia="標楷體" w:hAnsi="標楷體"/>
                    </w:rPr>
                  </w:pPr>
                  <w:r w:rsidRPr="00C57B99">
                    <w:rPr>
                      <w:rFonts w:ascii="標楷體" w:eastAsia="標楷體" w:hAnsi="標楷體"/>
                    </w:rPr>
                    <w:t>□</w:t>
                  </w:r>
                  <w:r w:rsidR="008274C0" w:rsidRPr="00C57B99">
                    <w:rPr>
                      <w:rFonts w:ascii="標楷體" w:eastAsia="標楷體" w:hAnsi="標楷體"/>
                    </w:rPr>
                    <w:t>課後作業</w:t>
                  </w:r>
                  <w:r w:rsidR="008274C0" w:rsidRPr="00C57B99">
                    <w:rPr>
                      <w:rFonts w:ascii="標楷體" w:eastAsia="標楷體" w:hAnsi="標楷體"/>
                      <w:u w:val="single"/>
                    </w:rPr>
                    <w:t xml:space="preserve"> </w:t>
                  </w:r>
                  <w:r>
                    <w:rPr>
                      <w:rFonts w:ascii="標楷體" w:eastAsia="標楷體" w:hAnsi="標楷體" w:hint="eastAsia"/>
                      <w:u w:val="single"/>
                    </w:rPr>
                    <w:t xml:space="preserve"> </w:t>
                  </w:r>
                  <w:r w:rsidR="008274C0" w:rsidRPr="00C57B99">
                    <w:rPr>
                      <w:rFonts w:ascii="標楷體" w:eastAsia="標楷體" w:hAnsi="標楷體"/>
                      <w:u w:val="single"/>
                    </w:rPr>
                    <w:t xml:space="preserve"> </w:t>
                  </w:r>
                  <w:r w:rsidR="008274C0" w:rsidRPr="00C57B99">
                    <w:rPr>
                      <w:rFonts w:ascii="標楷體" w:eastAsia="標楷體" w:hAnsi="標楷體"/>
                    </w:rPr>
                    <w:t>類</w:t>
                  </w:r>
                </w:p>
              </w:tc>
              <w:tc>
                <w:tcPr>
                  <w:tcW w:w="2140" w:type="dxa"/>
                </w:tcPr>
                <w:p w14:paraId="41C2C6BD" w14:textId="3DDCFA40" w:rsidR="008274C0" w:rsidRPr="00C57B99" w:rsidRDefault="009D41E2" w:rsidP="008274C0">
                  <w:pPr>
                    <w:rPr>
                      <w:rFonts w:ascii="標楷體" w:eastAsia="標楷體" w:hAnsi="標楷體"/>
                    </w:rPr>
                  </w:pPr>
                  <w:r>
                    <w:rPr>
                      <w:rFonts w:ascii="標楷體" w:eastAsia="標楷體" w:hAnsi="標楷體" w:hint="eastAsia"/>
                    </w:rPr>
                    <w:t>█</w:t>
                  </w:r>
                  <w:r w:rsidR="008274C0" w:rsidRPr="00C57B99">
                    <w:rPr>
                      <w:rFonts w:ascii="標楷體" w:eastAsia="標楷體" w:hAnsi="標楷體"/>
                    </w:rPr>
                    <w:t>平時測驗</w:t>
                  </w:r>
                  <w:r w:rsidR="008274C0" w:rsidRPr="00C57B99">
                    <w:rPr>
                      <w:rFonts w:ascii="標楷體" w:eastAsia="標楷體" w:hAnsi="標楷體"/>
                      <w:u w:val="single"/>
                    </w:rPr>
                    <w:t xml:space="preserve">  </w:t>
                  </w:r>
                  <w:r>
                    <w:rPr>
                      <w:rFonts w:ascii="標楷體" w:eastAsia="標楷體" w:hAnsi="標楷體"/>
                      <w:u w:val="single"/>
                    </w:rPr>
                    <w:t>D</w:t>
                  </w:r>
                  <w:r w:rsidR="008274C0" w:rsidRPr="00C57B99">
                    <w:rPr>
                      <w:rFonts w:ascii="標楷體" w:eastAsia="標楷體" w:hAnsi="標楷體"/>
                      <w:u w:val="single"/>
                    </w:rPr>
                    <w:t xml:space="preserve"> </w:t>
                  </w:r>
                  <w:r w:rsidR="008274C0" w:rsidRPr="00C57B99">
                    <w:rPr>
                      <w:rFonts w:ascii="標楷體" w:eastAsia="標楷體" w:hAnsi="標楷體"/>
                    </w:rPr>
                    <w:t>類</w:t>
                  </w:r>
                </w:p>
              </w:tc>
            </w:tr>
            <w:tr w:rsidR="008274C0" w:rsidRPr="00C57B99" w14:paraId="5E3C1D6A" w14:textId="77777777" w:rsidTr="00E3470C">
              <w:tc>
                <w:tcPr>
                  <w:tcW w:w="2135" w:type="dxa"/>
                </w:tcPr>
                <w:p w14:paraId="3E174DE8" w14:textId="5BB4C561" w:rsidR="008274C0" w:rsidRPr="00C57B99" w:rsidRDefault="009D41E2" w:rsidP="008274C0">
                  <w:pPr>
                    <w:rPr>
                      <w:rFonts w:ascii="標楷體" w:eastAsia="標楷體" w:hAnsi="標楷體"/>
                    </w:rPr>
                  </w:pPr>
                  <w:r w:rsidRPr="00C57B99">
                    <w:rPr>
                      <w:rFonts w:ascii="標楷體" w:eastAsia="標楷體" w:hAnsi="標楷體"/>
                    </w:rPr>
                    <w:t>□</w:t>
                  </w:r>
                  <w:r w:rsidR="008274C0" w:rsidRPr="00C57B99">
                    <w:rPr>
                      <w:rFonts w:ascii="標楷體" w:eastAsia="標楷體" w:hAnsi="標楷體"/>
                    </w:rPr>
                    <w:t>心得分享</w:t>
                  </w:r>
                  <w:r w:rsidR="008274C0" w:rsidRPr="00C57B99">
                    <w:rPr>
                      <w:rFonts w:ascii="標楷體" w:eastAsia="標楷體" w:hAnsi="標楷體"/>
                      <w:u w:val="single"/>
                    </w:rPr>
                    <w:t xml:space="preserve"> </w:t>
                  </w:r>
                  <w:r>
                    <w:rPr>
                      <w:rFonts w:ascii="標楷體" w:eastAsia="標楷體" w:hAnsi="標楷體" w:hint="eastAsia"/>
                      <w:u w:val="single"/>
                    </w:rPr>
                    <w:t xml:space="preserve"> </w:t>
                  </w:r>
                  <w:r w:rsidR="008274C0" w:rsidRPr="00C57B99">
                    <w:rPr>
                      <w:rFonts w:ascii="標楷體" w:eastAsia="標楷體" w:hAnsi="標楷體"/>
                      <w:u w:val="single"/>
                    </w:rPr>
                    <w:t xml:space="preserve"> </w:t>
                  </w:r>
                  <w:r w:rsidR="008274C0" w:rsidRPr="00C57B99">
                    <w:rPr>
                      <w:rFonts w:ascii="標楷體" w:eastAsia="標楷體" w:hAnsi="標楷體"/>
                    </w:rPr>
                    <w:t>類</w:t>
                  </w:r>
                </w:p>
              </w:tc>
              <w:tc>
                <w:tcPr>
                  <w:tcW w:w="2126" w:type="dxa"/>
                </w:tcPr>
                <w:p w14:paraId="1F1481C5" w14:textId="213FB3F6" w:rsidR="008274C0" w:rsidRPr="00C57B99" w:rsidRDefault="008C340F" w:rsidP="008274C0">
                  <w:pPr>
                    <w:rPr>
                      <w:rFonts w:ascii="標楷體" w:eastAsia="標楷體" w:hAnsi="標楷體"/>
                    </w:rPr>
                  </w:pPr>
                  <w:r w:rsidRPr="00C57B99">
                    <w:rPr>
                      <w:rFonts w:ascii="標楷體" w:eastAsia="標楷體" w:hAnsi="標楷體"/>
                    </w:rPr>
                    <w:t>□</w:t>
                  </w:r>
                  <w:r w:rsidR="008274C0" w:rsidRPr="00C57B99">
                    <w:rPr>
                      <w:rFonts w:ascii="標楷體" w:eastAsia="標楷體" w:hAnsi="標楷體"/>
                    </w:rPr>
                    <w:t>學習紀錄</w:t>
                  </w:r>
                  <w:r w:rsidR="008274C0" w:rsidRPr="00C57B99">
                    <w:rPr>
                      <w:rFonts w:ascii="標楷體" w:eastAsia="標楷體" w:hAnsi="標楷體"/>
                      <w:u w:val="single"/>
                    </w:rPr>
                    <w:t xml:space="preserve"> </w:t>
                  </w:r>
                  <w:r>
                    <w:rPr>
                      <w:rFonts w:ascii="標楷體" w:eastAsia="標楷體" w:hAnsi="標楷體" w:hint="eastAsia"/>
                      <w:u w:val="single"/>
                    </w:rPr>
                    <w:t xml:space="preserve"> </w:t>
                  </w:r>
                  <w:r w:rsidR="008274C0" w:rsidRPr="00C57B99">
                    <w:rPr>
                      <w:rFonts w:ascii="標楷體" w:eastAsia="標楷體" w:hAnsi="標楷體"/>
                      <w:u w:val="single"/>
                    </w:rPr>
                    <w:t xml:space="preserve"> </w:t>
                  </w:r>
                  <w:r w:rsidR="008274C0" w:rsidRPr="00C57B99">
                    <w:rPr>
                      <w:rFonts w:ascii="標楷體" w:eastAsia="標楷體" w:hAnsi="標楷體"/>
                    </w:rPr>
                    <w:t>類</w:t>
                  </w:r>
                </w:p>
              </w:tc>
              <w:tc>
                <w:tcPr>
                  <w:tcW w:w="2126" w:type="dxa"/>
                </w:tcPr>
                <w:p w14:paraId="70C316CA" w14:textId="0491EBA0" w:rsidR="008274C0" w:rsidRPr="00C57B99" w:rsidRDefault="008274C0" w:rsidP="008274C0">
                  <w:pPr>
                    <w:rPr>
                      <w:rFonts w:ascii="標楷體" w:eastAsia="標楷體" w:hAnsi="標楷體"/>
                    </w:rPr>
                  </w:pPr>
                  <w:r w:rsidRPr="00C57B99">
                    <w:rPr>
                      <w:rFonts w:ascii="標楷體" w:eastAsia="標楷體" w:hAnsi="標楷體"/>
                    </w:rPr>
                    <w:t>□專題創作</w:t>
                  </w:r>
                  <w:r w:rsidRPr="00C57B99">
                    <w:rPr>
                      <w:rFonts w:ascii="標楷體" w:eastAsia="標楷體" w:hAnsi="標楷體"/>
                      <w:u w:val="single"/>
                    </w:rPr>
                    <w:t xml:space="preserve">   </w:t>
                  </w:r>
                  <w:r w:rsidRPr="00C57B99">
                    <w:rPr>
                      <w:rFonts w:ascii="標楷體" w:eastAsia="標楷體" w:hAnsi="標楷體"/>
                    </w:rPr>
                    <w:t>類</w:t>
                  </w:r>
                </w:p>
              </w:tc>
              <w:tc>
                <w:tcPr>
                  <w:tcW w:w="2140" w:type="dxa"/>
                </w:tcPr>
                <w:p w14:paraId="074E3461" w14:textId="25FB89AA" w:rsidR="008274C0" w:rsidRPr="00C57B99" w:rsidRDefault="009D41E2" w:rsidP="008274C0">
                  <w:pPr>
                    <w:rPr>
                      <w:rFonts w:ascii="標楷體" w:eastAsia="標楷體" w:hAnsi="標楷體"/>
                    </w:rPr>
                  </w:pPr>
                  <w:r w:rsidRPr="00C57B99">
                    <w:rPr>
                      <w:rFonts w:ascii="標楷體" w:eastAsia="標楷體" w:hAnsi="標楷體"/>
                    </w:rPr>
                    <w:t>□</w:t>
                  </w:r>
                  <w:r w:rsidR="008274C0" w:rsidRPr="00C57B99">
                    <w:rPr>
                      <w:rFonts w:ascii="標楷體" w:eastAsia="標楷體" w:hAnsi="標楷體"/>
                    </w:rPr>
                    <w:t>其他</w:t>
                  </w:r>
                  <w:r w:rsidR="008274C0" w:rsidRPr="00C57B99">
                    <w:rPr>
                      <w:rFonts w:ascii="標楷體" w:eastAsia="標楷體" w:hAnsi="標楷體"/>
                      <w:u w:val="single"/>
                    </w:rPr>
                    <w:t xml:space="preserve">       </w:t>
                  </w:r>
                  <w:r w:rsidR="008274C0" w:rsidRPr="00C57B99">
                    <w:rPr>
                      <w:rFonts w:ascii="標楷體" w:eastAsia="標楷體" w:hAnsi="標楷體"/>
                    </w:rPr>
                    <w:t>類</w:t>
                  </w:r>
                </w:p>
              </w:tc>
            </w:tr>
          </w:tbl>
          <w:p w14:paraId="434163D8" w14:textId="2FC4E165" w:rsidR="008274C0" w:rsidRPr="00C57B99" w:rsidRDefault="008274C0" w:rsidP="008274C0">
            <w:pPr>
              <w:spacing w:line="0" w:lineRule="atLeast"/>
              <w:rPr>
                <w:rFonts w:ascii="標楷體" w:eastAsia="標楷體" w:hAnsi="標楷體"/>
                <w:u w:val="single"/>
              </w:rPr>
            </w:pPr>
            <w:r w:rsidRPr="00C57B99">
              <w:rPr>
                <w:rFonts w:ascii="標楷體" w:eastAsia="標楷體" w:hAnsi="標楷體"/>
              </w:rPr>
              <w:t>A類佔</w:t>
            </w:r>
            <w:r w:rsidRPr="00C57B99">
              <w:rPr>
                <w:rFonts w:ascii="標楷體" w:eastAsia="標楷體" w:hAnsi="標楷體"/>
                <w:u w:val="single"/>
              </w:rPr>
              <w:t xml:space="preserve"> </w:t>
            </w:r>
            <w:r w:rsidR="007406BE">
              <w:rPr>
                <w:rFonts w:ascii="標楷體" w:eastAsia="標楷體" w:hAnsi="標楷體" w:hint="eastAsia"/>
                <w:u w:val="single"/>
              </w:rPr>
              <w:t xml:space="preserve"> </w:t>
            </w:r>
            <w:r w:rsidR="00A159D5">
              <w:rPr>
                <w:rFonts w:ascii="標楷體" w:eastAsia="標楷體" w:hAnsi="標楷體" w:hint="eastAsia"/>
                <w:u w:val="single"/>
              </w:rPr>
              <w:t>5</w:t>
            </w:r>
            <w:r w:rsidRPr="00C57B99">
              <w:rPr>
                <w:rFonts w:ascii="標楷體" w:eastAsia="標楷體" w:hAnsi="標楷體"/>
                <w:u w:val="single"/>
              </w:rPr>
              <w:t xml:space="preserve"> %</w:t>
            </w:r>
            <w:r w:rsidRPr="00C57B99">
              <w:rPr>
                <w:rFonts w:ascii="標楷體" w:eastAsia="標楷體" w:hAnsi="標楷體"/>
              </w:rPr>
              <w:t>；B類佔</w:t>
            </w:r>
            <w:r w:rsidRPr="00C57B99">
              <w:rPr>
                <w:rFonts w:ascii="標楷體" w:eastAsia="標楷體" w:hAnsi="標楷體"/>
                <w:u w:val="single"/>
              </w:rPr>
              <w:t xml:space="preserve"> </w:t>
            </w:r>
            <w:r w:rsidR="00577517">
              <w:rPr>
                <w:rFonts w:ascii="標楷體" w:eastAsia="標楷體" w:hAnsi="標楷體"/>
                <w:u w:val="single"/>
              </w:rPr>
              <w:t>35</w:t>
            </w:r>
            <w:r w:rsidRPr="00C57B99">
              <w:rPr>
                <w:rFonts w:ascii="標楷體" w:eastAsia="標楷體" w:hAnsi="標楷體"/>
                <w:u w:val="single"/>
              </w:rPr>
              <w:t xml:space="preserve"> </w:t>
            </w:r>
            <w:r w:rsidRPr="00C57B99">
              <w:rPr>
                <w:rFonts w:ascii="標楷體" w:eastAsia="標楷體" w:hAnsi="標楷體"/>
              </w:rPr>
              <w:t>%；C類佔</w:t>
            </w:r>
            <w:r w:rsidR="00BD44E1">
              <w:rPr>
                <w:rFonts w:ascii="標楷體" w:eastAsia="標楷體" w:hAnsi="標楷體"/>
                <w:u w:val="single"/>
              </w:rPr>
              <w:t xml:space="preserve"> </w:t>
            </w:r>
            <w:r w:rsidR="007406BE">
              <w:rPr>
                <w:rFonts w:ascii="標楷體" w:eastAsia="標楷體" w:hAnsi="標楷體"/>
                <w:u w:val="single"/>
              </w:rPr>
              <w:t>3</w:t>
            </w:r>
            <w:r w:rsidR="00577517">
              <w:rPr>
                <w:rFonts w:ascii="標楷體" w:eastAsia="標楷體" w:hAnsi="標楷體"/>
                <w:u w:val="single"/>
              </w:rPr>
              <w:t>5</w:t>
            </w:r>
            <w:r w:rsidRPr="00C57B99">
              <w:rPr>
                <w:rFonts w:ascii="標楷體" w:eastAsia="標楷體" w:hAnsi="標楷體"/>
                <w:u w:val="single"/>
              </w:rPr>
              <w:t xml:space="preserve"> </w:t>
            </w:r>
            <w:r w:rsidRPr="00C57B99">
              <w:rPr>
                <w:rFonts w:ascii="標楷體" w:eastAsia="標楷體" w:hAnsi="標楷體"/>
              </w:rPr>
              <w:t>%；D類佔</w:t>
            </w:r>
            <w:r w:rsidRPr="00C57B99">
              <w:rPr>
                <w:rFonts w:ascii="標楷體" w:eastAsia="標楷體" w:hAnsi="標楷體"/>
                <w:u w:val="single"/>
              </w:rPr>
              <w:t xml:space="preserve"> </w:t>
            </w:r>
            <w:r w:rsidR="008C340F">
              <w:rPr>
                <w:rFonts w:ascii="標楷體" w:eastAsia="標楷體" w:hAnsi="標楷體" w:hint="eastAsia"/>
                <w:u w:val="single"/>
              </w:rPr>
              <w:t xml:space="preserve"> </w:t>
            </w:r>
            <w:r w:rsidR="0096292F">
              <w:rPr>
                <w:rFonts w:ascii="標楷體" w:eastAsia="標楷體" w:hAnsi="標楷體"/>
                <w:u w:val="single"/>
              </w:rPr>
              <w:t>30</w:t>
            </w:r>
            <w:r w:rsidR="008C340F">
              <w:rPr>
                <w:rFonts w:ascii="標楷體" w:eastAsia="標楷體" w:hAnsi="標楷體" w:hint="eastAsia"/>
                <w:u w:val="single"/>
              </w:rPr>
              <w:t xml:space="preserve"> </w:t>
            </w:r>
            <w:r w:rsidRPr="00C57B99">
              <w:rPr>
                <w:rFonts w:ascii="標楷體" w:eastAsia="標楷體" w:hAnsi="標楷體"/>
                <w:u w:val="single"/>
              </w:rPr>
              <w:t xml:space="preserve"> %</w:t>
            </w:r>
            <w:r w:rsidRPr="00C57B99">
              <w:rPr>
                <w:rFonts w:ascii="標楷體" w:eastAsia="標楷體" w:hAnsi="標楷體"/>
              </w:rPr>
              <w:t xml:space="preserve"> (類別可自行增加)</w:t>
            </w:r>
          </w:p>
          <w:p w14:paraId="3EA0245E" w14:textId="77777777" w:rsidR="008274C0" w:rsidRPr="007406BE" w:rsidRDefault="008274C0" w:rsidP="008274C0">
            <w:pPr>
              <w:spacing w:line="0" w:lineRule="atLeast"/>
              <w:rPr>
                <w:rFonts w:ascii="標楷體" w:eastAsia="標楷體" w:hAnsi="標楷體"/>
              </w:rPr>
            </w:pPr>
          </w:p>
          <w:p w14:paraId="2699B9AE" w14:textId="2987BFC5" w:rsidR="00EA3D1B" w:rsidRDefault="0096292F" w:rsidP="0096292F">
            <w:pPr>
              <w:spacing w:line="0" w:lineRule="atLeast"/>
              <w:rPr>
                <w:rFonts w:ascii="標楷體" w:eastAsia="標楷體" w:hAnsi="標楷體"/>
              </w:rPr>
            </w:pPr>
            <w:r>
              <w:rPr>
                <w:rFonts w:ascii="標楷體" w:eastAsia="標楷體" w:hAnsi="標楷體" w:hint="eastAsia"/>
              </w:rPr>
              <w:t>線性代數:</w:t>
            </w:r>
            <w:r w:rsidR="00254348">
              <w:rPr>
                <w:rFonts w:ascii="標楷體" w:eastAsia="標楷體" w:hAnsi="標楷體" w:hint="eastAsia"/>
              </w:rPr>
              <w:t>期中考 3</w:t>
            </w:r>
            <w:r w:rsidR="00254348">
              <w:rPr>
                <w:rFonts w:ascii="標楷體" w:eastAsia="標楷體" w:hAnsi="標楷體"/>
              </w:rPr>
              <w:t xml:space="preserve">5%; </w:t>
            </w:r>
            <w:r w:rsidR="00254348">
              <w:rPr>
                <w:rFonts w:ascii="標楷體" w:eastAsia="標楷體" w:hAnsi="標楷體" w:hint="eastAsia"/>
              </w:rPr>
              <w:t xml:space="preserve">小考 </w:t>
            </w:r>
            <w:r w:rsidR="00254348">
              <w:rPr>
                <w:rFonts w:ascii="標楷體" w:eastAsia="標楷體" w:hAnsi="標楷體"/>
              </w:rPr>
              <w:t>25%</w:t>
            </w:r>
            <w:r w:rsidR="00254348">
              <w:rPr>
                <w:rFonts w:ascii="標楷體" w:eastAsia="標楷體" w:hAnsi="標楷體" w:hint="eastAsia"/>
              </w:rPr>
              <w:t>;</w:t>
            </w:r>
            <w:r w:rsidR="00254348">
              <w:rPr>
                <w:rFonts w:ascii="標楷體" w:eastAsia="標楷體" w:hAnsi="標楷體"/>
              </w:rPr>
              <w:t xml:space="preserve"> </w:t>
            </w:r>
            <w:r w:rsidR="00254348">
              <w:rPr>
                <w:rFonts w:ascii="標楷體" w:eastAsia="標楷體" w:hAnsi="標楷體" w:hint="eastAsia"/>
              </w:rPr>
              <w:t>出席:</w:t>
            </w:r>
            <w:r w:rsidR="00254348">
              <w:rPr>
                <w:rFonts w:ascii="標楷體" w:eastAsia="標楷體" w:hAnsi="標楷體"/>
              </w:rPr>
              <w:t>5%</w:t>
            </w:r>
          </w:p>
          <w:p w14:paraId="2CB6ED4B" w14:textId="0AD2E193" w:rsidR="00254348" w:rsidRDefault="00254348" w:rsidP="0096292F">
            <w:pPr>
              <w:spacing w:line="0" w:lineRule="atLeast"/>
              <w:rPr>
                <w:rFonts w:ascii="標楷體" w:eastAsia="標楷體" w:hAnsi="標楷體"/>
              </w:rPr>
            </w:pPr>
            <w:r>
              <w:rPr>
                <w:rFonts w:ascii="標楷體" w:eastAsia="標楷體" w:hAnsi="標楷體" w:hint="eastAsia"/>
              </w:rPr>
              <w:t>計算機概論: 期末考 3</w:t>
            </w:r>
            <w:r>
              <w:rPr>
                <w:rFonts w:ascii="標楷體" w:eastAsia="標楷體" w:hAnsi="標楷體"/>
              </w:rPr>
              <w:t>5%</w:t>
            </w:r>
          </w:p>
          <w:p w14:paraId="20A00E41" w14:textId="7C09FD8C" w:rsidR="0096292F" w:rsidRPr="0096292F" w:rsidRDefault="0096292F" w:rsidP="0096292F">
            <w:pPr>
              <w:spacing w:line="0" w:lineRule="atLeast"/>
              <w:rPr>
                <w:rFonts w:ascii="標楷體" w:eastAsia="標楷體" w:hAnsi="標楷體" w:hint="eastAsia"/>
              </w:rPr>
            </w:pPr>
          </w:p>
        </w:tc>
      </w:tr>
      <w:tr w:rsidR="008274C0" w:rsidRPr="00C57B99" w14:paraId="7F61D9FB"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DB228B" w14:textId="77777777" w:rsidR="008274C0" w:rsidRPr="00C57B99" w:rsidRDefault="008274C0" w:rsidP="008274C0">
            <w:pPr>
              <w:spacing w:line="0" w:lineRule="atLeast"/>
              <w:jc w:val="center"/>
              <w:rPr>
                <w:rFonts w:ascii="標楷體" w:eastAsia="標楷體" w:hAnsi="標楷體"/>
              </w:rPr>
            </w:pPr>
            <w:r w:rsidRPr="00C57B99">
              <w:rPr>
                <w:rFonts w:ascii="標楷體" w:eastAsia="標楷體" w:hAnsi="標楷體" w:hint="eastAsia"/>
              </w:rPr>
              <w:t>與聯合國永續發展</w:t>
            </w:r>
            <w:r w:rsidRPr="00C57B99">
              <w:rPr>
                <w:rFonts w:ascii="標楷體" w:eastAsia="標楷體" w:hAnsi="標楷體"/>
              </w:rPr>
              <w:br/>
            </w:r>
            <w:r w:rsidRPr="00C57B99">
              <w:rPr>
                <w:rFonts w:ascii="標楷體" w:eastAsia="標楷體" w:hAnsi="標楷體" w:hint="eastAsia"/>
              </w:rPr>
              <w:t>目標(S</w:t>
            </w:r>
            <w:r w:rsidRPr="00C57B99">
              <w:rPr>
                <w:rFonts w:ascii="標楷體" w:eastAsia="標楷體" w:hAnsi="標楷體"/>
              </w:rPr>
              <w:t>DG</w:t>
            </w:r>
            <w:r w:rsidRPr="00C57B99">
              <w:rPr>
                <w:rFonts w:ascii="標楷體" w:eastAsia="標楷體" w:hAnsi="標楷體" w:hint="eastAsia"/>
              </w:rPr>
              <w:t>s)及</w:t>
            </w:r>
            <w:r w:rsidRPr="00C57B99">
              <w:rPr>
                <w:rFonts w:ascii="標楷體" w:eastAsia="標楷體" w:hAnsi="標楷體"/>
              </w:rPr>
              <w:br/>
            </w:r>
            <w:r w:rsidRPr="00C57B99">
              <w:rPr>
                <w:rFonts w:ascii="標楷體" w:eastAsia="標楷體" w:hAnsi="標楷體" w:hint="eastAsia"/>
              </w:rPr>
              <w:t>細項之</w:t>
            </w:r>
            <w:r w:rsidRPr="00C57B99">
              <w:rPr>
                <w:rFonts w:ascii="標楷體" w:eastAsia="標楷體" w:hAnsi="標楷體"/>
              </w:rPr>
              <w:t>對應</w:t>
            </w:r>
          </w:p>
          <w:p w14:paraId="65C8E352" w14:textId="77777777" w:rsidR="008274C0" w:rsidRPr="00C57B99" w:rsidRDefault="008274C0" w:rsidP="008274C0">
            <w:pPr>
              <w:spacing w:line="0" w:lineRule="atLeast"/>
              <w:jc w:val="center"/>
              <w:rPr>
                <w:rFonts w:ascii="標楷體" w:eastAsia="標楷體" w:hAnsi="標楷體"/>
              </w:rPr>
            </w:pPr>
          </w:p>
          <w:p w14:paraId="66C59CCD" w14:textId="77777777" w:rsidR="008274C0" w:rsidRPr="00C57B99" w:rsidRDefault="008274C0" w:rsidP="008274C0">
            <w:pPr>
              <w:spacing w:line="0" w:lineRule="atLeast"/>
              <w:jc w:val="center"/>
              <w:rPr>
                <w:rFonts w:ascii="標楷體" w:eastAsia="標楷體" w:hAnsi="標楷體"/>
              </w:rPr>
            </w:pPr>
            <w:r w:rsidRPr="00C57B99">
              <w:rPr>
                <w:rFonts w:ascii="標楷體" w:eastAsia="標楷體" w:hAnsi="標楷體" w:hint="eastAsia"/>
              </w:rPr>
              <w:t>(請參閱SDGs</w:t>
            </w:r>
            <w:r w:rsidRPr="00C57B99">
              <w:rPr>
                <w:rFonts w:ascii="標楷體" w:eastAsia="標楷體" w:hAnsi="標楷體"/>
              </w:rPr>
              <w:t xml:space="preserve"> </w:t>
            </w:r>
            <w:r w:rsidRPr="00C57B99">
              <w:rPr>
                <w:rFonts w:ascii="標楷體" w:eastAsia="標楷體" w:hAnsi="標楷體"/>
              </w:rPr>
              <w:br/>
            </w:r>
            <w:r w:rsidRPr="00C57B99">
              <w:rPr>
                <w:rFonts w:ascii="標楷體" w:eastAsia="標楷體" w:hAnsi="標楷體" w:hint="eastAsia"/>
              </w:rPr>
              <w:t>對照表)</w:t>
            </w:r>
          </w:p>
        </w:tc>
        <w:tc>
          <w:tcPr>
            <w:tcW w:w="8597" w:type="dxa"/>
            <w:gridSpan w:val="4"/>
            <w:tcBorders>
              <w:top w:val="single" w:sz="4" w:space="0" w:color="auto"/>
              <w:left w:val="single" w:sz="4" w:space="0" w:color="auto"/>
              <w:bottom w:val="single" w:sz="4" w:space="0" w:color="auto"/>
              <w:right w:val="single" w:sz="4" w:space="0" w:color="auto"/>
            </w:tcBorders>
          </w:tcPr>
          <w:p w14:paraId="461D4069" w14:textId="77777777" w:rsidR="008274C0" w:rsidRPr="00C57B99" w:rsidRDefault="008274C0" w:rsidP="008274C0">
            <w:pPr>
              <w:rPr>
                <w:rFonts w:ascii="標楷體" w:eastAsia="標楷體" w:hAnsi="標楷體" w:cs="微軟正黑體"/>
              </w:rPr>
            </w:pPr>
          </w:p>
          <w:p w14:paraId="6B3CD11C" w14:textId="672C79A7" w:rsidR="008274C0" w:rsidRPr="00C57B99" w:rsidRDefault="008274C0" w:rsidP="008274C0">
            <w:pPr>
              <w:rPr>
                <w:rFonts w:ascii="標楷體" w:eastAsia="標楷體" w:hAnsi="標楷體"/>
              </w:rPr>
            </w:pPr>
            <w:r w:rsidRPr="00C57B99">
              <w:rPr>
                <w:rFonts w:ascii="標楷體" w:eastAsia="標楷體" w:hAnsi="標楷體" w:cs="微軟正黑體" w:hint="eastAsia"/>
              </w:rPr>
              <w:t>目標</w:t>
            </w:r>
            <w:r w:rsidRPr="00C57B99">
              <w:rPr>
                <w:rFonts w:ascii="標楷體" w:eastAsia="標楷體" w:hAnsi="標楷體" w:cs="微軟正黑體"/>
              </w:rPr>
              <w:t>:</w:t>
            </w:r>
            <w:r w:rsidRPr="00C57B99">
              <w:rPr>
                <w:rFonts w:ascii="標楷體" w:eastAsia="標楷體" w:hAnsi="標楷體" w:cs="微軟正黑體"/>
                <w:u w:val="single"/>
              </w:rPr>
              <w:t xml:space="preserve"> </w:t>
            </w:r>
            <w:r w:rsidRPr="00C57B99">
              <w:rPr>
                <w:rFonts w:ascii="標楷體" w:eastAsia="標楷體" w:hAnsi="標楷體" w:cs="微軟正黑體" w:hint="eastAsia"/>
                <w:u w:val="single"/>
              </w:rPr>
              <w:t xml:space="preserve"> </w:t>
            </w:r>
            <w:r w:rsidR="00887A9E">
              <w:rPr>
                <w:rFonts w:ascii="標楷體" w:eastAsia="標楷體" w:hAnsi="標楷體" w:cs="微軟正黑體"/>
                <w:u w:val="single"/>
              </w:rPr>
              <w:t>9</w:t>
            </w:r>
            <w:r w:rsidR="008C340F">
              <w:rPr>
                <w:rFonts w:ascii="標楷體" w:eastAsia="標楷體" w:hAnsi="標楷體" w:cs="微軟正黑體" w:hint="eastAsia"/>
                <w:u w:val="single"/>
              </w:rPr>
              <w:t xml:space="preserve">  </w:t>
            </w:r>
            <w:r w:rsidRPr="00C57B99">
              <w:rPr>
                <w:rFonts w:ascii="標楷體" w:eastAsia="標楷體" w:hAnsi="標楷體" w:cs="微軟正黑體"/>
                <w:u w:val="single"/>
              </w:rPr>
              <w:t xml:space="preserve"> </w:t>
            </w:r>
            <w:r w:rsidRPr="00C57B99">
              <w:rPr>
                <w:rFonts w:ascii="標楷體" w:eastAsia="標楷體" w:hAnsi="標楷體" w:hint="eastAsia"/>
              </w:rPr>
              <w:t>細項：</w:t>
            </w:r>
            <w:r w:rsidR="008C340F">
              <w:rPr>
                <w:rFonts w:ascii="標楷體" w:eastAsia="標楷體" w:hAnsi="標楷體" w:hint="eastAsia"/>
                <w:u w:val="single"/>
              </w:rPr>
              <w:t xml:space="preserve">     </w:t>
            </w:r>
            <w:r w:rsidR="00887A9E">
              <w:rPr>
                <w:rFonts w:ascii="標楷體" w:eastAsia="標楷體" w:hAnsi="標楷體"/>
                <w:u w:val="single"/>
              </w:rPr>
              <w:t>9</w:t>
            </w:r>
            <w:r w:rsidR="00A32BFE">
              <w:rPr>
                <w:rFonts w:ascii="標楷體" w:eastAsia="標楷體" w:hAnsi="標楷體"/>
                <w:u w:val="single"/>
              </w:rPr>
              <w:t>.</w:t>
            </w:r>
            <w:r w:rsidR="00887A9E">
              <w:rPr>
                <w:rFonts w:ascii="標楷體" w:eastAsia="標楷體" w:hAnsi="標楷體"/>
                <w:u w:val="single"/>
              </w:rPr>
              <w:t>4</w:t>
            </w:r>
            <w:r w:rsidR="00A32BFE">
              <w:rPr>
                <w:rFonts w:ascii="標楷體" w:eastAsia="標楷體" w:hAnsi="標楷體"/>
                <w:u w:val="single"/>
              </w:rPr>
              <w:t xml:space="preserve">, </w:t>
            </w:r>
            <w:r w:rsidR="00887A9E">
              <w:rPr>
                <w:rFonts w:ascii="標楷體" w:eastAsia="標楷體" w:hAnsi="標楷體"/>
                <w:u w:val="single"/>
              </w:rPr>
              <w:t>9</w:t>
            </w:r>
            <w:r w:rsidR="00A32BFE">
              <w:rPr>
                <w:rFonts w:ascii="標楷體" w:eastAsia="標楷體" w:hAnsi="標楷體"/>
                <w:u w:val="single"/>
              </w:rPr>
              <w:t>.</w:t>
            </w:r>
            <w:r w:rsidR="00A32BFE">
              <w:rPr>
                <w:rFonts w:ascii="標楷體" w:eastAsia="標楷體" w:hAnsi="標楷體" w:hint="eastAsia"/>
                <w:u w:val="single"/>
              </w:rPr>
              <w:t xml:space="preserve">   </w:t>
            </w:r>
            <w:r w:rsidR="008C340F">
              <w:rPr>
                <w:rFonts w:ascii="標楷體" w:eastAsia="標楷體" w:hAnsi="標楷體" w:hint="eastAsia"/>
                <w:u w:val="single"/>
              </w:rPr>
              <w:t xml:space="preserve">   </w:t>
            </w:r>
            <w:r w:rsidRPr="00C57B99">
              <w:rPr>
                <w:rFonts w:ascii="標楷體" w:eastAsia="標楷體" w:hAnsi="標楷體"/>
                <w:u w:val="single"/>
              </w:rPr>
              <w:t xml:space="preserve"> </w:t>
            </w:r>
          </w:p>
          <w:p w14:paraId="172F1EA1" w14:textId="6E271A08" w:rsidR="008274C0" w:rsidRPr="00C57B99" w:rsidRDefault="008274C0" w:rsidP="008274C0">
            <w:pPr>
              <w:rPr>
                <w:rFonts w:ascii="標楷體" w:eastAsia="標楷體" w:hAnsi="標楷體"/>
              </w:rPr>
            </w:pPr>
            <w:r w:rsidRPr="00C57B99">
              <w:rPr>
                <w:rFonts w:ascii="標楷體" w:eastAsia="標楷體" w:hAnsi="標楷體" w:cs="微軟正黑體" w:hint="eastAsia"/>
              </w:rPr>
              <w:t>目標:</w:t>
            </w:r>
            <w:r w:rsidRPr="00C57B99">
              <w:rPr>
                <w:rFonts w:ascii="標楷體" w:eastAsia="標楷體" w:hAnsi="標楷體" w:cs="微軟正黑體" w:hint="eastAsia"/>
                <w:u w:val="single"/>
              </w:rPr>
              <w:t xml:space="preserve">  </w:t>
            </w:r>
            <w:r w:rsidR="00887A9E">
              <w:rPr>
                <w:rFonts w:ascii="標楷體" w:eastAsia="標楷體" w:hAnsi="標楷體" w:cs="微軟正黑體"/>
                <w:u w:val="single"/>
              </w:rPr>
              <w:t>4</w:t>
            </w:r>
            <w:r w:rsidRPr="00C57B99">
              <w:rPr>
                <w:rFonts w:ascii="標楷體" w:eastAsia="標楷體" w:hAnsi="標楷體" w:cs="微軟正黑體" w:hint="eastAsia"/>
                <w:u w:val="single"/>
              </w:rPr>
              <w:t xml:space="preserve">  </w:t>
            </w:r>
            <w:r w:rsidRPr="00C57B99">
              <w:rPr>
                <w:rFonts w:ascii="標楷體" w:eastAsia="標楷體" w:hAnsi="標楷體" w:hint="eastAsia"/>
              </w:rPr>
              <w:t>細項：</w:t>
            </w:r>
            <w:r w:rsidR="008C340F">
              <w:rPr>
                <w:rFonts w:ascii="標楷體" w:eastAsia="標楷體" w:hAnsi="標楷體" w:hint="eastAsia"/>
                <w:u w:val="single"/>
              </w:rPr>
              <w:t xml:space="preserve">     </w:t>
            </w:r>
            <w:r w:rsidR="00887A9E">
              <w:rPr>
                <w:rFonts w:ascii="標楷體" w:eastAsia="標楷體" w:hAnsi="標楷體"/>
                <w:u w:val="single"/>
              </w:rPr>
              <w:t xml:space="preserve"> 4.7</w:t>
            </w:r>
            <w:r w:rsidR="00A32BFE">
              <w:rPr>
                <w:rFonts w:ascii="標楷體" w:eastAsia="標楷體" w:hAnsi="標楷體" w:hint="eastAsia"/>
                <w:u w:val="single"/>
              </w:rPr>
              <w:t xml:space="preserve"> </w:t>
            </w:r>
            <w:r w:rsidR="008C340F">
              <w:rPr>
                <w:rFonts w:ascii="標楷體" w:eastAsia="標楷體" w:hAnsi="標楷體" w:hint="eastAsia"/>
                <w:u w:val="single"/>
              </w:rPr>
              <w:t xml:space="preserve">          </w:t>
            </w:r>
          </w:p>
          <w:p w14:paraId="4DE0CC36" w14:textId="307444D8" w:rsidR="008274C0" w:rsidRPr="001075DE" w:rsidRDefault="008274C0" w:rsidP="008274C0">
            <w:pPr>
              <w:rPr>
                <w:rFonts w:ascii="標楷體" w:eastAsia="標楷體" w:hAnsi="標楷體"/>
              </w:rPr>
            </w:pPr>
            <w:r w:rsidRPr="00C57B99">
              <w:rPr>
                <w:rFonts w:ascii="標楷體" w:eastAsia="標楷體" w:hAnsi="標楷體" w:cs="微軟正黑體" w:hint="eastAsia"/>
              </w:rPr>
              <w:t>目標:</w:t>
            </w:r>
            <w:r w:rsidRPr="00C57B99">
              <w:rPr>
                <w:rFonts w:ascii="標楷體" w:eastAsia="標楷體" w:hAnsi="標楷體" w:cs="微軟正黑體" w:hint="eastAsia"/>
                <w:u w:val="single"/>
              </w:rPr>
              <w:t xml:space="preserve">  </w:t>
            </w:r>
            <w:r w:rsidR="008C340F">
              <w:rPr>
                <w:rFonts w:ascii="標楷體" w:eastAsia="標楷體" w:hAnsi="標楷體" w:cs="微軟正黑體" w:hint="eastAsia"/>
                <w:u w:val="single"/>
              </w:rPr>
              <w:t xml:space="preserve">  </w:t>
            </w:r>
            <w:r w:rsidRPr="00C57B99">
              <w:rPr>
                <w:rFonts w:ascii="標楷體" w:eastAsia="標楷體" w:hAnsi="標楷體" w:cs="微軟正黑體" w:hint="eastAsia"/>
                <w:u w:val="single"/>
              </w:rPr>
              <w:t xml:space="preserve">  </w:t>
            </w:r>
            <w:r w:rsidRPr="00C57B99">
              <w:rPr>
                <w:rFonts w:ascii="標楷體" w:eastAsia="標楷體" w:hAnsi="標楷體" w:hint="eastAsia"/>
              </w:rPr>
              <w:t>細項：</w:t>
            </w:r>
            <w:r w:rsidR="008C340F">
              <w:rPr>
                <w:rFonts w:ascii="標楷體" w:eastAsia="標楷體" w:hAnsi="標楷體" w:hint="eastAsia"/>
                <w:u w:val="single"/>
              </w:rPr>
              <w:t xml:space="preserve">                    </w:t>
            </w:r>
          </w:p>
          <w:p w14:paraId="54E8BB2F" w14:textId="5FDEF8EA" w:rsidR="008274C0" w:rsidRPr="004162F1" w:rsidRDefault="008274C0" w:rsidP="008274C0">
            <w:pPr>
              <w:rPr>
                <w:rFonts w:ascii="標楷體" w:eastAsia="標楷體" w:hAnsi="標楷體" w:hint="eastAsia"/>
              </w:rPr>
            </w:pPr>
            <w:r w:rsidRPr="00C57B99">
              <w:rPr>
                <w:rFonts w:ascii="標楷體" w:eastAsia="標楷體" w:hAnsi="標楷體" w:hint="eastAsia"/>
              </w:rPr>
              <w:t>(至多三個目標，每個目標至多三個細項)</w:t>
            </w:r>
          </w:p>
        </w:tc>
      </w:tr>
      <w:tr w:rsidR="008274C0" w:rsidRPr="00C57B99" w14:paraId="78E6DF66"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F45F34" w14:textId="77777777" w:rsidR="008274C0" w:rsidRPr="00C57B99" w:rsidRDefault="008274C0" w:rsidP="008274C0">
            <w:pPr>
              <w:spacing w:line="0" w:lineRule="atLeast"/>
              <w:jc w:val="center"/>
              <w:rPr>
                <w:rFonts w:ascii="標楷體" w:eastAsia="標楷體" w:hAnsi="標楷體"/>
              </w:rPr>
            </w:pPr>
            <w:r w:rsidRPr="00C57B99">
              <w:rPr>
                <w:rFonts w:ascii="標楷體" w:eastAsia="標楷體" w:hAnsi="標楷體" w:hint="eastAsia"/>
                <w:color w:val="000000"/>
              </w:rPr>
              <w:lastRenderedPageBreak/>
              <w:t>核心能力指標設定</w:t>
            </w:r>
          </w:p>
        </w:tc>
        <w:tc>
          <w:tcPr>
            <w:tcW w:w="8597" w:type="dxa"/>
            <w:gridSpan w:val="4"/>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8274C0" w:rsidRPr="00C57B99" w14:paraId="62FE292B" w14:textId="77777777" w:rsidTr="007F22D6">
              <w:tc>
                <w:tcPr>
                  <w:tcW w:w="2847" w:type="dxa"/>
                  <w:vAlign w:val="center"/>
                </w:tcPr>
                <w:p w14:paraId="6DAB6F76" w14:textId="77777777" w:rsidR="008274C0" w:rsidRPr="00C57B99" w:rsidRDefault="008274C0" w:rsidP="008274C0">
                  <w:pPr>
                    <w:jc w:val="center"/>
                    <w:rPr>
                      <w:rFonts w:ascii="標楷體" w:eastAsia="標楷體" w:hAnsi="標楷體"/>
                      <w:color w:val="000000"/>
                    </w:rPr>
                  </w:pPr>
                  <w:r w:rsidRPr="00C57B99">
                    <w:rPr>
                      <w:rFonts w:ascii="標楷體" w:eastAsia="標楷體" w:hAnsi="標楷體" w:hint="eastAsia"/>
                      <w:color w:val="000000"/>
                    </w:rPr>
                    <w:t>核心能力指標</w:t>
                  </w:r>
                </w:p>
                <w:p w14:paraId="64E00584" w14:textId="77777777" w:rsidR="008274C0" w:rsidRPr="00C57B99" w:rsidRDefault="008274C0" w:rsidP="008274C0">
                  <w:pPr>
                    <w:jc w:val="center"/>
                    <w:rPr>
                      <w:rFonts w:ascii="標楷體" w:eastAsia="標楷體" w:hAnsi="標楷體"/>
                      <w:color w:val="000000"/>
                    </w:rPr>
                  </w:pPr>
                  <w:r w:rsidRPr="00C57B99">
                    <w:rPr>
                      <w:rFonts w:ascii="標楷體" w:eastAsia="標楷體" w:hAnsi="標楷體" w:hint="eastAsia"/>
                      <w:color w:val="000000"/>
                    </w:rPr>
                    <w:t>(請勾選主要的</w:t>
                  </w:r>
                  <w:r w:rsidRPr="00C57B99">
                    <w:rPr>
                      <w:rFonts w:ascii="標楷體" w:eastAsia="標楷體" w:hAnsi="標楷體"/>
                    </w:rPr>
                    <w:t>3-5</w:t>
                  </w:r>
                  <w:r w:rsidRPr="00C57B99">
                    <w:rPr>
                      <w:rFonts w:ascii="標楷體" w:eastAsia="標楷體" w:hAnsi="標楷體" w:hint="eastAsia"/>
                    </w:rPr>
                    <w:t>項)</w:t>
                  </w:r>
                </w:p>
              </w:tc>
              <w:tc>
                <w:tcPr>
                  <w:tcW w:w="4140" w:type="dxa"/>
                  <w:vAlign w:val="center"/>
                </w:tcPr>
                <w:p w14:paraId="01407857" w14:textId="77777777" w:rsidR="008274C0" w:rsidRPr="00C57B99" w:rsidRDefault="008274C0" w:rsidP="008274C0">
                  <w:pPr>
                    <w:jc w:val="center"/>
                    <w:rPr>
                      <w:rFonts w:ascii="標楷體" w:eastAsia="標楷體" w:hAnsi="標楷體"/>
                      <w:color w:val="000000"/>
                    </w:rPr>
                  </w:pPr>
                  <w:r w:rsidRPr="00C57B99">
                    <w:rPr>
                      <w:rFonts w:ascii="標楷體" w:eastAsia="標楷體" w:hAnsi="標楷體" w:hint="eastAsia"/>
                      <w:color w:val="000000"/>
                    </w:rPr>
                    <w:t>說明</w:t>
                  </w:r>
                </w:p>
              </w:tc>
              <w:tc>
                <w:tcPr>
                  <w:tcW w:w="1274" w:type="dxa"/>
                  <w:vAlign w:val="center"/>
                </w:tcPr>
                <w:p w14:paraId="21555DDA" w14:textId="77777777" w:rsidR="008274C0" w:rsidRPr="00C57B99" w:rsidRDefault="008274C0" w:rsidP="008274C0">
                  <w:pPr>
                    <w:spacing w:line="0" w:lineRule="atLeast"/>
                    <w:jc w:val="center"/>
                    <w:rPr>
                      <w:rFonts w:ascii="標楷體" w:eastAsia="標楷體" w:hAnsi="標楷體"/>
                      <w:color w:val="000000"/>
                    </w:rPr>
                  </w:pPr>
                  <w:r w:rsidRPr="00C57B99">
                    <w:rPr>
                      <w:rFonts w:ascii="標楷體" w:eastAsia="標楷體" w:hAnsi="標楷體" w:hint="eastAsia"/>
                      <w:color w:val="000000"/>
                    </w:rPr>
                    <w:t>課程能培養學生此項核心能力者請打</w:t>
                  </w:r>
                  <w:r w:rsidRPr="00C57B99">
                    <w:rPr>
                      <w:rFonts w:ascii="標楷體" w:eastAsia="標楷體" w:hAnsi="標楷體" w:hint="eastAsia"/>
                      <w:color w:val="000000"/>
                    </w:rPr>
                    <w:sym w:font="Wingdings" w:char="F0FC"/>
                  </w:r>
                  <w:r w:rsidRPr="00C57B99">
                    <w:rPr>
                      <w:rFonts w:ascii="標楷體" w:eastAsia="標楷體" w:hAnsi="標楷體" w:hint="eastAsia"/>
                      <w:color w:val="000000"/>
                    </w:rPr>
                    <w:t xml:space="preserve"> </w:t>
                  </w:r>
                </w:p>
              </w:tc>
            </w:tr>
            <w:tr w:rsidR="008274C0" w:rsidRPr="00C57B99" w14:paraId="26F89BAE" w14:textId="77777777" w:rsidTr="00AD0F4E">
              <w:tc>
                <w:tcPr>
                  <w:tcW w:w="2847" w:type="dxa"/>
                  <w:vAlign w:val="center"/>
                </w:tcPr>
                <w:p w14:paraId="4B7E4C12"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(1)思考與創新</w:t>
                  </w:r>
                </w:p>
              </w:tc>
              <w:tc>
                <w:tcPr>
                  <w:tcW w:w="4140" w:type="dxa"/>
                  <w:vAlign w:val="center"/>
                </w:tcPr>
                <w:p w14:paraId="473930D8" w14:textId="77777777" w:rsidR="008274C0" w:rsidRPr="00C57B99" w:rsidRDefault="008274C0" w:rsidP="008274C0">
                  <w:pPr>
                    <w:pStyle w:val="Web"/>
                    <w:spacing w:before="0" w:beforeAutospacing="0" w:after="0" w:afterAutospacing="0" w:line="240" w:lineRule="atLeast"/>
                    <w:jc w:val="both"/>
                    <w:rPr>
                      <w:rFonts w:ascii="標楷體" w:eastAsia="標楷體" w:hAnsi="標楷體" w:cs="Times New Roman"/>
                      <w:color w:val="000000"/>
                    </w:rPr>
                  </w:pPr>
                  <w:r w:rsidRPr="00C57B99">
                    <w:rPr>
                      <w:rFonts w:ascii="標楷體" w:eastAsia="標楷體" w:hAnsi="標楷體" w:cs="Times New Roman" w:hint="eastAsia"/>
                      <w:color w:val="000000"/>
                    </w:rPr>
                    <w:t>能夠進行獨立性、批判性、系統性或整合性等面向的思考，或能以創意的角度來思考新事物。</w:t>
                  </w:r>
                </w:p>
              </w:tc>
              <w:tc>
                <w:tcPr>
                  <w:tcW w:w="1274" w:type="dxa"/>
                  <w:vAlign w:val="center"/>
                </w:tcPr>
                <w:p w14:paraId="7813B44B" w14:textId="0911F116" w:rsidR="008274C0" w:rsidRPr="00C57B99" w:rsidRDefault="00AD0F4E" w:rsidP="00AD0F4E">
                  <w:pPr>
                    <w:pStyle w:val="Web"/>
                    <w:spacing w:before="0" w:beforeAutospacing="0" w:after="0" w:afterAutospacing="0" w:line="360" w:lineRule="atLeast"/>
                    <w:jc w:val="center"/>
                    <w:rPr>
                      <w:rFonts w:ascii="標楷體" w:eastAsia="標楷體" w:hAnsi="標楷體" w:cs="Times New Roman"/>
                      <w:color w:val="000000"/>
                    </w:rPr>
                  </w:pPr>
                  <w:r w:rsidRPr="00C57B99">
                    <w:rPr>
                      <w:rFonts w:ascii="標楷體" w:eastAsia="標楷體" w:hAnsi="標楷體" w:hint="eastAsia"/>
                      <w:color w:val="000000"/>
                    </w:rPr>
                    <w:sym w:font="Wingdings" w:char="F0FC"/>
                  </w:r>
                </w:p>
              </w:tc>
            </w:tr>
            <w:tr w:rsidR="008274C0" w:rsidRPr="00C57B99" w14:paraId="325D3B94" w14:textId="77777777" w:rsidTr="00AD0F4E">
              <w:tc>
                <w:tcPr>
                  <w:tcW w:w="2847" w:type="dxa"/>
                  <w:vAlign w:val="center"/>
                </w:tcPr>
                <w:p w14:paraId="2A79348F"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(2)道德思辨與實踐</w:t>
                  </w:r>
                </w:p>
              </w:tc>
              <w:tc>
                <w:tcPr>
                  <w:tcW w:w="4140" w:type="dxa"/>
                  <w:vAlign w:val="center"/>
                </w:tcPr>
                <w:p w14:paraId="06E21D55"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hint="eastAsia"/>
                      <w:color w:val="000000"/>
                    </w:rPr>
                    <w:t>能夠對於社會、文化中相關的倫理或道德議題，進行明辨、慎思與反省，或能實踐在日常生活中。</w:t>
                  </w:r>
                </w:p>
              </w:tc>
              <w:tc>
                <w:tcPr>
                  <w:tcW w:w="1274" w:type="dxa"/>
                  <w:vAlign w:val="center"/>
                </w:tcPr>
                <w:p w14:paraId="2B8BEF04" w14:textId="77777777" w:rsidR="008274C0" w:rsidRPr="00C57B99" w:rsidRDefault="008274C0" w:rsidP="00AD0F4E">
                  <w:pPr>
                    <w:spacing w:line="240" w:lineRule="atLeast"/>
                    <w:jc w:val="center"/>
                    <w:rPr>
                      <w:rFonts w:ascii="標楷體" w:eastAsia="標楷體" w:hAnsi="標楷體"/>
                      <w:color w:val="000000"/>
                    </w:rPr>
                  </w:pPr>
                </w:p>
              </w:tc>
            </w:tr>
            <w:tr w:rsidR="008274C0" w:rsidRPr="00C57B99" w14:paraId="08CA912A" w14:textId="77777777" w:rsidTr="00AD0F4E">
              <w:tc>
                <w:tcPr>
                  <w:tcW w:w="2847" w:type="dxa"/>
                  <w:vAlign w:val="center"/>
                </w:tcPr>
                <w:p w14:paraId="3DC36F69"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(3)生命探索與生涯規劃</w:t>
                  </w:r>
                </w:p>
              </w:tc>
              <w:tc>
                <w:tcPr>
                  <w:tcW w:w="4140" w:type="dxa"/>
                  <w:vAlign w:val="center"/>
                </w:tcPr>
                <w:p w14:paraId="0D95F666" w14:textId="77777777" w:rsidR="008274C0" w:rsidRPr="00C57B99" w:rsidRDefault="008274C0" w:rsidP="008274C0">
                  <w:pPr>
                    <w:spacing w:line="240" w:lineRule="atLeast"/>
                    <w:ind w:right="147"/>
                    <w:jc w:val="both"/>
                    <w:rPr>
                      <w:rFonts w:ascii="標楷體" w:eastAsia="標楷體" w:hAnsi="標楷體"/>
                      <w:color w:val="000000"/>
                    </w:rPr>
                  </w:pPr>
                  <w:r w:rsidRPr="00C57B99">
                    <w:rPr>
                      <w:rFonts w:ascii="標楷體" w:eastAsia="標楷體" w:hAnsi="標楷體" w:hint="eastAsia"/>
                      <w:color w:val="000000"/>
                    </w:rPr>
                    <w:t>能夠主動探索自我的價值或生命的真諦，或能具體實踐在自我生涯的規劃或發展。</w:t>
                  </w:r>
                </w:p>
              </w:tc>
              <w:tc>
                <w:tcPr>
                  <w:tcW w:w="1274" w:type="dxa"/>
                  <w:vAlign w:val="center"/>
                </w:tcPr>
                <w:p w14:paraId="4D1A6612" w14:textId="3D941D2C" w:rsidR="008274C0" w:rsidRPr="00C57B99" w:rsidRDefault="008274C0" w:rsidP="00AD0F4E">
                  <w:pPr>
                    <w:spacing w:line="240" w:lineRule="atLeast"/>
                    <w:ind w:right="147"/>
                    <w:jc w:val="center"/>
                    <w:rPr>
                      <w:rFonts w:ascii="標楷體" w:eastAsia="標楷體" w:hAnsi="標楷體"/>
                      <w:color w:val="000000"/>
                    </w:rPr>
                  </w:pPr>
                </w:p>
              </w:tc>
            </w:tr>
            <w:tr w:rsidR="008274C0" w:rsidRPr="00C57B99" w14:paraId="3731E481" w14:textId="77777777" w:rsidTr="00AD0F4E">
              <w:tc>
                <w:tcPr>
                  <w:tcW w:w="2847" w:type="dxa"/>
                  <w:vAlign w:val="center"/>
                </w:tcPr>
                <w:p w14:paraId="5E2FBCD1"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(4)公民素養與社會參與</w:t>
                  </w:r>
                </w:p>
              </w:tc>
              <w:tc>
                <w:tcPr>
                  <w:tcW w:w="4140" w:type="dxa"/>
                  <w:vAlign w:val="center"/>
                </w:tcPr>
                <w:p w14:paraId="686B7F7B" w14:textId="77777777" w:rsidR="008274C0" w:rsidRPr="00C57B99" w:rsidRDefault="008274C0" w:rsidP="008274C0">
                  <w:pPr>
                    <w:spacing w:line="240" w:lineRule="atLeast"/>
                    <w:ind w:right="150"/>
                    <w:jc w:val="both"/>
                    <w:rPr>
                      <w:rFonts w:ascii="標楷體" w:eastAsia="標楷體" w:hAnsi="標楷體"/>
                      <w:color w:val="000000"/>
                    </w:rPr>
                  </w:pPr>
                  <w:r w:rsidRPr="00C57B99">
                    <w:rPr>
                      <w:rFonts w:ascii="標楷體" w:eastAsia="標楷體" w:hAnsi="標楷體" w:hint="eastAsia"/>
                      <w:color w:val="000000"/>
                    </w:rPr>
                    <w:t>能夠尊重民主與法治的精神、關心公共事務及議題，或能參與社會事務及議題的討論與決策。</w:t>
                  </w:r>
                </w:p>
              </w:tc>
              <w:tc>
                <w:tcPr>
                  <w:tcW w:w="1274" w:type="dxa"/>
                  <w:vAlign w:val="center"/>
                </w:tcPr>
                <w:p w14:paraId="7F067E8D" w14:textId="7E04FB2A" w:rsidR="008274C0" w:rsidRPr="00C57B99" w:rsidRDefault="00AD0F4E" w:rsidP="00AD0F4E">
                  <w:pPr>
                    <w:spacing w:line="240" w:lineRule="atLeast"/>
                    <w:ind w:right="150"/>
                    <w:jc w:val="center"/>
                    <w:rPr>
                      <w:rFonts w:ascii="標楷體" w:eastAsia="標楷體" w:hAnsi="標楷體"/>
                      <w:color w:val="000000"/>
                    </w:rPr>
                  </w:pPr>
                  <w:r w:rsidRPr="00C57B99">
                    <w:rPr>
                      <w:rFonts w:ascii="標楷體" w:eastAsia="標楷體" w:hAnsi="標楷體" w:hint="eastAsia"/>
                      <w:color w:val="000000"/>
                    </w:rPr>
                    <w:sym w:font="Wingdings" w:char="F0FC"/>
                  </w:r>
                </w:p>
              </w:tc>
            </w:tr>
            <w:tr w:rsidR="008274C0" w:rsidRPr="00C57B99" w14:paraId="1DCE4A4D" w14:textId="77777777" w:rsidTr="00AD0F4E">
              <w:tc>
                <w:tcPr>
                  <w:tcW w:w="2847" w:type="dxa"/>
                  <w:vAlign w:val="center"/>
                </w:tcPr>
                <w:p w14:paraId="1017F751"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(5)人文關懷與環境保育</w:t>
                  </w:r>
                </w:p>
              </w:tc>
              <w:tc>
                <w:tcPr>
                  <w:tcW w:w="4140" w:type="dxa"/>
                  <w:vAlign w:val="center"/>
                </w:tcPr>
                <w:p w14:paraId="027798B9"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hint="eastAsia"/>
                      <w:color w:val="000000"/>
                    </w:rPr>
                    <w:t>能夠具備同理、關懷、尊重、惜福等人文素養，或能擴及到更為廣泛的環境及生態議題。</w:t>
                  </w:r>
                </w:p>
              </w:tc>
              <w:tc>
                <w:tcPr>
                  <w:tcW w:w="1274" w:type="dxa"/>
                  <w:vAlign w:val="center"/>
                </w:tcPr>
                <w:p w14:paraId="412AB0D2" w14:textId="77777777" w:rsidR="008274C0" w:rsidRPr="00C57B99" w:rsidRDefault="008274C0" w:rsidP="00AD0F4E">
                  <w:pPr>
                    <w:spacing w:line="240" w:lineRule="atLeast"/>
                    <w:jc w:val="center"/>
                    <w:rPr>
                      <w:rFonts w:ascii="標楷體" w:eastAsia="標楷體" w:hAnsi="標楷體"/>
                      <w:color w:val="000000"/>
                    </w:rPr>
                  </w:pPr>
                </w:p>
              </w:tc>
            </w:tr>
            <w:tr w:rsidR="008274C0" w:rsidRPr="00C57B99" w14:paraId="25F3741C" w14:textId="77777777" w:rsidTr="00AD0F4E">
              <w:tc>
                <w:tcPr>
                  <w:tcW w:w="2847" w:type="dxa"/>
                  <w:vAlign w:val="center"/>
                </w:tcPr>
                <w:p w14:paraId="0E052692"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w:t>
                  </w:r>
                  <w:r w:rsidRPr="00C57B99">
                    <w:rPr>
                      <w:rFonts w:ascii="標楷體" w:eastAsia="標楷體" w:hAnsi="標楷體" w:hint="eastAsia"/>
                      <w:color w:val="000000"/>
                    </w:rPr>
                    <w:t>6</w:t>
                  </w:r>
                  <w:r w:rsidRPr="00C57B99">
                    <w:rPr>
                      <w:rFonts w:ascii="標楷體" w:eastAsia="標楷體" w:hAnsi="標楷體"/>
                      <w:color w:val="000000"/>
                    </w:rPr>
                    <w:t>)溝通表達與團隊合作</w:t>
                  </w:r>
                </w:p>
              </w:tc>
              <w:tc>
                <w:tcPr>
                  <w:tcW w:w="4140" w:type="dxa"/>
                  <w:vAlign w:val="center"/>
                </w:tcPr>
                <w:p w14:paraId="76A56429"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hint="eastAsia"/>
                      <w:color w:val="000000"/>
                    </w:rPr>
                    <w:t>能夠善用各種不同的表達方式進行有效的人際溝通，或能理解組織運作，與他人完成共同的事物或目標。</w:t>
                  </w:r>
                </w:p>
              </w:tc>
              <w:tc>
                <w:tcPr>
                  <w:tcW w:w="1274" w:type="dxa"/>
                  <w:vAlign w:val="center"/>
                </w:tcPr>
                <w:p w14:paraId="420070C8" w14:textId="3415E032" w:rsidR="008274C0" w:rsidRPr="00C57B99" w:rsidRDefault="00AD0F4E" w:rsidP="00AD0F4E">
                  <w:pPr>
                    <w:spacing w:line="240" w:lineRule="atLeast"/>
                    <w:jc w:val="center"/>
                    <w:rPr>
                      <w:rFonts w:ascii="標楷體" w:eastAsia="標楷體" w:hAnsi="標楷體"/>
                      <w:color w:val="000000"/>
                    </w:rPr>
                  </w:pPr>
                  <w:r w:rsidRPr="00C57B99">
                    <w:rPr>
                      <w:rFonts w:ascii="標楷體" w:eastAsia="標楷體" w:hAnsi="標楷體" w:hint="eastAsia"/>
                      <w:color w:val="000000"/>
                    </w:rPr>
                    <w:sym w:font="Wingdings" w:char="F0FC"/>
                  </w:r>
                </w:p>
              </w:tc>
            </w:tr>
            <w:tr w:rsidR="008274C0" w:rsidRPr="00C57B99" w14:paraId="14616A8A" w14:textId="77777777" w:rsidTr="007F22D6">
              <w:tc>
                <w:tcPr>
                  <w:tcW w:w="2847" w:type="dxa"/>
                  <w:vAlign w:val="center"/>
                </w:tcPr>
                <w:p w14:paraId="07BA2CA5"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w:t>
                  </w:r>
                  <w:r w:rsidRPr="00C57B99">
                    <w:rPr>
                      <w:rFonts w:ascii="標楷體" w:eastAsia="標楷體" w:hAnsi="標楷體" w:hint="eastAsia"/>
                      <w:color w:val="000000"/>
                    </w:rPr>
                    <w:t>7</w:t>
                  </w:r>
                  <w:r w:rsidRPr="00C57B99">
                    <w:rPr>
                      <w:rFonts w:ascii="標楷體" w:eastAsia="標楷體" w:hAnsi="標楷體"/>
                      <w:color w:val="000000"/>
                    </w:rPr>
                    <w:t>)國際視野與多元文化</w:t>
                  </w:r>
                </w:p>
              </w:tc>
              <w:tc>
                <w:tcPr>
                  <w:tcW w:w="4140" w:type="dxa"/>
                  <w:vAlign w:val="center"/>
                </w:tcPr>
                <w:p w14:paraId="0C4F5A96" w14:textId="77777777" w:rsidR="008274C0" w:rsidRPr="00C57B99" w:rsidRDefault="008274C0" w:rsidP="008274C0">
                  <w:pPr>
                    <w:spacing w:line="240" w:lineRule="atLeast"/>
                    <w:ind w:right="147"/>
                    <w:jc w:val="both"/>
                    <w:rPr>
                      <w:rFonts w:ascii="標楷體" w:eastAsia="標楷體" w:hAnsi="標楷體"/>
                      <w:color w:val="000000"/>
                    </w:rPr>
                  </w:pPr>
                  <w:r w:rsidRPr="00C57B99">
                    <w:rPr>
                      <w:rFonts w:ascii="標楷體" w:eastAsia="標楷體" w:hAnsi="標楷體" w:hint="eastAsia"/>
                      <w:color w:val="000000"/>
                    </w:rPr>
                    <w:t>能夠了</w:t>
                  </w:r>
                  <w:r w:rsidRPr="00C57B99">
                    <w:rPr>
                      <w:rFonts w:ascii="標楷體" w:eastAsia="標楷體" w:hAnsi="標楷體"/>
                      <w:color w:val="000000"/>
                    </w:rPr>
                    <w:t>解國際</w:t>
                  </w:r>
                  <w:r w:rsidRPr="00C57B99">
                    <w:rPr>
                      <w:rFonts w:ascii="標楷體" w:eastAsia="標楷體" w:hAnsi="標楷體" w:hint="eastAsia"/>
                      <w:color w:val="000000"/>
                    </w:rPr>
                    <w:t>的</w:t>
                  </w:r>
                  <w:r w:rsidRPr="00C57B99">
                    <w:rPr>
                      <w:rFonts w:ascii="標楷體" w:eastAsia="標楷體" w:hAnsi="標楷體"/>
                      <w:color w:val="000000"/>
                    </w:rPr>
                    <w:t>情勢</w:t>
                  </w:r>
                  <w:r w:rsidRPr="00C57B99">
                    <w:rPr>
                      <w:rFonts w:ascii="標楷體" w:eastAsia="標楷體" w:hAnsi="標楷體" w:hint="eastAsia"/>
                      <w:color w:val="000000"/>
                    </w:rPr>
                    <w:t>與</w:t>
                  </w:r>
                  <w:r w:rsidRPr="00C57B99">
                    <w:rPr>
                      <w:rFonts w:ascii="標楷體" w:eastAsia="標楷體" w:hAnsi="標楷體"/>
                      <w:color w:val="000000"/>
                    </w:rPr>
                    <w:t>脈動</w:t>
                  </w:r>
                  <w:r w:rsidRPr="00C57B99">
                    <w:rPr>
                      <w:rFonts w:ascii="標楷體" w:eastAsia="標楷體" w:hAnsi="標楷體" w:hint="eastAsia"/>
                      <w:color w:val="000000"/>
                    </w:rPr>
                    <w:t>，具備廣博的世界觀，或能</w:t>
                  </w:r>
                  <w:r w:rsidRPr="00C57B99">
                    <w:rPr>
                      <w:rFonts w:ascii="標楷體" w:eastAsia="標楷體" w:hAnsi="標楷體"/>
                      <w:color w:val="000000"/>
                    </w:rPr>
                    <w:t>尊重</w:t>
                  </w:r>
                  <w:r w:rsidRPr="00C57B99">
                    <w:rPr>
                      <w:rFonts w:ascii="標楷體" w:eastAsia="標楷體" w:hAnsi="標楷體" w:hint="eastAsia"/>
                      <w:color w:val="000000"/>
                    </w:rPr>
                    <w:t>或</w:t>
                  </w:r>
                  <w:r w:rsidRPr="00C57B99">
                    <w:rPr>
                      <w:rFonts w:ascii="標楷體" w:eastAsia="標楷體" w:hAnsi="標楷體"/>
                      <w:color w:val="000000"/>
                    </w:rPr>
                    <w:t>包容</w:t>
                  </w:r>
                  <w:r w:rsidRPr="00C57B99">
                    <w:rPr>
                      <w:rFonts w:ascii="標楷體" w:eastAsia="標楷體" w:hAnsi="標楷體" w:hint="eastAsia"/>
                      <w:color w:val="000000"/>
                    </w:rPr>
                    <w:t>不同</w:t>
                  </w:r>
                  <w:r w:rsidRPr="00C57B99">
                    <w:rPr>
                      <w:rFonts w:ascii="標楷體" w:eastAsia="標楷體" w:hAnsi="標楷體"/>
                      <w:color w:val="000000"/>
                    </w:rPr>
                    <w:t>文化</w:t>
                  </w:r>
                  <w:r w:rsidRPr="00C57B99">
                    <w:rPr>
                      <w:rFonts w:ascii="標楷體" w:eastAsia="標楷體" w:hAnsi="標楷體" w:hint="eastAsia"/>
                      <w:color w:val="000000"/>
                    </w:rPr>
                    <w:t>間的</w:t>
                  </w:r>
                  <w:r w:rsidRPr="00C57B99">
                    <w:rPr>
                      <w:rFonts w:ascii="標楷體" w:eastAsia="標楷體" w:hAnsi="標楷體"/>
                      <w:color w:val="000000"/>
                    </w:rPr>
                    <w:t>差異</w:t>
                  </w:r>
                  <w:r w:rsidRPr="00C57B99">
                    <w:rPr>
                      <w:rFonts w:ascii="標楷體" w:eastAsia="標楷體" w:hAnsi="標楷體" w:hint="eastAsia"/>
                      <w:color w:val="000000"/>
                    </w:rPr>
                    <w:t>。</w:t>
                  </w:r>
                </w:p>
              </w:tc>
              <w:tc>
                <w:tcPr>
                  <w:tcW w:w="1274" w:type="dxa"/>
                </w:tcPr>
                <w:p w14:paraId="5B52D926" w14:textId="095065EA" w:rsidR="008274C0" w:rsidRPr="00C57B99" w:rsidRDefault="008274C0" w:rsidP="008274C0">
                  <w:pPr>
                    <w:spacing w:line="240" w:lineRule="atLeast"/>
                    <w:ind w:right="147"/>
                    <w:rPr>
                      <w:rFonts w:ascii="標楷體" w:eastAsia="標楷體" w:hAnsi="標楷體"/>
                      <w:color w:val="000000"/>
                    </w:rPr>
                  </w:pPr>
                </w:p>
              </w:tc>
            </w:tr>
            <w:tr w:rsidR="008274C0" w:rsidRPr="00C57B99" w14:paraId="3BC8850F" w14:textId="77777777" w:rsidTr="007F22D6">
              <w:tc>
                <w:tcPr>
                  <w:tcW w:w="2847" w:type="dxa"/>
                  <w:vAlign w:val="center"/>
                </w:tcPr>
                <w:p w14:paraId="7840DA8A"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w:t>
                  </w:r>
                  <w:r w:rsidRPr="00C57B99">
                    <w:rPr>
                      <w:rFonts w:ascii="標楷體" w:eastAsia="標楷體" w:hAnsi="標楷體" w:hint="eastAsia"/>
                      <w:color w:val="000000"/>
                    </w:rPr>
                    <w:t>8</w:t>
                  </w:r>
                  <w:r w:rsidRPr="00C57B99">
                    <w:rPr>
                      <w:rFonts w:ascii="標楷體" w:eastAsia="標楷體" w:hAnsi="標楷體"/>
                      <w:color w:val="000000"/>
                    </w:rPr>
                    <w:t>)美感與藝術欣賞</w:t>
                  </w:r>
                </w:p>
              </w:tc>
              <w:tc>
                <w:tcPr>
                  <w:tcW w:w="4140" w:type="dxa"/>
                  <w:vAlign w:val="center"/>
                </w:tcPr>
                <w:p w14:paraId="6B0CD8FD" w14:textId="77777777" w:rsidR="008274C0" w:rsidRPr="00C57B99" w:rsidRDefault="008274C0" w:rsidP="008274C0">
                  <w:pPr>
                    <w:spacing w:line="240" w:lineRule="atLeast"/>
                    <w:ind w:right="147"/>
                    <w:jc w:val="both"/>
                    <w:rPr>
                      <w:rFonts w:ascii="標楷體" w:eastAsia="標楷體" w:hAnsi="標楷體"/>
                      <w:color w:val="000000"/>
                    </w:rPr>
                  </w:pPr>
                  <w:r w:rsidRPr="00C57B99">
                    <w:rPr>
                      <w:rFonts w:ascii="標楷體" w:eastAsia="標楷體" w:hAnsi="標楷體" w:hint="eastAsia"/>
                      <w:color w:val="000000"/>
                    </w:rPr>
                    <w:t>能夠領略各種知識、事物或領域中的美感內涵，或能據此促成具美感內涵之實踐力。</w:t>
                  </w:r>
                </w:p>
              </w:tc>
              <w:tc>
                <w:tcPr>
                  <w:tcW w:w="1274" w:type="dxa"/>
                </w:tcPr>
                <w:p w14:paraId="66ED61A9" w14:textId="77777777" w:rsidR="008274C0" w:rsidRPr="00C57B99" w:rsidRDefault="008274C0" w:rsidP="008274C0">
                  <w:pPr>
                    <w:spacing w:line="240" w:lineRule="atLeast"/>
                    <w:ind w:right="147"/>
                    <w:rPr>
                      <w:rFonts w:ascii="標楷體" w:eastAsia="標楷體" w:hAnsi="標楷體"/>
                      <w:color w:val="000000"/>
                    </w:rPr>
                  </w:pPr>
                </w:p>
              </w:tc>
            </w:tr>
            <w:tr w:rsidR="008274C0" w:rsidRPr="00C57B99" w14:paraId="5C1E5BC8" w14:textId="77777777" w:rsidTr="007F22D6">
              <w:tc>
                <w:tcPr>
                  <w:tcW w:w="2847" w:type="dxa"/>
                  <w:vAlign w:val="center"/>
                </w:tcPr>
                <w:p w14:paraId="16A5632C" w14:textId="77777777" w:rsidR="008274C0" w:rsidRPr="00C57B99" w:rsidRDefault="008274C0" w:rsidP="008274C0">
                  <w:pPr>
                    <w:spacing w:line="240" w:lineRule="atLeast"/>
                    <w:jc w:val="both"/>
                    <w:rPr>
                      <w:rFonts w:ascii="標楷體" w:eastAsia="標楷體" w:hAnsi="標楷體"/>
                      <w:color w:val="000000"/>
                    </w:rPr>
                  </w:pPr>
                  <w:r w:rsidRPr="00C57B99">
                    <w:rPr>
                      <w:rFonts w:ascii="標楷體" w:eastAsia="標楷體" w:hAnsi="標楷體"/>
                      <w:color w:val="000000"/>
                    </w:rPr>
                    <w:t>(</w:t>
                  </w:r>
                  <w:r w:rsidRPr="00C57B99">
                    <w:rPr>
                      <w:rFonts w:ascii="標楷體" w:eastAsia="標楷體" w:hAnsi="標楷體" w:hint="eastAsia"/>
                      <w:color w:val="000000"/>
                    </w:rPr>
                    <w:t>9</w:t>
                  </w:r>
                  <w:r w:rsidRPr="00C57B99">
                    <w:rPr>
                      <w:rFonts w:ascii="標楷體" w:eastAsia="標楷體" w:hAnsi="標楷體"/>
                      <w:color w:val="000000"/>
                    </w:rPr>
                    <w:t>)問題分析與解決</w:t>
                  </w:r>
                </w:p>
              </w:tc>
              <w:tc>
                <w:tcPr>
                  <w:tcW w:w="4140" w:type="dxa"/>
                  <w:vAlign w:val="center"/>
                </w:tcPr>
                <w:p w14:paraId="61DA56D7" w14:textId="77777777" w:rsidR="008274C0" w:rsidRPr="00C57B99" w:rsidRDefault="008274C0" w:rsidP="008274C0">
                  <w:pPr>
                    <w:spacing w:line="240" w:lineRule="atLeast"/>
                    <w:ind w:firstLine="1"/>
                    <w:jc w:val="both"/>
                    <w:rPr>
                      <w:rFonts w:ascii="標楷體" w:eastAsia="標楷體" w:hAnsi="標楷體"/>
                      <w:color w:val="000000"/>
                    </w:rPr>
                  </w:pPr>
                  <w:r w:rsidRPr="00C57B99">
                    <w:rPr>
                      <w:rFonts w:ascii="標楷體" w:eastAsia="標楷體" w:hAnsi="標楷體" w:hint="eastAsia"/>
                      <w:color w:val="000000"/>
                    </w:rPr>
                    <w:t>能夠透過各種不同的方式發現問題，解析問題，或能進一步透過思考以有效解決問題。</w:t>
                  </w:r>
                </w:p>
              </w:tc>
              <w:tc>
                <w:tcPr>
                  <w:tcW w:w="1274" w:type="dxa"/>
                </w:tcPr>
                <w:p w14:paraId="1042575E" w14:textId="77777777" w:rsidR="008274C0" w:rsidRPr="00C57B99" w:rsidRDefault="008274C0" w:rsidP="008274C0">
                  <w:pPr>
                    <w:spacing w:line="240" w:lineRule="atLeast"/>
                    <w:ind w:firstLine="1"/>
                    <w:rPr>
                      <w:rFonts w:ascii="標楷體" w:eastAsia="標楷體" w:hAnsi="標楷體"/>
                      <w:color w:val="000000"/>
                    </w:rPr>
                  </w:pPr>
                </w:p>
              </w:tc>
            </w:tr>
          </w:tbl>
          <w:p w14:paraId="13B3EF0F" w14:textId="77777777" w:rsidR="008274C0" w:rsidRPr="00C57B99" w:rsidRDefault="008274C0" w:rsidP="008274C0">
            <w:pPr>
              <w:spacing w:beforeLines="50" w:before="180" w:line="0" w:lineRule="atLeast"/>
              <w:ind w:left="674" w:hangingChars="281" w:hanging="674"/>
              <w:rPr>
                <w:rFonts w:ascii="標楷體" w:eastAsia="標楷體" w:hAnsi="標楷體"/>
                <w:color w:val="000000"/>
              </w:rPr>
            </w:pPr>
          </w:p>
        </w:tc>
      </w:tr>
      <w:tr w:rsidR="008274C0" w:rsidRPr="00C57B99" w14:paraId="31CE71BB"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153ACC" w14:textId="77777777" w:rsidR="008274C0" w:rsidRPr="00C57B99" w:rsidRDefault="008274C0" w:rsidP="008274C0">
            <w:pPr>
              <w:spacing w:line="0" w:lineRule="atLeast"/>
              <w:ind w:rightChars="-6" w:right="-14"/>
              <w:rPr>
                <w:rFonts w:ascii="標楷體" w:eastAsia="標楷體" w:hAnsi="標楷體"/>
              </w:rPr>
            </w:pPr>
            <w:r w:rsidRPr="00C57B99">
              <w:rPr>
                <w:rFonts w:ascii="標楷體" w:eastAsia="標楷體" w:hAnsi="標楷體" w:hint="eastAsia"/>
              </w:rPr>
              <w:lastRenderedPageBreak/>
              <w:t xml:space="preserve">  授課教師資料</w:t>
            </w:r>
          </w:p>
        </w:tc>
        <w:tc>
          <w:tcPr>
            <w:tcW w:w="8597" w:type="dxa"/>
            <w:gridSpan w:val="4"/>
            <w:tcBorders>
              <w:top w:val="single" w:sz="4" w:space="0" w:color="auto"/>
              <w:left w:val="single" w:sz="4" w:space="0" w:color="auto"/>
              <w:bottom w:val="single" w:sz="4" w:space="0" w:color="auto"/>
              <w:right w:val="single" w:sz="4" w:space="0" w:color="auto"/>
            </w:tcBorders>
          </w:tcPr>
          <w:p w14:paraId="657D8FEE" w14:textId="2C2C30CC" w:rsidR="008274C0" w:rsidRPr="00C57B99" w:rsidRDefault="008274C0" w:rsidP="008274C0">
            <w:pPr>
              <w:spacing w:line="0" w:lineRule="atLeast"/>
              <w:rPr>
                <w:rFonts w:ascii="標楷體" w:eastAsia="標楷體" w:hAnsi="標楷體"/>
              </w:rPr>
            </w:pPr>
            <w:r w:rsidRPr="00C57B99">
              <w:rPr>
                <w:rFonts w:ascii="標楷體" w:eastAsia="標楷體" w:hAnsi="標楷體" w:hint="eastAsia"/>
              </w:rPr>
              <w:t>姓名：</w:t>
            </w:r>
            <w:r w:rsidR="0090009F">
              <w:rPr>
                <w:rFonts w:ascii="標楷體" w:eastAsia="標楷體" w:hAnsi="標楷體" w:hint="eastAsia"/>
              </w:rPr>
              <w:t>陳俊益</w:t>
            </w:r>
          </w:p>
          <w:p w14:paraId="26DABA03" w14:textId="418BE937" w:rsidR="008274C0" w:rsidRPr="00C57B99" w:rsidRDefault="00DE3759" w:rsidP="008274C0">
            <w:pPr>
              <w:spacing w:line="0" w:lineRule="atLeast"/>
              <w:rPr>
                <w:rFonts w:ascii="標楷體" w:eastAsia="標楷體" w:hAnsi="標楷體"/>
              </w:rPr>
            </w:pPr>
            <w:r>
              <w:rPr>
                <w:rFonts w:ascii="標楷體" w:eastAsia="標楷體" w:hAnsi="標楷體" w:hint="eastAsia"/>
              </w:rPr>
              <w:t>█</w:t>
            </w:r>
            <w:r w:rsidR="008274C0" w:rsidRPr="00C57B99">
              <w:rPr>
                <w:rFonts w:ascii="標楷體" w:eastAsia="標楷體" w:hAnsi="標楷體" w:hint="eastAsia"/>
              </w:rPr>
              <w:t>專任教師</w:t>
            </w:r>
            <w:r w:rsidR="008274C0" w:rsidRPr="00C57B99">
              <w:rPr>
                <w:rFonts w:ascii="標楷體" w:eastAsia="標楷體" w:hAnsi="標楷體"/>
              </w:rPr>
              <w:tab/>
            </w:r>
            <w:r w:rsidR="008274C0" w:rsidRPr="00C57B99">
              <w:rPr>
                <w:rFonts w:ascii="標楷體" w:eastAsia="標楷體" w:hAnsi="標楷體" w:hint="eastAsia"/>
              </w:rPr>
              <w:t xml:space="preserve">學系(所，中心)： </w:t>
            </w:r>
            <w:r>
              <w:rPr>
                <w:rFonts w:ascii="標楷體" w:eastAsia="標楷體" w:hAnsi="標楷體" w:hint="eastAsia"/>
              </w:rPr>
              <w:t>紫荊不分系</w:t>
            </w:r>
            <w:r w:rsidR="008274C0" w:rsidRPr="00C57B99">
              <w:rPr>
                <w:rFonts w:ascii="標楷體" w:eastAsia="標楷體" w:hAnsi="標楷體" w:hint="eastAsia"/>
              </w:rPr>
              <w:t xml:space="preserve">      </w:t>
            </w:r>
            <w:r>
              <w:rPr>
                <w:rFonts w:ascii="標楷體" w:eastAsia="標楷體" w:hAnsi="標楷體"/>
              </w:rPr>
              <w:tab/>
            </w:r>
            <w:r w:rsidR="008274C0" w:rsidRPr="00C57B99">
              <w:rPr>
                <w:rFonts w:ascii="標楷體" w:eastAsia="標楷體" w:hAnsi="標楷體" w:hint="eastAsia"/>
              </w:rPr>
              <w:t>職稱：</w:t>
            </w:r>
            <w:r>
              <w:rPr>
                <w:rFonts w:ascii="標楷體" w:eastAsia="標楷體" w:hAnsi="標楷體" w:hint="eastAsia"/>
              </w:rPr>
              <w:t>教授</w:t>
            </w:r>
            <w:r w:rsidR="008274C0" w:rsidRPr="00C57B99">
              <w:rPr>
                <w:rFonts w:ascii="標楷體" w:eastAsia="標楷體" w:hAnsi="標楷體" w:hint="eastAsia"/>
              </w:rPr>
              <w:t xml:space="preserve"> </w:t>
            </w:r>
          </w:p>
          <w:p w14:paraId="2F7EB4E1" w14:textId="77777777" w:rsidR="0090009F" w:rsidRDefault="0090009F" w:rsidP="008274C0">
            <w:pPr>
              <w:spacing w:line="0" w:lineRule="atLeast"/>
              <w:rPr>
                <w:rFonts w:ascii="標楷體" w:eastAsia="標楷體" w:hAnsi="標楷體"/>
                <w:color w:val="000000"/>
              </w:rPr>
            </w:pPr>
          </w:p>
          <w:p w14:paraId="301ECFA5" w14:textId="57A2EFD1" w:rsidR="008274C0" w:rsidRPr="00C57B99" w:rsidRDefault="008274C0" w:rsidP="008274C0">
            <w:pPr>
              <w:spacing w:line="0" w:lineRule="atLeast"/>
              <w:rPr>
                <w:rFonts w:ascii="標楷體" w:eastAsia="標楷體" w:hAnsi="標楷體"/>
                <w:color w:val="000000"/>
              </w:rPr>
            </w:pPr>
            <w:r w:rsidRPr="00C57B99">
              <w:rPr>
                <w:rFonts w:ascii="標楷體" w:eastAsia="標楷體" w:hAnsi="標楷體" w:hint="eastAsia"/>
                <w:color w:val="000000"/>
              </w:rPr>
              <w:t>學歷:</w:t>
            </w:r>
          </w:p>
          <w:p w14:paraId="2AEDE3AC" w14:textId="6CD82B6C" w:rsidR="0090009F" w:rsidRDefault="0028231E" w:rsidP="00B1616B">
            <w:pPr>
              <w:rPr>
                <w:rFonts w:ascii="標楷體" w:eastAsia="標楷體" w:hAnsi="標楷體" w:cs="Arial Unicode MS"/>
              </w:rPr>
            </w:pPr>
            <w:r>
              <w:rPr>
                <w:rFonts w:ascii="標楷體" w:eastAsia="標楷體" w:hAnsi="標楷體" w:cs="Arial Unicode MS" w:hint="eastAsia"/>
              </w:rPr>
              <w:t>國立成功大學機械工程研究所</w:t>
            </w:r>
            <w:r w:rsidRPr="005C75FE">
              <w:rPr>
                <w:rFonts w:ascii="標楷體" w:eastAsia="標楷體" w:hAnsi="標楷體" w:hint="eastAsia"/>
                <w:color w:val="000000"/>
              </w:rPr>
              <w:t>博士</w:t>
            </w:r>
          </w:p>
          <w:p w14:paraId="284F3CB8" w14:textId="7116D0EE" w:rsidR="0028231E" w:rsidRPr="00B4442E" w:rsidRDefault="0028231E" w:rsidP="00B1616B">
            <w:pPr>
              <w:rPr>
                <w:rFonts w:ascii="標楷體" w:eastAsia="標楷體" w:hAnsi="標楷體" w:cs="Arial Unicode MS"/>
              </w:rPr>
            </w:pPr>
            <w:r>
              <w:rPr>
                <w:rFonts w:ascii="標楷體" w:eastAsia="標楷體" w:hAnsi="標楷體" w:cs="Arial Unicode MS" w:hint="eastAsia"/>
              </w:rPr>
              <w:t>國立台灣大學機械工程研究所碩士</w:t>
            </w:r>
          </w:p>
          <w:p w14:paraId="51721B45" w14:textId="77777777" w:rsidR="00A87993" w:rsidRDefault="00A87993" w:rsidP="00B1616B">
            <w:pPr>
              <w:rPr>
                <w:rFonts w:ascii="標楷體" w:eastAsia="標楷體" w:hAnsi="標楷體"/>
              </w:rPr>
            </w:pPr>
          </w:p>
          <w:p w14:paraId="4B8459D1" w14:textId="77777777" w:rsidR="00B1616B" w:rsidRDefault="008274C0" w:rsidP="00B1616B">
            <w:pPr>
              <w:rPr>
                <w:rFonts w:ascii="標楷體" w:eastAsia="標楷體" w:hAnsi="標楷體"/>
              </w:rPr>
            </w:pPr>
            <w:r w:rsidRPr="00C57B99">
              <w:rPr>
                <w:rFonts w:ascii="標楷體" w:eastAsia="標楷體" w:hAnsi="標楷體" w:hint="eastAsia"/>
              </w:rPr>
              <w:t>經歷:</w:t>
            </w:r>
          </w:p>
          <w:p w14:paraId="52B4D358" w14:textId="198F11C6" w:rsidR="006D65E5" w:rsidRDefault="0028231E" w:rsidP="00B1616B">
            <w:pPr>
              <w:rPr>
                <w:rFonts w:ascii="標楷體" w:eastAsia="標楷體" w:hAnsi="標楷體" w:cs="Arial Unicode MS"/>
              </w:rPr>
            </w:pPr>
            <w:r>
              <w:rPr>
                <w:rFonts w:ascii="標楷體" w:eastAsia="標楷體" w:hAnsi="標楷體" w:cs="Arial Unicode MS" w:hint="eastAsia"/>
              </w:rPr>
              <w:t>義守大學工業管理學系教授</w:t>
            </w:r>
          </w:p>
          <w:p w14:paraId="45E5821E" w14:textId="6CD6428F" w:rsidR="0028231E" w:rsidRDefault="0028231E" w:rsidP="00B1616B">
            <w:pPr>
              <w:rPr>
                <w:rFonts w:ascii="標楷體" w:eastAsia="標楷體" w:hAnsi="標楷體"/>
              </w:rPr>
            </w:pPr>
            <w:r w:rsidRPr="0028231E">
              <w:rPr>
                <w:rFonts w:ascii="標楷體" w:eastAsia="標楷體" w:hAnsi="標楷體" w:hint="eastAsia"/>
              </w:rPr>
              <w:t>勞工委員會南區勞動檢查所</w:t>
            </w:r>
            <w:r>
              <w:rPr>
                <w:rFonts w:ascii="標楷體" w:eastAsia="標楷體" w:hAnsi="標楷體"/>
              </w:rPr>
              <w:t>勞動檢查員</w:t>
            </w:r>
          </w:p>
          <w:p w14:paraId="0A4708CA" w14:textId="778133BC" w:rsidR="0028231E" w:rsidRDefault="0028231E" w:rsidP="00B1616B">
            <w:pPr>
              <w:rPr>
                <w:rFonts w:ascii="標楷體" w:eastAsia="標楷體" w:hAnsi="標楷體"/>
              </w:rPr>
            </w:pPr>
            <w:r w:rsidRPr="0028231E">
              <w:rPr>
                <w:rFonts w:ascii="標楷體" w:eastAsia="標楷體" w:hAnsi="標楷體" w:hint="eastAsia"/>
              </w:rPr>
              <w:t>高市環保局南區資源回收廠</w:t>
            </w:r>
            <w:r>
              <w:rPr>
                <w:rFonts w:ascii="標楷體" w:eastAsia="標楷體" w:hAnsi="標楷體" w:cs="Arial Unicode MS"/>
              </w:rPr>
              <w:t>工程員</w:t>
            </w:r>
          </w:p>
          <w:p w14:paraId="18E3CF1E" w14:textId="15BACD9C" w:rsidR="0028231E" w:rsidRDefault="0028231E" w:rsidP="00B1616B">
            <w:pPr>
              <w:rPr>
                <w:rFonts w:ascii="標楷體" w:eastAsia="標楷體" w:hAnsi="標楷體" w:cs="Arial Unicode MS"/>
              </w:rPr>
            </w:pPr>
            <w:r w:rsidRPr="0028231E">
              <w:rPr>
                <w:rFonts w:ascii="標楷體" w:eastAsia="標楷體" w:hAnsi="標楷體" w:hint="eastAsia"/>
              </w:rPr>
              <w:t>金屬工業研究發展中心</w:t>
            </w:r>
            <w:r>
              <w:rPr>
                <w:rFonts w:ascii="標楷體" w:eastAsia="標楷體" w:hAnsi="標楷體" w:cs="Arial Unicode MS"/>
              </w:rPr>
              <w:t>副工程師</w:t>
            </w:r>
          </w:p>
          <w:p w14:paraId="32AAA424" w14:textId="3C3BE8DC" w:rsidR="0028231E" w:rsidRPr="0028231E" w:rsidRDefault="0028231E" w:rsidP="00B1616B">
            <w:pPr>
              <w:rPr>
                <w:rFonts w:ascii="標楷體" w:eastAsia="標楷體" w:hAnsi="標楷體"/>
              </w:rPr>
            </w:pPr>
            <w:r>
              <w:rPr>
                <w:rFonts w:eastAsia="標楷體"/>
              </w:rPr>
              <w:t>中華民國工業安全衛生協會訓練師</w:t>
            </w:r>
          </w:p>
          <w:p w14:paraId="78C17552" w14:textId="77777777" w:rsidR="008274C0" w:rsidRDefault="008274C0" w:rsidP="00B1616B">
            <w:pPr>
              <w:rPr>
                <w:rFonts w:ascii="標楷體" w:eastAsia="標楷體" w:hAnsi="標楷體"/>
              </w:rPr>
            </w:pPr>
            <w:r w:rsidRPr="00C57B99">
              <w:rPr>
                <w:rFonts w:ascii="標楷體" w:eastAsia="標楷體" w:hAnsi="標楷體" w:hint="eastAsia"/>
              </w:rPr>
              <w:t>專業領域：</w:t>
            </w:r>
          </w:p>
          <w:p w14:paraId="18FAD6FC" w14:textId="77777777" w:rsidR="002136B0" w:rsidRDefault="002136B0" w:rsidP="002136B0">
            <w:pPr>
              <w:rPr>
                <w:rFonts w:ascii="標楷體" w:eastAsia="標楷體" w:hAnsi="標楷體"/>
              </w:rPr>
            </w:pPr>
            <w:r w:rsidRPr="002136B0">
              <w:rPr>
                <w:rFonts w:ascii="標楷體" w:eastAsia="標楷體" w:hAnsi="標楷體"/>
              </w:rPr>
              <w:t>熱流與能源科學</w:t>
            </w:r>
            <w:r>
              <w:rPr>
                <w:rFonts w:ascii="標楷體" w:eastAsia="標楷體" w:hAnsi="標楷體" w:hint="eastAsia"/>
              </w:rPr>
              <w:t>、</w:t>
            </w:r>
            <w:r w:rsidRPr="002136B0">
              <w:rPr>
                <w:rFonts w:ascii="標楷體" w:eastAsia="標楷體" w:hAnsi="標楷體"/>
              </w:rPr>
              <w:t>計量預測模型</w:t>
            </w:r>
            <w:r>
              <w:rPr>
                <w:rFonts w:ascii="標楷體" w:eastAsia="標楷體" w:hAnsi="標楷體" w:hint="eastAsia"/>
              </w:rPr>
              <w:t>、</w:t>
            </w:r>
            <w:r w:rsidRPr="002136B0">
              <w:rPr>
                <w:rFonts w:ascii="標楷體" w:eastAsia="標楷體" w:hAnsi="標楷體"/>
              </w:rPr>
              <w:t>職業安全與衛生</w:t>
            </w:r>
            <w:r>
              <w:rPr>
                <w:rFonts w:ascii="標楷體" w:eastAsia="標楷體" w:hAnsi="標楷體" w:hint="eastAsia"/>
              </w:rPr>
              <w:t>、</w:t>
            </w:r>
            <w:r w:rsidRPr="002136B0">
              <w:rPr>
                <w:rFonts w:ascii="標楷體" w:eastAsia="標楷體" w:hAnsi="標楷體"/>
              </w:rPr>
              <w:t>淨零排碳與ESG議題</w:t>
            </w:r>
          </w:p>
          <w:p w14:paraId="73241E6C" w14:textId="77777777" w:rsidR="00A30EFC" w:rsidRPr="00A30EFC" w:rsidRDefault="00A30EFC" w:rsidP="00A30EFC">
            <w:pPr>
              <w:spacing w:line="0" w:lineRule="atLeast"/>
              <w:rPr>
                <w:rFonts w:ascii="標楷體" w:eastAsia="標楷體" w:hAnsi="標楷體"/>
              </w:rPr>
            </w:pPr>
          </w:p>
          <w:p w14:paraId="3409987F" w14:textId="4031EE66" w:rsidR="005B1FE4" w:rsidRPr="00C57B99" w:rsidRDefault="005B1FE4" w:rsidP="005B1FE4">
            <w:pPr>
              <w:spacing w:line="0" w:lineRule="atLeast"/>
              <w:rPr>
                <w:rFonts w:ascii="標楷體" w:eastAsia="標楷體" w:hAnsi="標楷體"/>
              </w:rPr>
            </w:pPr>
            <w:r w:rsidRPr="00C57B99">
              <w:rPr>
                <w:rFonts w:ascii="標楷體" w:eastAsia="標楷體" w:hAnsi="標楷體" w:hint="eastAsia"/>
              </w:rPr>
              <w:t>姓名：</w:t>
            </w:r>
            <w:r>
              <w:rPr>
                <w:rFonts w:ascii="標楷體" w:eastAsia="標楷體" w:hAnsi="標楷體" w:hint="eastAsia"/>
              </w:rPr>
              <w:t>邱志義</w:t>
            </w:r>
          </w:p>
          <w:p w14:paraId="6F2C0358" w14:textId="175EBA6D" w:rsidR="005B1FE4" w:rsidRPr="00C57B99" w:rsidRDefault="005B1FE4" w:rsidP="005B1FE4">
            <w:pPr>
              <w:spacing w:line="0" w:lineRule="atLeast"/>
              <w:rPr>
                <w:rFonts w:ascii="標楷體" w:eastAsia="標楷體" w:hAnsi="標楷體"/>
              </w:rPr>
            </w:pPr>
            <w:r>
              <w:rPr>
                <w:rFonts w:ascii="標楷體" w:eastAsia="標楷體" w:hAnsi="標楷體" w:hint="eastAsia"/>
              </w:rPr>
              <w:t>█</w:t>
            </w:r>
            <w:r w:rsidRPr="00C57B99">
              <w:rPr>
                <w:rFonts w:ascii="標楷體" w:eastAsia="標楷體" w:hAnsi="標楷體" w:hint="eastAsia"/>
              </w:rPr>
              <w:t>專任教師</w:t>
            </w:r>
            <w:r w:rsidRPr="00C57B99">
              <w:rPr>
                <w:rFonts w:ascii="標楷體" w:eastAsia="標楷體" w:hAnsi="標楷體"/>
              </w:rPr>
              <w:tab/>
            </w:r>
            <w:r w:rsidRPr="00C57B99">
              <w:rPr>
                <w:rFonts w:ascii="標楷體" w:eastAsia="標楷體" w:hAnsi="標楷體" w:hint="eastAsia"/>
              </w:rPr>
              <w:t xml:space="preserve">學系(所，中心)： </w:t>
            </w:r>
            <w:r>
              <w:rPr>
                <w:rFonts w:ascii="標楷體" w:eastAsia="標楷體" w:hAnsi="標楷體" w:hint="eastAsia"/>
              </w:rPr>
              <w:t>資工系</w:t>
            </w:r>
            <w:r w:rsidRPr="00C57B99">
              <w:rPr>
                <w:rFonts w:ascii="標楷體" w:eastAsia="標楷體" w:hAnsi="標楷體" w:hint="eastAsia"/>
              </w:rPr>
              <w:t xml:space="preserve">      </w:t>
            </w:r>
            <w:r>
              <w:rPr>
                <w:rFonts w:ascii="標楷體" w:eastAsia="標楷體" w:hAnsi="標楷體"/>
              </w:rPr>
              <w:tab/>
            </w:r>
            <w:r w:rsidRPr="00C57B99">
              <w:rPr>
                <w:rFonts w:ascii="標楷體" w:eastAsia="標楷體" w:hAnsi="標楷體" w:hint="eastAsia"/>
              </w:rPr>
              <w:t>職稱：</w:t>
            </w:r>
            <w:r>
              <w:rPr>
                <w:rFonts w:ascii="標楷體" w:eastAsia="標楷體" w:hAnsi="標楷體" w:hint="eastAsia"/>
              </w:rPr>
              <w:t>教授</w:t>
            </w:r>
            <w:r w:rsidRPr="00C57B99">
              <w:rPr>
                <w:rFonts w:ascii="標楷體" w:eastAsia="標楷體" w:hAnsi="標楷體" w:hint="eastAsia"/>
              </w:rPr>
              <w:t xml:space="preserve"> </w:t>
            </w:r>
          </w:p>
          <w:p w14:paraId="4F96780F" w14:textId="77777777" w:rsidR="005B1FE4" w:rsidRPr="00C57B99" w:rsidRDefault="005B1FE4" w:rsidP="005B1FE4">
            <w:pPr>
              <w:spacing w:line="0" w:lineRule="atLeast"/>
              <w:rPr>
                <w:rFonts w:ascii="標楷體" w:eastAsia="標楷體" w:hAnsi="標楷體"/>
                <w:color w:val="000000"/>
              </w:rPr>
            </w:pPr>
            <w:r w:rsidRPr="00C57B99">
              <w:rPr>
                <w:rFonts w:ascii="標楷體" w:eastAsia="標楷體" w:hAnsi="標楷體" w:hint="eastAsia"/>
                <w:color w:val="000000"/>
              </w:rPr>
              <w:t>學歷:</w:t>
            </w:r>
          </w:p>
          <w:p w14:paraId="49C3ED05" w14:textId="541EBCC7" w:rsidR="005B1FE4" w:rsidRPr="00B4442E" w:rsidRDefault="005B1FE4" w:rsidP="005B1FE4">
            <w:pPr>
              <w:rPr>
                <w:rFonts w:ascii="標楷體" w:eastAsia="標楷體" w:hAnsi="標楷體" w:cs="Arial Unicode MS"/>
              </w:rPr>
            </w:pPr>
            <w:r w:rsidRPr="005B1FE4">
              <w:rPr>
                <w:rFonts w:ascii="標楷體" w:eastAsia="標楷體" w:hAnsi="標楷體" w:cs="Arial Unicode MS" w:hint="eastAsia"/>
              </w:rPr>
              <w:t>國立清華大學資訊工程學系博士</w:t>
            </w:r>
          </w:p>
          <w:p w14:paraId="7C68AEC1" w14:textId="48661030" w:rsidR="005B1FE4" w:rsidRDefault="005B1FE4" w:rsidP="005B1FE4">
            <w:pPr>
              <w:rPr>
                <w:rFonts w:ascii="標楷體" w:eastAsia="標楷體" w:hAnsi="標楷體"/>
              </w:rPr>
            </w:pPr>
            <w:r>
              <w:rPr>
                <w:rFonts w:ascii="標楷體" w:eastAsia="標楷體" w:hAnsi="標楷體" w:hint="eastAsia"/>
              </w:rPr>
              <w:t>國立台灣大學資工系碩士</w:t>
            </w:r>
          </w:p>
          <w:p w14:paraId="3C5951CC" w14:textId="77777777" w:rsidR="005B1FE4" w:rsidRDefault="005B1FE4" w:rsidP="005B1FE4">
            <w:pPr>
              <w:rPr>
                <w:rFonts w:ascii="標楷體" w:eastAsia="標楷體" w:hAnsi="標楷體"/>
              </w:rPr>
            </w:pPr>
          </w:p>
          <w:p w14:paraId="57052F6D" w14:textId="77777777" w:rsidR="005B1FE4" w:rsidRDefault="005B1FE4" w:rsidP="005B1FE4">
            <w:pPr>
              <w:rPr>
                <w:rFonts w:ascii="標楷體" w:eastAsia="標楷體" w:hAnsi="標楷體"/>
              </w:rPr>
            </w:pPr>
            <w:r w:rsidRPr="00C57B99">
              <w:rPr>
                <w:rFonts w:ascii="標楷體" w:eastAsia="標楷體" w:hAnsi="標楷體" w:hint="eastAsia"/>
              </w:rPr>
              <w:t>經歷:</w:t>
            </w:r>
          </w:p>
          <w:p w14:paraId="7E147523" w14:textId="4B4A992C" w:rsidR="005B1FE4" w:rsidRDefault="005B1FE4" w:rsidP="005B1FE4">
            <w:pPr>
              <w:rPr>
                <w:rFonts w:ascii="標楷體" w:eastAsia="標楷體" w:hAnsi="標楷體" w:cs="Arial Unicode MS"/>
              </w:rPr>
            </w:pPr>
            <w:r>
              <w:rPr>
                <w:rFonts w:ascii="標楷體" w:eastAsia="標楷體" w:hAnsi="標楷體" w:cs="Arial Unicode MS" w:hint="eastAsia"/>
              </w:rPr>
              <w:t>國立嘉義大學資工系教授</w:t>
            </w:r>
          </w:p>
          <w:p w14:paraId="07E2F85E" w14:textId="77777777" w:rsidR="005B1FE4" w:rsidRPr="005B1FE4" w:rsidRDefault="005B1FE4" w:rsidP="005B1FE4">
            <w:pPr>
              <w:rPr>
                <w:rFonts w:ascii="標楷體" w:eastAsia="標楷體" w:hAnsi="標楷體" w:cs="Arial Unicode MS"/>
              </w:rPr>
            </w:pPr>
          </w:p>
          <w:p w14:paraId="170245E7" w14:textId="6DDB5084" w:rsidR="00790F1E" w:rsidRDefault="005B1FE4" w:rsidP="005B1FE4">
            <w:pPr>
              <w:rPr>
                <w:rFonts w:ascii="標楷體" w:eastAsia="標楷體" w:hAnsi="標楷體" w:hint="eastAsia"/>
              </w:rPr>
            </w:pPr>
            <w:r w:rsidRPr="00C57B99">
              <w:rPr>
                <w:rFonts w:ascii="標楷體" w:eastAsia="標楷體" w:hAnsi="標楷體" w:hint="eastAsia"/>
              </w:rPr>
              <w:t>專業領域：</w:t>
            </w:r>
          </w:p>
          <w:p w14:paraId="2A4B9CE3" w14:textId="7EFE603C" w:rsidR="00A30EFC" w:rsidRPr="005B1FE4" w:rsidRDefault="005B1FE4" w:rsidP="005B1FE4">
            <w:pPr>
              <w:rPr>
                <w:rFonts w:ascii="標楷體" w:eastAsia="標楷體" w:hAnsi="標楷體"/>
              </w:rPr>
            </w:pPr>
            <w:r w:rsidRPr="005B1FE4">
              <w:rPr>
                <w:rFonts w:ascii="標楷體" w:eastAsia="標楷體" w:hAnsi="標楷體" w:hint="eastAsia"/>
              </w:rPr>
              <w:t>資訊檢索、多媒體索引、資料探勘、電腦視覺</w:t>
            </w:r>
          </w:p>
        </w:tc>
      </w:tr>
      <w:tr w:rsidR="008274C0" w:rsidRPr="00C57B99" w14:paraId="5637190C"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57EDE56E" w14:textId="77777777" w:rsidR="008274C0" w:rsidRPr="00C57B99" w:rsidRDefault="008274C0" w:rsidP="008274C0">
            <w:pPr>
              <w:spacing w:line="0" w:lineRule="atLeast"/>
              <w:jc w:val="center"/>
              <w:rPr>
                <w:rFonts w:ascii="標楷體" w:eastAsia="標楷體" w:hAnsi="標楷體"/>
              </w:rPr>
            </w:pPr>
            <w:r w:rsidRPr="00C57B99">
              <w:rPr>
                <w:rFonts w:ascii="標楷體" w:eastAsia="標楷體" w:hAnsi="標楷體" w:hint="eastAsia"/>
              </w:rPr>
              <w:t>備          註</w:t>
            </w:r>
          </w:p>
        </w:tc>
        <w:tc>
          <w:tcPr>
            <w:tcW w:w="8597" w:type="dxa"/>
            <w:gridSpan w:val="4"/>
            <w:tcBorders>
              <w:top w:val="single" w:sz="4" w:space="0" w:color="auto"/>
              <w:left w:val="single" w:sz="4" w:space="0" w:color="auto"/>
              <w:bottom w:val="single" w:sz="4" w:space="0" w:color="auto"/>
              <w:right w:val="single" w:sz="4" w:space="0" w:color="auto"/>
            </w:tcBorders>
          </w:tcPr>
          <w:p w14:paraId="5C878646" w14:textId="76E97498" w:rsidR="008274C0" w:rsidRPr="00C57B99" w:rsidRDefault="0090009F" w:rsidP="008274C0">
            <w:pPr>
              <w:spacing w:line="0" w:lineRule="atLeast"/>
              <w:rPr>
                <w:rFonts w:ascii="標楷體" w:eastAsia="標楷體" w:hAnsi="標楷體"/>
              </w:rPr>
            </w:pPr>
            <w:r w:rsidRPr="0090009F">
              <w:rPr>
                <w:rFonts w:ascii="標楷體" w:eastAsia="標楷體" w:hAnsi="標楷體" w:hint="eastAsia"/>
              </w:rPr>
              <w:t>「請尊重智慧財產權，不得非法影印教師指定之教科書籍」</w:t>
            </w:r>
          </w:p>
        </w:tc>
      </w:tr>
    </w:tbl>
    <w:p w14:paraId="1AC8D799" w14:textId="77777777" w:rsidR="00010195" w:rsidRPr="00C57B99" w:rsidRDefault="00010195">
      <w:pPr>
        <w:rPr>
          <w:rFonts w:ascii="標楷體" w:eastAsia="標楷體" w:hAnsi="標楷體"/>
        </w:rPr>
      </w:pPr>
    </w:p>
    <w:sectPr w:rsidR="00010195" w:rsidRPr="00C57B99" w:rsidSect="002E043C">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1B15" w14:textId="77777777" w:rsidR="00373E7C" w:rsidRDefault="00373E7C" w:rsidP="00F53800">
      <w:r>
        <w:separator/>
      </w:r>
    </w:p>
  </w:endnote>
  <w:endnote w:type="continuationSeparator" w:id="0">
    <w:p w14:paraId="22BEC452" w14:textId="77777777" w:rsidR="00373E7C" w:rsidRDefault="00373E7C"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1154" w14:textId="77777777" w:rsidR="00373E7C" w:rsidRDefault="00373E7C" w:rsidP="00F53800">
      <w:r>
        <w:separator/>
      </w:r>
    </w:p>
  </w:footnote>
  <w:footnote w:type="continuationSeparator" w:id="0">
    <w:p w14:paraId="36D4C653" w14:textId="77777777" w:rsidR="00373E7C" w:rsidRDefault="00373E7C"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598"/>
    <w:multiLevelType w:val="hybridMultilevel"/>
    <w:tmpl w:val="64F8ED6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520991"/>
    <w:multiLevelType w:val="hybridMultilevel"/>
    <w:tmpl w:val="7FD20E8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66A62FE"/>
    <w:multiLevelType w:val="hybridMultilevel"/>
    <w:tmpl w:val="0582C3C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B53602"/>
    <w:multiLevelType w:val="hybridMultilevel"/>
    <w:tmpl w:val="35709C1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9600D06"/>
    <w:multiLevelType w:val="hybridMultilevel"/>
    <w:tmpl w:val="C8E21EF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A32BF1"/>
    <w:multiLevelType w:val="hybridMultilevel"/>
    <w:tmpl w:val="D6F6472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4C0075"/>
    <w:multiLevelType w:val="hybridMultilevel"/>
    <w:tmpl w:val="711E101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260645"/>
    <w:multiLevelType w:val="hybridMultilevel"/>
    <w:tmpl w:val="4BE4B78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AA75410"/>
    <w:multiLevelType w:val="hybridMultilevel"/>
    <w:tmpl w:val="42F0542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3A0EED"/>
    <w:multiLevelType w:val="hybridMultilevel"/>
    <w:tmpl w:val="9404E1C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6B64D5A"/>
    <w:multiLevelType w:val="hybridMultilevel"/>
    <w:tmpl w:val="848430C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72626D2"/>
    <w:multiLevelType w:val="hybridMultilevel"/>
    <w:tmpl w:val="1840BE74"/>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C3780E"/>
    <w:multiLevelType w:val="hybridMultilevel"/>
    <w:tmpl w:val="0BCCFB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6A84A90"/>
    <w:multiLevelType w:val="hybridMultilevel"/>
    <w:tmpl w:val="861E8DB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96451F5"/>
    <w:multiLevelType w:val="hybridMultilevel"/>
    <w:tmpl w:val="F600196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C8F59E3"/>
    <w:multiLevelType w:val="hybridMultilevel"/>
    <w:tmpl w:val="6A8CEE3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FBB7119"/>
    <w:multiLevelType w:val="hybridMultilevel"/>
    <w:tmpl w:val="3314D55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16"/>
  </w:num>
  <w:num w:numId="3">
    <w:abstractNumId w:val="7"/>
  </w:num>
  <w:num w:numId="4">
    <w:abstractNumId w:val="6"/>
  </w:num>
  <w:num w:numId="5">
    <w:abstractNumId w:val="1"/>
  </w:num>
  <w:num w:numId="6">
    <w:abstractNumId w:val="4"/>
  </w:num>
  <w:num w:numId="7">
    <w:abstractNumId w:val="0"/>
  </w:num>
  <w:num w:numId="8">
    <w:abstractNumId w:val="13"/>
  </w:num>
  <w:num w:numId="9">
    <w:abstractNumId w:val="8"/>
  </w:num>
  <w:num w:numId="10">
    <w:abstractNumId w:val="2"/>
  </w:num>
  <w:num w:numId="11">
    <w:abstractNumId w:val="3"/>
  </w:num>
  <w:num w:numId="12">
    <w:abstractNumId w:val="5"/>
  </w:num>
  <w:num w:numId="13">
    <w:abstractNumId w:val="14"/>
  </w:num>
  <w:num w:numId="14">
    <w:abstractNumId w:val="11"/>
  </w:num>
  <w:num w:numId="15">
    <w:abstractNumId w:val="10"/>
  </w:num>
  <w:num w:numId="16">
    <w:abstractNumId w:val="15"/>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22F0C"/>
    <w:rsid w:val="00053EA5"/>
    <w:rsid w:val="0006099A"/>
    <w:rsid w:val="00060D5F"/>
    <w:rsid w:val="00062B35"/>
    <w:rsid w:val="00074520"/>
    <w:rsid w:val="00077A07"/>
    <w:rsid w:val="00080E85"/>
    <w:rsid w:val="0008426E"/>
    <w:rsid w:val="000911CA"/>
    <w:rsid w:val="0009219A"/>
    <w:rsid w:val="000927CF"/>
    <w:rsid w:val="00095378"/>
    <w:rsid w:val="000B1959"/>
    <w:rsid w:val="000B372E"/>
    <w:rsid w:val="000B4AC1"/>
    <w:rsid w:val="000C3C73"/>
    <w:rsid w:val="000C4360"/>
    <w:rsid w:val="000C7820"/>
    <w:rsid w:val="000D76CB"/>
    <w:rsid w:val="000E0294"/>
    <w:rsid w:val="000E2BCC"/>
    <w:rsid w:val="000F490D"/>
    <w:rsid w:val="000F773C"/>
    <w:rsid w:val="00103B9F"/>
    <w:rsid w:val="001075DE"/>
    <w:rsid w:val="00110619"/>
    <w:rsid w:val="00120A37"/>
    <w:rsid w:val="00120FB4"/>
    <w:rsid w:val="0012598A"/>
    <w:rsid w:val="00130273"/>
    <w:rsid w:val="0013089B"/>
    <w:rsid w:val="001428B2"/>
    <w:rsid w:val="00145A79"/>
    <w:rsid w:val="00145F59"/>
    <w:rsid w:val="00154FDB"/>
    <w:rsid w:val="00161FE3"/>
    <w:rsid w:val="00170B86"/>
    <w:rsid w:val="00170C7F"/>
    <w:rsid w:val="00172288"/>
    <w:rsid w:val="00177B83"/>
    <w:rsid w:val="001800E8"/>
    <w:rsid w:val="001807CC"/>
    <w:rsid w:val="00180BA5"/>
    <w:rsid w:val="00185726"/>
    <w:rsid w:val="00197A2A"/>
    <w:rsid w:val="001A343C"/>
    <w:rsid w:val="001A4FB2"/>
    <w:rsid w:val="001B6800"/>
    <w:rsid w:val="001B7FD6"/>
    <w:rsid w:val="001C01EC"/>
    <w:rsid w:val="001C0275"/>
    <w:rsid w:val="001C47A5"/>
    <w:rsid w:val="001D12FA"/>
    <w:rsid w:val="001D5A05"/>
    <w:rsid w:val="001E0B5C"/>
    <w:rsid w:val="001E6724"/>
    <w:rsid w:val="001F551E"/>
    <w:rsid w:val="002109F9"/>
    <w:rsid w:val="002136B0"/>
    <w:rsid w:val="0021771F"/>
    <w:rsid w:val="00222178"/>
    <w:rsid w:val="00225B46"/>
    <w:rsid w:val="00240138"/>
    <w:rsid w:val="00244509"/>
    <w:rsid w:val="00245199"/>
    <w:rsid w:val="002508E3"/>
    <w:rsid w:val="00250BE8"/>
    <w:rsid w:val="00254348"/>
    <w:rsid w:val="002549CD"/>
    <w:rsid w:val="002564A8"/>
    <w:rsid w:val="002573C4"/>
    <w:rsid w:val="002606E6"/>
    <w:rsid w:val="00273122"/>
    <w:rsid w:val="00275173"/>
    <w:rsid w:val="0028231E"/>
    <w:rsid w:val="00290358"/>
    <w:rsid w:val="002912E3"/>
    <w:rsid w:val="0029645B"/>
    <w:rsid w:val="002C7F9D"/>
    <w:rsid w:val="002D0751"/>
    <w:rsid w:val="002E043C"/>
    <w:rsid w:val="002E17F3"/>
    <w:rsid w:val="002E3BDF"/>
    <w:rsid w:val="002E660C"/>
    <w:rsid w:val="002E66E0"/>
    <w:rsid w:val="002F3024"/>
    <w:rsid w:val="002F47F8"/>
    <w:rsid w:val="002F572D"/>
    <w:rsid w:val="00307366"/>
    <w:rsid w:val="00310D75"/>
    <w:rsid w:val="003136AB"/>
    <w:rsid w:val="00313D25"/>
    <w:rsid w:val="00322BC6"/>
    <w:rsid w:val="00325E17"/>
    <w:rsid w:val="00333210"/>
    <w:rsid w:val="003450CC"/>
    <w:rsid w:val="00351781"/>
    <w:rsid w:val="00360E0D"/>
    <w:rsid w:val="00367A46"/>
    <w:rsid w:val="00373E7C"/>
    <w:rsid w:val="00376362"/>
    <w:rsid w:val="00376DF5"/>
    <w:rsid w:val="003870A4"/>
    <w:rsid w:val="003903F7"/>
    <w:rsid w:val="00390C26"/>
    <w:rsid w:val="003940D2"/>
    <w:rsid w:val="00397BD5"/>
    <w:rsid w:val="003A7F46"/>
    <w:rsid w:val="003B0435"/>
    <w:rsid w:val="003B0AFB"/>
    <w:rsid w:val="003B7F48"/>
    <w:rsid w:val="003C1E05"/>
    <w:rsid w:val="003C7252"/>
    <w:rsid w:val="003D0F1E"/>
    <w:rsid w:val="003D3F31"/>
    <w:rsid w:val="003D5ECD"/>
    <w:rsid w:val="003D746D"/>
    <w:rsid w:val="003E0E17"/>
    <w:rsid w:val="003E15E9"/>
    <w:rsid w:val="003E4BFD"/>
    <w:rsid w:val="003F436F"/>
    <w:rsid w:val="003F7F45"/>
    <w:rsid w:val="004008D9"/>
    <w:rsid w:val="00401FC1"/>
    <w:rsid w:val="00403692"/>
    <w:rsid w:val="004162F1"/>
    <w:rsid w:val="0043132F"/>
    <w:rsid w:val="00440D0D"/>
    <w:rsid w:val="00451230"/>
    <w:rsid w:val="00451DF6"/>
    <w:rsid w:val="00452A25"/>
    <w:rsid w:val="0045427A"/>
    <w:rsid w:val="0046095F"/>
    <w:rsid w:val="004613C3"/>
    <w:rsid w:val="004701F1"/>
    <w:rsid w:val="00470705"/>
    <w:rsid w:val="004730ED"/>
    <w:rsid w:val="00474FFA"/>
    <w:rsid w:val="004753EF"/>
    <w:rsid w:val="0047565C"/>
    <w:rsid w:val="00475712"/>
    <w:rsid w:val="00476378"/>
    <w:rsid w:val="004769F6"/>
    <w:rsid w:val="004A35CE"/>
    <w:rsid w:val="004A73F2"/>
    <w:rsid w:val="004C07B1"/>
    <w:rsid w:val="004C1540"/>
    <w:rsid w:val="004C5E68"/>
    <w:rsid w:val="004D1B51"/>
    <w:rsid w:val="004E17F8"/>
    <w:rsid w:val="004E3A10"/>
    <w:rsid w:val="004E444E"/>
    <w:rsid w:val="004F6DC1"/>
    <w:rsid w:val="00504F48"/>
    <w:rsid w:val="00514B7A"/>
    <w:rsid w:val="00525E7C"/>
    <w:rsid w:val="00526A74"/>
    <w:rsid w:val="00534842"/>
    <w:rsid w:val="005376C3"/>
    <w:rsid w:val="00555E99"/>
    <w:rsid w:val="00561289"/>
    <w:rsid w:val="00570560"/>
    <w:rsid w:val="00572069"/>
    <w:rsid w:val="00577517"/>
    <w:rsid w:val="005A2E77"/>
    <w:rsid w:val="005B1FE4"/>
    <w:rsid w:val="005B3CA0"/>
    <w:rsid w:val="005B7B7D"/>
    <w:rsid w:val="005B7EFD"/>
    <w:rsid w:val="005C5FB0"/>
    <w:rsid w:val="005D328D"/>
    <w:rsid w:val="005D6389"/>
    <w:rsid w:val="005E5D39"/>
    <w:rsid w:val="005E7106"/>
    <w:rsid w:val="005F1E45"/>
    <w:rsid w:val="005F3E0B"/>
    <w:rsid w:val="00613183"/>
    <w:rsid w:val="006314E2"/>
    <w:rsid w:val="006322CD"/>
    <w:rsid w:val="00632649"/>
    <w:rsid w:val="00636C65"/>
    <w:rsid w:val="00640409"/>
    <w:rsid w:val="00643ACD"/>
    <w:rsid w:val="006466AE"/>
    <w:rsid w:val="006521D4"/>
    <w:rsid w:val="00654EEB"/>
    <w:rsid w:val="00655DE7"/>
    <w:rsid w:val="006601BF"/>
    <w:rsid w:val="00660567"/>
    <w:rsid w:val="00662560"/>
    <w:rsid w:val="00667A15"/>
    <w:rsid w:val="0067190E"/>
    <w:rsid w:val="006728D8"/>
    <w:rsid w:val="006B1F88"/>
    <w:rsid w:val="006B7B70"/>
    <w:rsid w:val="006C1882"/>
    <w:rsid w:val="006C6097"/>
    <w:rsid w:val="006C6F4D"/>
    <w:rsid w:val="006C7EA6"/>
    <w:rsid w:val="006D1C2D"/>
    <w:rsid w:val="006D65D7"/>
    <w:rsid w:val="006D65E5"/>
    <w:rsid w:val="006E214F"/>
    <w:rsid w:val="006E4656"/>
    <w:rsid w:val="006F66D9"/>
    <w:rsid w:val="00715E53"/>
    <w:rsid w:val="00716561"/>
    <w:rsid w:val="0072116B"/>
    <w:rsid w:val="007406BE"/>
    <w:rsid w:val="0074692B"/>
    <w:rsid w:val="00760A84"/>
    <w:rsid w:val="00771A6F"/>
    <w:rsid w:val="0077535B"/>
    <w:rsid w:val="00790F1E"/>
    <w:rsid w:val="007A3F83"/>
    <w:rsid w:val="007B0925"/>
    <w:rsid w:val="007C32B9"/>
    <w:rsid w:val="007E1BFD"/>
    <w:rsid w:val="007E6598"/>
    <w:rsid w:val="007F5A1A"/>
    <w:rsid w:val="00824977"/>
    <w:rsid w:val="008274C0"/>
    <w:rsid w:val="00830B40"/>
    <w:rsid w:val="008347BB"/>
    <w:rsid w:val="00853EF8"/>
    <w:rsid w:val="0087535B"/>
    <w:rsid w:val="00883681"/>
    <w:rsid w:val="00887A9E"/>
    <w:rsid w:val="00890050"/>
    <w:rsid w:val="00896DD0"/>
    <w:rsid w:val="00897CAE"/>
    <w:rsid w:val="008C08D0"/>
    <w:rsid w:val="008C287E"/>
    <w:rsid w:val="008C340F"/>
    <w:rsid w:val="008C3804"/>
    <w:rsid w:val="008C6B80"/>
    <w:rsid w:val="008C7075"/>
    <w:rsid w:val="008D1337"/>
    <w:rsid w:val="008D275B"/>
    <w:rsid w:val="008D3348"/>
    <w:rsid w:val="008F2B33"/>
    <w:rsid w:val="008F63A2"/>
    <w:rsid w:val="008F6E27"/>
    <w:rsid w:val="0090009F"/>
    <w:rsid w:val="009015AA"/>
    <w:rsid w:val="00912001"/>
    <w:rsid w:val="009205CF"/>
    <w:rsid w:val="009210FD"/>
    <w:rsid w:val="00922F0C"/>
    <w:rsid w:val="00926983"/>
    <w:rsid w:val="00934B92"/>
    <w:rsid w:val="00940336"/>
    <w:rsid w:val="00946CB3"/>
    <w:rsid w:val="009474C6"/>
    <w:rsid w:val="0096292F"/>
    <w:rsid w:val="0096377B"/>
    <w:rsid w:val="00965822"/>
    <w:rsid w:val="0097273F"/>
    <w:rsid w:val="009A6AD4"/>
    <w:rsid w:val="009B2258"/>
    <w:rsid w:val="009B4AEF"/>
    <w:rsid w:val="009B5DB9"/>
    <w:rsid w:val="009B6E1D"/>
    <w:rsid w:val="009C752B"/>
    <w:rsid w:val="009D41E2"/>
    <w:rsid w:val="009F6042"/>
    <w:rsid w:val="009F7497"/>
    <w:rsid w:val="00A02F38"/>
    <w:rsid w:val="00A06BC7"/>
    <w:rsid w:val="00A07256"/>
    <w:rsid w:val="00A159D5"/>
    <w:rsid w:val="00A235FE"/>
    <w:rsid w:val="00A24821"/>
    <w:rsid w:val="00A24EA5"/>
    <w:rsid w:val="00A24ECE"/>
    <w:rsid w:val="00A30EFC"/>
    <w:rsid w:val="00A32BFE"/>
    <w:rsid w:val="00A4115D"/>
    <w:rsid w:val="00A43778"/>
    <w:rsid w:val="00A54757"/>
    <w:rsid w:val="00A571EB"/>
    <w:rsid w:val="00A72B60"/>
    <w:rsid w:val="00A73AD5"/>
    <w:rsid w:val="00A800A9"/>
    <w:rsid w:val="00A87993"/>
    <w:rsid w:val="00A910E5"/>
    <w:rsid w:val="00AA16A2"/>
    <w:rsid w:val="00AA4B76"/>
    <w:rsid w:val="00AB5A64"/>
    <w:rsid w:val="00AC1403"/>
    <w:rsid w:val="00AC3157"/>
    <w:rsid w:val="00AC5A78"/>
    <w:rsid w:val="00AD0F4E"/>
    <w:rsid w:val="00AE46EF"/>
    <w:rsid w:val="00AF2137"/>
    <w:rsid w:val="00B04493"/>
    <w:rsid w:val="00B12FE6"/>
    <w:rsid w:val="00B1616B"/>
    <w:rsid w:val="00B21BD3"/>
    <w:rsid w:val="00B23AF1"/>
    <w:rsid w:val="00B35BB2"/>
    <w:rsid w:val="00B40F4F"/>
    <w:rsid w:val="00B4442E"/>
    <w:rsid w:val="00B45343"/>
    <w:rsid w:val="00B541B8"/>
    <w:rsid w:val="00B75145"/>
    <w:rsid w:val="00BB1219"/>
    <w:rsid w:val="00BD0195"/>
    <w:rsid w:val="00BD1CE2"/>
    <w:rsid w:val="00BD44E1"/>
    <w:rsid w:val="00BE1796"/>
    <w:rsid w:val="00BE26BD"/>
    <w:rsid w:val="00BE3D53"/>
    <w:rsid w:val="00BF0313"/>
    <w:rsid w:val="00BF4DC2"/>
    <w:rsid w:val="00C00B47"/>
    <w:rsid w:val="00C037DA"/>
    <w:rsid w:val="00C10947"/>
    <w:rsid w:val="00C1345A"/>
    <w:rsid w:val="00C3608E"/>
    <w:rsid w:val="00C46449"/>
    <w:rsid w:val="00C51FD6"/>
    <w:rsid w:val="00C5233E"/>
    <w:rsid w:val="00C52C0A"/>
    <w:rsid w:val="00C57B99"/>
    <w:rsid w:val="00C601B2"/>
    <w:rsid w:val="00C63212"/>
    <w:rsid w:val="00C82353"/>
    <w:rsid w:val="00CA78B3"/>
    <w:rsid w:val="00CB2D87"/>
    <w:rsid w:val="00CB5294"/>
    <w:rsid w:val="00CC4C91"/>
    <w:rsid w:val="00CD1F94"/>
    <w:rsid w:val="00CD3369"/>
    <w:rsid w:val="00CD7BB2"/>
    <w:rsid w:val="00CE02B7"/>
    <w:rsid w:val="00CE0364"/>
    <w:rsid w:val="00CE08E1"/>
    <w:rsid w:val="00CE5B49"/>
    <w:rsid w:val="00CE7836"/>
    <w:rsid w:val="00CF534F"/>
    <w:rsid w:val="00CF7F70"/>
    <w:rsid w:val="00D059FC"/>
    <w:rsid w:val="00D0626C"/>
    <w:rsid w:val="00D24DE4"/>
    <w:rsid w:val="00D339B3"/>
    <w:rsid w:val="00D44890"/>
    <w:rsid w:val="00D45A34"/>
    <w:rsid w:val="00D50ED2"/>
    <w:rsid w:val="00D65D74"/>
    <w:rsid w:val="00D71DB0"/>
    <w:rsid w:val="00D76008"/>
    <w:rsid w:val="00D84151"/>
    <w:rsid w:val="00D91AE9"/>
    <w:rsid w:val="00D91C1B"/>
    <w:rsid w:val="00D97AB2"/>
    <w:rsid w:val="00DA6D51"/>
    <w:rsid w:val="00DB2B63"/>
    <w:rsid w:val="00DC6697"/>
    <w:rsid w:val="00DE3759"/>
    <w:rsid w:val="00DE5276"/>
    <w:rsid w:val="00DE5283"/>
    <w:rsid w:val="00DF64C8"/>
    <w:rsid w:val="00DF787B"/>
    <w:rsid w:val="00E07023"/>
    <w:rsid w:val="00E079F3"/>
    <w:rsid w:val="00E1390E"/>
    <w:rsid w:val="00E25559"/>
    <w:rsid w:val="00E324BC"/>
    <w:rsid w:val="00E3470C"/>
    <w:rsid w:val="00E37D16"/>
    <w:rsid w:val="00E46EA2"/>
    <w:rsid w:val="00E528A6"/>
    <w:rsid w:val="00E5399C"/>
    <w:rsid w:val="00E602F8"/>
    <w:rsid w:val="00E73648"/>
    <w:rsid w:val="00E80EC5"/>
    <w:rsid w:val="00E81966"/>
    <w:rsid w:val="00EA0C82"/>
    <w:rsid w:val="00EA3D1B"/>
    <w:rsid w:val="00EA7FA2"/>
    <w:rsid w:val="00EB3A0A"/>
    <w:rsid w:val="00ED1E7F"/>
    <w:rsid w:val="00ED50F6"/>
    <w:rsid w:val="00EE31F5"/>
    <w:rsid w:val="00F0742F"/>
    <w:rsid w:val="00F10DDA"/>
    <w:rsid w:val="00F219BF"/>
    <w:rsid w:val="00F30997"/>
    <w:rsid w:val="00F37AC0"/>
    <w:rsid w:val="00F42ED8"/>
    <w:rsid w:val="00F4459E"/>
    <w:rsid w:val="00F50F2C"/>
    <w:rsid w:val="00F53800"/>
    <w:rsid w:val="00F53A00"/>
    <w:rsid w:val="00F610C5"/>
    <w:rsid w:val="00F63B7C"/>
    <w:rsid w:val="00F70079"/>
    <w:rsid w:val="00F739B6"/>
    <w:rsid w:val="00F80025"/>
    <w:rsid w:val="00F9261F"/>
    <w:rsid w:val="00F92B14"/>
    <w:rsid w:val="00FA1DF0"/>
    <w:rsid w:val="00FA343E"/>
    <w:rsid w:val="00FC2B11"/>
    <w:rsid w:val="00FC2B90"/>
    <w:rsid w:val="00FC3284"/>
    <w:rsid w:val="00FC7955"/>
    <w:rsid w:val="00FE0AB2"/>
    <w:rsid w:val="00FE0BCC"/>
    <w:rsid w:val="00FE7BD9"/>
    <w:rsid w:val="00FF0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87277"/>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3A2"/>
    <w:rPr>
      <w:rFonts w:ascii="新細明體" w:eastAsia="新細明體" w:hAnsi="新細明體" w:cs="新細明體"/>
      <w:kern w:val="0"/>
      <w:szCs w:val="24"/>
    </w:rPr>
  </w:style>
  <w:style w:type="paragraph" w:styleId="1">
    <w:name w:val="heading 1"/>
    <w:basedOn w:val="a"/>
    <w:link w:val="10"/>
    <w:uiPriority w:val="9"/>
    <w:qFormat/>
    <w:rsid w:val="00185726"/>
    <w:pPr>
      <w:spacing w:before="100" w:beforeAutospacing="1" w:after="100" w:afterAutospacing="1"/>
      <w:outlineLvl w:val="0"/>
    </w:pPr>
    <w:rPr>
      <w:b/>
      <w:bCs/>
      <w:kern w:val="36"/>
      <w:sz w:val="48"/>
      <w:szCs w:val="48"/>
    </w:rPr>
  </w:style>
  <w:style w:type="paragraph" w:styleId="4">
    <w:name w:val="heading 4"/>
    <w:basedOn w:val="a"/>
    <w:link w:val="40"/>
    <w:uiPriority w:val="9"/>
    <w:qFormat/>
    <w:rsid w:val="00185726"/>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45427A"/>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spacing w:before="100" w:beforeAutospacing="1" w:after="100" w:afterAutospacing="1"/>
    </w:pPr>
  </w:style>
  <w:style w:type="paragraph" w:styleId="a3">
    <w:name w:val="header"/>
    <w:basedOn w:val="a"/>
    <w:link w:val="a4"/>
    <w:uiPriority w:val="99"/>
    <w:unhideWhenUsed/>
    <w:rsid w:val="00F53800"/>
    <w:pPr>
      <w:widowControl w:val="0"/>
      <w:tabs>
        <w:tab w:val="center" w:pos="4153"/>
        <w:tab w:val="right" w:pos="8306"/>
      </w:tabs>
      <w:snapToGrid w:val="0"/>
    </w:pPr>
    <w:rPr>
      <w:rFonts w:ascii="Times New Roman" w:hAnsi="Times New Roman" w:cs="Times New Roman"/>
      <w:kern w:val="2"/>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widowControl w:val="0"/>
      <w:tabs>
        <w:tab w:val="center" w:pos="4153"/>
        <w:tab w:val="right" w:pos="8306"/>
      </w:tabs>
      <w:snapToGrid w:val="0"/>
    </w:pPr>
    <w:rPr>
      <w:rFonts w:ascii="Times New Roman" w:hAnsi="Times New Roman" w:cs="Times New Roman"/>
      <w:kern w:val="2"/>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pPr>
      <w:widowControl w:val="0"/>
    </w:pPr>
    <w:rPr>
      <w:rFonts w:asciiTheme="majorHAnsi" w:eastAsiaTheme="majorEastAsia" w:hAnsiTheme="majorHAnsi" w:cstheme="majorBidi"/>
      <w:kern w:val="2"/>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Emphasis"/>
    <w:uiPriority w:val="20"/>
    <w:qFormat/>
    <w:rsid w:val="00715E53"/>
    <w:rPr>
      <w:i/>
      <w:iCs/>
    </w:rPr>
  </w:style>
  <w:style w:type="character" w:styleId="ac">
    <w:name w:val="Hyperlink"/>
    <w:rsid w:val="008274C0"/>
    <w:rPr>
      <w:color w:val="0000FF"/>
      <w:u w:val="single"/>
    </w:rPr>
  </w:style>
  <w:style w:type="paragraph" w:styleId="ad">
    <w:name w:val="List Paragraph"/>
    <w:basedOn w:val="a"/>
    <w:uiPriority w:val="34"/>
    <w:qFormat/>
    <w:rsid w:val="008274C0"/>
    <w:pPr>
      <w:widowControl w:val="0"/>
      <w:ind w:leftChars="200" w:left="480"/>
    </w:pPr>
    <w:rPr>
      <w:rFonts w:ascii="Calibri" w:hAnsi="Calibri" w:cs="Times New Roman"/>
      <w:kern w:val="2"/>
    </w:rPr>
  </w:style>
  <w:style w:type="character" w:customStyle="1" w:styleId="10">
    <w:name w:val="標題 1 字元"/>
    <w:basedOn w:val="a0"/>
    <w:link w:val="1"/>
    <w:uiPriority w:val="9"/>
    <w:rsid w:val="00185726"/>
    <w:rPr>
      <w:rFonts w:ascii="新細明體" w:eastAsia="新細明體" w:hAnsi="新細明體" w:cs="新細明體"/>
      <w:b/>
      <w:bCs/>
      <w:kern w:val="36"/>
      <w:sz w:val="48"/>
      <w:szCs w:val="48"/>
    </w:rPr>
  </w:style>
  <w:style w:type="character" w:customStyle="1" w:styleId="40">
    <w:name w:val="標題 4 字元"/>
    <w:basedOn w:val="a0"/>
    <w:link w:val="4"/>
    <w:uiPriority w:val="9"/>
    <w:rsid w:val="00185726"/>
    <w:rPr>
      <w:rFonts w:ascii="新細明體" w:eastAsia="新細明體" w:hAnsi="新細明體" w:cs="新細明體"/>
      <w:b/>
      <w:bCs/>
      <w:kern w:val="0"/>
      <w:szCs w:val="24"/>
    </w:rPr>
  </w:style>
  <w:style w:type="character" w:customStyle="1" w:styleId="text-underline">
    <w:name w:val="text-underline"/>
    <w:basedOn w:val="a0"/>
    <w:rsid w:val="00185726"/>
  </w:style>
  <w:style w:type="character" w:customStyle="1" w:styleId="11">
    <w:name w:val="未解析的提及1"/>
    <w:basedOn w:val="a0"/>
    <w:uiPriority w:val="99"/>
    <w:semiHidden/>
    <w:unhideWhenUsed/>
    <w:rsid w:val="00185726"/>
    <w:rPr>
      <w:color w:val="605E5C"/>
      <w:shd w:val="clear" w:color="auto" w:fill="E1DFDD"/>
    </w:rPr>
  </w:style>
  <w:style w:type="character" w:styleId="ae">
    <w:name w:val="Strong"/>
    <w:basedOn w:val="a0"/>
    <w:uiPriority w:val="22"/>
    <w:qFormat/>
    <w:rsid w:val="008F63A2"/>
    <w:rPr>
      <w:b/>
      <w:bCs/>
    </w:rPr>
  </w:style>
  <w:style w:type="character" w:customStyle="1" w:styleId="50">
    <w:name w:val="標題 5 字元"/>
    <w:basedOn w:val="a0"/>
    <w:link w:val="5"/>
    <w:uiPriority w:val="9"/>
    <w:semiHidden/>
    <w:rsid w:val="0045427A"/>
    <w:rPr>
      <w:rFonts w:asciiTheme="majorHAnsi" w:eastAsiaTheme="majorEastAsia" w:hAnsiTheme="majorHAnsi" w:cstheme="majorBidi"/>
      <w:b/>
      <w:bCs/>
      <w:kern w:val="0"/>
      <w:sz w:val="36"/>
      <w:szCs w:val="36"/>
    </w:rPr>
  </w:style>
  <w:style w:type="character" w:styleId="af">
    <w:name w:val="Unresolved Mention"/>
    <w:basedOn w:val="a0"/>
    <w:uiPriority w:val="99"/>
    <w:semiHidden/>
    <w:unhideWhenUsed/>
    <w:rsid w:val="00454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1024">
      <w:bodyDiv w:val="1"/>
      <w:marLeft w:val="0"/>
      <w:marRight w:val="0"/>
      <w:marTop w:val="0"/>
      <w:marBottom w:val="0"/>
      <w:divBdr>
        <w:top w:val="none" w:sz="0" w:space="0" w:color="auto"/>
        <w:left w:val="none" w:sz="0" w:space="0" w:color="auto"/>
        <w:bottom w:val="none" w:sz="0" w:space="0" w:color="auto"/>
        <w:right w:val="none" w:sz="0" w:space="0" w:color="auto"/>
      </w:divBdr>
      <w:divsChild>
        <w:div w:id="1555851428">
          <w:marLeft w:val="0"/>
          <w:marRight w:val="0"/>
          <w:marTop w:val="0"/>
          <w:marBottom w:val="0"/>
          <w:divBdr>
            <w:top w:val="none" w:sz="0" w:space="0" w:color="auto"/>
            <w:left w:val="none" w:sz="0" w:space="0" w:color="auto"/>
            <w:bottom w:val="none" w:sz="0" w:space="0" w:color="auto"/>
            <w:right w:val="none" w:sz="0" w:space="0" w:color="auto"/>
          </w:divBdr>
          <w:divsChild>
            <w:div w:id="853761175">
              <w:marLeft w:val="0"/>
              <w:marRight w:val="0"/>
              <w:marTop w:val="0"/>
              <w:marBottom w:val="0"/>
              <w:divBdr>
                <w:top w:val="none" w:sz="0" w:space="0" w:color="auto"/>
                <w:left w:val="none" w:sz="0" w:space="0" w:color="auto"/>
                <w:bottom w:val="none" w:sz="0" w:space="0" w:color="auto"/>
                <w:right w:val="none" w:sz="0" w:space="0" w:color="auto"/>
              </w:divBdr>
              <w:divsChild>
                <w:div w:id="1947275676">
                  <w:marLeft w:val="0"/>
                  <w:marRight w:val="0"/>
                  <w:marTop w:val="0"/>
                  <w:marBottom w:val="0"/>
                  <w:divBdr>
                    <w:top w:val="none" w:sz="0" w:space="0" w:color="auto"/>
                    <w:left w:val="none" w:sz="0" w:space="0" w:color="auto"/>
                    <w:bottom w:val="none" w:sz="0" w:space="0" w:color="auto"/>
                    <w:right w:val="none" w:sz="0" w:space="0" w:color="auto"/>
                  </w:divBdr>
                </w:div>
                <w:div w:id="711731991">
                  <w:marLeft w:val="0"/>
                  <w:marRight w:val="0"/>
                  <w:marTop w:val="0"/>
                  <w:marBottom w:val="0"/>
                  <w:divBdr>
                    <w:top w:val="none" w:sz="0" w:space="0" w:color="auto"/>
                    <w:left w:val="none" w:sz="0" w:space="0" w:color="auto"/>
                    <w:bottom w:val="none" w:sz="0" w:space="0" w:color="auto"/>
                    <w:right w:val="none" w:sz="0" w:space="0" w:color="auto"/>
                  </w:divBdr>
                </w:div>
              </w:divsChild>
            </w:div>
            <w:div w:id="1296986598">
              <w:marLeft w:val="0"/>
              <w:marRight w:val="0"/>
              <w:marTop w:val="0"/>
              <w:marBottom w:val="0"/>
              <w:divBdr>
                <w:top w:val="none" w:sz="0" w:space="0" w:color="auto"/>
                <w:left w:val="none" w:sz="0" w:space="0" w:color="auto"/>
                <w:bottom w:val="none" w:sz="0" w:space="0" w:color="auto"/>
                <w:right w:val="none" w:sz="0" w:space="0" w:color="auto"/>
              </w:divBdr>
              <w:divsChild>
                <w:div w:id="559099525">
                  <w:marLeft w:val="0"/>
                  <w:marRight w:val="0"/>
                  <w:marTop w:val="0"/>
                  <w:marBottom w:val="0"/>
                  <w:divBdr>
                    <w:top w:val="none" w:sz="0" w:space="0" w:color="auto"/>
                    <w:left w:val="none" w:sz="0" w:space="0" w:color="auto"/>
                    <w:bottom w:val="none" w:sz="0" w:space="0" w:color="auto"/>
                    <w:right w:val="none" w:sz="0" w:space="0" w:color="auto"/>
                  </w:divBdr>
                </w:div>
                <w:div w:id="703410385">
                  <w:marLeft w:val="0"/>
                  <w:marRight w:val="0"/>
                  <w:marTop w:val="0"/>
                  <w:marBottom w:val="0"/>
                  <w:divBdr>
                    <w:top w:val="none" w:sz="0" w:space="0" w:color="auto"/>
                    <w:left w:val="none" w:sz="0" w:space="0" w:color="auto"/>
                    <w:bottom w:val="none" w:sz="0" w:space="0" w:color="auto"/>
                    <w:right w:val="none" w:sz="0" w:space="0" w:color="auto"/>
                  </w:divBdr>
                </w:div>
              </w:divsChild>
            </w:div>
            <w:div w:id="464196315">
              <w:marLeft w:val="0"/>
              <w:marRight w:val="0"/>
              <w:marTop w:val="0"/>
              <w:marBottom w:val="0"/>
              <w:divBdr>
                <w:top w:val="none" w:sz="0" w:space="0" w:color="auto"/>
                <w:left w:val="none" w:sz="0" w:space="0" w:color="auto"/>
                <w:bottom w:val="none" w:sz="0" w:space="0" w:color="auto"/>
                <w:right w:val="none" w:sz="0" w:space="0" w:color="auto"/>
              </w:divBdr>
              <w:divsChild>
                <w:div w:id="535697389">
                  <w:marLeft w:val="0"/>
                  <w:marRight w:val="0"/>
                  <w:marTop w:val="0"/>
                  <w:marBottom w:val="0"/>
                  <w:divBdr>
                    <w:top w:val="none" w:sz="0" w:space="0" w:color="auto"/>
                    <w:left w:val="none" w:sz="0" w:space="0" w:color="auto"/>
                    <w:bottom w:val="none" w:sz="0" w:space="0" w:color="auto"/>
                    <w:right w:val="none" w:sz="0" w:space="0" w:color="auto"/>
                  </w:divBdr>
                </w:div>
                <w:div w:id="61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4102">
      <w:bodyDiv w:val="1"/>
      <w:marLeft w:val="0"/>
      <w:marRight w:val="0"/>
      <w:marTop w:val="0"/>
      <w:marBottom w:val="0"/>
      <w:divBdr>
        <w:top w:val="none" w:sz="0" w:space="0" w:color="auto"/>
        <w:left w:val="none" w:sz="0" w:space="0" w:color="auto"/>
        <w:bottom w:val="none" w:sz="0" w:space="0" w:color="auto"/>
        <w:right w:val="none" w:sz="0" w:space="0" w:color="auto"/>
      </w:divBdr>
      <w:divsChild>
        <w:div w:id="1740591314">
          <w:marLeft w:val="0"/>
          <w:marRight w:val="0"/>
          <w:marTop w:val="0"/>
          <w:marBottom w:val="0"/>
          <w:divBdr>
            <w:top w:val="none" w:sz="0" w:space="0" w:color="auto"/>
            <w:left w:val="none" w:sz="0" w:space="0" w:color="auto"/>
            <w:bottom w:val="none" w:sz="0" w:space="0" w:color="auto"/>
            <w:right w:val="none" w:sz="0" w:space="0" w:color="auto"/>
          </w:divBdr>
          <w:divsChild>
            <w:div w:id="1898592913">
              <w:marLeft w:val="0"/>
              <w:marRight w:val="0"/>
              <w:marTop w:val="0"/>
              <w:marBottom w:val="0"/>
              <w:divBdr>
                <w:top w:val="none" w:sz="0" w:space="0" w:color="auto"/>
                <w:left w:val="none" w:sz="0" w:space="0" w:color="auto"/>
                <w:bottom w:val="none" w:sz="0" w:space="0" w:color="auto"/>
                <w:right w:val="none" w:sz="0" w:space="0" w:color="auto"/>
              </w:divBdr>
              <w:divsChild>
                <w:div w:id="1995379636">
                  <w:marLeft w:val="0"/>
                  <w:marRight w:val="0"/>
                  <w:marTop w:val="0"/>
                  <w:marBottom w:val="0"/>
                  <w:divBdr>
                    <w:top w:val="none" w:sz="0" w:space="0" w:color="auto"/>
                    <w:left w:val="none" w:sz="0" w:space="0" w:color="auto"/>
                    <w:bottom w:val="none" w:sz="0" w:space="0" w:color="auto"/>
                    <w:right w:val="none" w:sz="0" w:space="0" w:color="auto"/>
                  </w:divBdr>
                  <w:divsChild>
                    <w:div w:id="3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58272">
      <w:bodyDiv w:val="1"/>
      <w:marLeft w:val="0"/>
      <w:marRight w:val="0"/>
      <w:marTop w:val="0"/>
      <w:marBottom w:val="0"/>
      <w:divBdr>
        <w:top w:val="none" w:sz="0" w:space="0" w:color="auto"/>
        <w:left w:val="none" w:sz="0" w:space="0" w:color="auto"/>
        <w:bottom w:val="none" w:sz="0" w:space="0" w:color="auto"/>
        <w:right w:val="none" w:sz="0" w:space="0" w:color="auto"/>
      </w:divBdr>
      <w:divsChild>
        <w:div w:id="1891107615">
          <w:marLeft w:val="0"/>
          <w:marRight w:val="0"/>
          <w:marTop w:val="0"/>
          <w:marBottom w:val="0"/>
          <w:divBdr>
            <w:top w:val="none" w:sz="0" w:space="0" w:color="auto"/>
            <w:left w:val="none" w:sz="0" w:space="0" w:color="auto"/>
            <w:bottom w:val="none" w:sz="0" w:space="0" w:color="auto"/>
            <w:right w:val="none" w:sz="0" w:space="0" w:color="auto"/>
          </w:divBdr>
          <w:divsChild>
            <w:div w:id="854081059">
              <w:marLeft w:val="0"/>
              <w:marRight w:val="0"/>
              <w:marTop w:val="0"/>
              <w:marBottom w:val="0"/>
              <w:divBdr>
                <w:top w:val="none" w:sz="0" w:space="0" w:color="auto"/>
                <w:left w:val="none" w:sz="0" w:space="0" w:color="auto"/>
                <w:bottom w:val="none" w:sz="0" w:space="0" w:color="auto"/>
                <w:right w:val="none" w:sz="0" w:space="0" w:color="auto"/>
              </w:divBdr>
              <w:divsChild>
                <w:div w:id="1331373593">
                  <w:marLeft w:val="0"/>
                  <w:marRight w:val="0"/>
                  <w:marTop w:val="0"/>
                  <w:marBottom w:val="0"/>
                  <w:divBdr>
                    <w:top w:val="none" w:sz="0" w:space="0" w:color="auto"/>
                    <w:left w:val="none" w:sz="0" w:space="0" w:color="auto"/>
                    <w:bottom w:val="none" w:sz="0" w:space="0" w:color="auto"/>
                    <w:right w:val="none" w:sz="0" w:space="0" w:color="auto"/>
                  </w:divBdr>
                  <w:divsChild>
                    <w:div w:id="7675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7031">
      <w:bodyDiv w:val="1"/>
      <w:marLeft w:val="0"/>
      <w:marRight w:val="0"/>
      <w:marTop w:val="0"/>
      <w:marBottom w:val="0"/>
      <w:divBdr>
        <w:top w:val="none" w:sz="0" w:space="0" w:color="auto"/>
        <w:left w:val="none" w:sz="0" w:space="0" w:color="auto"/>
        <w:bottom w:val="none" w:sz="0" w:space="0" w:color="auto"/>
        <w:right w:val="none" w:sz="0" w:space="0" w:color="auto"/>
      </w:divBdr>
      <w:divsChild>
        <w:div w:id="1420710185">
          <w:marLeft w:val="0"/>
          <w:marRight w:val="0"/>
          <w:marTop w:val="0"/>
          <w:marBottom w:val="0"/>
          <w:divBdr>
            <w:top w:val="none" w:sz="0" w:space="0" w:color="auto"/>
            <w:left w:val="none" w:sz="0" w:space="0" w:color="auto"/>
            <w:bottom w:val="none" w:sz="0" w:space="0" w:color="auto"/>
            <w:right w:val="none" w:sz="0" w:space="0" w:color="auto"/>
          </w:divBdr>
          <w:divsChild>
            <w:div w:id="1945382472">
              <w:marLeft w:val="0"/>
              <w:marRight w:val="0"/>
              <w:marTop w:val="0"/>
              <w:marBottom w:val="0"/>
              <w:divBdr>
                <w:top w:val="none" w:sz="0" w:space="0" w:color="auto"/>
                <w:left w:val="none" w:sz="0" w:space="0" w:color="auto"/>
                <w:bottom w:val="none" w:sz="0" w:space="0" w:color="auto"/>
                <w:right w:val="none" w:sz="0" w:space="0" w:color="auto"/>
              </w:divBdr>
              <w:divsChild>
                <w:div w:id="1207985440">
                  <w:marLeft w:val="0"/>
                  <w:marRight w:val="0"/>
                  <w:marTop w:val="0"/>
                  <w:marBottom w:val="0"/>
                  <w:divBdr>
                    <w:top w:val="none" w:sz="0" w:space="0" w:color="auto"/>
                    <w:left w:val="none" w:sz="0" w:space="0" w:color="auto"/>
                    <w:bottom w:val="none" w:sz="0" w:space="0" w:color="auto"/>
                    <w:right w:val="none" w:sz="0" w:space="0" w:color="auto"/>
                  </w:divBdr>
                </w:div>
                <w:div w:id="836650916">
                  <w:marLeft w:val="0"/>
                  <w:marRight w:val="0"/>
                  <w:marTop w:val="0"/>
                  <w:marBottom w:val="0"/>
                  <w:divBdr>
                    <w:top w:val="none" w:sz="0" w:space="0" w:color="auto"/>
                    <w:left w:val="none" w:sz="0" w:space="0" w:color="auto"/>
                    <w:bottom w:val="none" w:sz="0" w:space="0" w:color="auto"/>
                    <w:right w:val="none" w:sz="0" w:space="0" w:color="auto"/>
                  </w:divBdr>
                </w:div>
              </w:divsChild>
            </w:div>
            <w:div w:id="298657234">
              <w:marLeft w:val="0"/>
              <w:marRight w:val="0"/>
              <w:marTop w:val="0"/>
              <w:marBottom w:val="0"/>
              <w:divBdr>
                <w:top w:val="none" w:sz="0" w:space="0" w:color="auto"/>
                <w:left w:val="none" w:sz="0" w:space="0" w:color="auto"/>
                <w:bottom w:val="none" w:sz="0" w:space="0" w:color="auto"/>
                <w:right w:val="none" w:sz="0" w:space="0" w:color="auto"/>
              </w:divBdr>
              <w:divsChild>
                <w:div w:id="329718953">
                  <w:marLeft w:val="0"/>
                  <w:marRight w:val="0"/>
                  <w:marTop w:val="0"/>
                  <w:marBottom w:val="0"/>
                  <w:divBdr>
                    <w:top w:val="none" w:sz="0" w:space="0" w:color="auto"/>
                    <w:left w:val="none" w:sz="0" w:space="0" w:color="auto"/>
                    <w:bottom w:val="none" w:sz="0" w:space="0" w:color="auto"/>
                    <w:right w:val="none" w:sz="0" w:space="0" w:color="auto"/>
                  </w:divBdr>
                </w:div>
                <w:div w:id="2134595801">
                  <w:marLeft w:val="0"/>
                  <w:marRight w:val="0"/>
                  <w:marTop w:val="0"/>
                  <w:marBottom w:val="0"/>
                  <w:divBdr>
                    <w:top w:val="none" w:sz="0" w:space="0" w:color="auto"/>
                    <w:left w:val="none" w:sz="0" w:space="0" w:color="auto"/>
                    <w:bottom w:val="none" w:sz="0" w:space="0" w:color="auto"/>
                    <w:right w:val="none" w:sz="0" w:space="0" w:color="auto"/>
                  </w:divBdr>
                </w:div>
              </w:divsChild>
            </w:div>
            <w:div w:id="1715234892">
              <w:marLeft w:val="0"/>
              <w:marRight w:val="0"/>
              <w:marTop w:val="0"/>
              <w:marBottom w:val="0"/>
              <w:divBdr>
                <w:top w:val="none" w:sz="0" w:space="0" w:color="auto"/>
                <w:left w:val="none" w:sz="0" w:space="0" w:color="auto"/>
                <w:bottom w:val="none" w:sz="0" w:space="0" w:color="auto"/>
                <w:right w:val="none" w:sz="0" w:space="0" w:color="auto"/>
              </w:divBdr>
              <w:divsChild>
                <w:div w:id="1775905185">
                  <w:marLeft w:val="0"/>
                  <w:marRight w:val="0"/>
                  <w:marTop w:val="0"/>
                  <w:marBottom w:val="0"/>
                  <w:divBdr>
                    <w:top w:val="none" w:sz="0" w:space="0" w:color="auto"/>
                    <w:left w:val="none" w:sz="0" w:space="0" w:color="auto"/>
                    <w:bottom w:val="none" w:sz="0" w:space="0" w:color="auto"/>
                    <w:right w:val="none" w:sz="0" w:space="0" w:color="auto"/>
                  </w:divBdr>
                </w:div>
                <w:div w:id="243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6020">
      <w:bodyDiv w:val="1"/>
      <w:marLeft w:val="0"/>
      <w:marRight w:val="0"/>
      <w:marTop w:val="0"/>
      <w:marBottom w:val="0"/>
      <w:divBdr>
        <w:top w:val="none" w:sz="0" w:space="0" w:color="auto"/>
        <w:left w:val="none" w:sz="0" w:space="0" w:color="auto"/>
        <w:bottom w:val="none" w:sz="0" w:space="0" w:color="auto"/>
        <w:right w:val="none" w:sz="0" w:space="0" w:color="auto"/>
      </w:divBdr>
      <w:divsChild>
        <w:div w:id="1188639869">
          <w:marLeft w:val="0"/>
          <w:marRight w:val="0"/>
          <w:marTop w:val="0"/>
          <w:marBottom w:val="0"/>
          <w:divBdr>
            <w:top w:val="none" w:sz="0" w:space="0" w:color="auto"/>
            <w:left w:val="none" w:sz="0" w:space="0" w:color="auto"/>
            <w:bottom w:val="none" w:sz="0" w:space="0" w:color="auto"/>
            <w:right w:val="none" w:sz="0" w:space="0" w:color="auto"/>
          </w:divBdr>
          <w:divsChild>
            <w:div w:id="926111208">
              <w:marLeft w:val="0"/>
              <w:marRight w:val="0"/>
              <w:marTop w:val="0"/>
              <w:marBottom w:val="0"/>
              <w:divBdr>
                <w:top w:val="none" w:sz="0" w:space="0" w:color="auto"/>
                <w:left w:val="none" w:sz="0" w:space="0" w:color="auto"/>
                <w:bottom w:val="none" w:sz="0" w:space="0" w:color="auto"/>
                <w:right w:val="none" w:sz="0" w:space="0" w:color="auto"/>
              </w:divBdr>
              <w:divsChild>
                <w:div w:id="914631841">
                  <w:marLeft w:val="0"/>
                  <w:marRight w:val="0"/>
                  <w:marTop w:val="0"/>
                  <w:marBottom w:val="0"/>
                  <w:divBdr>
                    <w:top w:val="none" w:sz="0" w:space="0" w:color="auto"/>
                    <w:left w:val="none" w:sz="0" w:space="0" w:color="auto"/>
                    <w:bottom w:val="none" w:sz="0" w:space="0" w:color="auto"/>
                    <w:right w:val="none" w:sz="0" w:space="0" w:color="auto"/>
                  </w:divBdr>
                  <w:divsChild>
                    <w:div w:id="1496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73110">
      <w:bodyDiv w:val="1"/>
      <w:marLeft w:val="0"/>
      <w:marRight w:val="0"/>
      <w:marTop w:val="0"/>
      <w:marBottom w:val="0"/>
      <w:divBdr>
        <w:top w:val="none" w:sz="0" w:space="0" w:color="auto"/>
        <w:left w:val="none" w:sz="0" w:space="0" w:color="auto"/>
        <w:bottom w:val="none" w:sz="0" w:space="0" w:color="auto"/>
        <w:right w:val="none" w:sz="0" w:space="0" w:color="auto"/>
      </w:divBdr>
    </w:div>
    <w:div w:id="1432044344">
      <w:bodyDiv w:val="1"/>
      <w:marLeft w:val="0"/>
      <w:marRight w:val="0"/>
      <w:marTop w:val="0"/>
      <w:marBottom w:val="0"/>
      <w:divBdr>
        <w:top w:val="none" w:sz="0" w:space="0" w:color="auto"/>
        <w:left w:val="none" w:sz="0" w:space="0" w:color="auto"/>
        <w:bottom w:val="none" w:sz="0" w:space="0" w:color="auto"/>
        <w:right w:val="none" w:sz="0" w:space="0" w:color="auto"/>
      </w:divBdr>
      <w:divsChild>
        <w:div w:id="977344339">
          <w:marLeft w:val="0"/>
          <w:marRight w:val="0"/>
          <w:marTop w:val="0"/>
          <w:marBottom w:val="0"/>
          <w:divBdr>
            <w:top w:val="none" w:sz="0" w:space="0" w:color="auto"/>
            <w:left w:val="none" w:sz="0" w:space="0" w:color="auto"/>
            <w:bottom w:val="none" w:sz="0" w:space="0" w:color="auto"/>
            <w:right w:val="none" w:sz="0" w:space="0" w:color="auto"/>
          </w:divBdr>
          <w:divsChild>
            <w:div w:id="1325356093">
              <w:marLeft w:val="0"/>
              <w:marRight w:val="0"/>
              <w:marTop w:val="0"/>
              <w:marBottom w:val="0"/>
              <w:divBdr>
                <w:top w:val="none" w:sz="0" w:space="0" w:color="auto"/>
                <w:left w:val="none" w:sz="0" w:space="0" w:color="auto"/>
                <w:bottom w:val="none" w:sz="0" w:space="0" w:color="auto"/>
                <w:right w:val="none" w:sz="0" w:space="0" w:color="auto"/>
              </w:divBdr>
              <w:divsChild>
                <w:div w:id="1413240883">
                  <w:marLeft w:val="0"/>
                  <w:marRight w:val="0"/>
                  <w:marTop w:val="0"/>
                  <w:marBottom w:val="0"/>
                  <w:divBdr>
                    <w:top w:val="none" w:sz="0" w:space="0" w:color="auto"/>
                    <w:left w:val="none" w:sz="0" w:space="0" w:color="auto"/>
                    <w:bottom w:val="none" w:sz="0" w:space="0" w:color="auto"/>
                    <w:right w:val="none" w:sz="0" w:space="0" w:color="auto"/>
                  </w:divBdr>
                  <w:divsChild>
                    <w:div w:id="4988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 w:id="1960070311">
      <w:bodyDiv w:val="1"/>
      <w:marLeft w:val="0"/>
      <w:marRight w:val="0"/>
      <w:marTop w:val="0"/>
      <w:marBottom w:val="0"/>
      <w:divBdr>
        <w:top w:val="none" w:sz="0" w:space="0" w:color="auto"/>
        <w:left w:val="none" w:sz="0" w:space="0" w:color="auto"/>
        <w:bottom w:val="none" w:sz="0" w:space="0" w:color="auto"/>
        <w:right w:val="none" w:sz="0" w:space="0" w:color="auto"/>
      </w:divBdr>
    </w:div>
    <w:div w:id="1990935915">
      <w:bodyDiv w:val="1"/>
      <w:marLeft w:val="0"/>
      <w:marRight w:val="0"/>
      <w:marTop w:val="0"/>
      <w:marBottom w:val="0"/>
      <w:divBdr>
        <w:top w:val="none" w:sz="0" w:space="0" w:color="auto"/>
        <w:left w:val="none" w:sz="0" w:space="0" w:color="auto"/>
        <w:bottom w:val="none" w:sz="0" w:space="0" w:color="auto"/>
        <w:right w:val="none" w:sz="0" w:space="0" w:color="auto"/>
      </w:divBdr>
      <w:divsChild>
        <w:div w:id="1208950878">
          <w:marLeft w:val="720"/>
          <w:marRight w:val="0"/>
          <w:marTop w:val="96"/>
          <w:marBottom w:val="120"/>
          <w:divBdr>
            <w:top w:val="none" w:sz="0" w:space="0" w:color="auto"/>
            <w:left w:val="none" w:sz="0" w:space="0" w:color="auto"/>
            <w:bottom w:val="none" w:sz="0" w:space="0" w:color="auto"/>
            <w:right w:val="none" w:sz="0" w:space="0" w:color="auto"/>
          </w:divBdr>
        </w:div>
        <w:div w:id="1388918192">
          <w:marLeft w:val="720"/>
          <w:marRight w:val="0"/>
          <w:marTop w:val="96"/>
          <w:marBottom w:val="120"/>
          <w:divBdr>
            <w:top w:val="none" w:sz="0" w:space="0" w:color="auto"/>
            <w:left w:val="none" w:sz="0" w:space="0" w:color="auto"/>
            <w:bottom w:val="none" w:sz="0" w:space="0" w:color="auto"/>
            <w:right w:val="none" w:sz="0" w:space="0" w:color="auto"/>
          </w:divBdr>
        </w:div>
        <w:div w:id="1583250441">
          <w:marLeft w:val="720"/>
          <w:marRight w:val="0"/>
          <w:marTop w:val="96"/>
          <w:marBottom w:val="120"/>
          <w:divBdr>
            <w:top w:val="none" w:sz="0" w:space="0" w:color="auto"/>
            <w:left w:val="none" w:sz="0" w:space="0" w:color="auto"/>
            <w:bottom w:val="none" w:sz="0" w:space="0" w:color="auto"/>
            <w:right w:val="none" w:sz="0" w:space="0" w:color="auto"/>
          </w:divBdr>
        </w:div>
        <w:div w:id="1359741852">
          <w:marLeft w:val="720"/>
          <w:marRight w:val="0"/>
          <w:marTop w:val="96"/>
          <w:marBottom w:val="120"/>
          <w:divBdr>
            <w:top w:val="none" w:sz="0" w:space="0" w:color="auto"/>
            <w:left w:val="none" w:sz="0" w:space="0" w:color="auto"/>
            <w:bottom w:val="none" w:sz="0" w:space="0" w:color="auto"/>
            <w:right w:val="none" w:sz="0" w:space="0" w:color="auto"/>
          </w:divBdr>
        </w:div>
        <w:div w:id="1098252576">
          <w:marLeft w:val="720"/>
          <w:marRight w:val="0"/>
          <w:marTop w:val="96"/>
          <w:marBottom w:val="120"/>
          <w:divBdr>
            <w:top w:val="none" w:sz="0" w:space="0" w:color="auto"/>
            <w:left w:val="none" w:sz="0" w:space="0" w:color="auto"/>
            <w:bottom w:val="none" w:sz="0" w:space="0" w:color="auto"/>
            <w:right w:val="none" w:sz="0" w:space="0" w:color="auto"/>
          </w:divBdr>
        </w:div>
        <w:div w:id="135224696">
          <w:marLeft w:val="720"/>
          <w:marRight w:val="0"/>
          <w:marTop w:val="96"/>
          <w:marBottom w:val="120"/>
          <w:divBdr>
            <w:top w:val="none" w:sz="0" w:space="0" w:color="auto"/>
            <w:left w:val="none" w:sz="0" w:space="0" w:color="auto"/>
            <w:bottom w:val="none" w:sz="0" w:space="0" w:color="auto"/>
            <w:right w:val="none" w:sz="0" w:space="0" w:color="auto"/>
          </w:divBdr>
        </w:div>
        <w:div w:id="400564796">
          <w:marLeft w:val="720"/>
          <w:marRight w:val="0"/>
          <w:marTop w:val="96"/>
          <w:marBottom w:val="120"/>
          <w:divBdr>
            <w:top w:val="none" w:sz="0" w:space="0" w:color="auto"/>
            <w:left w:val="none" w:sz="0" w:space="0" w:color="auto"/>
            <w:bottom w:val="none" w:sz="0" w:space="0" w:color="auto"/>
            <w:right w:val="none" w:sz="0" w:space="0" w:color="auto"/>
          </w:divBdr>
        </w:div>
        <w:div w:id="1610619517">
          <w:marLeft w:val="446"/>
          <w:marRight w:val="0"/>
          <w:marTop w:val="86"/>
          <w:marBottom w:val="120"/>
          <w:divBdr>
            <w:top w:val="none" w:sz="0" w:space="0" w:color="auto"/>
            <w:left w:val="none" w:sz="0" w:space="0" w:color="auto"/>
            <w:bottom w:val="none" w:sz="0" w:space="0" w:color="auto"/>
            <w:right w:val="none" w:sz="0" w:space="0" w:color="auto"/>
          </w:divBdr>
        </w:div>
        <w:div w:id="1857227148">
          <w:marLeft w:val="446"/>
          <w:marRight w:val="0"/>
          <w:marTop w:val="86"/>
          <w:marBottom w:val="120"/>
          <w:divBdr>
            <w:top w:val="none" w:sz="0" w:space="0" w:color="auto"/>
            <w:left w:val="none" w:sz="0" w:space="0" w:color="auto"/>
            <w:bottom w:val="none" w:sz="0" w:space="0" w:color="auto"/>
            <w:right w:val="none" w:sz="0" w:space="0" w:color="auto"/>
          </w:divBdr>
        </w:div>
        <w:div w:id="959191508">
          <w:marLeft w:val="446"/>
          <w:marRight w:val="0"/>
          <w:marTop w:val="86"/>
          <w:marBottom w:val="120"/>
          <w:divBdr>
            <w:top w:val="none" w:sz="0" w:space="0" w:color="auto"/>
            <w:left w:val="none" w:sz="0" w:space="0" w:color="auto"/>
            <w:bottom w:val="none" w:sz="0" w:space="0" w:color="auto"/>
            <w:right w:val="none" w:sz="0" w:space="0" w:color="auto"/>
          </w:divBdr>
        </w:div>
      </w:divsChild>
    </w:div>
    <w:div w:id="2007435139">
      <w:bodyDiv w:val="1"/>
      <w:marLeft w:val="0"/>
      <w:marRight w:val="0"/>
      <w:marTop w:val="0"/>
      <w:marBottom w:val="0"/>
      <w:divBdr>
        <w:top w:val="none" w:sz="0" w:space="0" w:color="auto"/>
        <w:left w:val="none" w:sz="0" w:space="0" w:color="auto"/>
        <w:bottom w:val="none" w:sz="0" w:space="0" w:color="auto"/>
        <w:right w:val="none" w:sz="0" w:space="0" w:color="auto"/>
      </w:divBdr>
    </w:div>
    <w:div w:id="2032028562">
      <w:bodyDiv w:val="1"/>
      <w:marLeft w:val="0"/>
      <w:marRight w:val="0"/>
      <w:marTop w:val="0"/>
      <w:marBottom w:val="0"/>
      <w:divBdr>
        <w:top w:val="none" w:sz="0" w:space="0" w:color="auto"/>
        <w:left w:val="none" w:sz="0" w:space="0" w:color="auto"/>
        <w:bottom w:val="none" w:sz="0" w:space="0" w:color="auto"/>
        <w:right w:val="none" w:sz="0" w:space="0" w:color="auto"/>
      </w:divBdr>
      <w:divsChild>
        <w:div w:id="681401113">
          <w:marLeft w:val="0"/>
          <w:marRight w:val="0"/>
          <w:marTop w:val="0"/>
          <w:marBottom w:val="0"/>
          <w:divBdr>
            <w:top w:val="none" w:sz="0" w:space="0" w:color="auto"/>
            <w:left w:val="none" w:sz="0" w:space="0" w:color="auto"/>
            <w:bottom w:val="none" w:sz="0" w:space="0" w:color="auto"/>
            <w:right w:val="none" w:sz="0" w:space="0" w:color="auto"/>
          </w:divBdr>
          <w:divsChild>
            <w:div w:id="952323429">
              <w:marLeft w:val="0"/>
              <w:marRight w:val="0"/>
              <w:marTop w:val="0"/>
              <w:marBottom w:val="0"/>
              <w:divBdr>
                <w:top w:val="none" w:sz="0" w:space="0" w:color="auto"/>
                <w:left w:val="none" w:sz="0" w:space="0" w:color="auto"/>
                <w:bottom w:val="none" w:sz="0" w:space="0" w:color="auto"/>
                <w:right w:val="none" w:sz="0" w:space="0" w:color="auto"/>
              </w:divBdr>
              <w:divsChild>
                <w:div w:id="46494686">
                  <w:marLeft w:val="0"/>
                  <w:marRight w:val="0"/>
                  <w:marTop w:val="0"/>
                  <w:marBottom w:val="0"/>
                  <w:divBdr>
                    <w:top w:val="none" w:sz="0" w:space="0" w:color="auto"/>
                    <w:left w:val="none" w:sz="0" w:space="0" w:color="auto"/>
                    <w:bottom w:val="none" w:sz="0" w:space="0" w:color="auto"/>
                    <w:right w:val="none" w:sz="0" w:space="0" w:color="auto"/>
                  </w:divBdr>
                </w:div>
                <w:div w:id="647519417">
                  <w:marLeft w:val="0"/>
                  <w:marRight w:val="0"/>
                  <w:marTop w:val="0"/>
                  <w:marBottom w:val="0"/>
                  <w:divBdr>
                    <w:top w:val="none" w:sz="0" w:space="0" w:color="auto"/>
                    <w:left w:val="none" w:sz="0" w:space="0" w:color="auto"/>
                    <w:bottom w:val="none" w:sz="0" w:space="0" w:color="auto"/>
                    <w:right w:val="none" w:sz="0" w:space="0" w:color="auto"/>
                  </w:divBdr>
                </w:div>
              </w:divsChild>
            </w:div>
            <w:div w:id="656541123">
              <w:marLeft w:val="0"/>
              <w:marRight w:val="0"/>
              <w:marTop w:val="0"/>
              <w:marBottom w:val="0"/>
              <w:divBdr>
                <w:top w:val="none" w:sz="0" w:space="0" w:color="auto"/>
                <w:left w:val="none" w:sz="0" w:space="0" w:color="auto"/>
                <w:bottom w:val="none" w:sz="0" w:space="0" w:color="auto"/>
                <w:right w:val="none" w:sz="0" w:space="0" w:color="auto"/>
              </w:divBdr>
              <w:divsChild>
                <w:div w:id="703138425">
                  <w:marLeft w:val="0"/>
                  <w:marRight w:val="0"/>
                  <w:marTop w:val="0"/>
                  <w:marBottom w:val="0"/>
                  <w:divBdr>
                    <w:top w:val="none" w:sz="0" w:space="0" w:color="auto"/>
                    <w:left w:val="none" w:sz="0" w:space="0" w:color="auto"/>
                    <w:bottom w:val="none" w:sz="0" w:space="0" w:color="auto"/>
                    <w:right w:val="none" w:sz="0" w:space="0" w:color="auto"/>
                  </w:divBdr>
                </w:div>
                <w:div w:id="1080910142">
                  <w:marLeft w:val="0"/>
                  <w:marRight w:val="0"/>
                  <w:marTop w:val="0"/>
                  <w:marBottom w:val="0"/>
                  <w:divBdr>
                    <w:top w:val="none" w:sz="0" w:space="0" w:color="auto"/>
                    <w:left w:val="none" w:sz="0" w:space="0" w:color="auto"/>
                    <w:bottom w:val="none" w:sz="0" w:space="0" w:color="auto"/>
                    <w:right w:val="none" w:sz="0" w:space="0" w:color="auto"/>
                  </w:divBdr>
                </w:div>
              </w:divsChild>
            </w:div>
            <w:div w:id="950866549">
              <w:marLeft w:val="0"/>
              <w:marRight w:val="0"/>
              <w:marTop w:val="0"/>
              <w:marBottom w:val="0"/>
              <w:divBdr>
                <w:top w:val="none" w:sz="0" w:space="0" w:color="auto"/>
                <w:left w:val="none" w:sz="0" w:space="0" w:color="auto"/>
                <w:bottom w:val="none" w:sz="0" w:space="0" w:color="auto"/>
                <w:right w:val="none" w:sz="0" w:space="0" w:color="auto"/>
              </w:divBdr>
              <w:divsChild>
                <w:div w:id="123739772">
                  <w:marLeft w:val="0"/>
                  <w:marRight w:val="0"/>
                  <w:marTop w:val="0"/>
                  <w:marBottom w:val="0"/>
                  <w:divBdr>
                    <w:top w:val="none" w:sz="0" w:space="0" w:color="auto"/>
                    <w:left w:val="none" w:sz="0" w:space="0" w:color="auto"/>
                    <w:bottom w:val="none" w:sz="0" w:space="0" w:color="auto"/>
                    <w:right w:val="none" w:sz="0" w:space="0" w:color="auto"/>
                  </w:divBdr>
                </w:div>
                <w:div w:id="138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54E9-9310-4DCD-A47F-223CAAAF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13</cp:revision>
  <cp:lastPrinted>2015-03-16T06:17:00Z</cp:lastPrinted>
  <dcterms:created xsi:type="dcterms:W3CDTF">2025-05-05T16:57:00Z</dcterms:created>
  <dcterms:modified xsi:type="dcterms:W3CDTF">2025-09-06T09:12:00Z</dcterms:modified>
</cp:coreProperties>
</file>